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2366A" w14:textId="035747A5" w:rsidR="00864608" w:rsidRPr="00D86B47" w:rsidRDefault="00D86B47" w:rsidP="00D86B47">
      <w:pPr>
        <w:jc w:val="center"/>
        <w:rPr>
          <w:rFonts w:ascii="Roboto Condensed" w:hAnsi="Roboto Condensed"/>
          <w:sz w:val="28"/>
          <w:szCs w:val="28"/>
        </w:rPr>
      </w:pPr>
      <w:r>
        <w:rPr>
          <w:rFonts w:ascii="Roboto Condensed" w:hAnsi="Roboto Condensed"/>
          <w:noProof/>
          <w:sz w:val="24"/>
          <w:szCs w:val="24"/>
        </w:rPr>
        <w:drawing>
          <wp:anchor distT="0" distB="0" distL="114300" distR="114300" simplePos="0" relativeHeight="251658242" behindDoc="1" locked="0" layoutInCell="1" allowOverlap="1" wp14:anchorId="15CF7B74" wp14:editId="5DCF3288">
            <wp:simplePos x="0" y="0"/>
            <wp:positionH relativeFrom="column">
              <wp:posOffset>5029200</wp:posOffset>
            </wp:positionH>
            <wp:positionV relativeFrom="paragraph">
              <wp:posOffset>-594360</wp:posOffset>
            </wp:positionV>
            <wp:extent cx="1228725" cy="1228725"/>
            <wp:effectExtent l="0" t="0" r="0" b="0"/>
            <wp:wrapNone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lorida Lottery_logo_color_m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 Condensed" w:hAnsi="Roboto Condensed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12510C" wp14:editId="6AE1BFC8">
            <wp:simplePos x="0" y="0"/>
            <wp:positionH relativeFrom="margin">
              <wp:posOffset>-278130</wp:posOffset>
            </wp:positionH>
            <wp:positionV relativeFrom="paragraph">
              <wp:posOffset>-514350</wp:posOffset>
            </wp:positionV>
            <wp:extent cx="2220583" cy="1044575"/>
            <wp:effectExtent l="0" t="0" r="889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0 CFEF Logo 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83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0533F6" w14:textId="1FBD2016" w:rsidR="00864608" w:rsidRPr="00D86B47" w:rsidRDefault="00D86B47" w:rsidP="00864608">
      <w:pPr>
        <w:jc w:val="center"/>
        <w:rPr>
          <w:rFonts w:ascii="Roboto Condensed" w:hAnsi="Roboto Condensed"/>
          <w:sz w:val="28"/>
          <w:szCs w:val="28"/>
        </w:rPr>
      </w:pPr>
      <w:r w:rsidRPr="00D86B47">
        <w:rPr>
          <w:rFonts w:ascii="Roboto Condensed" w:hAnsi="Roboto Condensed"/>
          <w:i/>
          <w:noProof/>
          <w:szCs w:val="18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3584AB4F" wp14:editId="0341F7B8">
                <wp:simplePos x="0" y="0"/>
                <wp:positionH relativeFrom="margin">
                  <wp:posOffset>-590550</wp:posOffset>
                </wp:positionH>
                <wp:positionV relativeFrom="paragraph">
                  <wp:posOffset>379095</wp:posOffset>
                </wp:positionV>
                <wp:extent cx="7139940" cy="1404620"/>
                <wp:effectExtent l="0" t="0" r="3810" b="2540"/>
                <wp:wrapTight wrapText="bothSides">
                  <wp:wrapPolygon edited="0">
                    <wp:start x="0" y="0"/>
                    <wp:lineTo x="0" y="20994"/>
                    <wp:lineTo x="21554" y="20994"/>
                    <wp:lineTo x="21554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9940" cy="1404620"/>
                        </a:xfrm>
                        <a:prstGeom prst="rect">
                          <a:avLst/>
                        </a:prstGeom>
                        <a:solidFill>
                          <a:srgbClr val="41404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B85B6" w14:textId="089FB3A7" w:rsidR="00D86B47" w:rsidRPr="00D86B47" w:rsidRDefault="00D86B47" w:rsidP="00D86B47">
                            <w:pPr>
                              <w:spacing w:after="0" w:line="240" w:lineRule="auto"/>
                              <w:jc w:val="center"/>
                              <w:rPr>
                                <w:rFonts w:ascii="Roboto Condensed" w:hAnsi="Roboto Condensed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Roboto Condensed" w:hAnsi="Roboto Condensed"/>
                                <w:b/>
                                <w:color w:val="FFFFFF" w:themeColor="background1"/>
                                <w:sz w:val="32"/>
                              </w:rPr>
                              <w:t>F</w:t>
                            </w:r>
                            <w:r w:rsidRPr="00D86B47">
                              <w:rPr>
                                <w:rFonts w:ascii="Roboto Condensed" w:hAnsi="Roboto Condensed"/>
                                <w:b/>
                                <w:color w:val="FFFFFF" w:themeColor="background1"/>
                                <w:sz w:val="32"/>
                              </w:rPr>
                              <w:t>lorida Lottery “Lighting the Way to a Brighter Future”</w:t>
                            </w:r>
                          </w:p>
                          <w:p w14:paraId="4EBC659D" w14:textId="4B4F35B7" w:rsidR="00D86B47" w:rsidRPr="00D86B47" w:rsidRDefault="00D86B47" w:rsidP="00D86B47">
                            <w:pPr>
                              <w:spacing w:after="0" w:line="240" w:lineRule="auto"/>
                              <w:jc w:val="center"/>
                              <w:rPr>
                                <w:rFonts w:ascii="Roboto Condensed" w:hAnsi="Roboto Condensed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86B47">
                              <w:rPr>
                                <w:rFonts w:ascii="Roboto Condensed" w:hAnsi="Roboto Condensed"/>
                                <w:b/>
                                <w:color w:val="FFFFFF" w:themeColor="background1"/>
                                <w:sz w:val="32"/>
                              </w:rPr>
                              <w:t>Social Media Posts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84AB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6.5pt;margin-top:29.85pt;width:562.2pt;height:110.6pt;z-index:-25165823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" fillcolor="#414042" stroked="f">
                <v:textbox style="mso-fit-shape-to-text:t">
                  <w:txbxContent>
                    <w:p w14:paraId="70FB85B6" w14:textId="089FB3A7" w:rsidR="00D86B47" w:rsidRPr="00D86B47" w:rsidRDefault="00D86B47" w:rsidP="00D86B47">
                      <w:pPr>
                        <w:spacing w:after="0" w:line="240" w:lineRule="auto"/>
                        <w:jc w:val="center"/>
                        <w:rPr>
                          <w:rFonts w:ascii="Roboto Condensed" w:hAnsi="Roboto Condensed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Roboto Condensed" w:hAnsi="Roboto Condensed"/>
                          <w:b/>
                          <w:color w:val="FFFFFF" w:themeColor="background1"/>
                          <w:sz w:val="32"/>
                        </w:rPr>
                        <w:t>F</w:t>
                      </w:r>
                      <w:r w:rsidRPr="00D86B47">
                        <w:rPr>
                          <w:rFonts w:ascii="Roboto Condensed" w:hAnsi="Roboto Condensed"/>
                          <w:b/>
                          <w:color w:val="FFFFFF" w:themeColor="background1"/>
                          <w:sz w:val="32"/>
                        </w:rPr>
                        <w:t>lorida Lottery “Lighting the Way to a Brighter Future”</w:t>
                      </w:r>
                    </w:p>
                    <w:p w14:paraId="4EBC659D" w14:textId="4B4F35B7" w:rsidR="00D86B47" w:rsidRPr="00D86B47" w:rsidRDefault="00D86B47" w:rsidP="00D86B47">
                      <w:pPr>
                        <w:spacing w:after="0" w:line="240" w:lineRule="auto"/>
                        <w:jc w:val="center"/>
                        <w:rPr>
                          <w:rFonts w:ascii="Roboto Condensed" w:hAnsi="Roboto Condensed"/>
                          <w:b/>
                          <w:color w:val="FFFFFF" w:themeColor="background1"/>
                          <w:sz w:val="32"/>
                        </w:rPr>
                      </w:pPr>
                      <w:r w:rsidRPr="00D86B47">
                        <w:rPr>
                          <w:rFonts w:ascii="Roboto Condensed" w:hAnsi="Roboto Condensed"/>
                          <w:b/>
                          <w:color w:val="FFFFFF" w:themeColor="background1"/>
                          <w:sz w:val="32"/>
                        </w:rPr>
                        <w:t>Social Media Posts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9D5283E" w14:textId="77777777" w:rsidR="00D86B47" w:rsidRDefault="00D86B47" w:rsidP="00864608">
      <w:pPr>
        <w:rPr>
          <w:rFonts w:ascii="Roboto Condensed" w:hAnsi="Roboto Condensed"/>
          <w:sz w:val="24"/>
          <w:szCs w:val="24"/>
        </w:rPr>
      </w:pPr>
    </w:p>
    <w:p w14:paraId="4B5541C8" w14:textId="60C23398" w:rsidR="00864608" w:rsidRPr="003219E9" w:rsidRDefault="00864608" w:rsidP="00756D5F">
      <w:pPr>
        <w:rPr>
          <w:rFonts w:ascii="Roboto Condensed" w:hAnsi="Roboto Condensed"/>
          <w:sz w:val="24"/>
          <w:szCs w:val="24"/>
        </w:rPr>
      </w:pPr>
      <w:r w:rsidRPr="003219E9">
        <w:rPr>
          <w:rFonts w:ascii="Roboto Condensed" w:hAnsi="Roboto Condensed"/>
          <w:sz w:val="24"/>
          <w:szCs w:val="24"/>
        </w:rPr>
        <w:t xml:space="preserve">We have received the following social media scripts and images that have been approved for use by the Florida Lottery </w:t>
      </w:r>
      <w:r w:rsidR="00756D5F" w:rsidRPr="003219E9">
        <w:rPr>
          <w:rFonts w:ascii="Roboto Condensed" w:hAnsi="Roboto Condensed"/>
          <w:sz w:val="24"/>
          <w:szCs w:val="24"/>
        </w:rPr>
        <w:t>Community Outreach</w:t>
      </w:r>
      <w:r w:rsidRPr="003219E9">
        <w:rPr>
          <w:rFonts w:ascii="Roboto Condensed" w:hAnsi="Roboto Condensed"/>
          <w:sz w:val="24"/>
          <w:szCs w:val="24"/>
        </w:rPr>
        <w:t xml:space="preserve"> team.  Please feel free to post and tweet!</w:t>
      </w:r>
    </w:p>
    <w:p w14:paraId="7F0A4F82" w14:textId="53CDAF5F" w:rsidR="003219E9" w:rsidRPr="003219E9" w:rsidRDefault="003219E9" w:rsidP="003219E9">
      <w:pPr>
        <w:rPr>
          <w:rFonts w:ascii="Roboto Condensed" w:hAnsi="Roboto Condensed"/>
          <w:sz w:val="24"/>
          <w:szCs w:val="24"/>
        </w:rPr>
      </w:pPr>
      <w:bookmarkStart w:id="0" w:name="_Hlk20913042"/>
      <w:bookmarkStart w:id="1" w:name="_Hlk8977160"/>
      <w:r w:rsidRPr="003219E9">
        <w:rPr>
          <w:rFonts w:ascii="Roboto Condensed" w:hAnsi="Roboto Condensed"/>
          <w:b/>
          <w:bCs/>
          <w:sz w:val="24"/>
          <w:szCs w:val="24"/>
        </w:rPr>
        <w:t>Social media caption</w:t>
      </w:r>
      <w:bookmarkEnd w:id="0"/>
      <w:r w:rsidRPr="003219E9">
        <w:rPr>
          <w:rFonts w:ascii="Roboto Condensed" w:hAnsi="Roboto Condensed"/>
          <w:b/>
          <w:bCs/>
          <w:sz w:val="24"/>
          <w:szCs w:val="24"/>
        </w:rPr>
        <w:t>:</w:t>
      </w:r>
      <w:r w:rsidRPr="003219E9">
        <w:rPr>
          <w:rFonts w:ascii="Roboto Condensed" w:hAnsi="Roboto Condensed"/>
          <w:sz w:val="24"/>
          <w:szCs w:val="24"/>
        </w:rPr>
        <w:t xml:space="preserve"> The Florida Lottery has contributed more than $</w:t>
      </w:r>
      <w:r w:rsidR="00746F75">
        <w:rPr>
          <w:rFonts w:ascii="Roboto Condensed" w:hAnsi="Roboto Condensed"/>
          <w:sz w:val="24"/>
          <w:szCs w:val="24"/>
        </w:rPr>
        <w:t>8</w:t>
      </w:r>
      <w:r w:rsidRPr="003219E9">
        <w:rPr>
          <w:rFonts w:ascii="Roboto Condensed" w:hAnsi="Roboto Condensed"/>
          <w:sz w:val="24"/>
          <w:szCs w:val="24"/>
        </w:rPr>
        <w:t xml:space="preserve"> billion to the Bright Futures Scholarship program, allowing </w:t>
      </w:r>
      <w:r w:rsidR="00746F75">
        <w:rPr>
          <w:rFonts w:ascii="Roboto Condensed" w:hAnsi="Roboto Condensed"/>
          <w:sz w:val="24"/>
          <w:szCs w:val="24"/>
        </w:rPr>
        <w:t>nearly 1 million</w:t>
      </w:r>
      <w:r w:rsidRPr="003219E9">
        <w:rPr>
          <w:rFonts w:ascii="Roboto Condensed" w:hAnsi="Roboto Condensed"/>
          <w:sz w:val="24"/>
          <w:szCs w:val="24"/>
        </w:rPr>
        <w:t xml:space="preserve"> students to attend college! @floridalottery #fundingfutures</w:t>
      </w:r>
      <w:bookmarkEnd w:id="1"/>
    </w:p>
    <w:p w14:paraId="49992031" w14:textId="32997D43" w:rsidR="003219E9" w:rsidRDefault="003219E9" w:rsidP="003219E9">
      <w:pPr>
        <w:rPr>
          <w:rFonts w:ascii="Roboto Condensed" w:hAnsi="Roboto Condensed"/>
          <w:sz w:val="24"/>
          <w:szCs w:val="24"/>
        </w:rPr>
      </w:pPr>
      <w:bookmarkStart w:id="2" w:name="_Hlk22133284"/>
      <w:r w:rsidRPr="003219E9">
        <w:rPr>
          <w:rFonts w:ascii="Roboto Condensed" w:hAnsi="Roboto Condensed"/>
          <w:b/>
          <w:bCs/>
          <w:sz w:val="24"/>
          <w:szCs w:val="24"/>
        </w:rPr>
        <w:t>Social Media caption:</w:t>
      </w:r>
      <w:r w:rsidRPr="003219E9">
        <w:rPr>
          <w:rFonts w:ascii="Roboto Condensed" w:hAnsi="Roboto Condensed"/>
          <w:sz w:val="24"/>
          <w:szCs w:val="24"/>
        </w:rPr>
        <w:t xml:space="preserve"> Thanks to the Florida Lottery’s dedication to education, students can pursue their passion</w:t>
      </w:r>
      <w:r w:rsidRPr="007A2903">
        <w:rPr>
          <w:rFonts w:ascii="Roboto Condensed" w:hAnsi="Roboto Condensed"/>
          <w:sz w:val="24"/>
          <w:szCs w:val="24"/>
        </w:rPr>
        <w:t>s</w:t>
      </w:r>
      <w:r w:rsidRPr="003219E9">
        <w:rPr>
          <w:rFonts w:ascii="Roboto Condensed" w:hAnsi="Roboto Condensed"/>
          <w:sz w:val="24"/>
          <w:szCs w:val="24"/>
        </w:rPr>
        <w:t xml:space="preserve"> while attending college with the Bright Futures Scholarship. @floridalottery #fundingfutures</w:t>
      </w:r>
      <w:bookmarkEnd w:id="2"/>
    </w:p>
    <w:p w14:paraId="456751F9" w14:textId="77777777" w:rsidR="003219E9" w:rsidRPr="003219E9" w:rsidRDefault="003219E9" w:rsidP="003219E9">
      <w:pPr>
        <w:rPr>
          <w:rFonts w:ascii="Roboto Condensed" w:hAnsi="Roboto Condensed"/>
          <w:sz w:val="24"/>
          <w:szCs w:val="24"/>
        </w:rPr>
      </w:pPr>
    </w:p>
    <w:p w14:paraId="78A6D08F" w14:textId="3F257198" w:rsidR="00756D5F" w:rsidRDefault="003219E9" w:rsidP="00864608">
      <w:pPr>
        <w:rPr>
          <w:rFonts w:ascii="Roboto Condensed" w:hAnsi="Roboto Condensed"/>
          <w:sz w:val="24"/>
          <w:szCs w:val="24"/>
        </w:rPr>
      </w:pPr>
      <w:r>
        <w:rPr>
          <w:rFonts w:ascii="Roboto Condensed" w:hAnsi="Roboto Condensed"/>
          <w:sz w:val="24"/>
          <w:szCs w:val="24"/>
        </w:rPr>
        <w:t xml:space="preserve">          </w:t>
      </w:r>
      <w:r w:rsidR="00746F75">
        <w:rPr>
          <w:rFonts w:ascii="Roboto Condensed" w:hAnsi="Roboto Condensed"/>
          <w:noProof/>
          <w:sz w:val="24"/>
          <w:szCs w:val="24"/>
        </w:rPr>
        <w:drawing>
          <wp:inline distT="0" distB="0" distL="0" distR="0" wp14:anchorId="18911173" wp14:editId="4BFDE33B">
            <wp:extent cx="2571750" cy="2571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6F75">
        <w:rPr>
          <w:rFonts w:ascii="Roboto Condensed" w:hAnsi="Roboto Condensed"/>
          <w:sz w:val="24"/>
          <w:szCs w:val="24"/>
        </w:rPr>
        <w:t xml:space="preserve">          </w:t>
      </w:r>
      <w:r w:rsidR="00746F75">
        <w:rPr>
          <w:rFonts w:ascii="Roboto Condensed" w:hAnsi="Roboto Condensed"/>
          <w:noProof/>
          <w:sz w:val="24"/>
          <w:szCs w:val="24"/>
        </w:rPr>
        <w:drawing>
          <wp:inline distT="0" distB="0" distL="0" distR="0" wp14:anchorId="0E0A1D3F" wp14:editId="10D48C95">
            <wp:extent cx="2562225" cy="2562225"/>
            <wp:effectExtent l="0" t="0" r="9525" b="9525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3CAAA" w14:textId="6EA9CB58" w:rsidR="00864608" w:rsidRPr="00D86B47" w:rsidRDefault="00864608" w:rsidP="00864608">
      <w:pPr>
        <w:rPr>
          <w:rFonts w:ascii="Roboto Condensed" w:hAnsi="Roboto Condensed"/>
          <w:sz w:val="24"/>
          <w:szCs w:val="24"/>
        </w:rPr>
      </w:pPr>
    </w:p>
    <w:sectPr w:rsidR="00864608" w:rsidRPr="00D86B47" w:rsidSect="0062093D">
      <w:pgSz w:w="12240" w:h="15840"/>
      <w:pgMar w:top="1440" w:right="1440" w:bottom="1440" w:left="1440" w:header="720" w:footer="720" w:gutter="0"/>
      <w:pgBorders w:offsetFrom="page">
        <w:top w:val="double" w:sz="6" w:space="24" w:color="F7941F"/>
        <w:left w:val="double" w:sz="6" w:space="24" w:color="F7941F"/>
        <w:bottom w:val="double" w:sz="6" w:space="24" w:color="F7941F"/>
        <w:right w:val="double" w:sz="6" w:space="24" w:color="F7941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08"/>
    <w:rsid w:val="003219E9"/>
    <w:rsid w:val="00496858"/>
    <w:rsid w:val="005030C8"/>
    <w:rsid w:val="0062093D"/>
    <w:rsid w:val="00661DC1"/>
    <w:rsid w:val="00746F75"/>
    <w:rsid w:val="00756D5F"/>
    <w:rsid w:val="007A2903"/>
    <w:rsid w:val="00864608"/>
    <w:rsid w:val="00AB1661"/>
    <w:rsid w:val="00D86B47"/>
    <w:rsid w:val="00E33F78"/>
    <w:rsid w:val="00F7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25FFCC"/>
  <w15:chartTrackingRefBased/>
  <w15:docId w15:val="{4AF50057-6FCB-4523-9373-8261485C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79b8-6387-4435-a987-f34a3642c7cb" xsi:nil="true"/>
    <lcf76f155ced4ddcb4097134ff3c332f xmlns="3522434c-75d6-4b06-abb5-b865110bf9f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4E2B1E8194F44B83F730817BC0079B" ma:contentTypeVersion="18" ma:contentTypeDescription="Create a new document." ma:contentTypeScope="" ma:versionID="bd7f2d27fa25e03595a490442462d760">
  <xsd:schema xmlns:xsd="http://www.w3.org/2001/XMLSchema" xmlns:xs="http://www.w3.org/2001/XMLSchema" xmlns:p="http://schemas.microsoft.com/office/2006/metadata/properties" xmlns:ns2="3522434c-75d6-4b06-abb5-b865110bf9f4" xmlns:ns3="7adf79b8-6387-4435-a987-f34a3642c7cb" targetNamespace="http://schemas.microsoft.com/office/2006/metadata/properties" ma:root="true" ma:fieldsID="576b05a083061e963730d19eb7f5f262" ns2:_="" ns3:_="">
    <xsd:import namespace="3522434c-75d6-4b06-abb5-b865110bf9f4"/>
    <xsd:import namespace="7adf79b8-6387-4435-a987-f34a3642c7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2434c-75d6-4b06-abb5-b865110bf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47025d-dce2-419e-a2ad-de7b38da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79b8-6387-4435-a987-f34a3642c7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0d1855-afb6-40aa-a869-50d60e811c82}" ma:internalName="TaxCatchAll" ma:showField="CatchAllData" ma:web="7adf79b8-6387-4435-a987-f34a3642c7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D6B2D-A7FB-450F-96B8-4A65EF7F77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76F32C-AC86-48AE-9A20-FD722C011C8E}">
  <ds:schemaRefs>
    <ds:schemaRef ds:uri="http://schemas.microsoft.com/office/2006/metadata/properties"/>
    <ds:schemaRef ds:uri="http://schemas.microsoft.com/office/infopath/2007/PartnerControls"/>
    <ds:schemaRef ds:uri="7adf79b8-6387-4435-a987-f34a3642c7cb"/>
    <ds:schemaRef ds:uri="3522434c-75d6-4b06-abb5-b865110bf9f4"/>
  </ds:schemaRefs>
</ds:datastoreItem>
</file>

<file path=customXml/itemProps3.xml><?xml version="1.0" encoding="utf-8"?>
<ds:datastoreItem xmlns:ds="http://schemas.openxmlformats.org/officeDocument/2006/customXml" ds:itemID="{6C00E720-C583-4021-8FE6-26BA00938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2434c-75d6-4b06-abb5-b865110bf9f4"/>
    <ds:schemaRef ds:uri="7adf79b8-6387-4435-a987-f34a3642c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510</Characters>
  <Application>Microsoft Office Word</Application>
  <DocSecurity>0</DocSecurity>
  <Lines>13</Lines>
  <Paragraphs>3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Clore</dc:creator>
  <cp:keywords/>
  <dc:description/>
  <cp:lastModifiedBy>Makayla Buchanan</cp:lastModifiedBy>
  <cp:revision>3</cp:revision>
  <cp:lastPrinted>2019-10-21T17:15:00Z</cp:lastPrinted>
  <dcterms:created xsi:type="dcterms:W3CDTF">2023-09-29T16:27:00Z</dcterms:created>
  <dcterms:modified xsi:type="dcterms:W3CDTF">2023-12-18T13:44:00Z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0x0101005C4E2B1E8194F44B83F730817BC0079B</vt:lpwstr>
  </property>
  <property fmtid="{D5CDD505-2E9C-101B-9397-08002B2CF9AE}" pid="3" name="Order">
    <vt:r8>4420800</vt:r8>
  </property>
  <property fmtid="{D5CDD505-2E9C-101B-9397-08002B2CF9AE}" pid="4" name="GrammarlyDocumentId">
    <vt:lpwstr>2cc7378a11c8dd56902ac6a4c376ba782d69956b0851341df984bab001e3b94e</vt:lpwstr>
  </property>
  <property fmtid="{D5CDD505-2E9C-101B-9397-08002B2CF9AE}" pid="5" name="MediaServiceImageTags">
    <vt:lpwstr/>
  </property>
</Properties>
</file>