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E9250E" w14:textId="45F1C7FF" w:rsidR="006226AF" w:rsidRPr="006C5056" w:rsidRDefault="006226AF" w:rsidP="006C5056">
      <w:pPr>
        <w:pStyle w:val="Heading1"/>
        <w:rPr>
          <w:b/>
        </w:rPr>
      </w:pPr>
      <w:bookmarkStart w:id="0" w:name="_GoBack"/>
      <w:r w:rsidRPr="006C5056">
        <w:rPr>
          <w:b/>
        </w:rPr>
        <w:t>IT 4863: Assignment 4</w:t>
      </w:r>
    </w:p>
    <w:bookmarkEnd w:id="0"/>
    <w:p w14:paraId="40129EA7" w14:textId="3543380B" w:rsidR="006226AF" w:rsidRDefault="006226AF">
      <w:pPr>
        <w:rPr>
          <w:sz w:val="28"/>
          <w:szCs w:val="28"/>
        </w:rPr>
      </w:pPr>
      <w:r>
        <w:rPr>
          <w:sz w:val="28"/>
          <w:szCs w:val="28"/>
        </w:rPr>
        <w:t xml:space="preserve">For this assignment, you will research the </w:t>
      </w:r>
      <w:r w:rsidRPr="006226AF">
        <w:rPr>
          <w:sz w:val="28"/>
          <w:szCs w:val="28"/>
        </w:rPr>
        <w:t xml:space="preserve">10 </w:t>
      </w:r>
      <w:r>
        <w:rPr>
          <w:sz w:val="28"/>
          <w:szCs w:val="28"/>
        </w:rPr>
        <w:t>m</w:t>
      </w:r>
      <w:r w:rsidRPr="006226AF">
        <w:rPr>
          <w:sz w:val="28"/>
          <w:szCs w:val="28"/>
        </w:rPr>
        <w:t xml:space="preserve">ost </w:t>
      </w:r>
      <w:r>
        <w:rPr>
          <w:sz w:val="28"/>
          <w:szCs w:val="28"/>
        </w:rPr>
        <w:t>c</w:t>
      </w:r>
      <w:r w:rsidRPr="006226AF">
        <w:rPr>
          <w:sz w:val="28"/>
          <w:szCs w:val="28"/>
        </w:rPr>
        <w:t xml:space="preserve">ommon </w:t>
      </w:r>
      <w:r>
        <w:rPr>
          <w:sz w:val="28"/>
          <w:szCs w:val="28"/>
        </w:rPr>
        <w:t>w</w:t>
      </w:r>
      <w:r w:rsidRPr="006226AF">
        <w:rPr>
          <w:sz w:val="28"/>
          <w:szCs w:val="28"/>
        </w:rPr>
        <w:t xml:space="preserve">eb </w:t>
      </w:r>
      <w:r>
        <w:rPr>
          <w:sz w:val="28"/>
          <w:szCs w:val="28"/>
        </w:rPr>
        <w:t>s</w:t>
      </w:r>
      <w:r w:rsidRPr="006226AF">
        <w:rPr>
          <w:sz w:val="28"/>
          <w:szCs w:val="28"/>
        </w:rPr>
        <w:t xml:space="preserve">ecurity </w:t>
      </w:r>
      <w:r>
        <w:rPr>
          <w:sz w:val="28"/>
          <w:szCs w:val="28"/>
        </w:rPr>
        <w:t>v</w:t>
      </w:r>
      <w:r w:rsidRPr="006226AF">
        <w:rPr>
          <w:sz w:val="28"/>
          <w:szCs w:val="28"/>
        </w:rPr>
        <w:t>ulnerabilities</w:t>
      </w:r>
      <w:r>
        <w:rPr>
          <w:sz w:val="28"/>
          <w:szCs w:val="28"/>
        </w:rPr>
        <w:t xml:space="preserve"> provided by the </w:t>
      </w:r>
      <w:r w:rsidRPr="006226AF">
        <w:rPr>
          <w:sz w:val="28"/>
          <w:szCs w:val="28"/>
        </w:rPr>
        <w:t>Open Web Security Project</w:t>
      </w:r>
      <w:r>
        <w:rPr>
          <w:sz w:val="28"/>
          <w:szCs w:val="28"/>
        </w:rPr>
        <w:t xml:space="preserve"> (OWASP). </w:t>
      </w:r>
      <w:r w:rsidR="00305CD7">
        <w:rPr>
          <w:sz w:val="28"/>
          <w:szCs w:val="28"/>
        </w:rPr>
        <w:t xml:space="preserve">Choose </w:t>
      </w:r>
      <w:r>
        <w:rPr>
          <w:sz w:val="28"/>
          <w:szCs w:val="28"/>
        </w:rPr>
        <w:t xml:space="preserve">one vulnerability and </w:t>
      </w:r>
      <w:r w:rsidR="0014267A">
        <w:rPr>
          <w:sz w:val="28"/>
          <w:szCs w:val="28"/>
        </w:rPr>
        <w:t xml:space="preserve">find </w:t>
      </w:r>
      <w:r>
        <w:rPr>
          <w:sz w:val="28"/>
          <w:szCs w:val="28"/>
        </w:rPr>
        <w:t>a real-life incident due to this web security vulnerability, write a brief description of the incident, and provide possible prevention measures of the vulnerability.</w:t>
      </w:r>
      <w:r w:rsidR="00FF258D">
        <w:rPr>
          <w:sz w:val="28"/>
          <w:szCs w:val="28"/>
        </w:rPr>
        <w:t xml:space="preserve"> </w:t>
      </w:r>
    </w:p>
    <w:p w14:paraId="0E83485A" w14:textId="37369F61" w:rsidR="006226AF" w:rsidRDefault="006226AF">
      <w:pPr>
        <w:rPr>
          <w:sz w:val="28"/>
          <w:szCs w:val="28"/>
        </w:rPr>
      </w:pPr>
      <w:r>
        <w:rPr>
          <w:sz w:val="28"/>
          <w:szCs w:val="28"/>
        </w:rPr>
        <w:t xml:space="preserve"> The OWASP vulnerabilities are:</w:t>
      </w:r>
      <w:r w:rsidR="00305CD7">
        <w:rPr>
          <w:sz w:val="28"/>
          <w:szCs w:val="28"/>
        </w:rPr>
        <w:t xml:space="preserve"> </w:t>
      </w:r>
    </w:p>
    <w:p w14:paraId="22135F02" w14:textId="55794CE8" w:rsidR="006226AF" w:rsidRDefault="006226AF" w:rsidP="006226A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SQL Injection </w:t>
      </w:r>
    </w:p>
    <w:p w14:paraId="29884776" w14:textId="415AD6CE" w:rsidR="006226AF" w:rsidRDefault="006226AF" w:rsidP="006226A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226AF">
        <w:rPr>
          <w:sz w:val="28"/>
          <w:szCs w:val="28"/>
        </w:rPr>
        <w:t>Broken Authentication</w:t>
      </w:r>
    </w:p>
    <w:p w14:paraId="54EF67D7" w14:textId="03CCB373" w:rsidR="006226AF" w:rsidRDefault="006226AF" w:rsidP="006226A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226AF">
        <w:rPr>
          <w:sz w:val="28"/>
          <w:szCs w:val="28"/>
        </w:rPr>
        <w:t>Sensitive Data Exposure</w:t>
      </w:r>
    </w:p>
    <w:p w14:paraId="5F0D078F" w14:textId="66D5FC6F" w:rsidR="006226AF" w:rsidRDefault="006226AF" w:rsidP="006226A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226AF">
        <w:rPr>
          <w:sz w:val="28"/>
          <w:szCs w:val="28"/>
        </w:rPr>
        <w:t>XML External Entities (XEE)</w:t>
      </w:r>
    </w:p>
    <w:p w14:paraId="3A422649" w14:textId="7E4E0F89" w:rsidR="006226AF" w:rsidRDefault="006226AF" w:rsidP="006226A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226AF">
        <w:rPr>
          <w:sz w:val="28"/>
          <w:szCs w:val="28"/>
        </w:rPr>
        <w:t>Broken Access Control</w:t>
      </w:r>
    </w:p>
    <w:p w14:paraId="13B6F37B" w14:textId="43972223" w:rsidR="006226AF" w:rsidRDefault="006226AF" w:rsidP="006226A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226AF">
        <w:rPr>
          <w:sz w:val="28"/>
          <w:szCs w:val="28"/>
        </w:rPr>
        <w:t>Security Misconfiguration</w:t>
      </w:r>
    </w:p>
    <w:p w14:paraId="18056691" w14:textId="3005C7F3" w:rsidR="006226AF" w:rsidRDefault="006226AF" w:rsidP="006226A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226AF">
        <w:rPr>
          <w:sz w:val="28"/>
          <w:szCs w:val="28"/>
        </w:rPr>
        <w:t>Cross-Site Scripting</w:t>
      </w:r>
    </w:p>
    <w:p w14:paraId="68D4703E" w14:textId="49CBD9BD" w:rsidR="006226AF" w:rsidRDefault="006226AF" w:rsidP="006226A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226AF">
        <w:rPr>
          <w:sz w:val="28"/>
          <w:szCs w:val="28"/>
        </w:rPr>
        <w:t>Insecure Deserialization</w:t>
      </w:r>
    </w:p>
    <w:p w14:paraId="2C6CFC8F" w14:textId="69564FC6" w:rsidR="006226AF" w:rsidRDefault="006226AF" w:rsidP="006226A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226AF">
        <w:rPr>
          <w:sz w:val="28"/>
          <w:szCs w:val="28"/>
        </w:rPr>
        <w:t>Using Components with Known Vulnerabilities</w:t>
      </w:r>
    </w:p>
    <w:p w14:paraId="613836B1" w14:textId="2F3F41E9" w:rsidR="006226AF" w:rsidRDefault="006226AF" w:rsidP="006226A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226AF">
        <w:rPr>
          <w:sz w:val="28"/>
          <w:szCs w:val="28"/>
        </w:rPr>
        <w:t>Insufficient Logging And Monitoring</w:t>
      </w:r>
    </w:p>
    <w:p w14:paraId="28D05F76" w14:textId="719D092F" w:rsidR="006226AF" w:rsidRDefault="006226AF" w:rsidP="006226AF">
      <w:pPr>
        <w:rPr>
          <w:sz w:val="28"/>
          <w:szCs w:val="28"/>
        </w:rPr>
      </w:pPr>
    </w:p>
    <w:p w14:paraId="307633A8" w14:textId="430BEB05" w:rsidR="006226AF" w:rsidRPr="006226AF" w:rsidRDefault="006226AF" w:rsidP="006226AF">
      <w:pPr>
        <w:rPr>
          <w:sz w:val="28"/>
          <w:szCs w:val="28"/>
        </w:rPr>
      </w:pPr>
      <w:r>
        <w:rPr>
          <w:sz w:val="28"/>
          <w:szCs w:val="28"/>
        </w:rPr>
        <w:t>*</w:t>
      </w:r>
      <w:r w:rsidRPr="006226AF">
        <w:t xml:space="preserve"> </w:t>
      </w:r>
      <w:r w:rsidRPr="006226AF">
        <w:rPr>
          <w:sz w:val="28"/>
          <w:szCs w:val="28"/>
        </w:rPr>
        <w:t>You need to cite external sources in your answer including websites, refereed conference</w:t>
      </w:r>
      <w:r w:rsidR="00305CD7">
        <w:rPr>
          <w:sz w:val="28"/>
          <w:szCs w:val="28"/>
        </w:rPr>
        <w:t>,</w:t>
      </w:r>
      <w:r w:rsidRPr="006226AF">
        <w:rPr>
          <w:sz w:val="28"/>
          <w:szCs w:val="28"/>
        </w:rPr>
        <w:t xml:space="preserve"> or journal articles.</w:t>
      </w:r>
    </w:p>
    <w:sectPr w:rsidR="006226AF" w:rsidRPr="006226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Arial Rounded MT Bold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2F4ECB"/>
    <w:multiLevelType w:val="hybridMultilevel"/>
    <w:tmpl w:val="32FC4F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UzMDEyMTIzsjA0szRT0lEKTi0uzszPAykwrAUAGpcfqCwAAAA="/>
  </w:docVars>
  <w:rsids>
    <w:rsidRoot w:val="008145F3"/>
    <w:rsid w:val="0014267A"/>
    <w:rsid w:val="00305CD7"/>
    <w:rsid w:val="006226AF"/>
    <w:rsid w:val="006C5056"/>
    <w:rsid w:val="008145F3"/>
    <w:rsid w:val="00A40597"/>
    <w:rsid w:val="00FB06EE"/>
    <w:rsid w:val="00FF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70111"/>
  <w15:chartTrackingRefBased/>
  <w15:docId w15:val="{5217520F-5BCD-4266-9995-FEDB23EBB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50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26A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C50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1</Pages>
  <Words>111</Words>
  <Characters>662</Characters>
  <Application>Microsoft Office Word</Application>
  <DocSecurity>0</DocSecurity>
  <Lines>11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Samuel Wolde</dc:creator>
  <cp:keywords/>
  <dc:description/>
  <cp:lastModifiedBy>Hossain Shahriar</cp:lastModifiedBy>
  <cp:revision>5</cp:revision>
  <dcterms:created xsi:type="dcterms:W3CDTF">2021-09-08T19:50:00Z</dcterms:created>
  <dcterms:modified xsi:type="dcterms:W3CDTF">2022-11-14T02:07:00Z</dcterms:modified>
</cp:coreProperties>
</file>