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99D14AC" w14:textId="77777777" w:rsidR="00E167BE" w:rsidRPr="00603605" w:rsidRDefault="00E167BE" w:rsidP="00346044">
      <w:pPr>
        <w:jc w:val="center"/>
        <w:rPr>
          <w:rFonts w:ascii="Times New Roman" w:hAnsi="Times New Roman" w:cs="Times New Roman"/>
          <w:b/>
          <w:sz w:val="28"/>
          <w:szCs w:val="28"/>
        </w:rPr>
      </w:pPr>
      <w:r w:rsidRPr="00603605">
        <w:rPr>
          <w:rFonts w:ascii="Times New Roman" w:hAnsi="Times New Roman" w:cs="Times New Roman"/>
          <w:b/>
          <w:sz w:val="28"/>
          <w:szCs w:val="28"/>
        </w:rPr>
        <w:t xml:space="preserve">Affordable Learning Georgia Textbook Transformation Grants </w:t>
      </w:r>
    </w:p>
    <w:p w14:paraId="6A2EAF46" w14:textId="77777777" w:rsidR="00346044" w:rsidRPr="00603605" w:rsidRDefault="00346044" w:rsidP="00E167BE">
      <w:pPr>
        <w:jc w:val="center"/>
        <w:rPr>
          <w:rFonts w:ascii="Times New Roman" w:hAnsi="Times New Roman" w:cs="Times New Roman"/>
          <w:b/>
          <w:sz w:val="28"/>
          <w:szCs w:val="28"/>
        </w:rPr>
      </w:pPr>
      <w:r w:rsidRPr="00603605">
        <w:rPr>
          <w:rFonts w:ascii="Times New Roman" w:hAnsi="Times New Roman" w:cs="Times New Roman"/>
          <w:b/>
          <w:sz w:val="28"/>
          <w:szCs w:val="28"/>
        </w:rPr>
        <w:t>Final Report</w:t>
      </w:r>
    </w:p>
    <w:p w14:paraId="1D496630" w14:textId="1F57B9BB" w:rsidR="0033401E" w:rsidRPr="00603605" w:rsidRDefault="0033401E" w:rsidP="0073273B">
      <w:pPr>
        <w:rPr>
          <w:rFonts w:ascii="Times New Roman" w:hAnsi="Times New Roman" w:cs="Times New Roman"/>
          <w:i/>
          <w:sz w:val="24"/>
          <w:szCs w:val="24"/>
        </w:rPr>
      </w:pPr>
      <w:r w:rsidRPr="00603605">
        <w:rPr>
          <w:rFonts w:ascii="Times New Roman" w:hAnsi="Times New Roman" w:cs="Times New Roman"/>
          <w:i/>
          <w:sz w:val="24"/>
          <w:szCs w:val="24"/>
        </w:rPr>
        <w:t>To submit your Final Report, go to the Final Report submission page on the ALG website</w:t>
      </w:r>
      <w:r w:rsidR="00630263" w:rsidRPr="00603605">
        <w:rPr>
          <w:rFonts w:ascii="Times New Roman" w:hAnsi="Times New Roman" w:cs="Times New Roman"/>
          <w:i/>
          <w:sz w:val="24"/>
          <w:szCs w:val="24"/>
        </w:rPr>
        <w:t>:</w:t>
      </w:r>
      <w:r w:rsidRPr="00603605">
        <w:rPr>
          <w:rFonts w:ascii="Times New Roman" w:hAnsi="Times New Roman" w:cs="Times New Roman"/>
          <w:i/>
          <w:sz w:val="24"/>
          <w:szCs w:val="24"/>
        </w:rPr>
        <w:t xml:space="preserve"> </w:t>
      </w:r>
      <w:hyperlink r:id="rId8" w:history="1">
        <w:r w:rsidR="00AF4890" w:rsidRPr="00603605">
          <w:rPr>
            <w:rStyle w:val="Hyperlink"/>
            <w:rFonts w:ascii="Times New Roman" w:hAnsi="Times New Roman" w:cs="Times New Roman"/>
            <w:i/>
            <w:sz w:val="24"/>
            <w:szCs w:val="24"/>
          </w:rPr>
          <w:t>http://affordablelearninggeorgia.org/site/final_report_submission</w:t>
        </w:r>
      </w:hyperlink>
      <w:r w:rsidR="00AF4890" w:rsidRPr="00603605">
        <w:rPr>
          <w:rFonts w:ascii="Times New Roman" w:hAnsi="Times New Roman" w:cs="Times New Roman"/>
          <w:i/>
          <w:color w:val="FF0000"/>
          <w:sz w:val="24"/>
          <w:szCs w:val="24"/>
        </w:rPr>
        <w:t xml:space="preserve"> </w:t>
      </w:r>
      <w:r w:rsidR="00687254" w:rsidRPr="00603605">
        <w:rPr>
          <w:rFonts w:ascii="Times New Roman" w:hAnsi="Times New Roman" w:cs="Times New Roman"/>
          <w:i/>
          <w:sz w:val="24"/>
          <w:szCs w:val="24"/>
        </w:rPr>
        <w:t xml:space="preserve">  </w:t>
      </w:r>
    </w:p>
    <w:p w14:paraId="69BBA9F0" w14:textId="77777777" w:rsidR="00630263" w:rsidRPr="00DD44BF" w:rsidRDefault="0033401E" w:rsidP="0033401E">
      <w:pPr>
        <w:pStyle w:val="ListParagraph"/>
        <w:numPr>
          <w:ilvl w:val="0"/>
          <w:numId w:val="17"/>
        </w:numPr>
        <w:rPr>
          <w:rFonts w:ascii="Times New Roman" w:hAnsi="Times New Roman" w:cs="Times New Roman"/>
          <w:b/>
          <w:i/>
          <w:sz w:val="24"/>
          <w:szCs w:val="24"/>
        </w:rPr>
      </w:pPr>
      <w:r w:rsidRPr="00DD44BF">
        <w:rPr>
          <w:rFonts w:ascii="Times New Roman" w:hAnsi="Times New Roman" w:cs="Times New Roman"/>
          <w:b/>
          <w:i/>
          <w:sz w:val="24"/>
          <w:szCs w:val="24"/>
        </w:rPr>
        <w:t xml:space="preserve">Syllabus or syllabi </w:t>
      </w:r>
    </w:p>
    <w:p w14:paraId="67840C72" w14:textId="6B59A92A" w:rsidR="0033401E" w:rsidRPr="00DD44BF" w:rsidRDefault="0033401E" w:rsidP="00630263">
      <w:pPr>
        <w:pStyle w:val="ListParagraph"/>
        <w:numPr>
          <w:ilvl w:val="1"/>
          <w:numId w:val="17"/>
        </w:numPr>
        <w:rPr>
          <w:rFonts w:ascii="Times New Roman" w:hAnsi="Times New Roman" w:cs="Times New Roman"/>
          <w:b/>
          <w:i/>
          <w:sz w:val="24"/>
          <w:szCs w:val="24"/>
        </w:rPr>
      </w:pPr>
      <w:r w:rsidRPr="00DD44BF">
        <w:rPr>
          <w:rFonts w:ascii="Times New Roman" w:hAnsi="Times New Roman" w:cs="Times New Roman"/>
          <w:b/>
          <w:i/>
          <w:sz w:val="24"/>
          <w:szCs w:val="24"/>
        </w:rPr>
        <w:t xml:space="preserve">(if multiple files, compress into one .zip folder) </w:t>
      </w:r>
    </w:p>
    <w:p w14:paraId="22ECA3EE" w14:textId="77777777" w:rsidR="00630263" w:rsidRPr="00DD44BF" w:rsidRDefault="00630263" w:rsidP="0033401E">
      <w:pPr>
        <w:pStyle w:val="ListParagraph"/>
        <w:numPr>
          <w:ilvl w:val="0"/>
          <w:numId w:val="17"/>
        </w:numPr>
        <w:rPr>
          <w:rFonts w:ascii="Times New Roman" w:hAnsi="Times New Roman" w:cs="Times New Roman"/>
          <w:b/>
          <w:i/>
          <w:sz w:val="24"/>
          <w:szCs w:val="24"/>
        </w:rPr>
      </w:pPr>
      <w:r w:rsidRPr="00DD44BF">
        <w:rPr>
          <w:rFonts w:ascii="Times New Roman" w:hAnsi="Times New Roman" w:cs="Times New Roman"/>
          <w:b/>
          <w:i/>
          <w:sz w:val="24"/>
          <w:szCs w:val="24"/>
        </w:rPr>
        <w:t>Qualitative/Quantitative Measures d</w:t>
      </w:r>
      <w:r w:rsidR="0033401E" w:rsidRPr="00DD44BF">
        <w:rPr>
          <w:rFonts w:ascii="Times New Roman" w:hAnsi="Times New Roman" w:cs="Times New Roman"/>
          <w:b/>
          <w:i/>
          <w:sz w:val="24"/>
          <w:szCs w:val="24"/>
        </w:rPr>
        <w:t xml:space="preserve">ata files </w:t>
      </w:r>
    </w:p>
    <w:p w14:paraId="22D6DEB2" w14:textId="090F16DC" w:rsidR="0033401E" w:rsidRPr="00DD44BF" w:rsidRDefault="0033401E" w:rsidP="00630263">
      <w:pPr>
        <w:pStyle w:val="ListParagraph"/>
        <w:numPr>
          <w:ilvl w:val="1"/>
          <w:numId w:val="17"/>
        </w:numPr>
        <w:rPr>
          <w:rFonts w:ascii="Times New Roman" w:hAnsi="Times New Roman" w:cs="Times New Roman"/>
          <w:b/>
          <w:i/>
          <w:sz w:val="24"/>
          <w:szCs w:val="24"/>
        </w:rPr>
      </w:pPr>
      <w:r w:rsidRPr="00DD44BF">
        <w:rPr>
          <w:rFonts w:ascii="Times New Roman" w:hAnsi="Times New Roman" w:cs="Times New Roman"/>
          <w:b/>
          <w:i/>
          <w:sz w:val="24"/>
          <w:szCs w:val="24"/>
        </w:rPr>
        <w:t>(if multiple files, compress into one .zip folder)</w:t>
      </w:r>
    </w:p>
    <w:p w14:paraId="67953B08" w14:textId="77777777" w:rsidR="00630263" w:rsidRPr="00DD44BF" w:rsidRDefault="0033401E" w:rsidP="0033401E">
      <w:pPr>
        <w:pStyle w:val="ListParagraph"/>
        <w:numPr>
          <w:ilvl w:val="0"/>
          <w:numId w:val="17"/>
        </w:numPr>
        <w:rPr>
          <w:rFonts w:ascii="Times New Roman" w:hAnsi="Times New Roman" w:cs="Times New Roman"/>
          <w:b/>
          <w:i/>
          <w:sz w:val="24"/>
          <w:szCs w:val="24"/>
        </w:rPr>
      </w:pPr>
      <w:r w:rsidRPr="00DD44BF">
        <w:rPr>
          <w:rFonts w:ascii="Times New Roman" w:hAnsi="Times New Roman" w:cs="Times New Roman"/>
          <w:b/>
          <w:i/>
          <w:sz w:val="24"/>
          <w:szCs w:val="24"/>
        </w:rPr>
        <w:t xml:space="preserve">Photo of your team or a class of your students w/ at least one team member, minimum resolution 800x600px </w:t>
      </w:r>
    </w:p>
    <w:p w14:paraId="1B7933E0" w14:textId="10764CC7" w:rsidR="0033401E" w:rsidRPr="00DD44BF" w:rsidRDefault="0033401E" w:rsidP="00630263">
      <w:pPr>
        <w:pStyle w:val="ListParagraph"/>
        <w:numPr>
          <w:ilvl w:val="1"/>
          <w:numId w:val="17"/>
        </w:numPr>
        <w:rPr>
          <w:rFonts w:ascii="Times New Roman" w:hAnsi="Times New Roman" w:cs="Times New Roman"/>
          <w:b/>
          <w:i/>
          <w:sz w:val="24"/>
          <w:szCs w:val="24"/>
        </w:rPr>
      </w:pPr>
      <w:r w:rsidRPr="00DD44BF">
        <w:rPr>
          <w:rFonts w:ascii="Times New Roman" w:hAnsi="Times New Roman" w:cs="Times New Roman"/>
          <w:b/>
          <w:i/>
          <w:sz w:val="24"/>
          <w:szCs w:val="24"/>
        </w:rPr>
        <w:t>(nearly all smartphones take photos larger than this</w:t>
      </w:r>
      <w:r w:rsidR="00630263" w:rsidRPr="00DD44BF">
        <w:rPr>
          <w:rFonts w:ascii="Times New Roman" w:hAnsi="Times New Roman" w:cs="Times New Roman"/>
          <w:b/>
          <w:i/>
          <w:sz w:val="24"/>
          <w:szCs w:val="24"/>
        </w:rPr>
        <w:t xml:space="preserve"> size</w:t>
      </w:r>
      <w:r w:rsidRPr="00DD44BF">
        <w:rPr>
          <w:rFonts w:ascii="Times New Roman" w:hAnsi="Times New Roman" w:cs="Times New Roman"/>
          <w:b/>
          <w:i/>
          <w:sz w:val="24"/>
          <w:szCs w:val="24"/>
        </w:rPr>
        <w:t xml:space="preserve"> by default)</w:t>
      </w:r>
    </w:p>
    <w:p w14:paraId="0CE62F26" w14:textId="396EF564" w:rsidR="006D1F08" w:rsidRPr="00603605" w:rsidRDefault="00687254" w:rsidP="0073273B">
      <w:pPr>
        <w:rPr>
          <w:rFonts w:ascii="Times New Roman" w:hAnsi="Times New Roman" w:cs="Times New Roman"/>
          <w:i/>
          <w:sz w:val="24"/>
          <w:szCs w:val="24"/>
        </w:rPr>
      </w:pPr>
      <w:r w:rsidRPr="00603605">
        <w:rPr>
          <w:rFonts w:ascii="Times New Roman" w:hAnsi="Times New Roman" w:cs="Times New Roman"/>
          <w:i/>
          <w:sz w:val="24"/>
          <w:szCs w:val="24"/>
        </w:rPr>
        <w:t>Follow the instructions on the webpage</w:t>
      </w:r>
      <w:r w:rsidR="0033401E" w:rsidRPr="00603605">
        <w:rPr>
          <w:rFonts w:ascii="Times New Roman" w:hAnsi="Times New Roman" w:cs="Times New Roman"/>
          <w:i/>
          <w:sz w:val="24"/>
          <w:szCs w:val="24"/>
        </w:rPr>
        <w:t xml:space="preserve"> for uploading your documents. B</w:t>
      </w:r>
      <w:r w:rsidRPr="00603605">
        <w:rPr>
          <w:rFonts w:ascii="Times New Roman" w:hAnsi="Times New Roman" w:cs="Times New Roman"/>
          <w:i/>
          <w:sz w:val="24"/>
          <w:szCs w:val="24"/>
        </w:rPr>
        <w:t>ased on receipt of this report</w:t>
      </w:r>
      <w:r w:rsidR="00BF3C8A" w:rsidRPr="00603605">
        <w:rPr>
          <w:rFonts w:ascii="Times New Roman" w:hAnsi="Times New Roman" w:cs="Times New Roman"/>
          <w:i/>
          <w:sz w:val="24"/>
          <w:szCs w:val="24"/>
        </w:rPr>
        <w:t>,</w:t>
      </w:r>
      <w:r w:rsidRPr="00603605">
        <w:rPr>
          <w:rFonts w:ascii="Times New Roman" w:hAnsi="Times New Roman" w:cs="Times New Roman"/>
          <w:i/>
          <w:sz w:val="24"/>
          <w:szCs w:val="24"/>
        </w:rPr>
        <w:t xml:space="preserve"> ALG </w:t>
      </w:r>
      <w:r w:rsidR="00DF79E1" w:rsidRPr="00603605">
        <w:rPr>
          <w:rFonts w:ascii="Times New Roman" w:hAnsi="Times New Roman" w:cs="Times New Roman"/>
          <w:i/>
          <w:sz w:val="24"/>
          <w:szCs w:val="24"/>
        </w:rPr>
        <w:t>will process</w:t>
      </w:r>
      <w:r w:rsidRPr="00603605">
        <w:rPr>
          <w:rFonts w:ascii="Times New Roman" w:hAnsi="Times New Roman" w:cs="Times New Roman"/>
          <w:i/>
          <w:sz w:val="24"/>
          <w:szCs w:val="24"/>
        </w:rPr>
        <w:t xml:space="preserve"> the final payment for your grant.  ALG </w:t>
      </w:r>
      <w:r w:rsidR="0033401E" w:rsidRPr="00603605">
        <w:rPr>
          <w:rFonts w:ascii="Times New Roman" w:hAnsi="Times New Roman" w:cs="Times New Roman"/>
          <w:i/>
          <w:sz w:val="24"/>
          <w:szCs w:val="24"/>
        </w:rPr>
        <w:t xml:space="preserve">will </w:t>
      </w:r>
      <w:r w:rsidRPr="00603605">
        <w:rPr>
          <w:rFonts w:ascii="Times New Roman" w:hAnsi="Times New Roman" w:cs="Times New Roman"/>
          <w:i/>
          <w:sz w:val="24"/>
          <w:szCs w:val="24"/>
        </w:rPr>
        <w:t>follow up</w:t>
      </w:r>
      <w:r w:rsidR="00630263" w:rsidRPr="00603605">
        <w:rPr>
          <w:rFonts w:ascii="Times New Roman" w:hAnsi="Times New Roman" w:cs="Times New Roman"/>
          <w:i/>
          <w:sz w:val="24"/>
          <w:szCs w:val="24"/>
        </w:rPr>
        <w:t xml:space="preserve"> in the future with p</w:t>
      </w:r>
      <w:r w:rsidR="0033401E" w:rsidRPr="00603605">
        <w:rPr>
          <w:rFonts w:ascii="Times New Roman" w:hAnsi="Times New Roman" w:cs="Times New Roman"/>
          <w:i/>
          <w:sz w:val="24"/>
          <w:szCs w:val="24"/>
        </w:rPr>
        <w:t>ost-project grantee survey</w:t>
      </w:r>
      <w:r w:rsidR="00630263" w:rsidRPr="00603605">
        <w:rPr>
          <w:rFonts w:ascii="Times New Roman" w:hAnsi="Times New Roman" w:cs="Times New Roman"/>
          <w:i/>
          <w:sz w:val="24"/>
          <w:szCs w:val="24"/>
        </w:rPr>
        <w:t>s</w:t>
      </w:r>
      <w:r w:rsidR="0033401E" w:rsidRPr="00603605">
        <w:rPr>
          <w:rFonts w:ascii="Times New Roman" w:hAnsi="Times New Roman" w:cs="Times New Roman"/>
          <w:i/>
          <w:sz w:val="24"/>
          <w:szCs w:val="24"/>
        </w:rPr>
        <w:t xml:space="preserve"> and may also </w:t>
      </w:r>
      <w:r w:rsidRPr="00603605">
        <w:rPr>
          <w:rFonts w:ascii="Times New Roman" w:hAnsi="Times New Roman" w:cs="Times New Roman"/>
          <w:i/>
          <w:sz w:val="24"/>
          <w:szCs w:val="24"/>
        </w:rPr>
        <w:t xml:space="preserve">request your participation </w:t>
      </w:r>
      <w:r w:rsidR="00DF79E1" w:rsidRPr="00603605">
        <w:rPr>
          <w:rFonts w:ascii="Times New Roman" w:hAnsi="Times New Roman" w:cs="Times New Roman"/>
          <w:i/>
          <w:sz w:val="24"/>
          <w:szCs w:val="24"/>
        </w:rPr>
        <w:t>in a publication, presentation,</w:t>
      </w:r>
      <w:r w:rsidRPr="00603605">
        <w:rPr>
          <w:rFonts w:ascii="Times New Roman" w:hAnsi="Times New Roman" w:cs="Times New Roman"/>
          <w:i/>
          <w:sz w:val="24"/>
          <w:szCs w:val="24"/>
        </w:rPr>
        <w:t xml:space="preserve"> or other event. </w:t>
      </w:r>
    </w:p>
    <w:p w14:paraId="7FB76371" w14:textId="60F6C0B1" w:rsidR="00687254" w:rsidRPr="00603605" w:rsidRDefault="006D1F08" w:rsidP="0073273B">
      <w:pPr>
        <w:rPr>
          <w:rFonts w:ascii="Times New Roman" w:hAnsi="Times New Roman" w:cs="Times New Roman"/>
          <w:i/>
          <w:sz w:val="24"/>
          <w:szCs w:val="24"/>
        </w:rPr>
      </w:pPr>
      <w:r w:rsidRPr="00603605">
        <w:rPr>
          <w:rFonts w:ascii="Times New Roman" w:hAnsi="Times New Roman" w:cs="Times New Roman"/>
          <w:i/>
          <w:sz w:val="24"/>
          <w:szCs w:val="24"/>
        </w:rPr>
        <w:br w:type="page"/>
      </w:r>
    </w:p>
    <w:p w14:paraId="1423E3C6" w14:textId="77777777" w:rsidR="007D1445" w:rsidRPr="00455A58" w:rsidRDefault="007D1445" w:rsidP="007D1445">
      <w:pPr>
        <w:pStyle w:val="Heading1"/>
        <w:rPr>
          <w:rFonts w:ascii="Times New Roman" w:hAnsi="Times New Roman" w:cs="Times New Roman"/>
          <w:b/>
          <w:color w:val="auto"/>
          <w:sz w:val="24"/>
          <w:szCs w:val="24"/>
        </w:rPr>
      </w:pPr>
      <w:r w:rsidRPr="00455A58">
        <w:rPr>
          <w:rFonts w:ascii="Times New Roman" w:hAnsi="Times New Roman" w:cs="Times New Roman"/>
          <w:b/>
          <w:color w:val="auto"/>
          <w:sz w:val="24"/>
          <w:szCs w:val="24"/>
        </w:rPr>
        <w:lastRenderedPageBreak/>
        <w:t>General Information</w:t>
      </w:r>
    </w:p>
    <w:p w14:paraId="3FE5E2B2" w14:textId="77777777" w:rsidR="007D1445" w:rsidRPr="000B4A58" w:rsidRDefault="007D1445" w:rsidP="007D1445">
      <w:pPr>
        <w:rPr>
          <w:rFonts w:ascii="Times New Roman" w:hAnsi="Times New Roman" w:cs="Times New Roman"/>
          <w:b/>
          <w:sz w:val="24"/>
          <w:szCs w:val="24"/>
        </w:rPr>
      </w:pPr>
      <w:r w:rsidRPr="00455A58">
        <w:rPr>
          <w:rFonts w:ascii="Times New Roman" w:hAnsi="Times New Roman" w:cs="Times New Roman"/>
          <w:sz w:val="24"/>
          <w:szCs w:val="24"/>
        </w:rPr>
        <w:br/>
      </w:r>
      <w:r w:rsidRPr="000B4A58">
        <w:rPr>
          <w:rFonts w:ascii="Times New Roman" w:hAnsi="Times New Roman" w:cs="Times New Roman"/>
          <w:b/>
          <w:sz w:val="24"/>
          <w:szCs w:val="24"/>
        </w:rPr>
        <w:t>Date:</w:t>
      </w:r>
      <w:r>
        <w:rPr>
          <w:rFonts w:ascii="Times New Roman" w:hAnsi="Times New Roman" w:cs="Times New Roman"/>
          <w:b/>
          <w:sz w:val="24"/>
          <w:szCs w:val="24"/>
        </w:rPr>
        <w:t xml:space="preserve">  December 17</w:t>
      </w:r>
      <w:r w:rsidRPr="000B4A58">
        <w:rPr>
          <w:rFonts w:ascii="Times New Roman" w:hAnsi="Times New Roman" w:cs="Times New Roman"/>
          <w:b/>
          <w:sz w:val="24"/>
          <w:szCs w:val="24"/>
        </w:rPr>
        <w:t>, 2019</w:t>
      </w:r>
    </w:p>
    <w:p w14:paraId="7136903E" w14:textId="77777777" w:rsidR="007D1445" w:rsidRPr="00455A58" w:rsidRDefault="007D1445" w:rsidP="007D1445">
      <w:pPr>
        <w:rPr>
          <w:rFonts w:ascii="Times New Roman" w:hAnsi="Times New Roman" w:cs="Times New Roman"/>
          <w:sz w:val="24"/>
          <w:szCs w:val="24"/>
        </w:rPr>
      </w:pPr>
      <w:r w:rsidRPr="00455A58">
        <w:rPr>
          <w:rFonts w:ascii="Times New Roman" w:hAnsi="Times New Roman" w:cs="Times New Roman"/>
          <w:sz w:val="24"/>
          <w:szCs w:val="24"/>
        </w:rPr>
        <w:t>Grant Round: Twelve</w:t>
      </w:r>
    </w:p>
    <w:p w14:paraId="55488299" w14:textId="77777777" w:rsidR="007D1445" w:rsidRPr="00455A58" w:rsidRDefault="007D1445" w:rsidP="007D1445">
      <w:pPr>
        <w:rPr>
          <w:rFonts w:ascii="Times New Roman" w:hAnsi="Times New Roman" w:cs="Times New Roman"/>
          <w:sz w:val="24"/>
          <w:szCs w:val="24"/>
        </w:rPr>
      </w:pPr>
      <w:r w:rsidRPr="00455A58">
        <w:rPr>
          <w:rFonts w:ascii="Times New Roman" w:hAnsi="Times New Roman" w:cs="Times New Roman"/>
          <w:sz w:val="24"/>
          <w:szCs w:val="24"/>
        </w:rPr>
        <w:t>Grant Number:</w:t>
      </w:r>
      <w:r>
        <w:rPr>
          <w:rFonts w:ascii="Times New Roman" w:hAnsi="Times New Roman" w:cs="Times New Roman"/>
          <w:sz w:val="24"/>
          <w:szCs w:val="24"/>
        </w:rPr>
        <w:t xml:space="preserve"> 385</w:t>
      </w:r>
    </w:p>
    <w:p w14:paraId="59C70CF5" w14:textId="77777777" w:rsidR="007D1445" w:rsidRPr="00455A58" w:rsidRDefault="007D1445" w:rsidP="007D1445">
      <w:pPr>
        <w:rPr>
          <w:rFonts w:ascii="Times New Roman" w:hAnsi="Times New Roman" w:cs="Times New Roman"/>
          <w:sz w:val="24"/>
          <w:szCs w:val="24"/>
        </w:rPr>
      </w:pPr>
      <w:r w:rsidRPr="00455A58">
        <w:rPr>
          <w:rFonts w:ascii="Times New Roman" w:hAnsi="Times New Roman" w:cs="Times New Roman"/>
          <w:sz w:val="24"/>
          <w:szCs w:val="24"/>
        </w:rPr>
        <w:t>Institution Name(s):  Gordon State College</w:t>
      </w:r>
    </w:p>
    <w:p w14:paraId="444909FD" w14:textId="77777777" w:rsidR="007D1445" w:rsidRPr="000B4A58" w:rsidRDefault="007D1445" w:rsidP="007D1445">
      <w:pPr>
        <w:rPr>
          <w:rFonts w:ascii="Times New Roman" w:hAnsi="Times New Roman" w:cs="Times New Roman"/>
          <w:sz w:val="24"/>
          <w:szCs w:val="24"/>
        </w:rPr>
      </w:pPr>
      <w:r w:rsidRPr="000B4A58">
        <w:rPr>
          <w:rFonts w:ascii="Times New Roman" w:hAnsi="Times New Roman" w:cs="Times New Roman"/>
          <w:sz w:val="24"/>
          <w:szCs w:val="24"/>
        </w:rPr>
        <w:t>Team Members (</w:t>
      </w:r>
      <w:r>
        <w:rPr>
          <w:rFonts w:ascii="Times New Roman" w:hAnsi="Times New Roman" w:cs="Times New Roman"/>
          <w:sz w:val="24"/>
          <w:szCs w:val="24"/>
        </w:rPr>
        <w:t xml:space="preserve">Dr. Craig Soaries( Assistant Professor of Communication and Humanities), </w:t>
      </w:r>
      <w:r w:rsidRPr="000B4A58">
        <w:rPr>
          <w:rFonts w:ascii="Times New Roman" w:hAnsi="Times New Roman" w:cs="Times New Roman"/>
          <w:sz w:val="24"/>
          <w:szCs w:val="24"/>
        </w:rPr>
        <w:t xml:space="preserve"> </w:t>
      </w:r>
      <w:r>
        <w:rPr>
          <w:rFonts w:ascii="Times New Roman" w:hAnsi="Times New Roman" w:cs="Times New Roman"/>
          <w:sz w:val="24"/>
          <w:szCs w:val="24"/>
        </w:rPr>
        <w:t xml:space="preserve"> </w:t>
      </w:r>
      <w:r w:rsidRPr="000B4A58">
        <w:rPr>
          <w:rFonts w:ascii="Times New Roman" w:hAnsi="Times New Roman" w:cs="Times New Roman"/>
          <w:sz w:val="24"/>
          <w:szCs w:val="24"/>
        </w:rPr>
        <w:t>Dr. Doug Davis</w:t>
      </w:r>
      <w:r>
        <w:rPr>
          <w:rFonts w:ascii="Times New Roman" w:hAnsi="Times New Roman" w:cs="Times New Roman"/>
          <w:sz w:val="24"/>
          <w:szCs w:val="24"/>
        </w:rPr>
        <w:t xml:space="preserve"> (Professor of English)</w:t>
      </w:r>
      <w:r w:rsidRPr="000B4A58">
        <w:rPr>
          <w:rFonts w:ascii="Times New Roman" w:hAnsi="Times New Roman" w:cs="Times New Roman"/>
          <w:sz w:val="24"/>
          <w:szCs w:val="24"/>
        </w:rPr>
        <w:t>, Dr. Caeser Perkowsi</w:t>
      </w:r>
      <w:r>
        <w:rPr>
          <w:rFonts w:ascii="Times New Roman" w:hAnsi="Times New Roman" w:cs="Times New Roman"/>
          <w:sz w:val="24"/>
          <w:szCs w:val="24"/>
        </w:rPr>
        <w:t xml:space="preserve"> (Professor of English)</w:t>
      </w:r>
      <w:r w:rsidRPr="000B4A58">
        <w:rPr>
          <w:rFonts w:ascii="Times New Roman" w:hAnsi="Times New Roman" w:cs="Times New Roman"/>
          <w:sz w:val="24"/>
          <w:szCs w:val="24"/>
        </w:rPr>
        <w:t>, Dr. Masoud Nourizadeh</w:t>
      </w:r>
      <w:r>
        <w:rPr>
          <w:rFonts w:ascii="Times New Roman" w:hAnsi="Times New Roman" w:cs="Times New Roman"/>
          <w:sz w:val="24"/>
          <w:szCs w:val="24"/>
        </w:rPr>
        <w:t>, (Professor of Art and Humanities)</w:t>
      </w:r>
    </w:p>
    <w:p w14:paraId="411119D5" w14:textId="77777777" w:rsidR="007D1445" w:rsidRPr="00455A58" w:rsidRDefault="007D1445" w:rsidP="007D1445">
      <w:pPr>
        <w:rPr>
          <w:rFonts w:ascii="Times New Roman" w:hAnsi="Times New Roman" w:cs="Times New Roman"/>
          <w:sz w:val="24"/>
          <w:szCs w:val="24"/>
        </w:rPr>
      </w:pPr>
      <w:r w:rsidRPr="00455A58">
        <w:rPr>
          <w:rFonts w:ascii="Times New Roman" w:hAnsi="Times New Roman" w:cs="Times New Roman"/>
          <w:sz w:val="24"/>
          <w:szCs w:val="24"/>
        </w:rPr>
        <w:t>Project Lead:     Dr. Craig E. Soaries</w:t>
      </w:r>
    </w:p>
    <w:p w14:paraId="4818E1EF" w14:textId="77777777" w:rsidR="007D1445" w:rsidRPr="00455A58" w:rsidRDefault="007D1445" w:rsidP="007D1445">
      <w:pPr>
        <w:rPr>
          <w:rFonts w:ascii="Times New Roman" w:hAnsi="Times New Roman" w:cs="Times New Roman"/>
          <w:sz w:val="24"/>
          <w:szCs w:val="24"/>
        </w:rPr>
      </w:pPr>
      <w:r w:rsidRPr="00455A58">
        <w:rPr>
          <w:rFonts w:ascii="Times New Roman" w:hAnsi="Times New Roman" w:cs="Times New Roman"/>
          <w:sz w:val="24"/>
          <w:szCs w:val="24"/>
        </w:rPr>
        <w:t>Course Name(s) and Course Numbers: Humanities 150</w:t>
      </w:r>
      <w:r>
        <w:rPr>
          <w:rFonts w:ascii="Times New Roman" w:hAnsi="Times New Roman" w:cs="Times New Roman"/>
          <w:sz w:val="24"/>
          <w:szCs w:val="24"/>
        </w:rPr>
        <w:t>0</w:t>
      </w:r>
    </w:p>
    <w:p w14:paraId="7DA07AB1" w14:textId="77777777" w:rsidR="007D1445" w:rsidRPr="00455A58" w:rsidRDefault="007D1445" w:rsidP="007D1445">
      <w:pPr>
        <w:rPr>
          <w:rFonts w:ascii="Times New Roman" w:hAnsi="Times New Roman" w:cs="Times New Roman"/>
          <w:sz w:val="24"/>
          <w:szCs w:val="24"/>
        </w:rPr>
      </w:pPr>
      <w:r>
        <w:rPr>
          <w:rFonts w:ascii="Times New Roman" w:hAnsi="Times New Roman" w:cs="Times New Roman"/>
          <w:sz w:val="24"/>
          <w:szCs w:val="24"/>
        </w:rPr>
        <w:t>Final Semester of Implementation</w:t>
      </w:r>
      <w:r w:rsidRPr="00455A58">
        <w:rPr>
          <w:rFonts w:ascii="Times New Roman" w:hAnsi="Times New Roman" w:cs="Times New Roman"/>
          <w:sz w:val="24"/>
          <w:szCs w:val="24"/>
        </w:rPr>
        <w:t>:</w:t>
      </w:r>
      <w:r>
        <w:rPr>
          <w:rFonts w:ascii="Times New Roman" w:hAnsi="Times New Roman" w:cs="Times New Roman"/>
          <w:sz w:val="24"/>
          <w:szCs w:val="24"/>
        </w:rPr>
        <w:t xml:space="preserve">  Fall </w:t>
      </w:r>
      <w:r w:rsidRPr="00455A58">
        <w:rPr>
          <w:rFonts w:ascii="Times New Roman" w:hAnsi="Times New Roman" w:cs="Times New Roman"/>
          <w:sz w:val="24"/>
          <w:szCs w:val="24"/>
        </w:rPr>
        <w:t>2019</w:t>
      </w:r>
    </w:p>
    <w:p w14:paraId="108FD596" w14:textId="77777777" w:rsidR="007D1445" w:rsidRPr="00455A58" w:rsidRDefault="007D1445" w:rsidP="007D1445">
      <w:pPr>
        <w:rPr>
          <w:rFonts w:ascii="Times New Roman" w:hAnsi="Times New Roman" w:cs="Times New Roman"/>
          <w:sz w:val="24"/>
          <w:szCs w:val="24"/>
        </w:rPr>
      </w:pPr>
      <w:r w:rsidRPr="00455A58">
        <w:rPr>
          <w:rFonts w:ascii="Times New Roman" w:hAnsi="Times New Roman" w:cs="Times New Roman"/>
          <w:sz w:val="24"/>
          <w:szCs w:val="24"/>
        </w:rPr>
        <w:t>Average Number of Students Per Course Section:  35</w:t>
      </w:r>
    </w:p>
    <w:p w14:paraId="79018393" w14:textId="77777777" w:rsidR="007D1445" w:rsidRPr="00455A58" w:rsidRDefault="007D1445" w:rsidP="007D1445">
      <w:pPr>
        <w:rPr>
          <w:rFonts w:ascii="Times New Roman" w:hAnsi="Times New Roman" w:cs="Times New Roman"/>
          <w:sz w:val="24"/>
          <w:szCs w:val="24"/>
        </w:rPr>
      </w:pPr>
      <w:r w:rsidRPr="00455A58">
        <w:rPr>
          <w:rFonts w:ascii="Times New Roman" w:hAnsi="Times New Roman" w:cs="Times New Roman"/>
          <w:sz w:val="24"/>
          <w:szCs w:val="24"/>
        </w:rPr>
        <w:t>Number of Course Sections Affected by Implementation of Revised Resources: 2</w:t>
      </w:r>
    </w:p>
    <w:p w14:paraId="4A21A56C" w14:textId="77777777" w:rsidR="007D1445" w:rsidRPr="00455A58" w:rsidRDefault="007D1445" w:rsidP="007D1445">
      <w:pPr>
        <w:rPr>
          <w:rFonts w:ascii="Times New Roman" w:hAnsi="Times New Roman" w:cs="Times New Roman"/>
          <w:sz w:val="24"/>
          <w:szCs w:val="24"/>
        </w:rPr>
      </w:pPr>
      <w:r w:rsidRPr="00455A58">
        <w:rPr>
          <w:rFonts w:ascii="Times New Roman" w:hAnsi="Times New Roman" w:cs="Times New Roman"/>
          <w:sz w:val="24"/>
          <w:szCs w:val="24"/>
        </w:rPr>
        <w:t>Total Number of Students Affected by Implementation of Revised Resources: 350</w:t>
      </w:r>
    </w:p>
    <w:p w14:paraId="5E081281" w14:textId="74C9CB1A" w:rsidR="00687254" w:rsidRPr="00603605" w:rsidRDefault="00687254" w:rsidP="00E167BE">
      <w:pPr>
        <w:rPr>
          <w:rFonts w:ascii="Times New Roman" w:hAnsi="Times New Roman" w:cs="Times New Roman"/>
          <w:b/>
          <w:sz w:val="24"/>
          <w:szCs w:val="24"/>
        </w:rPr>
      </w:pPr>
    </w:p>
    <w:p w14:paraId="6674B072" w14:textId="505BF5ED" w:rsidR="00DF79E1" w:rsidRPr="00662140" w:rsidRDefault="00AF4890" w:rsidP="0033401E">
      <w:pPr>
        <w:pStyle w:val="Heading1"/>
        <w:rPr>
          <w:rFonts w:ascii="Times New Roman" w:hAnsi="Times New Roman" w:cs="Times New Roman"/>
          <w:color w:val="5B9BD5" w:themeColor="accent1"/>
        </w:rPr>
      </w:pPr>
      <w:r w:rsidRPr="00662140">
        <w:rPr>
          <w:rFonts w:ascii="Times New Roman" w:hAnsi="Times New Roman" w:cs="Times New Roman"/>
          <w:color w:val="5B9BD5" w:themeColor="accent1"/>
        </w:rPr>
        <w:t>1</w:t>
      </w:r>
      <w:r w:rsidR="00DF79E1" w:rsidRPr="00662140">
        <w:rPr>
          <w:rFonts w:ascii="Times New Roman" w:hAnsi="Times New Roman" w:cs="Times New Roman"/>
          <w:color w:val="5B9BD5" w:themeColor="accent1"/>
        </w:rPr>
        <w:t>.  Narrative</w:t>
      </w:r>
    </w:p>
    <w:p w14:paraId="0396F6A2" w14:textId="77777777" w:rsidR="006D1F08" w:rsidRPr="00603605" w:rsidRDefault="006D1F08" w:rsidP="00101A24">
      <w:pPr>
        <w:ind w:left="360"/>
        <w:rPr>
          <w:rFonts w:ascii="Times New Roman" w:hAnsi="Times New Roman" w:cs="Times New Roman"/>
          <w:sz w:val="24"/>
          <w:szCs w:val="24"/>
        </w:rPr>
      </w:pPr>
    </w:p>
    <w:p w14:paraId="00BDBF67" w14:textId="09F737BD" w:rsidR="006D1F08" w:rsidRPr="007D1445" w:rsidRDefault="006D1F08" w:rsidP="007D1445">
      <w:pPr>
        <w:rPr>
          <w:rFonts w:ascii="Times New Roman" w:hAnsi="Times New Roman" w:cs="Times New Roman"/>
          <w:b/>
          <w:sz w:val="24"/>
          <w:szCs w:val="24"/>
        </w:rPr>
      </w:pPr>
      <w:r w:rsidRPr="007D1445">
        <w:rPr>
          <w:rFonts w:ascii="Times New Roman" w:hAnsi="Times New Roman" w:cs="Times New Roman"/>
          <w:b/>
          <w:sz w:val="24"/>
          <w:szCs w:val="24"/>
        </w:rPr>
        <w:t>The Key Outcomes of Project</w:t>
      </w:r>
    </w:p>
    <w:p w14:paraId="0A6477BC" w14:textId="30A3B6E5" w:rsidR="006D1F08" w:rsidRPr="00603605" w:rsidRDefault="006D1F08" w:rsidP="006D1F08">
      <w:pPr>
        <w:rPr>
          <w:rFonts w:ascii="Times New Roman" w:hAnsi="Times New Roman" w:cs="Times New Roman"/>
          <w:sz w:val="24"/>
          <w:szCs w:val="24"/>
        </w:rPr>
      </w:pPr>
      <w:r w:rsidRPr="00603605">
        <w:rPr>
          <w:rFonts w:ascii="Times New Roman" w:hAnsi="Times New Roman" w:cs="Times New Roman"/>
          <w:sz w:val="24"/>
          <w:szCs w:val="24"/>
        </w:rPr>
        <w:t>The purpose of this funded project as clearly stated in the initial request for funding ($10,800) was three-fold and successful.</w:t>
      </w:r>
      <w:r w:rsidR="007D1445">
        <w:rPr>
          <w:rFonts w:ascii="Times New Roman" w:hAnsi="Times New Roman" w:cs="Times New Roman"/>
          <w:sz w:val="24"/>
          <w:szCs w:val="24"/>
        </w:rPr>
        <w:t xml:space="preserve">  There were three transformative goals accomplished.</w:t>
      </w:r>
    </w:p>
    <w:p w14:paraId="4B522C4E" w14:textId="42C3DB48" w:rsidR="006D1F08" w:rsidRPr="00603605" w:rsidRDefault="006D1F08" w:rsidP="006D1F08">
      <w:pPr>
        <w:rPr>
          <w:rFonts w:ascii="Times New Roman" w:hAnsi="Times New Roman" w:cs="Times New Roman"/>
          <w:iCs/>
          <w:sz w:val="24"/>
          <w:szCs w:val="24"/>
        </w:rPr>
      </w:pPr>
      <w:r w:rsidRPr="00603605">
        <w:rPr>
          <w:rFonts w:ascii="Times New Roman" w:hAnsi="Times New Roman" w:cs="Times New Roman"/>
          <w:b/>
          <w:i/>
          <w:iCs/>
          <w:sz w:val="24"/>
          <w:szCs w:val="24"/>
        </w:rPr>
        <w:t>Goal One</w:t>
      </w:r>
      <w:r w:rsidRPr="00603605">
        <w:rPr>
          <w:rFonts w:ascii="Times New Roman" w:hAnsi="Times New Roman" w:cs="Times New Roman"/>
          <w:i/>
          <w:iCs/>
          <w:sz w:val="24"/>
          <w:szCs w:val="24"/>
        </w:rPr>
        <w:t xml:space="preserve">: Student Savings: </w:t>
      </w:r>
      <w:r w:rsidRPr="00603605">
        <w:rPr>
          <w:rFonts w:ascii="Times New Roman" w:hAnsi="Times New Roman" w:cs="Times New Roman"/>
          <w:iCs/>
          <w:sz w:val="24"/>
          <w:szCs w:val="24"/>
        </w:rPr>
        <w:t>The previous HUMN 1501/1502 textbook and supplemental publisher web materials cost students nearly $300.00 per course.  The first goal of this proposal was to remove that cost by creating an electronic resource archive that instructors will utilize to provide free course content to students.  This was successfully accomplished by the collaborative efforts of the following professor</w:t>
      </w:r>
      <w:r w:rsidR="00B045C9">
        <w:rPr>
          <w:rFonts w:ascii="Times New Roman" w:hAnsi="Times New Roman" w:cs="Times New Roman"/>
          <w:iCs/>
          <w:sz w:val="24"/>
          <w:szCs w:val="24"/>
        </w:rPr>
        <w:t>s:  Dr. Craig E. Soaries</w:t>
      </w:r>
      <w:r w:rsidRPr="00603605">
        <w:rPr>
          <w:rFonts w:ascii="Times New Roman" w:hAnsi="Times New Roman" w:cs="Times New Roman"/>
          <w:iCs/>
          <w:sz w:val="24"/>
          <w:szCs w:val="24"/>
        </w:rPr>
        <w:t>, Dr. Doug Davis, Dr. Masoud Nourizadeh</w:t>
      </w:r>
      <w:r w:rsidRPr="00603605">
        <w:rPr>
          <w:rFonts w:ascii="Times New Roman" w:hAnsi="Times New Roman" w:cs="Times New Roman"/>
          <w:sz w:val="24"/>
          <w:szCs w:val="24"/>
          <w:shd w:val="clear" w:color="auto" w:fill="FFFFFF"/>
        </w:rPr>
        <w:t>, Dr. Caesar Perkowski.</w:t>
      </w:r>
    </w:p>
    <w:p w14:paraId="2A7A9CD8" w14:textId="77777777" w:rsidR="006D1F08" w:rsidRPr="00603605" w:rsidRDefault="006D1F08" w:rsidP="006D1F08">
      <w:pPr>
        <w:rPr>
          <w:rFonts w:ascii="Times New Roman" w:hAnsi="Times New Roman" w:cs="Times New Roman"/>
          <w:iCs/>
          <w:sz w:val="24"/>
          <w:szCs w:val="24"/>
        </w:rPr>
      </w:pPr>
      <w:r w:rsidRPr="00603605">
        <w:rPr>
          <w:rFonts w:ascii="Times New Roman" w:hAnsi="Times New Roman" w:cs="Times New Roman"/>
          <w:b/>
          <w:i/>
          <w:iCs/>
          <w:sz w:val="24"/>
          <w:szCs w:val="24"/>
        </w:rPr>
        <w:t>Goal Two</w:t>
      </w:r>
      <w:r w:rsidRPr="00603605">
        <w:rPr>
          <w:rFonts w:ascii="Times New Roman" w:hAnsi="Times New Roman" w:cs="Times New Roman"/>
          <w:i/>
          <w:iCs/>
          <w:sz w:val="24"/>
          <w:szCs w:val="24"/>
        </w:rPr>
        <w:t xml:space="preserve">: Student Engagement: </w:t>
      </w:r>
      <w:r w:rsidRPr="00603605">
        <w:rPr>
          <w:rFonts w:ascii="Times New Roman" w:hAnsi="Times New Roman" w:cs="Times New Roman"/>
          <w:iCs/>
          <w:sz w:val="24"/>
          <w:szCs w:val="24"/>
        </w:rPr>
        <w:t xml:space="preserve">Establishing an electronic resource archive of teaching materials for our Humanities courses will allowed the team to undertake a comprehensive review and revision of the HUMN 1501/1502 courses, increasing student engagement through the development of course content representing a broader cultural heritage that reflects the students’ own backgrounds and through innovative, interactive use of technology that was more welcoming than a traditional textbook. Through the creation of an extensive, accessible internet based sources, the faculty had the ability draw from the combined talents, knowledge and </w:t>
      </w:r>
      <w:r w:rsidRPr="00603605">
        <w:rPr>
          <w:rFonts w:ascii="Times New Roman" w:hAnsi="Times New Roman" w:cs="Times New Roman"/>
          <w:iCs/>
          <w:sz w:val="24"/>
          <w:szCs w:val="24"/>
        </w:rPr>
        <w:lastRenderedPageBreak/>
        <w:t>experience of each other’s background and compiled in one convenient D2L site.  From this site instructors are free to customize and present relevant, culturally based and focused materials to their students.</w:t>
      </w:r>
    </w:p>
    <w:p w14:paraId="3CDFC6F0" w14:textId="3E908EB0" w:rsidR="006D1F08" w:rsidRDefault="006D1F08" w:rsidP="006D1F08">
      <w:pPr>
        <w:rPr>
          <w:rFonts w:ascii="Times New Roman" w:hAnsi="Times New Roman" w:cs="Times New Roman"/>
          <w:iCs/>
          <w:sz w:val="24"/>
          <w:szCs w:val="24"/>
        </w:rPr>
      </w:pPr>
      <w:r w:rsidRPr="00603605">
        <w:rPr>
          <w:rFonts w:ascii="Times New Roman" w:hAnsi="Times New Roman" w:cs="Times New Roman"/>
          <w:b/>
          <w:i/>
          <w:iCs/>
          <w:sz w:val="24"/>
          <w:szCs w:val="24"/>
        </w:rPr>
        <w:t>Goal Three</w:t>
      </w:r>
      <w:r w:rsidRPr="00603605">
        <w:rPr>
          <w:rFonts w:ascii="Times New Roman" w:hAnsi="Times New Roman" w:cs="Times New Roman"/>
          <w:i/>
          <w:iCs/>
          <w:sz w:val="24"/>
          <w:szCs w:val="24"/>
        </w:rPr>
        <w:t xml:space="preserve">: Student Success: </w:t>
      </w:r>
      <w:r w:rsidRPr="00603605">
        <w:rPr>
          <w:rFonts w:ascii="Times New Roman" w:hAnsi="Times New Roman" w:cs="Times New Roman"/>
          <w:iCs/>
          <w:sz w:val="24"/>
          <w:szCs w:val="24"/>
        </w:rPr>
        <w:t xml:space="preserve">The establishment of an electronic resource archive and redesigned course that better reflects our students’ own varied cultural heritages encouraged full engagement of students and student success.  The goal was to improve the course’s current ABC% of 61% to over 70%.   </w:t>
      </w:r>
      <w:r w:rsidR="00662140">
        <w:rPr>
          <w:rFonts w:ascii="Times New Roman" w:hAnsi="Times New Roman" w:cs="Times New Roman"/>
          <w:iCs/>
          <w:sz w:val="24"/>
          <w:szCs w:val="24"/>
        </w:rPr>
        <w:t xml:space="preserve">We realized a 90% success rate with students expressing their enjoyment interest retention in classes. </w:t>
      </w:r>
    </w:p>
    <w:p w14:paraId="7D798F24" w14:textId="0C894704" w:rsidR="00662140" w:rsidRDefault="00662140" w:rsidP="006D1F08">
      <w:pPr>
        <w:rPr>
          <w:rFonts w:ascii="Times New Roman" w:hAnsi="Times New Roman" w:cs="Times New Roman"/>
          <w:iCs/>
          <w:sz w:val="24"/>
          <w:szCs w:val="24"/>
        </w:rPr>
      </w:pPr>
      <w:r>
        <w:rPr>
          <w:rFonts w:ascii="Times New Roman" w:hAnsi="Times New Roman" w:cs="Times New Roman"/>
          <w:iCs/>
          <w:sz w:val="24"/>
          <w:szCs w:val="24"/>
        </w:rPr>
        <w:t>We also took advantage of the invitation to share our grant award success with other faculty in a special presentation that described that grant writing process, strategy of implementation and overall success with the new curriculum.  As a result other faculty decided to work on a textbook free course and submit for funding.  And they were successful and currently engaging in the process.  Conclusively, our team provided some inspiration for other Gordon faculty to consider a new approach to teaching and learning on the students’ part.</w:t>
      </w:r>
    </w:p>
    <w:p w14:paraId="7ED304CA" w14:textId="77777777" w:rsidR="00662140" w:rsidRPr="00603605" w:rsidRDefault="00662140" w:rsidP="006D1F08">
      <w:pPr>
        <w:rPr>
          <w:rFonts w:ascii="Times New Roman" w:hAnsi="Times New Roman" w:cs="Times New Roman"/>
          <w:iCs/>
          <w:sz w:val="24"/>
          <w:szCs w:val="24"/>
        </w:rPr>
      </w:pPr>
    </w:p>
    <w:p w14:paraId="69675345" w14:textId="3BF2629F" w:rsidR="007D1445" w:rsidRPr="007D1445" w:rsidRDefault="007D1445" w:rsidP="006D1F08">
      <w:pPr>
        <w:rPr>
          <w:rFonts w:ascii="Times New Roman" w:hAnsi="Times New Roman" w:cs="Times New Roman"/>
          <w:b/>
          <w:sz w:val="24"/>
          <w:szCs w:val="24"/>
        </w:rPr>
      </w:pPr>
      <w:r w:rsidRPr="007D1445">
        <w:rPr>
          <w:rFonts w:ascii="Times New Roman" w:hAnsi="Times New Roman" w:cs="Times New Roman"/>
          <w:b/>
          <w:sz w:val="24"/>
          <w:szCs w:val="24"/>
        </w:rPr>
        <w:t>Lessons Learned</w:t>
      </w:r>
    </w:p>
    <w:p w14:paraId="793F9C6F" w14:textId="5833F208" w:rsidR="007D1445" w:rsidRDefault="00662140" w:rsidP="006D1F08">
      <w:pPr>
        <w:rPr>
          <w:rFonts w:ascii="Times New Roman" w:hAnsi="Times New Roman" w:cs="Times New Roman"/>
          <w:sz w:val="24"/>
          <w:szCs w:val="24"/>
        </w:rPr>
      </w:pPr>
      <w:r>
        <w:rPr>
          <w:rFonts w:ascii="Times New Roman" w:hAnsi="Times New Roman" w:cs="Times New Roman"/>
          <w:sz w:val="24"/>
          <w:szCs w:val="24"/>
        </w:rPr>
        <w:t xml:space="preserve">As </w:t>
      </w:r>
      <w:r w:rsidR="007D1445">
        <w:rPr>
          <w:rFonts w:ascii="Times New Roman" w:hAnsi="Times New Roman" w:cs="Times New Roman"/>
          <w:sz w:val="24"/>
          <w:szCs w:val="24"/>
        </w:rPr>
        <w:t>a team of faculty members collaborating to improve and redesign the course we were amazed and intrigued with how much collective knowledge and information we maintain among us.  Clearly the decision to design and implement a textbook free course was in the best interest of students as well as faculty.  We had the opportunity to draw from each other’s strengths, research and expertise.</w:t>
      </w:r>
      <w:r w:rsidR="00A31539">
        <w:rPr>
          <w:rFonts w:ascii="Times New Roman" w:hAnsi="Times New Roman" w:cs="Times New Roman"/>
          <w:sz w:val="24"/>
          <w:szCs w:val="24"/>
        </w:rPr>
        <w:t xml:space="preserve">  We also discovered that students were much more willing to be involved in the learning process as we taught from a collective knowledge base albeit in our own unique classes.</w:t>
      </w:r>
      <w:r>
        <w:rPr>
          <w:rFonts w:ascii="Times New Roman" w:hAnsi="Times New Roman" w:cs="Times New Roman"/>
          <w:sz w:val="24"/>
          <w:szCs w:val="24"/>
        </w:rPr>
        <w:t xml:space="preserve"> In hindsight there is nothing we would have done differently during the process as we generated great success working together as well as delivery of the new course to our students.</w:t>
      </w:r>
    </w:p>
    <w:p w14:paraId="72B12C93" w14:textId="77777777" w:rsidR="006D1F08" w:rsidRPr="00603605" w:rsidRDefault="006D1F08" w:rsidP="006D1F08">
      <w:pPr>
        <w:rPr>
          <w:rFonts w:ascii="Times New Roman" w:hAnsi="Times New Roman" w:cs="Times New Roman"/>
          <w:sz w:val="24"/>
          <w:szCs w:val="24"/>
        </w:rPr>
      </w:pPr>
      <w:r w:rsidRPr="00603605">
        <w:rPr>
          <w:rFonts w:ascii="Times New Roman" w:hAnsi="Times New Roman" w:cs="Times New Roman"/>
          <w:sz w:val="24"/>
          <w:szCs w:val="24"/>
        </w:rPr>
        <w:t xml:space="preserve">In continued discussion, that group of faculty reached a consensus that the best means of addressing our student needs for an accessible guide to the breadth of cultural contributions to the humanities would be to first, comprehensively review and revise the two HUMN 1501/1502 courses, combining them into a single course (as had been so previous to 2008), one that breaks away from the historical perspective (trying to cover a large time period) in favor of immersing students in a problem or theme (such as Love, Faith, or War) that can be explored through multiple cultures as they have engaged with art, music, literature, philosophy, and theology.       A revised HUMN 1500 course introduced the broad humanities in a way that our Art, Music,    or Theatre Appreciation courses do not: providing students with an introductory foundation for understanding these intellectual pursuits while engaging them via material that reflects the breadth of their assorted cultural heritages and encouraging them to continue explorations of the field in both their continued education and their lives outside of school.  </w:t>
      </w:r>
    </w:p>
    <w:p w14:paraId="12080183" w14:textId="77777777" w:rsidR="006D1F08" w:rsidRPr="00603605" w:rsidRDefault="006D1F08" w:rsidP="006D1F08">
      <w:pPr>
        <w:rPr>
          <w:rFonts w:ascii="Times New Roman" w:hAnsi="Times New Roman" w:cs="Times New Roman"/>
          <w:sz w:val="24"/>
          <w:szCs w:val="24"/>
        </w:rPr>
      </w:pPr>
    </w:p>
    <w:p w14:paraId="55ADEDD1" w14:textId="77777777" w:rsidR="00662140" w:rsidRDefault="00662140" w:rsidP="006D1F08">
      <w:pPr>
        <w:rPr>
          <w:rFonts w:ascii="Times New Roman" w:hAnsi="Times New Roman" w:cs="Times New Roman"/>
          <w:b/>
          <w:sz w:val="24"/>
          <w:szCs w:val="24"/>
        </w:rPr>
      </w:pPr>
    </w:p>
    <w:p w14:paraId="582EA6AD" w14:textId="77777777" w:rsidR="006D1F08" w:rsidRPr="00603605" w:rsidRDefault="006D1F08" w:rsidP="006D1F08">
      <w:pPr>
        <w:rPr>
          <w:rFonts w:ascii="Times New Roman" w:hAnsi="Times New Roman" w:cs="Times New Roman"/>
          <w:b/>
          <w:sz w:val="24"/>
          <w:szCs w:val="24"/>
        </w:rPr>
      </w:pPr>
      <w:r w:rsidRPr="00603605">
        <w:rPr>
          <w:rFonts w:ascii="Times New Roman" w:hAnsi="Times New Roman" w:cs="Times New Roman"/>
          <w:b/>
          <w:sz w:val="24"/>
          <w:szCs w:val="24"/>
        </w:rPr>
        <w:lastRenderedPageBreak/>
        <w:t>The Timeline</w:t>
      </w:r>
    </w:p>
    <w:p w14:paraId="10BD1B82" w14:textId="77777777" w:rsidR="006D1F08" w:rsidRPr="00603605" w:rsidRDefault="006D1F08" w:rsidP="006D1F08">
      <w:pPr>
        <w:rPr>
          <w:rFonts w:ascii="Times New Roman" w:hAnsi="Times New Roman" w:cs="Times New Roman"/>
          <w:sz w:val="24"/>
          <w:szCs w:val="24"/>
        </w:rPr>
      </w:pPr>
      <w:r w:rsidRPr="00603605">
        <w:rPr>
          <w:rFonts w:ascii="Times New Roman" w:hAnsi="Times New Roman" w:cs="Times New Roman"/>
          <w:sz w:val="24"/>
          <w:szCs w:val="24"/>
        </w:rPr>
        <w:t xml:space="preserve">The Gordon State College Mini-Grant Team met consistently in Spring 2019 and devoted both collective and individual time to design, create an </w:t>
      </w:r>
      <w:r w:rsidRPr="00603605">
        <w:rPr>
          <w:rFonts w:ascii="Times New Roman" w:hAnsi="Times New Roman" w:cs="Times New Roman"/>
          <w:b/>
          <w:i/>
          <w:sz w:val="24"/>
          <w:szCs w:val="24"/>
        </w:rPr>
        <w:t>Electronic Resource Archive,</w:t>
      </w:r>
      <w:r w:rsidRPr="00603605">
        <w:rPr>
          <w:rFonts w:ascii="Times New Roman" w:hAnsi="Times New Roman" w:cs="Times New Roman"/>
          <w:sz w:val="24"/>
          <w:szCs w:val="24"/>
        </w:rPr>
        <w:t xml:space="preserve"> containing a repository of global materials referencing the visual arts, literature, music, philosophy, and theology, built to share free learning materials with our students.  This completely eliminated the high cost of current course materials while offering new opportunities to connect with and engage our students.  Throughout the Summer of 2019 the team completed final revisions which was implemented as a new Humanities course, in Fall 2019.  </w:t>
      </w:r>
    </w:p>
    <w:p w14:paraId="6E7CF058" w14:textId="106FC4CF" w:rsidR="00101A24" w:rsidRPr="00603605" w:rsidRDefault="00AF4890" w:rsidP="0033401E">
      <w:pPr>
        <w:pStyle w:val="Heading1"/>
        <w:rPr>
          <w:rFonts w:ascii="Times New Roman" w:hAnsi="Times New Roman" w:cs="Times New Roman"/>
        </w:rPr>
      </w:pPr>
      <w:r w:rsidRPr="00603605">
        <w:rPr>
          <w:rFonts w:ascii="Times New Roman" w:hAnsi="Times New Roman" w:cs="Times New Roman"/>
        </w:rPr>
        <w:t>2</w:t>
      </w:r>
      <w:r w:rsidR="00101A24" w:rsidRPr="00603605">
        <w:rPr>
          <w:rFonts w:ascii="Times New Roman" w:hAnsi="Times New Roman" w:cs="Times New Roman"/>
        </w:rPr>
        <w:t xml:space="preserve">.  </w:t>
      </w:r>
      <w:r w:rsidR="000B468D">
        <w:rPr>
          <w:rFonts w:ascii="Times New Roman" w:hAnsi="Times New Roman" w:cs="Times New Roman"/>
        </w:rPr>
        <w:t xml:space="preserve">Selected </w:t>
      </w:r>
      <w:r w:rsidR="00101A24" w:rsidRPr="00603605">
        <w:rPr>
          <w:rFonts w:ascii="Times New Roman" w:hAnsi="Times New Roman" w:cs="Times New Roman"/>
        </w:rPr>
        <w:t>Quotes</w:t>
      </w:r>
    </w:p>
    <w:p w14:paraId="09762100" w14:textId="77777777" w:rsidR="00662140" w:rsidRDefault="00662140" w:rsidP="00B72C41">
      <w:pPr>
        <w:rPr>
          <w:rFonts w:ascii="Times New Roman" w:hAnsi="Times New Roman" w:cs="Times New Roman"/>
          <w:sz w:val="24"/>
          <w:szCs w:val="24"/>
        </w:rPr>
      </w:pPr>
    </w:p>
    <w:p w14:paraId="2AB8DF2F" w14:textId="77777777" w:rsidR="00B72C41" w:rsidRPr="00603605" w:rsidRDefault="00B72C41" w:rsidP="00B72C41">
      <w:pPr>
        <w:rPr>
          <w:rFonts w:ascii="Times New Roman" w:hAnsi="Times New Roman" w:cs="Times New Roman"/>
          <w:sz w:val="24"/>
          <w:szCs w:val="24"/>
        </w:rPr>
      </w:pPr>
      <w:r w:rsidRPr="00603605">
        <w:rPr>
          <w:rFonts w:ascii="Times New Roman" w:hAnsi="Times New Roman" w:cs="Times New Roman"/>
          <w:sz w:val="24"/>
          <w:szCs w:val="24"/>
        </w:rPr>
        <w:t>“Cultural reports were fun. It was good to watch different things and examine them.”</w:t>
      </w:r>
    </w:p>
    <w:p w14:paraId="1156CA18" w14:textId="77777777" w:rsidR="00B72C41" w:rsidRPr="00603605" w:rsidRDefault="00B72C41" w:rsidP="00B72C41">
      <w:pPr>
        <w:rPr>
          <w:rFonts w:ascii="Times New Roman" w:hAnsi="Times New Roman" w:cs="Times New Roman"/>
          <w:sz w:val="24"/>
          <w:szCs w:val="24"/>
        </w:rPr>
      </w:pPr>
      <w:r w:rsidRPr="00603605">
        <w:rPr>
          <w:rFonts w:ascii="Times New Roman" w:hAnsi="Times New Roman" w:cs="Times New Roman"/>
          <w:sz w:val="24"/>
          <w:szCs w:val="24"/>
        </w:rPr>
        <w:t>“I liked everything in this class!”</w:t>
      </w:r>
    </w:p>
    <w:p w14:paraId="4993C127" w14:textId="77777777" w:rsidR="00B72C41" w:rsidRPr="00603605" w:rsidRDefault="00B72C41" w:rsidP="00B72C41">
      <w:pPr>
        <w:rPr>
          <w:rFonts w:ascii="Times New Roman" w:hAnsi="Times New Roman" w:cs="Times New Roman"/>
          <w:sz w:val="24"/>
          <w:szCs w:val="24"/>
        </w:rPr>
      </w:pPr>
      <w:r w:rsidRPr="00603605">
        <w:rPr>
          <w:rFonts w:ascii="Times New Roman" w:hAnsi="Times New Roman" w:cs="Times New Roman"/>
          <w:sz w:val="24"/>
          <w:szCs w:val="24"/>
        </w:rPr>
        <w:t>“The course gave me a sense of appreciating the things I’m interested in.”</w:t>
      </w:r>
    </w:p>
    <w:p w14:paraId="2D012C64" w14:textId="77777777" w:rsidR="00B72C41" w:rsidRPr="00603605" w:rsidRDefault="00B72C41" w:rsidP="00B72C41">
      <w:pPr>
        <w:pStyle w:val="Heading1"/>
        <w:rPr>
          <w:rFonts w:ascii="Times New Roman" w:hAnsi="Times New Roman" w:cs="Times New Roman"/>
        </w:rPr>
      </w:pPr>
      <w:r w:rsidRPr="00603605">
        <w:rPr>
          <w:rFonts w:ascii="Times New Roman" w:hAnsi="Times New Roman" w:cs="Times New Roman"/>
        </w:rPr>
        <w:t>3. Quantitative and Qualitative Measures</w:t>
      </w:r>
    </w:p>
    <w:p w14:paraId="2110CCC6" w14:textId="77777777" w:rsidR="00B72C41" w:rsidRPr="00603605" w:rsidRDefault="00B72C41" w:rsidP="00B72C41">
      <w:pPr>
        <w:pStyle w:val="Heading2"/>
        <w:rPr>
          <w:rFonts w:ascii="Times New Roman" w:hAnsi="Times New Roman" w:cs="Times New Roman"/>
        </w:rPr>
      </w:pPr>
      <w:r w:rsidRPr="00603605">
        <w:rPr>
          <w:rFonts w:ascii="Times New Roman" w:hAnsi="Times New Roman" w:cs="Times New Roman"/>
        </w:rPr>
        <w:t>3a. Uniform Measurements Questions</w:t>
      </w:r>
    </w:p>
    <w:p w14:paraId="1C8C969B" w14:textId="77777777" w:rsidR="00B72C41" w:rsidRPr="00603605" w:rsidRDefault="00B72C41" w:rsidP="00B72C41">
      <w:pPr>
        <w:rPr>
          <w:rFonts w:ascii="Times New Roman" w:hAnsi="Times New Roman" w:cs="Times New Roman"/>
          <w:i/>
        </w:rPr>
      </w:pPr>
      <w:r w:rsidRPr="00603605">
        <w:rPr>
          <w:rFonts w:ascii="Times New Roman" w:hAnsi="Times New Roman" w:cs="Times New Roman"/>
          <w:i/>
        </w:rPr>
        <w:t xml:space="preserve">The following are uniform questions asked to all grant teams. Please answer these to the best of your knowledge. </w:t>
      </w:r>
    </w:p>
    <w:p w14:paraId="587A8782" w14:textId="77777777" w:rsidR="00B72C41" w:rsidRPr="00603605" w:rsidRDefault="00B72C41" w:rsidP="00B72C41">
      <w:pPr>
        <w:ind w:left="720"/>
        <w:rPr>
          <w:rFonts w:ascii="Times New Roman" w:hAnsi="Times New Roman" w:cs="Times New Roman"/>
          <w:b/>
          <w:sz w:val="24"/>
          <w:szCs w:val="24"/>
        </w:rPr>
      </w:pPr>
      <w:r w:rsidRPr="00603605">
        <w:rPr>
          <w:rFonts w:ascii="Times New Roman" w:hAnsi="Times New Roman" w:cs="Times New Roman"/>
          <w:b/>
          <w:sz w:val="24"/>
          <w:szCs w:val="24"/>
        </w:rPr>
        <w:t xml:space="preserve">Student Opinion of Materials </w:t>
      </w:r>
    </w:p>
    <w:p w14:paraId="6FAD5FD7" w14:textId="77777777" w:rsidR="00B72C41" w:rsidRPr="00603605" w:rsidRDefault="00B72C41" w:rsidP="00B72C41">
      <w:pPr>
        <w:ind w:left="1080"/>
        <w:rPr>
          <w:rFonts w:ascii="Times New Roman" w:hAnsi="Times New Roman" w:cs="Times New Roman"/>
          <w:b/>
          <w:sz w:val="24"/>
          <w:szCs w:val="24"/>
        </w:rPr>
      </w:pPr>
      <w:r w:rsidRPr="00603605">
        <w:rPr>
          <w:rFonts w:ascii="Times New Roman" w:hAnsi="Times New Roman" w:cs="Times New Roman"/>
          <w:b/>
          <w:sz w:val="24"/>
          <w:szCs w:val="24"/>
        </w:rPr>
        <w:t>Was the overall student opinion about the materials used in the course positive, neutral, or negative?</w:t>
      </w:r>
    </w:p>
    <w:p w14:paraId="69429E3C" w14:textId="7D277C11" w:rsidR="00B72C41" w:rsidRPr="00603605" w:rsidRDefault="00B72C41" w:rsidP="00B72C41">
      <w:pPr>
        <w:ind w:left="1080"/>
        <w:rPr>
          <w:rFonts w:ascii="Times New Roman" w:hAnsi="Times New Roman" w:cs="Times New Roman"/>
          <w:sz w:val="24"/>
          <w:szCs w:val="24"/>
        </w:rPr>
      </w:pPr>
      <w:r w:rsidRPr="00603605">
        <w:rPr>
          <w:rFonts w:ascii="Times New Roman" w:hAnsi="Times New Roman" w:cs="Times New Roman"/>
          <w:sz w:val="24"/>
          <w:szCs w:val="24"/>
        </w:rPr>
        <w:t>Total number of students</w:t>
      </w:r>
      <w:r w:rsidR="004D691F">
        <w:rPr>
          <w:rFonts w:ascii="Times New Roman" w:hAnsi="Times New Roman" w:cs="Times New Roman"/>
          <w:sz w:val="24"/>
          <w:szCs w:val="24"/>
        </w:rPr>
        <w:t xml:space="preserve"> affected in this project: </w:t>
      </w:r>
      <w:r w:rsidR="002401D5">
        <w:rPr>
          <w:rFonts w:ascii="Times New Roman" w:hAnsi="Times New Roman" w:cs="Times New Roman"/>
          <w:sz w:val="24"/>
          <w:szCs w:val="24"/>
        </w:rPr>
        <w:t>158</w:t>
      </w:r>
    </w:p>
    <w:p w14:paraId="3BBD49A0" w14:textId="3ABFEA91" w:rsidR="00B72C41" w:rsidRPr="00603605" w:rsidRDefault="00B045C9" w:rsidP="00B72C41">
      <w:pPr>
        <w:pStyle w:val="ListParagraph"/>
        <w:numPr>
          <w:ilvl w:val="0"/>
          <w:numId w:val="14"/>
        </w:numPr>
        <w:ind w:left="1440"/>
        <w:rPr>
          <w:rFonts w:ascii="Times New Roman" w:hAnsi="Times New Roman" w:cs="Times New Roman"/>
          <w:sz w:val="24"/>
          <w:szCs w:val="24"/>
        </w:rPr>
      </w:pPr>
      <w:r>
        <w:rPr>
          <w:rFonts w:ascii="Times New Roman" w:hAnsi="Times New Roman" w:cs="Times New Roman"/>
          <w:sz w:val="24"/>
          <w:szCs w:val="24"/>
        </w:rPr>
        <w:t>Positive: 87</w:t>
      </w:r>
      <w:r w:rsidR="00B72C41" w:rsidRPr="00603605">
        <w:rPr>
          <w:rFonts w:ascii="Times New Roman" w:hAnsi="Times New Roman" w:cs="Times New Roman"/>
          <w:sz w:val="24"/>
          <w:szCs w:val="24"/>
        </w:rPr>
        <w:t xml:space="preserve"> % of </w:t>
      </w:r>
      <w:r w:rsidR="00141478">
        <w:rPr>
          <w:rFonts w:ascii="Times New Roman" w:hAnsi="Times New Roman" w:cs="Times New Roman"/>
          <w:sz w:val="24"/>
          <w:szCs w:val="24"/>
        </w:rPr>
        <w:t>158</w:t>
      </w:r>
      <w:r w:rsidR="00B72C41" w:rsidRPr="00603605">
        <w:rPr>
          <w:rFonts w:ascii="Times New Roman" w:hAnsi="Times New Roman" w:cs="Times New Roman"/>
          <w:sz w:val="24"/>
          <w:szCs w:val="24"/>
        </w:rPr>
        <w:t xml:space="preserve"> number of respondents</w:t>
      </w:r>
      <w:r w:rsidR="00141478">
        <w:rPr>
          <w:rFonts w:ascii="Times New Roman" w:hAnsi="Times New Roman" w:cs="Times New Roman"/>
          <w:sz w:val="24"/>
          <w:szCs w:val="24"/>
        </w:rPr>
        <w:t xml:space="preserve"> – 137 students</w:t>
      </w:r>
    </w:p>
    <w:p w14:paraId="67BE5331" w14:textId="0C444398" w:rsidR="00B72C41" w:rsidRPr="00603605" w:rsidRDefault="00B72C41" w:rsidP="00B72C41">
      <w:pPr>
        <w:pStyle w:val="ListParagraph"/>
        <w:numPr>
          <w:ilvl w:val="0"/>
          <w:numId w:val="14"/>
        </w:numPr>
        <w:ind w:left="1440"/>
        <w:rPr>
          <w:rFonts w:ascii="Times New Roman" w:hAnsi="Times New Roman" w:cs="Times New Roman"/>
          <w:sz w:val="24"/>
          <w:szCs w:val="24"/>
        </w:rPr>
      </w:pPr>
      <w:r w:rsidRPr="00603605">
        <w:rPr>
          <w:rFonts w:ascii="Times New Roman" w:hAnsi="Times New Roman" w:cs="Times New Roman"/>
          <w:sz w:val="24"/>
          <w:szCs w:val="24"/>
        </w:rPr>
        <w:t xml:space="preserve">Neutral: </w:t>
      </w:r>
      <w:r w:rsidR="004D691F">
        <w:rPr>
          <w:rFonts w:ascii="Times New Roman" w:hAnsi="Times New Roman" w:cs="Times New Roman"/>
          <w:sz w:val="24"/>
          <w:szCs w:val="24"/>
        </w:rPr>
        <w:t xml:space="preserve"> 13</w:t>
      </w:r>
      <w:r w:rsidRPr="00603605">
        <w:rPr>
          <w:rFonts w:ascii="Times New Roman" w:hAnsi="Times New Roman" w:cs="Times New Roman"/>
          <w:sz w:val="24"/>
          <w:szCs w:val="24"/>
        </w:rPr>
        <w:t>% of</w:t>
      </w:r>
      <w:r w:rsidR="00141478">
        <w:rPr>
          <w:rFonts w:ascii="Times New Roman" w:hAnsi="Times New Roman" w:cs="Times New Roman"/>
          <w:sz w:val="24"/>
          <w:szCs w:val="24"/>
        </w:rPr>
        <w:t xml:space="preserve">  158</w:t>
      </w:r>
      <w:r w:rsidR="004D691F">
        <w:rPr>
          <w:rFonts w:ascii="Times New Roman" w:hAnsi="Times New Roman" w:cs="Times New Roman"/>
          <w:sz w:val="24"/>
          <w:szCs w:val="24"/>
        </w:rPr>
        <w:t xml:space="preserve"> </w:t>
      </w:r>
      <w:r w:rsidRPr="00603605">
        <w:rPr>
          <w:rFonts w:ascii="Times New Roman" w:hAnsi="Times New Roman" w:cs="Times New Roman"/>
          <w:sz w:val="24"/>
          <w:szCs w:val="24"/>
        </w:rPr>
        <w:t xml:space="preserve"> number of respondents</w:t>
      </w:r>
      <w:r w:rsidR="00141478">
        <w:rPr>
          <w:rFonts w:ascii="Times New Roman" w:hAnsi="Times New Roman" w:cs="Times New Roman"/>
          <w:sz w:val="24"/>
          <w:szCs w:val="24"/>
        </w:rPr>
        <w:t xml:space="preserve"> --  21 students</w:t>
      </w:r>
    </w:p>
    <w:p w14:paraId="6ECEFF38" w14:textId="3935F56A" w:rsidR="00B72C41" w:rsidRPr="00603605" w:rsidRDefault="00B72C41" w:rsidP="00B72C41">
      <w:pPr>
        <w:pStyle w:val="ListParagraph"/>
        <w:numPr>
          <w:ilvl w:val="0"/>
          <w:numId w:val="14"/>
        </w:numPr>
        <w:ind w:left="1440"/>
        <w:rPr>
          <w:rFonts w:ascii="Times New Roman" w:hAnsi="Times New Roman" w:cs="Times New Roman"/>
          <w:b/>
          <w:sz w:val="24"/>
          <w:szCs w:val="24"/>
        </w:rPr>
      </w:pPr>
      <w:r w:rsidRPr="00603605">
        <w:rPr>
          <w:rFonts w:ascii="Times New Roman" w:hAnsi="Times New Roman" w:cs="Times New Roman"/>
          <w:sz w:val="24"/>
          <w:szCs w:val="24"/>
        </w:rPr>
        <w:t>Negative: __0_____ % of</w:t>
      </w:r>
      <w:r w:rsidR="004D691F">
        <w:rPr>
          <w:rFonts w:ascii="Times New Roman" w:hAnsi="Times New Roman" w:cs="Times New Roman"/>
          <w:sz w:val="24"/>
          <w:szCs w:val="24"/>
        </w:rPr>
        <w:t xml:space="preserve"> 0 </w:t>
      </w:r>
      <w:r w:rsidRPr="00603605">
        <w:rPr>
          <w:rFonts w:ascii="Times New Roman" w:hAnsi="Times New Roman" w:cs="Times New Roman"/>
          <w:sz w:val="24"/>
          <w:szCs w:val="24"/>
        </w:rPr>
        <w:t xml:space="preserve"> number of respondents</w:t>
      </w:r>
    </w:p>
    <w:p w14:paraId="330C91A9" w14:textId="77777777" w:rsidR="00B72C41" w:rsidRPr="00603605" w:rsidRDefault="00B72C41">
      <w:pPr>
        <w:rPr>
          <w:rFonts w:ascii="Times New Roman" w:hAnsi="Times New Roman" w:cs="Times New Roman"/>
          <w:b/>
          <w:sz w:val="24"/>
          <w:szCs w:val="24"/>
        </w:rPr>
      </w:pPr>
      <w:r w:rsidRPr="00603605">
        <w:rPr>
          <w:rFonts w:ascii="Times New Roman" w:hAnsi="Times New Roman" w:cs="Times New Roman"/>
          <w:b/>
          <w:sz w:val="24"/>
          <w:szCs w:val="24"/>
        </w:rPr>
        <w:br w:type="page"/>
      </w:r>
    </w:p>
    <w:p w14:paraId="5A11E83A" w14:textId="16220AFF" w:rsidR="00B72C41" w:rsidRPr="00603605" w:rsidRDefault="00B72C41" w:rsidP="00B72C41">
      <w:pPr>
        <w:rPr>
          <w:rFonts w:ascii="Times New Roman" w:hAnsi="Times New Roman" w:cs="Times New Roman"/>
          <w:sz w:val="24"/>
          <w:szCs w:val="24"/>
        </w:rPr>
      </w:pPr>
      <w:r w:rsidRPr="00603605">
        <w:rPr>
          <w:rFonts w:ascii="Times New Roman" w:hAnsi="Times New Roman" w:cs="Times New Roman"/>
          <w:b/>
          <w:sz w:val="24"/>
          <w:szCs w:val="24"/>
        </w:rPr>
        <w:lastRenderedPageBreak/>
        <w:t>Student Learning Outcomes and Grades</w:t>
      </w:r>
    </w:p>
    <w:p w14:paraId="7C06D0CF" w14:textId="77777777" w:rsidR="00B72C41" w:rsidRPr="00603605" w:rsidRDefault="00B72C41" w:rsidP="00B72C41">
      <w:pPr>
        <w:rPr>
          <w:rFonts w:ascii="Times New Roman" w:hAnsi="Times New Roman" w:cs="Times New Roman"/>
          <w:b/>
          <w:sz w:val="24"/>
          <w:szCs w:val="24"/>
        </w:rPr>
      </w:pPr>
      <w:r w:rsidRPr="00603605">
        <w:rPr>
          <w:rFonts w:ascii="Times New Roman" w:hAnsi="Times New Roman" w:cs="Times New Roman"/>
          <w:b/>
          <w:sz w:val="24"/>
          <w:szCs w:val="24"/>
        </w:rPr>
        <w:t>Was the overall comparative impact on student performance in terms of learning outcomes and grades in the semester(s) of implementation over previous semesters positive, neutral, or negative?</w:t>
      </w:r>
    </w:p>
    <w:p w14:paraId="2C8589F0" w14:textId="55C61A29" w:rsidR="00B72C41" w:rsidRPr="00603605" w:rsidRDefault="00B72C41" w:rsidP="00B72C41">
      <w:pPr>
        <w:pStyle w:val="ListParagraph"/>
        <w:ind w:left="0"/>
        <w:rPr>
          <w:rFonts w:ascii="Times New Roman" w:hAnsi="Times New Roman" w:cs="Times New Roman"/>
          <w:sz w:val="24"/>
          <w:szCs w:val="24"/>
        </w:rPr>
      </w:pPr>
      <w:r w:rsidRPr="00603605">
        <w:rPr>
          <w:rFonts w:ascii="Times New Roman" w:hAnsi="Times New Roman" w:cs="Times New Roman"/>
          <w:i/>
          <w:sz w:val="24"/>
          <w:szCs w:val="24"/>
        </w:rPr>
        <w:t xml:space="preserve">Student outcomes should be described in detail in Section 3b. </w:t>
      </w:r>
      <w:r w:rsidRPr="00603605">
        <w:rPr>
          <w:rFonts w:ascii="Times New Roman" w:hAnsi="Times New Roman" w:cs="Times New Roman"/>
          <w:sz w:val="24"/>
          <w:szCs w:val="24"/>
        </w:rPr>
        <w:t xml:space="preserve">      </w:t>
      </w:r>
    </w:p>
    <w:p w14:paraId="1A0995E1" w14:textId="77777777" w:rsidR="00B72C41" w:rsidRPr="00603605" w:rsidRDefault="00B72C41" w:rsidP="00B72C41">
      <w:pPr>
        <w:pStyle w:val="ListParagraph"/>
        <w:ind w:left="0"/>
        <w:rPr>
          <w:rFonts w:ascii="Times New Roman" w:hAnsi="Times New Roman" w:cs="Times New Roman"/>
          <w:sz w:val="24"/>
          <w:szCs w:val="24"/>
        </w:rPr>
      </w:pPr>
    </w:p>
    <w:p w14:paraId="7CC79C78" w14:textId="77777777" w:rsidR="00B72C41" w:rsidRPr="00603605" w:rsidRDefault="00B72C41" w:rsidP="00B72C41">
      <w:pPr>
        <w:pStyle w:val="ListParagraph"/>
        <w:ind w:left="0"/>
        <w:rPr>
          <w:rFonts w:ascii="Times New Roman" w:hAnsi="Times New Roman" w:cs="Times New Roman"/>
          <w:sz w:val="24"/>
          <w:szCs w:val="24"/>
        </w:rPr>
      </w:pPr>
      <w:r w:rsidRPr="00603605">
        <w:rPr>
          <w:rFonts w:ascii="Times New Roman" w:hAnsi="Times New Roman" w:cs="Times New Roman"/>
          <w:sz w:val="24"/>
          <w:szCs w:val="24"/>
        </w:rPr>
        <w:t xml:space="preserve">         Choose One:  </w:t>
      </w:r>
    </w:p>
    <w:p w14:paraId="10CAAF98" w14:textId="7B96B8BA" w:rsidR="00B72C41" w:rsidRPr="00603605" w:rsidRDefault="004D691F" w:rsidP="00B72C41">
      <w:pPr>
        <w:pStyle w:val="ListParagraph"/>
        <w:numPr>
          <w:ilvl w:val="0"/>
          <w:numId w:val="16"/>
        </w:numPr>
        <w:rPr>
          <w:rFonts w:ascii="Times New Roman" w:hAnsi="Times New Roman" w:cs="Times New Roman"/>
          <w:sz w:val="24"/>
          <w:szCs w:val="24"/>
        </w:rPr>
      </w:pPr>
      <w:r>
        <w:rPr>
          <w:rFonts w:ascii="Times New Roman" w:hAnsi="Times New Roman" w:cs="Times New Roman"/>
          <w:sz w:val="24"/>
          <w:szCs w:val="24"/>
        </w:rPr>
        <w:t>X</w:t>
      </w:r>
      <w:r w:rsidR="00B72C41" w:rsidRPr="00603605">
        <w:rPr>
          <w:rFonts w:ascii="Times New Roman" w:hAnsi="Times New Roman" w:cs="Times New Roman"/>
          <w:sz w:val="24"/>
          <w:szCs w:val="24"/>
        </w:rPr>
        <w:t xml:space="preserve">       Positive: Higher performance outcomes measured over previous semester(s)</w:t>
      </w:r>
    </w:p>
    <w:p w14:paraId="4ABF0168" w14:textId="4B8361FA" w:rsidR="00B72C41" w:rsidRPr="00603605" w:rsidRDefault="004D691F" w:rsidP="00B72C41">
      <w:pPr>
        <w:pStyle w:val="ListParagraph"/>
        <w:numPr>
          <w:ilvl w:val="0"/>
          <w:numId w:val="16"/>
        </w:numPr>
        <w:rPr>
          <w:rFonts w:ascii="Times New Roman" w:hAnsi="Times New Roman" w:cs="Times New Roman"/>
          <w:sz w:val="24"/>
          <w:szCs w:val="24"/>
        </w:rPr>
      </w:pPr>
      <w:r>
        <w:rPr>
          <w:rFonts w:ascii="Times New Roman" w:hAnsi="Times New Roman" w:cs="Times New Roman"/>
          <w:sz w:val="24"/>
          <w:szCs w:val="24"/>
        </w:rPr>
        <w:t>___</w:t>
      </w:r>
      <w:r w:rsidR="00B72C41" w:rsidRPr="00603605">
        <w:rPr>
          <w:rFonts w:ascii="Times New Roman" w:hAnsi="Times New Roman" w:cs="Times New Roman"/>
          <w:sz w:val="24"/>
          <w:szCs w:val="24"/>
        </w:rPr>
        <w:t xml:space="preserve">       Neutral: Same performance outcomes over previous semester(s)</w:t>
      </w:r>
    </w:p>
    <w:p w14:paraId="1CA5CC8C" w14:textId="77777777" w:rsidR="00B72C41" w:rsidRPr="00603605" w:rsidRDefault="00B72C41" w:rsidP="00B72C41">
      <w:pPr>
        <w:pStyle w:val="ListParagraph"/>
        <w:numPr>
          <w:ilvl w:val="0"/>
          <w:numId w:val="16"/>
        </w:numPr>
        <w:rPr>
          <w:rFonts w:ascii="Times New Roman" w:hAnsi="Times New Roman" w:cs="Times New Roman"/>
          <w:sz w:val="24"/>
          <w:szCs w:val="24"/>
        </w:rPr>
      </w:pPr>
      <w:r w:rsidRPr="00603605">
        <w:rPr>
          <w:rFonts w:ascii="Times New Roman" w:hAnsi="Times New Roman" w:cs="Times New Roman"/>
          <w:sz w:val="24"/>
          <w:szCs w:val="24"/>
        </w:rPr>
        <w:t xml:space="preserve">___     Negative: Lower performance outcomes over previous semester(s) </w:t>
      </w:r>
    </w:p>
    <w:p w14:paraId="478A2C0E" w14:textId="77777777" w:rsidR="00B72C41" w:rsidRPr="00603605" w:rsidRDefault="00B72C41" w:rsidP="00B72C41">
      <w:pPr>
        <w:pStyle w:val="ListParagraph"/>
        <w:ind w:left="1080"/>
        <w:rPr>
          <w:rFonts w:ascii="Times New Roman" w:hAnsi="Times New Roman" w:cs="Times New Roman"/>
          <w:sz w:val="24"/>
          <w:szCs w:val="24"/>
        </w:rPr>
      </w:pPr>
    </w:p>
    <w:p w14:paraId="1FA4E191" w14:textId="77777777" w:rsidR="00B72C41" w:rsidRPr="00603605" w:rsidRDefault="00B72C41" w:rsidP="00B72C41">
      <w:pPr>
        <w:rPr>
          <w:rFonts w:ascii="Times New Roman" w:hAnsi="Times New Roman" w:cs="Times New Roman"/>
          <w:b/>
          <w:sz w:val="24"/>
          <w:szCs w:val="24"/>
        </w:rPr>
      </w:pPr>
      <w:r w:rsidRPr="00603605">
        <w:rPr>
          <w:rFonts w:ascii="Times New Roman" w:hAnsi="Times New Roman" w:cs="Times New Roman"/>
          <w:b/>
          <w:sz w:val="24"/>
          <w:szCs w:val="24"/>
        </w:rPr>
        <w:t>Student Drop/Fail/Withdraw (DFW) Rates</w:t>
      </w:r>
    </w:p>
    <w:p w14:paraId="136E2ED3" w14:textId="77777777" w:rsidR="00B72C41" w:rsidRPr="00603605" w:rsidRDefault="00B72C41" w:rsidP="00B72C41">
      <w:pPr>
        <w:rPr>
          <w:rFonts w:ascii="Times New Roman" w:hAnsi="Times New Roman" w:cs="Times New Roman"/>
          <w:b/>
          <w:sz w:val="24"/>
          <w:szCs w:val="24"/>
        </w:rPr>
      </w:pPr>
      <w:r w:rsidRPr="00603605">
        <w:rPr>
          <w:rFonts w:ascii="Times New Roman" w:hAnsi="Times New Roman" w:cs="Times New Roman"/>
          <w:b/>
          <w:sz w:val="24"/>
          <w:szCs w:val="24"/>
        </w:rPr>
        <w:t>Was the overall comparative impact on Drop/Fail/Withdraw (DFW) rates in the semester(s) of implementation over previous semesters positive, neutral, or negative?</w:t>
      </w:r>
    </w:p>
    <w:p w14:paraId="1AC8E051" w14:textId="77777777" w:rsidR="00B72C41" w:rsidRPr="00603605" w:rsidRDefault="00B72C41" w:rsidP="00B72C41">
      <w:pPr>
        <w:rPr>
          <w:rFonts w:ascii="Times New Roman" w:hAnsi="Times New Roman" w:cs="Times New Roman"/>
          <w:b/>
          <w:sz w:val="24"/>
          <w:szCs w:val="24"/>
        </w:rPr>
      </w:pPr>
    </w:p>
    <w:p w14:paraId="2D273EA5" w14:textId="0A529ADA" w:rsidR="00694423" w:rsidRDefault="00B72C41" w:rsidP="00B72C41">
      <w:pPr>
        <w:rPr>
          <w:rFonts w:ascii="Times New Roman" w:hAnsi="Times New Roman" w:cs="Times New Roman"/>
          <w:b/>
          <w:sz w:val="24"/>
          <w:szCs w:val="24"/>
        </w:rPr>
      </w:pPr>
      <w:r w:rsidRPr="00603605">
        <w:rPr>
          <w:rFonts w:ascii="Times New Roman" w:hAnsi="Times New Roman" w:cs="Times New Roman"/>
          <w:b/>
          <w:sz w:val="24"/>
          <w:szCs w:val="24"/>
        </w:rPr>
        <w:t>Drop/Fail/Withdraw Rate:</w:t>
      </w:r>
      <w:r w:rsidR="00694423">
        <w:rPr>
          <w:rFonts w:ascii="Times New Roman" w:hAnsi="Times New Roman" w:cs="Times New Roman"/>
          <w:b/>
          <w:sz w:val="24"/>
          <w:szCs w:val="24"/>
        </w:rPr>
        <w:t xml:space="preserve"> </w:t>
      </w:r>
    </w:p>
    <w:p w14:paraId="05072282" w14:textId="559AF969" w:rsidR="00B72C41" w:rsidRPr="00603605" w:rsidRDefault="00B72C41" w:rsidP="00B72C41">
      <w:pPr>
        <w:rPr>
          <w:rFonts w:ascii="Times New Roman" w:hAnsi="Times New Roman" w:cs="Times New Roman"/>
          <w:i/>
          <w:sz w:val="24"/>
          <w:szCs w:val="24"/>
        </w:rPr>
      </w:pPr>
      <w:r w:rsidRPr="00603605">
        <w:rPr>
          <w:rFonts w:ascii="Times New Roman" w:hAnsi="Times New Roman" w:cs="Times New Roman"/>
          <w:b/>
          <w:sz w:val="24"/>
          <w:szCs w:val="24"/>
        </w:rPr>
        <w:br/>
      </w:r>
      <w:r w:rsidRPr="00603605">
        <w:rPr>
          <w:rFonts w:ascii="Times New Roman" w:hAnsi="Times New Roman" w:cs="Times New Roman"/>
          <w:i/>
          <w:sz w:val="24"/>
          <w:szCs w:val="24"/>
        </w:rPr>
        <w:t>Depending on what you and your institution can measure, this may also be known as a drop/failure rate or a withdraw/failure rate.</w:t>
      </w:r>
    </w:p>
    <w:p w14:paraId="7DC37E22" w14:textId="65516BEE" w:rsidR="00B72C41" w:rsidRPr="00603605" w:rsidRDefault="002401D5" w:rsidP="00B72C41">
      <w:pPr>
        <w:ind w:left="360"/>
        <w:rPr>
          <w:rFonts w:ascii="Times New Roman" w:hAnsi="Times New Roman" w:cs="Times New Roman"/>
          <w:sz w:val="24"/>
          <w:szCs w:val="24"/>
        </w:rPr>
      </w:pPr>
      <w:r>
        <w:rPr>
          <w:rFonts w:ascii="Times New Roman" w:hAnsi="Times New Roman" w:cs="Times New Roman"/>
          <w:sz w:val="24"/>
          <w:szCs w:val="24"/>
        </w:rPr>
        <w:t xml:space="preserve">      13 </w:t>
      </w:r>
      <w:r w:rsidR="00B72C41" w:rsidRPr="00603605">
        <w:rPr>
          <w:rFonts w:ascii="Times New Roman" w:hAnsi="Times New Roman" w:cs="Times New Roman"/>
          <w:sz w:val="24"/>
          <w:szCs w:val="24"/>
        </w:rPr>
        <w:t xml:space="preserve">% </w:t>
      </w:r>
      <w:r w:rsidR="005A010F">
        <w:rPr>
          <w:rFonts w:ascii="Times New Roman" w:hAnsi="Times New Roman" w:cs="Times New Roman"/>
          <w:sz w:val="24"/>
          <w:szCs w:val="24"/>
        </w:rPr>
        <w:t>of students, out</w:t>
      </w:r>
      <w:r>
        <w:rPr>
          <w:rFonts w:ascii="Times New Roman" w:hAnsi="Times New Roman" w:cs="Times New Roman"/>
          <w:sz w:val="24"/>
          <w:szCs w:val="24"/>
        </w:rPr>
        <w:t xml:space="preserve"> of a total 158</w:t>
      </w:r>
      <w:r w:rsidR="00B72C41" w:rsidRPr="00603605">
        <w:rPr>
          <w:rFonts w:ascii="Times New Roman" w:hAnsi="Times New Roman" w:cs="Times New Roman"/>
          <w:sz w:val="24"/>
          <w:szCs w:val="24"/>
        </w:rPr>
        <w:t xml:space="preserve"> students affected, dropped/failed/withdrew from the course in the final semester of implementation. </w:t>
      </w:r>
    </w:p>
    <w:p w14:paraId="4FCAE54C" w14:textId="099BA6A9" w:rsidR="00B72C41" w:rsidRPr="00603605" w:rsidRDefault="00B72C41" w:rsidP="00B72C41">
      <w:pPr>
        <w:ind w:left="360"/>
        <w:rPr>
          <w:rFonts w:ascii="Times New Roman" w:hAnsi="Times New Roman" w:cs="Times New Roman"/>
          <w:sz w:val="24"/>
          <w:szCs w:val="24"/>
        </w:rPr>
      </w:pPr>
      <w:r w:rsidRPr="00603605">
        <w:rPr>
          <w:rFonts w:ascii="Times New Roman" w:hAnsi="Times New Roman" w:cs="Times New Roman"/>
          <w:sz w:val="24"/>
          <w:szCs w:val="24"/>
        </w:rPr>
        <w:t xml:space="preserve">Choose One:  </w:t>
      </w:r>
      <w:r w:rsidR="00B218DA">
        <w:rPr>
          <w:rFonts w:ascii="Times New Roman" w:hAnsi="Times New Roman" w:cs="Times New Roman"/>
          <w:sz w:val="24"/>
          <w:szCs w:val="24"/>
        </w:rPr>
        <w:t>(REFER TO STATS ED SENT)</w:t>
      </w:r>
    </w:p>
    <w:p w14:paraId="35CB73B2" w14:textId="53F9F163" w:rsidR="00B72C41" w:rsidRPr="00603605" w:rsidRDefault="00B72C41" w:rsidP="00B72C41">
      <w:pPr>
        <w:pStyle w:val="ListParagraph"/>
        <w:numPr>
          <w:ilvl w:val="0"/>
          <w:numId w:val="15"/>
        </w:numPr>
        <w:rPr>
          <w:rFonts w:ascii="Times New Roman" w:hAnsi="Times New Roman" w:cs="Times New Roman"/>
          <w:sz w:val="24"/>
          <w:szCs w:val="24"/>
        </w:rPr>
      </w:pPr>
      <w:r w:rsidRPr="00603605">
        <w:rPr>
          <w:rFonts w:ascii="Times New Roman" w:hAnsi="Times New Roman" w:cs="Times New Roman"/>
          <w:sz w:val="24"/>
          <w:szCs w:val="24"/>
        </w:rPr>
        <w:t>_</w:t>
      </w:r>
      <w:r w:rsidR="002401D5">
        <w:rPr>
          <w:rFonts w:ascii="Times New Roman" w:hAnsi="Times New Roman" w:cs="Times New Roman"/>
          <w:sz w:val="24"/>
          <w:szCs w:val="24"/>
        </w:rPr>
        <w:t>x</w:t>
      </w:r>
      <w:r w:rsidRPr="00603605">
        <w:rPr>
          <w:rFonts w:ascii="Times New Roman" w:hAnsi="Times New Roman" w:cs="Times New Roman"/>
          <w:sz w:val="24"/>
          <w:szCs w:val="24"/>
        </w:rPr>
        <w:t>__     Positive: This is a lower percentage of students with D/F/W than previous semester(s)</w:t>
      </w:r>
    </w:p>
    <w:p w14:paraId="59223A65" w14:textId="7B78C360" w:rsidR="00B72C41" w:rsidRPr="00603605" w:rsidRDefault="00B72C41" w:rsidP="00B72C41">
      <w:pPr>
        <w:pStyle w:val="ListParagraph"/>
        <w:numPr>
          <w:ilvl w:val="0"/>
          <w:numId w:val="15"/>
        </w:numPr>
        <w:rPr>
          <w:rFonts w:ascii="Times New Roman" w:hAnsi="Times New Roman" w:cs="Times New Roman"/>
          <w:sz w:val="24"/>
          <w:szCs w:val="24"/>
        </w:rPr>
      </w:pPr>
      <w:r w:rsidRPr="00603605">
        <w:rPr>
          <w:rFonts w:ascii="Times New Roman" w:hAnsi="Times New Roman" w:cs="Times New Roman"/>
          <w:sz w:val="24"/>
          <w:szCs w:val="24"/>
        </w:rPr>
        <w:t>_</w:t>
      </w:r>
      <w:r w:rsidR="002401D5">
        <w:rPr>
          <w:rFonts w:ascii="Times New Roman" w:hAnsi="Times New Roman" w:cs="Times New Roman"/>
          <w:sz w:val="24"/>
          <w:szCs w:val="24"/>
        </w:rPr>
        <w:t>__</w:t>
      </w:r>
      <w:r w:rsidRPr="00603605">
        <w:rPr>
          <w:rFonts w:ascii="Times New Roman" w:hAnsi="Times New Roman" w:cs="Times New Roman"/>
          <w:sz w:val="24"/>
          <w:szCs w:val="24"/>
        </w:rPr>
        <w:t xml:space="preserve">     Neutral: This is the same percentage of students with D/F/W than previous semester(s)</w:t>
      </w:r>
    </w:p>
    <w:p w14:paraId="11272084" w14:textId="77777777" w:rsidR="00B72C41" w:rsidRPr="00603605" w:rsidRDefault="00B72C41" w:rsidP="00B72C41">
      <w:pPr>
        <w:pStyle w:val="ListParagraph"/>
        <w:numPr>
          <w:ilvl w:val="0"/>
          <w:numId w:val="15"/>
        </w:numPr>
        <w:rPr>
          <w:rFonts w:ascii="Times New Roman" w:hAnsi="Times New Roman" w:cs="Times New Roman"/>
          <w:b/>
          <w:sz w:val="24"/>
          <w:szCs w:val="24"/>
        </w:rPr>
      </w:pPr>
      <w:r w:rsidRPr="00603605">
        <w:rPr>
          <w:rFonts w:ascii="Times New Roman" w:hAnsi="Times New Roman" w:cs="Times New Roman"/>
          <w:sz w:val="24"/>
          <w:szCs w:val="24"/>
        </w:rPr>
        <w:t>___     Negative: This is a higher percentage of students with D/F/W than previous semester(s)</w:t>
      </w:r>
    </w:p>
    <w:p w14:paraId="77B69CDA" w14:textId="77777777" w:rsidR="00B72C41" w:rsidRPr="00603605" w:rsidRDefault="00B72C41" w:rsidP="00B72C41">
      <w:pPr>
        <w:rPr>
          <w:rFonts w:ascii="Times New Roman" w:hAnsi="Times New Roman" w:cs="Times New Roman"/>
          <w:sz w:val="24"/>
          <w:szCs w:val="24"/>
        </w:rPr>
      </w:pPr>
    </w:p>
    <w:p w14:paraId="33AC53A7" w14:textId="77777777" w:rsidR="00B72C41" w:rsidRPr="00603605" w:rsidRDefault="00B72C41" w:rsidP="00B72C41">
      <w:pPr>
        <w:rPr>
          <w:rFonts w:ascii="Times New Roman" w:hAnsi="Times New Roman" w:cs="Times New Roman"/>
          <w:sz w:val="24"/>
          <w:szCs w:val="24"/>
        </w:rPr>
      </w:pPr>
    </w:p>
    <w:p w14:paraId="7511FC44" w14:textId="77777777" w:rsidR="00B72C41" w:rsidRPr="00603605" w:rsidRDefault="00B72C41" w:rsidP="00B72C41">
      <w:pPr>
        <w:rPr>
          <w:rFonts w:ascii="Times New Roman" w:hAnsi="Times New Roman" w:cs="Times New Roman"/>
          <w:sz w:val="24"/>
          <w:szCs w:val="24"/>
        </w:rPr>
      </w:pPr>
    </w:p>
    <w:p w14:paraId="4E07AB4C" w14:textId="77777777" w:rsidR="00B72C41" w:rsidRPr="00603605" w:rsidRDefault="00B72C41" w:rsidP="00B72C41">
      <w:pPr>
        <w:rPr>
          <w:rFonts w:ascii="Times New Roman" w:hAnsi="Times New Roman" w:cs="Times New Roman"/>
          <w:sz w:val="24"/>
          <w:szCs w:val="24"/>
        </w:rPr>
      </w:pPr>
    </w:p>
    <w:p w14:paraId="17436059" w14:textId="77777777" w:rsidR="00B72C41" w:rsidRPr="00603605" w:rsidRDefault="00B72C41" w:rsidP="00B72C41">
      <w:pPr>
        <w:rPr>
          <w:rFonts w:ascii="Times New Roman" w:hAnsi="Times New Roman" w:cs="Times New Roman"/>
          <w:sz w:val="24"/>
          <w:szCs w:val="24"/>
        </w:rPr>
      </w:pPr>
    </w:p>
    <w:p w14:paraId="0F47E279" w14:textId="77777777" w:rsidR="00B72C41" w:rsidRPr="00603605" w:rsidRDefault="00B72C41" w:rsidP="00C45872">
      <w:pPr>
        <w:ind w:left="720"/>
        <w:rPr>
          <w:rFonts w:ascii="Times New Roman" w:hAnsi="Times New Roman" w:cs="Times New Roman"/>
          <w:b/>
          <w:sz w:val="24"/>
          <w:szCs w:val="24"/>
        </w:rPr>
      </w:pPr>
    </w:p>
    <w:p w14:paraId="6836CF8D" w14:textId="03849891" w:rsidR="0073273B" w:rsidRPr="00603605" w:rsidRDefault="00AF4890" w:rsidP="0033401E">
      <w:pPr>
        <w:pStyle w:val="Heading2"/>
        <w:rPr>
          <w:rFonts w:ascii="Times New Roman" w:hAnsi="Times New Roman" w:cs="Times New Roman"/>
        </w:rPr>
      </w:pPr>
      <w:r w:rsidRPr="00603605">
        <w:rPr>
          <w:rFonts w:ascii="Times New Roman" w:hAnsi="Times New Roman" w:cs="Times New Roman"/>
        </w:rPr>
        <w:lastRenderedPageBreak/>
        <w:t>3</w:t>
      </w:r>
      <w:r w:rsidR="0073273B" w:rsidRPr="00603605">
        <w:rPr>
          <w:rFonts w:ascii="Times New Roman" w:hAnsi="Times New Roman" w:cs="Times New Roman"/>
        </w:rPr>
        <w:t xml:space="preserve">b. </w:t>
      </w:r>
      <w:r w:rsidR="0033401E" w:rsidRPr="00603605">
        <w:rPr>
          <w:rFonts w:ascii="Times New Roman" w:hAnsi="Times New Roman" w:cs="Times New Roman"/>
        </w:rPr>
        <w:t xml:space="preserve">Measures </w:t>
      </w:r>
      <w:r w:rsidR="0073273B" w:rsidRPr="00603605">
        <w:rPr>
          <w:rFonts w:ascii="Times New Roman" w:hAnsi="Times New Roman" w:cs="Times New Roman"/>
        </w:rPr>
        <w:t>Narrative</w:t>
      </w:r>
    </w:p>
    <w:p w14:paraId="68D57057" w14:textId="1BA70E59" w:rsidR="0073273B" w:rsidRDefault="00F70B70" w:rsidP="0033401E">
      <w:pPr>
        <w:rPr>
          <w:rFonts w:ascii="Times New Roman" w:hAnsi="Times New Roman" w:cs="Times New Roman"/>
          <w:i/>
          <w:sz w:val="24"/>
          <w:szCs w:val="24"/>
        </w:rPr>
      </w:pPr>
      <w:r w:rsidRPr="00603605">
        <w:rPr>
          <w:rFonts w:ascii="Times New Roman" w:hAnsi="Times New Roman" w:cs="Times New Roman"/>
          <w:i/>
          <w:sz w:val="24"/>
          <w:szCs w:val="24"/>
        </w:rPr>
        <w:t>In this section</w:t>
      </w:r>
      <w:r w:rsidR="00101A24" w:rsidRPr="00603605">
        <w:rPr>
          <w:rFonts w:ascii="Times New Roman" w:hAnsi="Times New Roman" w:cs="Times New Roman"/>
          <w:i/>
          <w:sz w:val="24"/>
          <w:szCs w:val="24"/>
        </w:rPr>
        <w:t>, summarize</w:t>
      </w:r>
      <w:r w:rsidRPr="00603605">
        <w:rPr>
          <w:rFonts w:ascii="Times New Roman" w:hAnsi="Times New Roman" w:cs="Times New Roman"/>
          <w:i/>
          <w:sz w:val="24"/>
          <w:szCs w:val="24"/>
        </w:rPr>
        <w:t xml:space="preserve"> </w:t>
      </w:r>
      <w:r w:rsidR="00101A24" w:rsidRPr="00603605">
        <w:rPr>
          <w:rFonts w:ascii="Times New Roman" w:hAnsi="Times New Roman" w:cs="Times New Roman"/>
          <w:i/>
          <w:sz w:val="24"/>
          <w:szCs w:val="24"/>
        </w:rPr>
        <w:t xml:space="preserve">the supporting impact data that you are submitting, including </w:t>
      </w:r>
      <w:r w:rsidRPr="00603605">
        <w:rPr>
          <w:rFonts w:ascii="Times New Roman" w:hAnsi="Times New Roman" w:cs="Times New Roman"/>
          <w:i/>
          <w:sz w:val="24"/>
          <w:szCs w:val="24"/>
        </w:rPr>
        <w:t>all quantitative and qualitative measures of impact on student success and experience. Include all measures as described in your proposal, along with any measures developed after the proposal submission.</w:t>
      </w:r>
      <w:r w:rsidR="00E34FAA" w:rsidRPr="00603605">
        <w:rPr>
          <w:rFonts w:ascii="Times New Roman" w:hAnsi="Times New Roman" w:cs="Times New Roman"/>
          <w:i/>
          <w:sz w:val="24"/>
          <w:szCs w:val="24"/>
          <w:highlight w:val="yellow"/>
        </w:rPr>
        <w:t xml:space="preserve">  </w:t>
      </w:r>
    </w:p>
    <w:p w14:paraId="72DE3349" w14:textId="20F50B2C" w:rsidR="00920016" w:rsidRPr="000B1450" w:rsidRDefault="00920016" w:rsidP="0033401E">
      <w:pPr>
        <w:rPr>
          <w:rFonts w:ascii="Times New Roman" w:hAnsi="Times New Roman" w:cs="Times New Roman"/>
          <w:sz w:val="24"/>
          <w:szCs w:val="24"/>
        </w:rPr>
      </w:pPr>
      <w:r w:rsidRPr="000B1450">
        <w:rPr>
          <w:rFonts w:ascii="Times New Roman" w:hAnsi="Times New Roman" w:cs="Times New Roman"/>
          <w:sz w:val="24"/>
          <w:szCs w:val="24"/>
        </w:rPr>
        <w:t>According to</w:t>
      </w:r>
      <w:r w:rsidR="000B1450">
        <w:rPr>
          <w:rFonts w:ascii="Times New Roman" w:hAnsi="Times New Roman" w:cs="Times New Roman"/>
          <w:sz w:val="24"/>
          <w:szCs w:val="24"/>
        </w:rPr>
        <w:t xml:space="preserve"> Gordon State’s</w:t>
      </w:r>
      <w:r w:rsidRPr="000B1450">
        <w:rPr>
          <w:rFonts w:ascii="Times New Roman" w:hAnsi="Times New Roman" w:cs="Times New Roman"/>
          <w:sz w:val="24"/>
          <w:szCs w:val="24"/>
        </w:rPr>
        <w:t xml:space="preserve"> </w:t>
      </w:r>
      <w:r w:rsidRPr="000B1450">
        <w:rPr>
          <w:rFonts w:ascii="Times New Roman" w:hAnsi="Times New Roman" w:cs="Times New Roman"/>
          <w:sz w:val="24"/>
          <w:szCs w:val="24"/>
          <w:shd w:val="clear" w:color="auto" w:fill="FFFFFF"/>
        </w:rPr>
        <w:t>IR annual grade distribution review</w:t>
      </w:r>
      <w:r w:rsidR="000B1450">
        <w:rPr>
          <w:rFonts w:ascii="Times New Roman" w:hAnsi="Times New Roman" w:cs="Times New Roman"/>
          <w:sz w:val="24"/>
          <w:szCs w:val="24"/>
          <w:shd w:val="clear" w:color="auto" w:fill="FFFFFF"/>
        </w:rPr>
        <w:t>:</w:t>
      </w:r>
    </w:p>
    <w:p w14:paraId="76314DF9" w14:textId="22946218" w:rsidR="00551A57" w:rsidRPr="00551A57" w:rsidRDefault="00551A57" w:rsidP="00551A57">
      <w:pPr>
        <w:pStyle w:val="NormalWeb"/>
        <w:shd w:val="clear" w:color="auto" w:fill="FFFFFF"/>
        <w:spacing w:before="0" w:beforeAutospacing="0" w:after="0" w:afterAutospacing="0"/>
        <w:rPr>
          <w:bdr w:val="none" w:sz="0" w:space="0" w:color="auto" w:frame="1"/>
        </w:rPr>
      </w:pPr>
      <w:r w:rsidRPr="00551A57">
        <w:rPr>
          <w:bdr w:val="none" w:sz="0" w:space="0" w:color="auto" w:frame="1"/>
        </w:rPr>
        <w:t>In the academic year 2017-2018 (fall-spring), 232 students took either HUMN 1501 or 1502 with textbook and longstanding course design: 183 students (79%) earned an ABC while 49 students (21%) earned a DWF. </w:t>
      </w:r>
    </w:p>
    <w:p w14:paraId="270ACC16" w14:textId="77777777" w:rsidR="00551A57" w:rsidRPr="00551A57" w:rsidRDefault="00551A57" w:rsidP="00551A57">
      <w:pPr>
        <w:pStyle w:val="NormalWeb"/>
        <w:shd w:val="clear" w:color="auto" w:fill="FFFFFF"/>
        <w:spacing w:before="0" w:beforeAutospacing="0" w:after="0" w:afterAutospacing="0"/>
        <w:ind w:left="720" w:hanging="360"/>
        <w:rPr>
          <w:bdr w:val="none" w:sz="0" w:space="0" w:color="auto" w:frame="1"/>
        </w:rPr>
      </w:pPr>
    </w:p>
    <w:p w14:paraId="5C894BE8" w14:textId="26912513" w:rsidR="00551A57" w:rsidRPr="00551A57" w:rsidRDefault="00551A57" w:rsidP="00551A57">
      <w:pPr>
        <w:pStyle w:val="NormalWeb"/>
        <w:shd w:val="clear" w:color="auto" w:fill="FFFFFF"/>
        <w:spacing w:before="0" w:beforeAutospacing="0" w:after="0" w:afterAutospacing="0"/>
        <w:rPr>
          <w:bdr w:val="none" w:sz="0" w:space="0" w:color="auto" w:frame="1"/>
        </w:rPr>
      </w:pPr>
      <w:r w:rsidRPr="00551A57">
        <w:rPr>
          <w:bdr w:val="none" w:sz="0" w:space="0" w:color="auto" w:frame="1"/>
        </w:rPr>
        <w:t>In the academic year 2018-2019 (fall-spring), 171 students took either HUMN 1501 or 1502 with textbook and longstanding course design:  138 students (80%) earned an ABC while 33 students (20%) earned a DWF. </w:t>
      </w:r>
    </w:p>
    <w:p w14:paraId="65AF6E4E" w14:textId="77777777" w:rsidR="00551A57" w:rsidRPr="00551A57" w:rsidRDefault="00551A57" w:rsidP="00551A57">
      <w:pPr>
        <w:pStyle w:val="NormalWeb"/>
        <w:shd w:val="clear" w:color="auto" w:fill="FFFFFF"/>
        <w:spacing w:before="0" w:beforeAutospacing="0" w:after="0" w:afterAutospacing="0"/>
        <w:ind w:left="720" w:hanging="360"/>
      </w:pPr>
    </w:p>
    <w:p w14:paraId="1A31E644" w14:textId="73E47697" w:rsidR="00551A57" w:rsidRPr="004D691F" w:rsidRDefault="00551A57" w:rsidP="00551A57">
      <w:pPr>
        <w:pStyle w:val="NormalWeb"/>
        <w:shd w:val="clear" w:color="auto" w:fill="FFFFFF"/>
        <w:spacing w:before="0" w:beforeAutospacing="0" w:after="0" w:afterAutospacing="0"/>
        <w:rPr>
          <w:b/>
        </w:rPr>
      </w:pPr>
      <w:r w:rsidRPr="004D691F">
        <w:rPr>
          <w:b/>
          <w:bdr w:val="none" w:sz="0" w:space="0" w:color="auto" w:frame="1"/>
        </w:rPr>
        <w:t>We initiated the new “HUMN 1500” course design in fall 2019 with no-cost electronic archive, and 158 students took that class: 137 students (87%) earned an ABC grade while 21 students (13%) earned a DWF. </w:t>
      </w:r>
    </w:p>
    <w:p w14:paraId="5744F4E9" w14:textId="0B858965" w:rsidR="00551A57" w:rsidRPr="004D691F" w:rsidRDefault="00551A57" w:rsidP="0033401E">
      <w:pPr>
        <w:rPr>
          <w:rFonts w:ascii="Times New Roman" w:hAnsi="Times New Roman" w:cs="Times New Roman"/>
          <w:b/>
          <w:sz w:val="24"/>
          <w:szCs w:val="24"/>
        </w:rPr>
      </w:pPr>
    </w:p>
    <w:p w14:paraId="2107F97D" w14:textId="6F50F851" w:rsidR="00F70B70" w:rsidRPr="00603605" w:rsidRDefault="00AF4890" w:rsidP="00630263">
      <w:pPr>
        <w:pStyle w:val="Heading1"/>
        <w:rPr>
          <w:rFonts w:ascii="Times New Roman" w:hAnsi="Times New Roman" w:cs="Times New Roman"/>
        </w:rPr>
      </w:pPr>
      <w:r w:rsidRPr="00603605">
        <w:rPr>
          <w:rFonts w:ascii="Times New Roman" w:hAnsi="Times New Roman" w:cs="Times New Roman"/>
        </w:rPr>
        <w:t>4</w:t>
      </w:r>
      <w:r w:rsidR="00F70B70" w:rsidRPr="00603605">
        <w:rPr>
          <w:rFonts w:ascii="Times New Roman" w:hAnsi="Times New Roman" w:cs="Times New Roman"/>
        </w:rPr>
        <w:t>. Sustainability Plan</w:t>
      </w:r>
    </w:p>
    <w:p w14:paraId="53D5BF9A" w14:textId="77777777" w:rsidR="00774264" w:rsidRDefault="00774264" w:rsidP="00774264"/>
    <w:p w14:paraId="5D3BE8C5" w14:textId="73F0A7AE" w:rsidR="00774264" w:rsidRPr="00774264" w:rsidRDefault="00774264" w:rsidP="00774264">
      <w:pPr>
        <w:rPr>
          <w:rFonts w:ascii="Times New Roman" w:hAnsi="Times New Roman" w:cs="Times New Roman"/>
          <w:sz w:val="24"/>
          <w:szCs w:val="24"/>
        </w:rPr>
      </w:pPr>
      <w:r>
        <w:rPr>
          <w:rFonts w:ascii="Times New Roman" w:hAnsi="Times New Roman" w:cs="Times New Roman"/>
          <w:sz w:val="24"/>
          <w:szCs w:val="24"/>
        </w:rPr>
        <w:t>It is the intent of the faculty to continue to develop and update online resources and materials developed during the transformation of the course for students.  We also will consistently collaborate and discuss successes and learning curves as instructors.  Using the feedback from students and analyzing the grades of students will also be taken into consideration each semester. As a required part of Gordon’s curricula provides an readily accessible platform for analysis and consideration.</w:t>
      </w:r>
    </w:p>
    <w:p w14:paraId="5D2930F4" w14:textId="64EC982E" w:rsidR="00471C68" w:rsidRPr="00603605" w:rsidRDefault="00AF4890" w:rsidP="00630263">
      <w:pPr>
        <w:pStyle w:val="Heading1"/>
        <w:rPr>
          <w:rFonts w:ascii="Times New Roman" w:hAnsi="Times New Roman" w:cs="Times New Roman"/>
        </w:rPr>
      </w:pPr>
      <w:r w:rsidRPr="00603605">
        <w:rPr>
          <w:rFonts w:ascii="Times New Roman" w:hAnsi="Times New Roman" w:cs="Times New Roman"/>
        </w:rPr>
        <w:t>5</w:t>
      </w:r>
      <w:r w:rsidR="00C66162" w:rsidRPr="00603605">
        <w:rPr>
          <w:rFonts w:ascii="Times New Roman" w:hAnsi="Times New Roman" w:cs="Times New Roman"/>
        </w:rPr>
        <w:t xml:space="preserve">. </w:t>
      </w:r>
      <w:r w:rsidR="00471C68" w:rsidRPr="00603605">
        <w:rPr>
          <w:rFonts w:ascii="Times New Roman" w:hAnsi="Times New Roman" w:cs="Times New Roman"/>
        </w:rPr>
        <w:t>Future Plans</w:t>
      </w:r>
    </w:p>
    <w:p w14:paraId="06F2A45D" w14:textId="77777777" w:rsidR="003059AF" w:rsidRDefault="003059AF" w:rsidP="003059AF">
      <w:pPr>
        <w:rPr>
          <w:rFonts w:ascii="Times New Roman" w:hAnsi="Times New Roman" w:cs="Times New Roman"/>
          <w:i/>
          <w:sz w:val="24"/>
          <w:szCs w:val="24"/>
        </w:rPr>
      </w:pPr>
    </w:p>
    <w:p w14:paraId="355F1733" w14:textId="11EBCA1E" w:rsidR="00694423" w:rsidRPr="00603605" w:rsidRDefault="000747E4" w:rsidP="003059AF">
      <w:pPr>
        <w:rPr>
          <w:rFonts w:ascii="Times New Roman" w:hAnsi="Times New Roman" w:cs="Times New Roman"/>
          <w:sz w:val="24"/>
          <w:szCs w:val="24"/>
        </w:rPr>
      </w:pPr>
      <w:r w:rsidRPr="00694423">
        <w:rPr>
          <w:rFonts w:ascii="Times New Roman" w:hAnsi="Times New Roman" w:cs="Times New Roman"/>
          <w:sz w:val="24"/>
          <w:szCs w:val="24"/>
        </w:rPr>
        <w:t>As of the end of the first semester of implementation, Fall 2019, the instructors involved in this new curriculum and approach report</w:t>
      </w:r>
      <w:r w:rsidR="003059AF">
        <w:rPr>
          <w:rFonts w:ascii="Times New Roman" w:hAnsi="Times New Roman" w:cs="Times New Roman"/>
          <w:sz w:val="24"/>
          <w:szCs w:val="24"/>
        </w:rPr>
        <w:t>ed</w:t>
      </w:r>
      <w:r w:rsidRPr="00694423">
        <w:rPr>
          <w:rFonts w:ascii="Times New Roman" w:hAnsi="Times New Roman" w:cs="Times New Roman"/>
          <w:sz w:val="24"/>
          <w:szCs w:val="24"/>
        </w:rPr>
        <w:t xml:space="preserve"> the following:</w:t>
      </w:r>
    </w:p>
    <w:p w14:paraId="7BCAB10F" w14:textId="77777777" w:rsidR="000747E4" w:rsidRPr="00694423" w:rsidRDefault="000747E4" w:rsidP="00694423">
      <w:pPr>
        <w:rPr>
          <w:rFonts w:ascii="Times New Roman" w:hAnsi="Times New Roman" w:cs="Times New Roman"/>
          <w:i/>
          <w:color w:val="000000"/>
          <w:sz w:val="24"/>
          <w:szCs w:val="24"/>
        </w:rPr>
      </w:pPr>
      <w:r w:rsidRPr="00694423">
        <w:rPr>
          <w:rFonts w:ascii="Times New Roman" w:hAnsi="Times New Roman" w:cs="Times New Roman"/>
          <w:i/>
          <w:color w:val="000000"/>
          <w:sz w:val="24"/>
          <w:szCs w:val="24"/>
        </w:rPr>
        <w:t xml:space="preserve">Students noted that they were able to access the resources from anywhere at any time.  </w:t>
      </w:r>
    </w:p>
    <w:p w14:paraId="1A122673" w14:textId="28675EA9" w:rsidR="000747E4" w:rsidRDefault="000747E4" w:rsidP="00694423">
      <w:pPr>
        <w:rPr>
          <w:rFonts w:ascii="Times New Roman" w:hAnsi="Times New Roman" w:cs="Times New Roman"/>
          <w:i/>
          <w:color w:val="000000"/>
          <w:sz w:val="24"/>
          <w:szCs w:val="24"/>
        </w:rPr>
      </w:pPr>
      <w:r w:rsidRPr="00694423">
        <w:rPr>
          <w:rFonts w:ascii="Times New Roman" w:hAnsi="Times New Roman" w:cs="Times New Roman"/>
          <w:i/>
          <w:color w:val="000000"/>
          <w:sz w:val="24"/>
          <w:szCs w:val="24"/>
        </w:rPr>
        <w:t xml:space="preserve">There were also quite pleased the textbook for the course was free. This grant helped them save money.  The resources and the materials were easy to comprehend and enjoyable.  </w:t>
      </w:r>
    </w:p>
    <w:p w14:paraId="1CF2FC20" w14:textId="6D9613C9" w:rsidR="000B468D" w:rsidRPr="000B468D" w:rsidRDefault="000B468D" w:rsidP="000B468D">
      <w:pPr>
        <w:pStyle w:val="NormalWeb"/>
        <w:shd w:val="clear" w:color="auto" w:fill="FFFFFF"/>
        <w:spacing w:before="0" w:beforeAutospacing="0" w:after="0" w:afterAutospacing="0" w:line="482" w:lineRule="atLeast"/>
        <w:ind w:right="1291"/>
        <w:rPr>
          <w:i/>
          <w:color w:val="201F1E"/>
        </w:rPr>
      </w:pPr>
      <w:r w:rsidRPr="000B468D">
        <w:rPr>
          <w:i/>
          <w:color w:val="201F1E"/>
          <w:spacing w:val="-5"/>
          <w:bdr w:val="none" w:sz="0" w:space="0" w:color="auto" w:frame="1"/>
        </w:rPr>
        <w:t xml:space="preserve">This project enabled us to compile and create resources that are flexible in nature so that current and future professors who teach this course can modify and use the resources to fit their need.  The resources are divided into units (chapters) so that a </w:t>
      </w:r>
      <w:r w:rsidRPr="000B468D">
        <w:rPr>
          <w:i/>
          <w:color w:val="201F1E"/>
          <w:spacing w:val="-5"/>
          <w:bdr w:val="none" w:sz="0" w:space="0" w:color="auto" w:frame="1"/>
        </w:rPr>
        <w:lastRenderedPageBreak/>
        <w:t>variety of approaches can be used in terms of choosing subject matter for the course. For example, a professor who has a background in literature and cinema may focus more on utilizing the units on film and literature. </w:t>
      </w:r>
      <w:r>
        <w:rPr>
          <w:i/>
          <w:color w:val="201F1E"/>
          <w:spacing w:val="-5"/>
          <w:bdr w:val="none" w:sz="0" w:space="0" w:color="auto" w:frame="1"/>
        </w:rPr>
        <w:t xml:space="preserve"> </w:t>
      </w:r>
      <w:r w:rsidRPr="000B468D">
        <w:rPr>
          <w:i/>
          <w:color w:val="201F1E"/>
          <w:spacing w:val="-5"/>
          <w:bdr w:val="none" w:sz="0" w:space="0" w:color="auto" w:frame="1"/>
        </w:rPr>
        <w:t>The units (chapters) not only provide valuable information for students to read but also include links to videos, articles and</w:t>
      </w:r>
      <w:r>
        <w:rPr>
          <w:i/>
          <w:color w:val="201F1E"/>
          <w:spacing w:val="-5"/>
          <w:bdr w:val="none" w:sz="0" w:space="0" w:color="auto" w:frame="1"/>
        </w:rPr>
        <w:t xml:space="preserve">  </w:t>
      </w:r>
      <w:r w:rsidRPr="000B468D">
        <w:rPr>
          <w:i/>
          <w:color w:val="201F1E"/>
          <w:spacing w:val="-5"/>
          <w:bdr w:val="none" w:sz="0" w:space="0" w:color="auto" w:frame="1"/>
        </w:rPr>
        <w:t>webpages.  E</w:t>
      </w:r>
      <w:r w:rsidRPr="000B468D">
        <w:rPr>
          <w:i/>
          <w:color w:val="201F1E"/>
          <w:spacing w:val="-3"/>
          <w:bdr w:val="none" w:sz="0" w:space="0" w:color="auto" w:frame="1"/>
        </w:rPr>
        <w:t>a</w:t>
      </w:r>
      <w:r w:rsidRPr="000B468D">
        <w:rPr>
          <w:i/>
          <w:color w:val="201F1E"/>
          <w:spacing w:val="-5"/>
          <w:bdr w:val="none" w:sz="0" w:space="0" w:color="auto" w:frame="1"/>
        </w:rPr>
        <w:t>c</w:t>
      </w:r>
      <w:r w:rsidRPr="000B468D">
        <w:rPr>
          <w:i/>
          <w:color w:val="201F1E"/>
          <w:bdr w:val="none" w:sz="0" w:space="0" w:color="auto" w:frame="1"/>
        </w:rPr>
        <w:t>h</w:t>
      </w:r>
      <w:r w:rsidRPr="000B468D">
        <w:rPr>
          <w:i/>
          <w:color w:val="201F1E"/>
          <w:spacing w:val="10"/>
          <w:bdr w:val="none" w:sz="0" w:space="0" w:color="auto" w:frame="1"/>
        </w:rPr>
        <w:t> </w:t>
      </w:r>
      <w:r w:rsidRPr="000B468D">
        <w:rPr>
          <w:i/>
          <w:color w:val="201F1E"/>
          <w:bdr w:val="none" w:sz="0" w:space="0" w:color="auto" w:frame="1"/>
        </w:rPr>
        <w:t>m</w:t>
      </w:r>
      <w:r w:rsidRPr="000B468D">
        <w:rPr>
          <w:i/>
          <w:color w:val="201F1E"/>
          <w:spacing w:val="1"/>
          <w:bdr w:val="none" w:sz="0" w:space="0" w:color="auto" w:frame="1"/>
        </w:rPr>
        <w:t>o</w:t>
      </w:r>
      <w:r w:rsidRPr="000B468D">
        <w:rPr>
          <w:i/>
          <w:color w:val="201F1E"/>
          <w:spacing w:val="2"/>
          <w:bdr w:val="none" w:sz="0" w:space="0" w:color="auto" w:frame="1"/>
        </w:rPr>
        <w:t>du</w:t>
      </w:r>
      <w:r w:rsidRPr="000B468D">
        <w:rPr>
          <w:i/>
          <w:color w:val="201F1E"/>
          <w:spacing w:val="9"/>
          <w:bdr w:val="none" w:sz="0" w:space="0" w:color="auto" w:frame="1"/>
        </w:rPr>
        <w:t>l</w:t>
      </w:r>
      <w:r w:rsidRPr="000B468D">
        <w:rPr>
          <w:i/>
          <w:color w:val="201F1E"/>
          <w:bdr w:val="none" w:sz="0" w:space="0" w:color="auto" w:frame="1"/>
        </w:rPr>
        <w:t>e</w:t>
      </w:r>
      <w:r w:rsidRPr="000B468D">
        <w:rPr>
          <w:i/>
          <w:color w:val="201F1E"/>
          <w:spacing w:val="-15"/>
          <w:bdr w:val="none" w:sz="0" w:space="0" w:color="auto" w:frame="1"/>
        </w:rPr>
        <w:t> </w:t>
      </w:r>
      <w:r w:rsidRPr="000B468D">
        <w:rPr>
          <w:i/>
          <w:color w:val="201F1E"/>
          <w:spacing w:val="9"/>
          <w:bdr w:val="none" w:sz="0" w:space="0" w:color="auto" w:frame="1"/>
        </w:rPr>
        <w:t>i</w:t>
      </w:r>
      <w:r w:rsidRPr="000B468D">
        <w:rPr>
          <w:i/>
          <w:color w:val="201F1E"/>
          <w:spacing w:val="2"/>
          <w:bdr w:val="none" w:sz="0" w:space="0" w:color="auto" w:frame="1"/>
        </w:rPr>
        <w:t>n</w:t>
      </w:r>
      <w:r w:rsidRPr="000B468D">
        <w:rPr>
          <w:i/>
          <w:color w:val="201F1E"/>
          <w:spacing w:val="-5"/>
          <w:bdr w:val="none" w:sz="0" w:space="0" w:color="auto" w:frame="1"/>
        </w:rPr>
        <w:t>c</w:t>
      </w:r>
      <w:r w:rsidRPr="000B468D">
        <w:rPr>
          <w:i/>
          <w:color w:val="201F1E"/>
          <w:spacing w:val="9"/>
          <w:bdr w:val="none" w:sz="0" w:space="0" w:color="auto" w:frame="1"/>
        </w:rPr>
        <w:t>l</w:t>
      </w:r>
      <w:r w:rsidRPr="000B468D">
        <w:rPr>
          <w:i/>
          <w:color w:val="201F1E"/>
          <w:spacing w:val="2"/>
          <w:bdr w:val="none" w:sz="0" w:space="0" w:color="auto" w:frame="1"/>
        </w:rPr>
        <w:t>ud</w:t>
      </w:r>
      <w:r w:rsidRPr="000B468D">
        <w:rPr>
          <w:i/>
          <w:color w:val="201F1E"/>
          <w:spacing w:val="8"/>
          <w:bdr w:val="none" w:sz="0" w:space="0" w:color="auto" w:frame="1"/>
        </w:rPr>
        <w:t>e</w:t>
      </w:r>
      <w:r w:rsidRPr="000B468D">
        <w:rPr>
          <w:i/>
          <w:color w:val="201F1E"/>
          <w:bdr w:val="none" w:sz="0" w:space="0" w:color="auto" w:frame="1"/>
        </w:rPr>
        <w:t>s</w:t>
      </w:r>
      <w:r w:rsidRPr="000B468D">
        <w:rPr>
          <w:i/>
          <w:color w:val="201F1E"/>
          <w:spacing w:val="-13"/>
          <w:bdr w:val="none" w:sz="0" w:space="0" w:color="auto" w:frame="1"/>
        </w:rPr>
        <w:t> </w:t>
      </w:r>
      <w:r w:rsidRPr="000B468D">
        <w:rPr>
          <w:i/>
          <w:color w:val="201F1E"/>
          <w:spacing w:val="-3"/>
          <w:bdr w:val="none" w:sz="0" w:space="0" w:color="auto" w:frame="1"/>
        </w:rPr>
        <w:t>a</w:t>
      </w:r>
      <w:r w:rsidRPr="000B468D">
        <w:rPr>
          <w:i/>
          <w:color w:val="201F1E"/>
          <w:bdr w:val="none" w:sz="0" w:space="0" w:color="auto" w:frame="1"/>
        </w:rPr>
        <w:t>t</w:t>
      </w:r>
      <w:r w:rsidRPr="000B468D">
        <w:rPr>
          <w:i/>
          <w:color w:val="201F1E"/>
          <w:spacing w:val="-8"/>
          <w:bdr w:val="none" w:sz="0" w:space="0" w:color="auto" w:frame="1"/>
        </w:rPr>
        <w:t> </w:t>
      </w:r>
      <w:r w:rsidRPr="000B468D">
        <w:rPr>
          <w:i/>
          <w:color w:val="201F1E"/>
          <w:spacing w:val="9"/>
          <w:bdr w:val="none" w:sz="0" w:space="0" w:color="auto" w:frame="1"/>
        </w:rPr>
        <w:t>l</w:t>
      </w:r>
      <w:r w:rsidRPr="000B468D">
        <w:rPr>
          <w:i/>
          <w:color w:val="201F1E"/>
          <w:spacing w:val="8"/>
          <w:bdr w:val="none" w:sz="0" w:space="0" w:color="auto" w:frame="1"/>
        </w:rPr>
        <w:t>e</w:t>
      </w:r>
      <w:r w:rsidRPr="000B468D">
        <w:rPr>
          <w:i/>
          <w:color w:val="201F1E"/>
          <w:spacing w:val="-3"/>
          <w:bdr w:val="none" w:sz="0" w:space="0" w:color="auto" w:frame="1"/>
        </w:rPr>
        <w:t>a</w:t>
      </w:r>
      <w:r w:rsidRPr="000B468D">
        <w:rPr>
          <w:i/>
          <w:color w:val="201F1E"/>
          <w:spacing w:val="2"/>
          <w:bdr w:val="none" w:sz="0" w:space="0" w:color="auto" w:frame="1"/>
        </w:rPr>
        <w:t>s</w:t>
      </w:r>
      <w:r w:rsidRPr="000B468D">
        <w:rPr>
          <w:i/>
          <w:color w:val="201F1E"/>
          <w:bdr w:val="none" w:sz="0" w:space="0" w:color="auto" w:frame="1"/>
        </w:rPr>
        <w:t>t</w:t>
      </w:r>
      <w:r w:rsidRPr="000B468D">
        <w:rPr>
          <w:i/>
          <w:color w:val="201F1E"/>
          <w:spacing w:val="-9"/>
          <w:bdr w:val="none" w:sz="0" w:space="0" w:color="auto" w:frame="1"/>
        </w:rPr>
        <w:t> </w:t>
      </w:r>
      <w:r w:rsidRPr="000B468D">
        <w:rPr>
          <w:i/>
          <w:color w:val="201F1E"/>
          <w:spacing w:val="1"/>
          <w:bdr w:val="none" w:sz="0" w:space="0" w:color="auto" w:frame="1"/>
        </w:rPr>
        <w:t>o</w:t>
      </w:r>
      <w:r w:rsidRPr="000B468D">
        <w:rPr>
          <w:i/>
          <w:color w:val="201F1E"/>
          <w:spacing w:val="2"/>
          <w:bdr w:val="none" w:sz="0" w:space="0" w:color="auto" w:frame="1"/>
        </w:rPr>
        <w:t>n</w:t>
      </w:r>
      <w:r w:rsidRPr="000B468D">
        <w:rPr>
          <w:i/>
          <w:color w:val="201F1E"/>
          <w:bdr w:val="none" w:sz="0" w:space="0" w:color="auto" w:frame="1"/>
        </w:rPr>
        <w:t>e</w:t>
      </w:r>
      <w:r w:rsidRPr="000B468D">
        <w:rPr>
          <w:i/>
          <w:color w:val="201F1E"/>
          <w:spacing w:val="-15"/>
          <w:bdr w:val="none" w:sz="0" w:space="0" w:color="auto" w:frame="1"/>
        </w:rPr>
        <w:t> </w:t>
      </w:r>
      <w:r w:rsidRPr="000B468D">
        <w:rPr>
          <w:i/>
          <w:color w:val="201F1E"/>
          <w:spacing w:val="-3"/>
          <w:bdr w:val="none" w:sz="0" w:space="0" w:color="auto" w:frame="1"/>
        </w:rPr>
        <w:t>a</w:t>
      </w:r>
      <w:r w:rsidRPr="000B468D">
        <w:rPr>
          <w:i/>
          <w:color w:val="201F1E"/>
          <w:spacing w:val="2"/>
          <w:bdr w:val="none" w:sz="0" w:space="0" w:color="auto" w:frame="1"/>
        </w:rPr>
        <w:t>ss</w:t>
      </w:r>
      <w:r w:rsidRPr="000B468D">
        <w:rPr>
          <w:i/>
          <w:color w:val="201F1E"/>
          <w:spacing w:val="9"/>
          <w:bdr w:val="none" w:sz="0" w:space="0" w:color="auto" w:frame="1"/>
        </w:rPr>
        <w:t>i</w:t>
      </w:r>
      <w:r w:rsidRPr="000B468D">
        <w:rPr>
          <w:i/>
          <w:color w:val="201F1E"/>
          <w:spacing w:val="-1"/>
          <w:bdr w:val="none" w:sz="0" w:space="0" w:color="auto" w:frame="1"/>
        </w:rPr>
        <w:t>g</w:t>
      </w:r>
      <w:r w:rsidRPr="000B468D">
        <w:rPr>
          <w:i/>
          <w:color w:val="201F1E"/>
          <w:spacing w:val="2"/>
          <w:bdr w:val="none" w:sz="0" w:space="0" w:color="auto" w:frame="1"/>
        </w:rPr>
        <w:t>nment that can be used for d</w:t>
      </w:r>
      <w:r w:rsidRPr="000B468D">
        <w:rPr>
          <w:i/>
          <w:color w:val="201F1E"/>
          <w:spacing w:val="9"/>
          <w:bdr w:val="none" w:sz="0" w:space="0" w:color="auto" w:frame="1"/>
        </w:rPr>
        <w:t>i</w:t>
      </w:r>
      <w:r w:rsidRPr="000B468D">
        <w:rPr>
          <w:i/>
          <w:color w:val="201F1E"/>
          <w:spacing w:val="2"/>
          <w:bdr w:val="none" w:sz="0" w:space="0" w:color="auto" w:frame="1"/>
        </w:rPr>
        <w:t>s</w:t>
      </w:r>
      <w:r w:rsidRPr="000B468D">
        <w:rPr>
          <w:i/>
          <w:color w:val="201F1E"/>
          <w:spacing w:val="-5"/>
          <w:bdr w:val="none" w:sz="0" w:space="0" w:color="auto" w:frame="1"/>
        </w:rPr>
        <w:t>c</w:t>
      </w:r>
      <w:r w:rsidRPr="000B468D">
        <w:rPr>
          <w:i/>
          <w:color w:val="201F1E"/>
          <w:spacing w:val="2"/>
          <w:bdr w:val="none" w:sz="0" w:space="0" w:color="auto" w:frame="1"/>
        </w:rPr>
        <w:t>uss</w:t>
      </w:r>
      <w:r w:rsidRPr="000B468D">
        <w:rPr>
          <w:i/>
          <w:color w:val="201F1E"/>
          <w:spacing w:val="9"/>
          <w:bdr w:val="none" w:sz="0" w:space="0" w:color="auto" w:frame="1"/>
        </w:rPr>
        <w:t>i</w:t>
      </w:r>
      <w:r w:rsidRPr="000B468D">
        <w:rPr>
          <w:i/>
          <w:color w:val="201F1E"/>
          <w:spacing w:val="1"/>
          <w:bdr w:val="none" w:sz="0" w:space="0" w:color="auto" w:frame="1"/>
        </w:rPr>
        <w:t>o</w:t>
      </w:r>
      <w:r w:rsidRPr="000B468D">
        <w:rPr>
          <w:i/>
          <w:color w:val="201F1E"/>
          <w:bdr w:val="none" w:sz="0" w:space="0" w:color="auto" w:frame="1"/>
        </w:rPr>
        <w:t>n.</w:t>
      </w:r>
      <w:r w:rsidRPr="000B468D">
        <w:rPr>
          <w:i/>
          <w:color w:val="201F1E"/>
          <w:spacing w:val="24"/>
          <w:bdr w:val="none" w:sz="0" w:space="0" w:color="auto" w:frame="1"/>
        </w:rPr>
        <w:t> </w:t>
      </w:r>
      <w:r w:rsidRPr="000B468D">
        <w:rPr>
          <w:i/>
          <w:color w:val="201F1E"/>
          <w:spacing w:val="-5"/>
          <w:bdr w:val="none" w:sz="0" w:space="0" w:color="auto" w:frame="1"/>
        </w:rPr>
        <w:t>T</w:t>
      </w:r>
      <w:r w:rsidRPr="000B468D">
        <w:rPr>
          <w:i/>
          <w:color w:val="201F1E"/>
          <w:spacing w:val="2"/>
          <w:bdr w:val="none" w:sz="0" w:space="0" w:color="auto" w:frame="1"/>
        </w:rPr>
        <w:t>h</w:t>
      </w:r>
      <w:r w:rsidRPr="000B468D">
        <w:rPr>
          <w:i/>
          <w:color w:val="201F1E"/>
          <w:bdr w:val="none" w:sz="0" w:space="0" w:color="auto" w:frame="1"/>
        </w:rPr>
        <w:t>e</w:t>
      </w:r>
      <w:r w:rsidRPr="000B468D">
        <w:rPr>
          <w:i/>
          <w:color w:val="201F1E"/>
          <w:spacing w:val="1"/>
          <w:bdr w:val="none" w:sz="0" w:space="0" w:color="auto" w:frame="1"/>
        </w:rPr>
        <w:t> assignments </w:t>
      </w:r>
      <w:r w:rsidRPr="000B468D">
        <w:rPr>
          <w:i/>
          <w:color w:val="201F1E"/>
          <w:spacing w:val="-3"/>
          <w:bdr w:val="none" w:sz="0" w:space="0" w:color="auto" w:frame="1"/>
        </w:rPr>
        <w:t>a</w:t>
      </w:r>
      <w:r w:rsidRPr="000B468D">
        <w:rPr>
          <w:i/>
          <w:color w:val="201F1E"/>
          <w:spacing w:val="-4"/>
          <w:bdr w:val="none" w:sz="0" w:space="0" w:color="auto" w:frame="1"/>
        </w:rPr>
        <w:t>r</w:t>
      </w:r>
      <w:r w:rsidRPr="000B468D">
        <w:rPr>
          <w:i/>
          <w:color w:val="201F1E"/>
          <w:bdr w:val="none" w:sz="0" w:space="0" w:color="auto" w:frame="1"/>
        </w:rPr>
        <w:t>e</w:t>
      </w:r>
      <w:r w:rsidRPr="000B468D">
        <w:rPr>
          <w:i/>
          <w:color w:val="201F1E"/>
          <w:spacing w:val="12"/>
          <w:bdr w:val="none" w:sz="0" w:space="0" w:color="auto" w:frame="1"/>
        </w:rPr>
        <w:t> </w:t>
      </w:r>
      <w:r w:rsidRPr="000B468D">
        <w:rPr>
          <w:i/>
          <w:color w:val="201F1E"/>
          <w:spacing w:val="2"/>
          <w:bdr w:val="none" w:sz="0" w:space="0" w:color="auto" w:frame="1"/>
        </w:rPr>
        <w:t>d</w:t>
      </w:r>
      <w:r w:rsidRPr="000B468D">
        <w:rPr>
          <w:i/>
          <w:color w:val="201F1E"/>
          <w:spacing w:val="8"/>
          <w:bdr w:val="none" w:sz="0" w:space="0" w:color="auto" w:frame="1"/>
        </w:rPr>
        <w:t>e</w:t>
      </w:r>
      <w:r w:rsidRPr="000B468D">
        <w:rPr>
          <w:i/>
          <w:color w:val="201F1E"/>
          <w:spacing w:val="2"/>
          <w:bdr w:val="none" w:sz="0" w:space="0" w:color="auto" w:frame="1"/>
        </w:rPr>
        <w:t>s</w:t>
      </w:r>
      <w:r w:rsidRPr="000B468D">
        <w:rPr>
          <w:i/>
          <w:color w:val="201F1E"/>
          <w:spacing w:val="9"/>
          <w:bdr w:val="none" w:sz="0" w:space="0" w:color="auto" w:frame="1"/>
        </w:rPr>
        <w:t>i</w:t>
      </w:r>
      <w:r w:rsidRPr="000B468D">
        <w:rPr>
          <w:i/>
          <w:color w:val="201F1E"/>
          <w:spacing w:val="-1"/>
          <w:bdr w:val="none" w:sz="0" w:space="0" w:color="auto" w:frame="1"/>
        </w:rPr>
        <w:t>g</w:t>
      </w:r>
      <w:r w:rsidRPr="000B468D">
        <w:rPr>
          <w:i/>
          <w:color w:val="201F1E"/>
          <w:spacing w:val="2"/>
          <w:bdr w:val="none" w:sz="0" w:space="0" w:color="auto" w:frame="1"/>
        </w:rPr>
        <w:t>n</w:t>
      </w:r>
      <w:r w:rsidRPr="000B468D">
        <w:rPr>
          <w:i/>
          <w:color w:val="201F1E"/>
          <w:spacing w:val="8"/>
          <w:bdr w:val="none" w:sz="0" w:space="0" w:color="auto" w:frame="1"/>
        </w:rPr>
        <w:t>e</w:t>
      </w:r>
      <w:r w:rsidRPr="000B468D">
        <w:rPr>
          <w:i/>
          <w:color w:val="201F1E"/>
          <w:bdr w:val="none" w:sz="0" w:space="0" w:color="auto" w:frame="1"/>
        </w:rPr>
        <w:t>d</w:t>
      </w:r>
      <w:r w:rsidRPr="000B468D">
        <w:rPr>
          <w:i/>
          <w:color w:val="201F1E"/>
          <w:spacing w:val="-15"/>
          <w:bdr w:val="none" w:sz="0" w:space="0" w:color="auto" w:frame="1"/>
        </w:rPr>
        <w:t> </w:t>
      </w:r>
      <w:r w:rsidRPr="000B468D">
        <w:rPr>
          <w:i/>
          <w:color w:val="201F1E"/>
          <w:bdr w:val="none" w:sz="0" w:space="0" w:color="auto" w:frame="1"/>
        </w:rPr>
        <w:t>to</w:t>
      </w:r>
      <w:r w:rsidRPr="000B468D">
        <w:rPr>
          <w:i/>
          <w:color w:val="201F1E"/>
          <w:spacing w:val="-5"/>
          <w:bdr w:val="none" w:sz="0" w:space="0" w:color="auto" w:frame="1"/>
        </w:rPr>
        <w:t> </w:t>
      </w:r>
      <w:r w:rsidRPr="000B468D">
        <w:rPr>
          <w:i/>
          <w:color w:val="201F1E"/>
          <w:spacing w:val="2"/>
          <w:bdr w:val="none" w:sz="0" w:space="0" w:color="auto" w:frame="1"/>
        </w:rPr>
        <w:t>d</w:t>
      </w:r>
      <w:r w:rsidRPr="000B468D">
        <w:rPr>
          <w:i/>
          <w:color w:val="201F1E"/>
          <w:spacing w:val="8"/>
          <w:bdr w:val="none" w:sz="0" w:space="0" w:color="auto" w:frame="1"/>
        </w:rPr>
        <w:t>ee</w:t>
      </w:r>
      <w:r w:rsidRPr="000B468D">
        <w:rPr>
          <w:i/>
          <w:color w:val="201F1E"/>
          <w:spacing w:val="2"/>
          <w:bdr w:val="none" w:sz="0" w:space="0" w:color="auto" w:frame="1"/>
        </w:rPr>
        <w:t>p</w:t>
      </w:r>
      <w:r w:rsidRPr="000B468D">
        <w:rPr>
          <w:i/>
          <w:color w:val="201F1E"/>
          <w:spacing w:val="8"/>
          <w:bdr w:val="none" w:sz="0" w:space="0" w:color="auto" w:frame="1"/>
        </w:rPr>
        <w:t>e</w:t>
      </w:r>
      <w:r w:rsidRPr="000B468D">
        <w:rPr>
          <w:i/>
          <w:color w:val="201F1E"/>
          <w:bdr w:val="none" w:sz="0" w:space="0" w:color="auto" w:frame="1"/>
        </w:rPr>
        <w:t>n</w:t>
      </w:r>
      <w:r w:rsidRPr="000B468D">
        <w:rPr>
          <w:i/>
          <w:color w:val="201F1E"/>
          <w:spacing w:val="-16"/>
          <w:bdr w:val="none" w:sz="0" w:space="0" w:color="auto" w:frame="1"/>
        </w:rPr>
        <w:t> </w:t>
      </w:r>
      <w:r w:rsidRPr="000B468D">
        <w:rPr>
          <w:i/>
          <w:color w:val="201F1E"/>
          <w:bdr w:val="none" w:sz="0" w:space="0" w:color="auto" w:frame="1"/>
        </w:rPr>
        <w:t>t</w:t>
      </w:r>
      <w:r w:rsidRPr="000B468D">
        <w:rPr>
          <w:i/>
          <w:color w:val="201F1E"/>
          <w:spacing w:val="1"/>
          <w:bdr w:val="none" w:sz="0" w:space="0" w:color="auto" w:frame="1"/>
        </w:rPr>
        <w:t>h</w:t>
      </w:r>
      <w:r w:rsidRPr="000B468D">
        <w:rPr>
          <w:i/>
          <w:color w:val="201F1E"/>
          <w:bdr w:val="none" w:sz="0" w:space="0" w:color="auto" w:frame="1"/>
        </w:rPr>
        <w:t>e</w:t>
      </w:r>
      <w:r w:rsidRPr="000B468D">
        <w:rPr>
          <w:i/>
          <w:color w:val="201F1E"/>
          <w:spacing w:val="-15"/>
          <w:bdr w:val="none" w:sz="0" w:space="0" w:color="auto" w:frame="1"/>
        </w:rPr>
        <w:t> </w:t>
      </w:r>
      <w:r w:rsidRPr="000B468D">
        <w:rPr>
          <w:i/>
          <w:color w:val="201F1E"/>
          <w:spacing w:val="2"/>
          <w:bdr w:val="none" w:sz="0" w:space="0" w:color="auto" w:frame="1"/>
        </w:rPr>
        <w:t>s</w:t>
      </w:r>
      <w:r w:rsidRPr="000B468D">
        <w:rPr>
          <w:i/>
          <w:color w:val="201F1E"/>
          <w:bdr w:val="none" w:sz="0" w:space="0" w:color="auto" w:frame="1"/>
        </w:rPr>
        <w:t>t</w:t>
      </w:r>
      <w:r w:rsidRPr="000B468D">
        <w:rPr>
          <w:i/>
          <w:color w:val="201F1E"/>
          <w:spacing w:val="1"/>
          <w:bdr w:val="none" w:sz="0" w:space="0" w:color="auto" w:frame="1"/>
        </w:rPr>
        <w:t>u</w:t>
      </w:r>
      <w:r w:rsidRPr="000B468D">
        <w:rPr>
          <w:i/>
          <w:color w:val="201F1E"/>
          <w:spacing w:val="2"/>
          <w:bdr w:val="none" w:sz="0" w:space="0" w:color="auto" w:frame="1"/>
        </w:rPr>
        <w:t>d</w:t>
      </w:r>
      <w:r w:rsidRPr="000B468D">
        <w:rPr>
          <w:i/>
          <w:color w:val="201F1E"/>
          <w:spacing w:val="8"/>
          <w:bdr w:val="none" w:sz="0" w:space="0" w:color="auto" w:frame="1"/>
        </w:rPr>
        <w:t>e</w:t>
      </w:r>
      <w:r w:rsidRPr="000B468D">
        <w:rPr>
          <w:i/>
          <w:color w:val="201F1E"/>
          <w:spacing w:val="2"/>
          <w:bdr w:val="none" w:sz="0" w:space="0" w:color="auto" w:frame="1"/>
        </w:rPr>
        <w:t>n</w:t>
      </w:r>
      <w:r w:rsidRPr="000B468D">
        <w:rPr>
          <w:i/>
          <w:color w:val="201F1E"/>
          <w:spacing w:val="10"/>
          <w:bdr w:val="none" w:sz="0" w:space="0" w:color="auto" w:frame="1"/>
        </w:rPr>
        <w:t>t</w:t>
      </w:r>
      <w:r w:rsidRPr="000B468D">
        <w:rPr>
          <w:i/>
          <w:color w:val="201F1E"/>
          <w:spacing w:val="2"/>
          <w:bdr w:val="none" w:sz="0" w:space="0" w:color="auto" w:frame="1"/>
        </w:rPr>
        <w:t>s</w:t>
      </w:r>
      <w:r w:rsidRPr="000B468D">
        <w:rPr>
          <w:i/>
          <w:color w:val="201F1E"/>
          <w:bdr w:val="none" w:sz="0" w:space="0" w:color="auto" w:frame="1"/>
        </w:rPr>
        <w:t>’</w:t>
      </w:r>
      <w:r w:rsidRPr="000B468D">
        <w:rPr>
          <w:i/>
          <w:color w:val="201F1E"/>
          <w:spacing w:val="-20"/>
          <w:bdr w:val="none" w:sz="0" w:space="0" w:color="auto" w:frame="1"/>
        </w:rPr>
        <w:t> </w:t>
      </w:r>
      <w:r w:rsidRPr="000B468D">
        <w:rPr>
          <w:i/>
          <w:color w:val="201F1E"/>
          <w:spacing w:val="3"/>
          <w:bdr w:val="none" w:sz="0" w:space="0" w:color="auto" w:frame="1"/>
        </w:rPr>
        <w:t>k</w:t>
      </w:r>
      <w:r w:rsidRPr="000B468D">
        <w:rPr>
          <w:i/>
          <w:color w:val="201F1E"/>
          <w:spacing w:val="2"/>
          <w:bdr w:val="none" w:sz="0" w:space="0" w:color="auto" w:frame="1"/>
        </w:rPr>
        <w:t>n</w:t>
      </w:r>
      <w:r w:rsidRPr="000B468D">
        <w:rPr>
          <w:i/>
          <w:color w:val="201F1E"/>
          <w:spacing w:val="1"/>
          <w:bdr w:val="none" w:sz="0" w:space="0" w:color="auto" w:frame="1"/>
        </w:rPr>
        <w:t>o</w:t>
      </w:r>
      <w:r w:rsidRPr="000B468D">
        <w:rPr>
          <w:i/>
          <w:color w:val="201F1E"/>
          <w:spacing w:val="4"/>
          <w:bdr w:val="none" w:sz="0" w:space="0" w:color="auto" w:frame="1"/>
        </w:rPr>
        <w:t>w</w:t>
      </w:r>
      <w:r w:rsidRPr="000B468D">
        <w:rPr>
          <w:i/>
          <w:color w:val="201F1E"/>
          <w:spacing w:val="9"/>
          <w:bdr w:val="none" w:sz="0" w:space="0" w:color="auto" w:frame="1"/>
        </w:rPr>
        <w:t>l</w:t>
      </w:r>
      <w:r w:rsidRPr="000B468D">
        <w:rPr>
          <w:i/>
          <w:color w:val="201F1E"/>
          <w:spacing w:val="8"/>
          <w:bdr w:val="none" w:sz="0" w:space="0" w:color="auto" w:frame="1"/>
        </w:rPr>
        <w:t>e</w:t>
      </w:r>
      <w:r w:rsidRPr="000B468D">
        <w:rPr>
          <w:i/>
          <w:color w:val="201F1E"/>
          <w:spacing w:val="2"/>
          <w:bdr w:val="none" w:sz="0" w:space="0" w:color="auto" w:frame="1"/>
        </w:rPr>
        <w:t>d</w:t>
      </w:r>
      <w:r w:rsidRPr="000B468D">
        <w:rPr>
          <w:i/>
          <w:color w:val="201F1E"/>
          <w:spacing w:val="-1"/>
          <w:bdr w:val="none" w:sz="0" w:space="0" w:color="auto" w:frame="1"/>
        </w:rPr>
        <w:t>g</w:t>
      </w:r>
      <w:r w:rsidRPr="000B468D">
        <w:rPr>
          <w:i/>
          <w:color w:val="201F1E"/>
          <w:bdr w:val="none" w:sz="0" w:space="0" w:color="auto" w:frame="1"/>
        </w:rPr>
        <w:t>e</w:t>
      </w:r>
      <w:r w:rsidRPr="000B468D">
        <w:rPr>
          <w:i/>
          <w:color w:val="201F1E"/>
          <w:spacing w:val="-20"/>
          <w:bdr w:val="none" w:sz="0" w:space="0" w:color="auto" w:frame="1"/>
        </w:rPr>
        <w:t> </w:t>
      </w:r>
      <w:r w:rsidRPr="000B468D">
        <w:rPr>
          <w:i/>
          <w:color w:val="201F1E"/>
          <w:spacing w:val="6"/>
          <w:bdr w:val="none" w:sz="0" w:space="0" w:color="auto" w:frame="1"/>
        </w:rPr>
        <w:t>o</w:t>
      </w:r>
      <w:r w:rsidRPr="000B468D">
        <w:rPr>
          <w:i/>
          <w:color w:val="201F1E"/>
          <w:bdr w:val="none" w:sz="0" w:space="0" w:color="auto" w:frame="1"/>
        </w:rPr>
        <w:t>f</w:t>
      </w:r>
      <w:r w:rsidRPr="000B468D">
        <w:rPr>
          <w:i/>
          <w:color w:val="201F1E"/>
          <w:spacing w:val="-15"/>
          <w:bdr w:val="none" w:sz="0" w:space="0" w:color="auto" w:frame="1"/>
        </w:rPr>
        <w:t> </w:t>
      </w:r>
      <w:r w:rsidRPr="000B468D">
        <w:rPr>
          <w:i/>
          <w:color w:val="201F1E"/>
          <w:bdr w:val="none" w:sz="0" w:space="0" w:color="auto" w:frame="1"/>
        </w:rPr>
        <w:t>t</w:t>
      </w:r>
      <w:r w:rsidRPr="000B468D">
        <w:rPr>
          <w:i/>
          <w:color w:val="201F1E"/>
          <w:spacing w:val="1"/>
          <w:bdr w:val="none" w:sz="0" w:space="0" w:color="auto" w:frame="1"/>
        </w:rPr>
        <w:t>o</w:t>
      </w:r>
      <w:r w:rsidRPr="000B468D">
        <w:rPr>
          <w:i/>
          <w:color w:val="201F1E"/>
          <w:spacing w:val="2"/>
          <w:bdr w:val="none" w:sz="0" w:space="0" w:color="auto" w:frame="1"/>
        </w:rPr>
        <w:t>p</w:t>
      </w:r>
      <w:r w:rsidRPr="000B468D">
        <w:rPr>
          <w:i/>
          <w:color w:val="201F1E"/>
          <w:spacing w:val="9"/>
          <w:bdr w:val="none" w:sz="0" w:space="0" w:color="auto" w:frame="1"/>
        </w:rPr>
        <w:t>i</w:t>
      </w:r>
      <w:r w:rsidRPr="000B468D">
        <w:rPr>
          <w:i/>
          <w:color w:val="201F1E"/>
          <w:spacing w:val="-5"/>
          <w:bdr w:val="none" w:sz="0" w:space="0" w:color="auto" w:frame="1"/>
        </w:rPr>
        <w:t>c</w:t>
      </w:r>
      <w:r w:rsidRPr="000B468D">
        <w:rPr>
          <w:i/>
          <w:color w:val="201F1E"/>
          <w:bdr w:val="none" w:sz="0" w:space="0" w:color="auto" w:frame="1"/>
        </w:rPr>
        <w:t>s </w:t>
      </w:r>
      <w:r w:rsidRPr="000B468D">
        <w:rPr>
          <w:i/>
          <w:color w:val="201F1E"/>
          <w:spacing w:val="6"/>
          <w:bdr w:val="none" w:sz="0" w:space="0" w:color="auto" w:frame="1"/>
        </w:rPr>
        <w:t>f</w:t>
      </w:r>
      <w:r w:rsidRPr="000B468D">
        <w:rPr>
          <w:i/>
          <w:color w:val="201F1E"/>
          <w:spacing w:val="-4"/>
          <w:bdr w:val="none" w:sz="0" w:space="0" w:color="auto" w:frame="1"/>
        </w:rPr>
        <w:t>r</w:t>
      </w:r>
      <w:r w:rsidRPr="000B468D">
        <w:rPr>
          <w:i/>
          <w:color w:val="201F1E"/>
          <w:spacing w:val="1"/>
          <w:bdr w:val="none" w:sz="0" w:space="0" w:color="auto" w:frame="1"/>
        </w:rPr>
        <w:t>o</w:t>
      </w:r>
      <w:r w:rsidRPr="000B468D">
        <w:rPr>
          <w:i/>
          <w:color w:val="201F1E"/>
          <w:bdr w:val="none" w:sz="0" w:space="0" w:color="auto" w:frame="1"/>
        </w:rPr>
        <w:t>m</w:t>
      </w:r>
      <w:r w:rsidRPr="000B468D">
        <w:rPr>
          <w:i/>
          <w:color w:val="201F1E"/>
          <w:spacing w:val="-6"/>
          <w:bdr w:val="none" w:sz="0" w:space="0" w:color="auto" w:frame="1"/>
        </w:rPr>
        <w:t> </w:t>
      </w:r>
      <w:r w:rsidRPr="000B468D">
        <w:rPr>
          <w:i/>
          <w:color w:val="201F1E"/>
          <w:bdr w:val="none" w:sz="0" w:space="0" w:color="auto" w:frame="1"/>
        </w:rPr>
        <w:t>t</w:t>
      </w:r>
      <w:r w:rsidRPr="000B468D">
        <w:rPr>
          <w:i/>
          <w:color w:val="201F1E"/>
          <w:spacing w:val="1"/>
          <w:bdr w:val="none" w:sz="0" w:space="0" w:color="auto" w:frame="1"/>
        </w:rPr>
        <w:t>h</w:t>
      </w:r>
      <w:r w:rsidRPr="000B468D">
        <w:rPr>
          <w:i/>
          <w:color w:val="201F1E"/>
          <w:bdr w:val="none" w:sz="0" w:space="0" w:color="auto" w:frame="1"/>
        </w:rPr>
        <w:t>e</w:t>
      </w:r>
      <w:r w:rsidRPr="000B468D">
        <w:rPr>
          <w:i/>
          <w:color w:val="201F1E"/>
          <w:spacing w:val="2"/>
          <w:bdr w:val="none" w:sz="0" w:space="0" w:color="auto" w:frame="1"/>
        </w:rPr>
        <w:t> </w:t>
      </w:r>
      <w:r w:rsidRPr="000B468D">
        <w:rPr>
          <w:i/>
          <w:color w:val="201F1E"/>
          <w:spacing w:val="4"/>
          <w:bdr w:val="none" w:sz="0" w:space="0" w:color="auto" w:frame="1"/>
        </w:rPr>
        <w:t>w</w:t>
      </w:r>
      <w:r w:rsidRPr="000B468D">
        <w:rPr>
          <w:i/>
          <w:color w:val="201F1E"/>
          <w:spacing w:val="8"/>
          <w:bdr w:val="none" w:sz="0" w:space="0" w:color="auto" w:frame="1"/>
        </w:rPr>
        <w:t>ee</w:t>
      </w:r>
      <w:r w:rsidRPr="000B468D">
        <w:rPr>
          <w:i/>
          <w:color w:val="201F1E"/>
          <w:spacing w:val="3"/>
          <w:bdr w:val="none" w:sz="0" w:space="0" w:color="auto" w:frame="1"/>
        </w:rPr>
        <w:t>k</w:t>
      </w:r>
      <w:r w:rsidRPr="000B468D">
        <w:rPr>
          <w:i/>
          <w:color w:val="201F1E"/>
          <w:spacing w:val="4"/>
          <w:bdr w:val="none" w:sz="0" w:space="0" w:color="auto" w:frame="1"/>
        </w:rPr>
        <w:t>’</w:t>
      </w:r>
      <w:r w:rsidRPr="000B468D">
        <w:rPr>
          <w:i/>
          <w:color w:val="201F1E"/>
          <w:bdr w:val="none" w:sz="0" w:space="0" w:color="auto" w:frame="1"/>
        </w:rPr>
        <w:t>s</w:t>
      </w:r>
      <w:r w:rsidRPr="000B468D">
        <w:rPr>
          <w:i/>
          <w:color w:val="201F1E"/>
          <w:spacing w:val="-20"/>
          <w:bdr w:val="none" w:sz="0" w:space="0" w:color="auto" w:frame="1"/>
        </w:rPr>
        <w:t> </w:t>
      </w:r>
      <w:r w:rsidRPr="000B468D">
        <w:rPr>
          <w:i/>
          <w:color w:val="201F1E"/>
          <w:spacing w:val="-4"/>
          <w:bdr w:val="none" w:sz="0" w:space="0" w:color="auto" w:frame="1"/>
        </w:rPr>
        <w:t>r</w:t>
      </w:r>
      <w:r w:rsidRPr="000B468D">
        <w:rPr>
          <w:i/>
          <w:color w:val="201F1E"/>
          <w:spacing w:val="8"/>
          <w:bdr w:val="none" w:sz="0" w:space="0" w:color="auto" w:frame="1"/>
        </w:rPr>
        <w:t>e</w:t>
      </w:r>
      <w:r w:rsidRPr="000B468D">
        <w:rPr>
          <w:i/>
          <w:color w:val="201F1E"/>
          <w:spacing w:val="-3"/>
          <w:bdr w:val="none" w:sz="0" w:space="0" w:color="auto" w:frame="1"/>
        </w:rPr>
        <w:t>a</w:t>
      </w:r>
      <w:r w:rsidRPr="000B468D">
        <w:rPr>
          <w:i/>
          <w:color w:val="201F1E"/>
          <w:spacing w:val="2"/>
          <w:bdr w:val="none" w:sz="0" w:space="0" w:color="auto" w:frame="1"/>
        </w:rPr>
        <w:t>d</w:t>
      </w:r>
      <w:r w:rsidRPr="000B468D">
        <w:rPr>
          <w:i/>
          <w:color w:val="201F1E"/>
          <w:spacing w:val="9"/>
          <w:bdr w:val="none" w:sz="0" w:space="0" w:color="auto" w:frame="1"/>
        </w:rPr>
        <w:t>i</w:t>
      </w:r>
      <w:r w:rsidRPr="000B468D">
        <w:rPr>
          <w:i/>
          <w:color w:val="201F1E"/>
          <w:spacing w:val="2"/>
          <w:bdr w:val="none" w:sz="0" w:space="0" w:color="auto" w:frame="1"/>
        </w:rPr>
        <w:t>n</w:t>
      </w:r>
      <w:r w:rsidRPr="000B468D">
        <w:rPr>
          <w:i/>
          <w:color w:val="201F1E"/>
          <w:spacing w:val="-1"/>
          <w:bdr w:val="none" w:sz="0" w:space="0" w:color="auto" w:frame="1"/>
        </w:rPr>
        <w:t>g.</w:t>
      </w:r>
    </w:p>
    <w:p w14:paraId="3600400B" w14:textId="77777777" w:rsidR="000B468D" w:rsidRPr="00694423" w:rsidRDefault="000B468D" w:rsidP="00694423">
      <w:pPr>
        <w:rPr>
          <w:rFonts w:ascii="Times New Roman" w:hAnsi="Times New Roman" w:cs="Times New Roman"/>
          <w:i/>
          <w:color w:val="000000"/>
          <w:sz w:val="24"/>
          <w:szCs w:val="24"/>
        </w:rPr>
      </w:pPr>
    </w:p>
    <w:p w14:paraId="5D70D126" w14:textId="77777777" w:rsidR="000B468D" w:rsidRDefault="000747E4" w:rsidP="00694423">
      <w:pPr>
        <w:rPr>
          <w:rFonts w:ascii="Times New Roman" w:hAnsi="Times New Roman" w:cs="Times New Roman"/>
          <w:i/>
          <w:color w:val="000000"/>
          <w:sz w:val="24"/>
          <w:szCs w:val="24"/>
        </w:rPr>
      </w:pPr>
      <w:r w:rsidRPr="000B468D">
        <w:rPr>
          <w:rFonts w:ascii="Times New Roman" w:hAnsi="Times New Roman" w:cs="Times New Roman"/>
          <w:i/>
          <w:color w:val="000000"/>
          <w:sz w:val="24"/>
          <w:szCs w:val="24"/>
        </w:rPr>
        <w:t xml:space="preserve">Because of the easy accessibility many students were inclined to conduct deeper and more extensive research on selected topics.  </w:t>
      </w:r>
    </w:p>
    <w:p w14:paraId="4559D30F" w14:textId="5D581D0E" w:rsidR="000747E4" w:rsidRPr="000B468D" w:rsidRDefault="000747E4" w:rsidP="00694423">
      <w:pPr>
        <w:rPr>
          <w:rFonts w:ascii="Times New Roman" w:hAnsi="Times New Roman" w:cs="Times New Roman"/>
          <w:sz w:val="24"/>
          <w:szCs w:val="24"/>
        </w:rPr>
      </w:pPr>
      <w:r w:rsidRPr="000B468D">
        <w:rPr>
          <w:rFonts w:ascii="Times New Roman" w:hAnsi="Times New Roman" w:cs="Times New Roman"/>
          <w:iCs/>
          <w:sz w:val="24"/>
          <w:szCs w:val="24"/>
        </w:rPr>
        <w:t>A consensus of professors that taught the revised course with the new curriculum agr</w:t>
      </w:r>
      <w:r w:rsidR="004D691F" w:rsidRPr="000B468D">
        <w:rPr>
          <w:rFonts w:ascii="Times New Roman" w:hAnsi="Times New Roman" w:cs="Times New Roman"/>
          <w:iCs/>
          <w:sz w:val="24"/>
          <w:szCs w:val="24"/>
        </w:rPr>
        <w:t>eed that the success rate was 87</w:t>
      </w:r>
      <w:r w:rsidRPr="000B468D">
        <w:rPr>
          <w:rFonts w:ascii="Times New Roman" w:hAnsi="Times New Roman" w:cs="Times New Roman"/>
          <w:iCs/>
          <w:sz w:val="24"/>
          <w:szCs w:val="24"/>
        </w:rPr>
        <w:t xml:space="preserve">% passing with a grade of C or better!  This would not have been possible without the grant awarded in the Affordable Learning Grant Program </w:t>
      </w:r>
      <w:r w:rsidRPr="000B468D">
        <w:rPr>
          <w:rFonts w:ascii="Times New Roman" w:hAnsi="Times New Roman" w:cs="Times New Roman"/>
          <w:sz w:val="24"/>
          <w:szCs w:val="24"/>
        </w:rPr>
        <w:t>Textbook Transformation Grants, Round Twelve.</w:t>
      </w:r>
      <w:r w:rsidR="003059AF" w:rsidRPr="000B468D">
        <w:rPr>
          <w:rFonts w:ascii="Times New Roman" w:hAnsi="Times New Roman" w:cs="Times New Roman"/>
          <w:sz w:val="24"/>
          <w:szCs w:val="24"/>
        </w:rPr>
        <w:t xml:space="preserve"> </w:t>
      </w:r>
    </w:p>
    <w:p w14:paraId="1DB59739" w14:textId="76110B7D" w:rsidR="003059AF" w:rsidRPr="000B468D" w:rsidRDefault="003059AF" w:rsidP="00694423">
      <w:pPr>
        <w:rPr>
          <w:rFonts w:ascii="Times New Roman" w:hAnsi="Times New Roman" w:cs="Times New Roman"/>
          <w:sz w:val="24"/>
          <w:szCs w:val="24"/>
        </w:rPr>
      </w:pPr>
      <w:r w:rsidRPr="000B468D">
        <w:rPr>
          <w:rFonts w:ascii="Times New Roman" w:hAnsi="Times New Roman" w:cs="Times New Roman"/>
          <w:sz w:val="24"/>
          <w:szCs w:val="24"/>
        </w:rPr>
        <w:t>It is the faculty’s intent to present at state and regional conferences that explore the impact of free textbook access and online drive information access.</w:t>
      </w:r>
    </w:p>
    <w:p w14:paraId="3AAF13AA" w14:textId="353A85D4" w:rsidR="00CB083C" w:rsidRPr="00603605" w:rsidRDefault="00AF4890" w:rsidP="00630263">
      <w:pPr>
        <w:pStyle w:val="Heading1"/>
        <w:rPr>
          <w:rFonts w:ascii="Times New Roman" w:hAnsi="Times New Roman" w:cs="Times New Roman"/>
        </w:rPr>
      </w:pPr>
      <w:r w:rsidRPr="00603605">
        <w:rPr>
          <w:rFonts w:ascii="Times New Roman" w:hAnsi="Times New Roman" w:cs="Times New Roman"/>
        </w:rPr>
        <w:t>6</w:t>
      </w:r>
      <w:r w:rsidR="00CB083C" w:rsidRPr="00603605">
        <w:rPr>
          <w:rFonts w:ascii="Times New Roman" w:hAnsi="Times New Roman" w:cs="Times New Roman"/>
        </w:rPr>
        <w:t>.  Description of Photograph</w:t>
      </w:r>
    </w:p>
    <w:p w14:paraId="49D26D57" w14:textId="2298B91A" w:rsidR="00CB083C" w:rsidRPr="004D691F" w:rsidRDefault="0033401E" w:rsidP="00375A60">
      <w:pPr>
        <w:pStyle w:val="ListParagraph"/>
        <w:numPr>
          <w:ilvl w:val="0"/>
          <w:numId w:val="13"/>
        </w:numPr>
        <w:rPr>
          <w:rFonts w:ascii="Times New Roman" w:hAnsi="Times New Roman" w:cs="Times New Roman"/>
          <w:b/>
          <w:sz w:val="24"/>
          <w:szCs w:val="24"/>
        </w:rPr>
      </w:pPr>
      <w:r w:rsidRPr="00603605">
        <w:rPr>
          <w:rFonts w:ascii="Times New Roman" w:hAnsi="Times New Roman" w:cs="Times New Roman"/>
          <w:i/>
          <w:sz w:val="24"/>
          <w:szCs w:val="24"/>
        </w:rPr>
        <w:t>On the Final Report Submission page, photo</w:t>
      </w:r>
      <w:r w:rsidR="004D691F">
        <w:rPr>
          <w:rFonts w:ascii="Times New Roman" w:hAnsi="Times New Roman" w:cs="Times New Roman"/>
          <w:i/>
          <w:sz w:val="24"/>
          <w:szCs w:val="24"/>
        </w:rPr>
        <w:t xml:space="preserve"> submitted</w:t>
      </w:r>
      <w:r w:rsidRPr="00603605">
        <w:rPr>
          <w:rFonts w:ascii="Times New Roman" w:hAnsi="Times New Roman" w:cs="Times New Roman"/>
          <w:i/>
          <w:sz w:val="24"/>
          <w:szCs w:val="24"/>
        </w:rPr>
        <w:t>. In this document, l</w:t>
      </w:r>
      <w:r w:rsidR="00CB083C" w:rsidRPr="00603605">
        <w:rPr>
          <w:rFonts w:ascii="Times New Roman" w:hAnsi="Times New Roman" w:cs="Times New Roman"/>
          <w:i/>
          <w:sz w:val="24"/>
          <w:szCs w:val="24"/>
        </w:rPr>
        <w:t>ist the names of the people</w:t>
      </w:r>
      <w:r w:rsidRPr="00603605">
        <w:rPr>
          <w:rFonts w:ascii="Times New Roman" w:hAnsi="Times New Roman" w:cs="Times New Roman"/>
          <w:i/>
          <w:sz w:val="24"/>
          <w:szCs w:val="24"/>
        </w:rPr>
        <w:t xml:space="preserve"> shown</w:t>
      </w:r>
      <w:r w:rsidR="00630263" w:rsidRPr="00603605">
        <w:rPr>
          <w:rFonts w:ascii="Times New Roman" w:hAnsi="Times New Roman" w:cs="Times New Roman"/>
          <w:i/>
          <w:sz w:val="24"/>
          <w:szCs w:val="24"/>
        </w:rPr>
        <w:t xml:space="preserve"> in this</w:t>
      </w:r>
      <w:r w:rsidR="00CB083C" w:rsidRPr="00603605">
        <w:rPr>
          <w:rFonts w:ascii="Times New Roman" w:hAnsi="Times New Roman" w:cs="Times New Roman"/>
          <w:i/>
          <w:sz w:val="24"/>
          <w:szCs w:val="24"/>
        </w:rPr>
        <w:t xml:space="preserve"> separately uploaded photograph</w:t>
      </w:r>
      <w:r w:rsidR="00630263" w:rsidRPr="00603605">
        <w:rPr>
          <w:rFonts w:ascii="Times New Roman" w:hAnsi="Times New Roman" w:cs="Times New Roman"/>
          <w:i/>
          <w:sz w:val="24"/>
          <w:szCs w:val="24"/>
        </w:rPr>
        <w:t>, along with</w:t>
      </w:r>
      <w:r w:rsidR="00CB083C" w:rsidRPr="00603605">
        <w:rPr>
          <w:rFonts w:ascii="Times New Roman" w:hAnsi="Times New Roman" w:cs="Times New Roman"/>
          <w:i/>
          <w:sz w:val="24"/>
          <w:szCs w:val="24"/>
        </w:rPr>
        <w:t xml:space="preserve"> their roles. </w:t>
      </w:r>
    </w:p>
    <w:p w14:paraId="244EE6CA" w14:textId="39F0DE56" w:rsidR="006629D1" w:rsidRDefault="006629D1" w:rsidP="006629D1">
      <w:pPr>
        <w:jc w:val="cente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14:anchorId="44F82768" wp14:editId="539E48CB">
            <wp:extent cx="2590800" cy="2395383"/>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LG (Craig &amp; Caesar).jpeg"/>
                    <pic:cNvPicPr/>
                  </pic:nvPicPr>
                  <pic:blipFill>
                    <a:blip r:embed="rId9">
                      <a:extLst>
                        <a:ext uri="{28A0092B-C50C-407E-A947-70E740481C1C}">
                          <a14:useLocalDpi xmlns:a14="http://schemas.microsoft.com/office/drawing/2010/main" val="0"/>
                        </a:ext>
                      </a:extLst>
                    </a:blip>
                    <a:stretch>
                      <a:fillRect/>
                    </a:stretch>
                  </pic:blipFill>
                  <pic:spPr>
                    <a:xfrm>
                      <a:off x="0" y="0"/>
                      <a:ext cx="2593788" cy="2398145"/>
                    </a:xfrm>
                    <a:prstGeom prst="rect">
                      <a:avLst/>
                    </a:prstGeom>
                  </pic:spPr>
                </pic:pic>
              </a:graphicData>
            </a:graphic>
          </wp:inline>
        </w:drawing>
      </w:r>
      <w:r>
        <w:rPr>
          <w:rFonts w:ascii="Times New Roman" w:hAnsi="Times New Roman" w:cs="Times New Roman"/>
          <w:b/>
          <w:noProof/>
          <w:sz w:val="24"/>
          <w:szCs w:val="24"/>
        </w:rPr>
        <w:drawing>
          <wp:inline distT="0" distB="0" distL="0" distR="0" wp14:anchorId="2F623AD5" wp14:editId="29585DF9">
            <wp:extent cx="2384303" cy="2360108"/>
            <wp:effectExtent l="0" t="6985"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LG 1.jpg"/>
                    <pic:cNvPicPr/>
                  </pic:nvPicPr>
                  <pic:blipFill>
                    <a:blip r:embed="rId10">
                      <a:extLst>
                        <a:ext uri="{28A0092B-C50C-407E-A947-70E740481C1C}">
                          <a14:useLocalDpi xmlns:a14="http://schemas.microsoft.com/office/drawing/2010/main" val="0"/>
                        </a:ext>
                      </a:extLst>
                    </a:blip>
                    <a:stretch>
                      <a:fillRect/>
                    </a:stretch>
                  </pic:blipFill>
                  <pic:spPr>
                    <a:xfrm rot="5400000">
                      <a:off x="0" y="0"/>
                      <a:ext cx="2393514" cy="2369226"/>
                    </a:xfrm>
                    <a:prstGeom prst="rect">
                      <a:avLst/>
                    </a:prstGeom>
                  </pic:spPr>
                </pic:pic>
              </a:graphicData>
            </a:graphic>
          </wp:inline>
        </w:drawing>
      </w:r>
    </w:p>
    <w:p w14:paraId="648A0EBF" w14:textId="6E8ABD0A" w:rsidR="006629D1" w:rsidRPr="00141478" w:rsidRDefault="00141478" w:rsidP="00141478">
      <w:pPr>
        <w:pStyle w:val="ListParagraph"/>
        <w:rPr>
          <w:rFonts w:ascii="Times New Roman" w:hAnsi="Times New Roman" w:cs="Times New Roman"/>
          <w:b/>
          <w:sz w:val="21"/>
          <w:szCs w:val="21"/>
        </w:rPr>
      </w:pPr>
      <w:r w:rsidRPr="00141478">
        <w:rPr>
          <w:rFonts w:ascii="Times New Roman" w:hAnsi="Times New Roman" w:cs="Times New Roman"/>
          <w:b/>
          <w:sz w:val="21"/>
          <w:szCs w:val="21"/>
        </w:rPr>
        <w:t xml:space="preserve">All of the professors involved in the new design of the Humanities Course, </w:t>
      </w:r>
      <w:r w:rsidR="00372CE2">
        <w:rPr>
          <w:rFonts w:ascii="Times New Roman" w:hAnsi="Times New Roman" w:cs="Times New Roman"/>
          <w:b/>
          <w:sz w:val="21"/>
          <w:szCs w:val="21"/>
        </w:rPr>
        <w:t>(from left to right) D</w:t>
      </w:r>
      <w:r w:rsidRPr="00141478">
        <w:rPr>
          <w:rFonts w:ascii="Times New Roman" w:hAnsi="Times New Roman" w:cs="Times New Roman"/>
          <w:b/>
          <w:sz w:val="21"/>
          <w:szCs w:val="21"/>
        </w:rPr>
        <w:t>r. Craig E. Soaries (Assistant Professor of Communication and Humanities), Dr. Casesar Perkowski (Professor of English),  Dr. Doug Davis (Professor of English/Humanities), Dr. Masoud Nourizadeh (Pro</w:t>
      </w:r>
      <w:r w:rsidR="00372CE2">
        <w:rPr>
          <w:rFonts w:ascii="Times New Roman" w:hAnsi="Times New Roman" w:cs="Times New Roman"/>
          <w:b/>
          <w:sz w:val="21"/>
          <w:szCs w:val="21"/>
        </w:rPr>
        <w:t>fessor of Art and Humanities).</w:t>
      </w:r>
      <w:bookmarkStart w:id="0" w:name="_GoBack"/>
      <w:bookmarkEnd w:id="0"/>
    </w:p>
    <w:sectPr w:rsidR="006629D1" w:rsidRPr="0014147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Mincho">
    <w:altName w:val="Yu Gothic UI"/>
    <w:panose1 w:val="02020609040205080304"/>
    <w:charset w:val="80"/>
    <w:family w:val="modern"/>
    <w:pitch w:val="fixed"/>
    <w:sig w:usb0="E00002FF" w:usb1="6AC7FDFB" w:usb2="00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F51B08"/>
    <w:multiLevelType w:val="multilevel"/>
    <w:tmpl w:val="EA38EE3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B4F0D7F"/>
    <w:multiLevelType w:val="hybridMultilevel"/>
    <w:tmpl w:val="CFF6A50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131376A8"/>
    <w:multiLevelType w:val="hybridMultilevel"/>
    <w:tmpl w:val="77CEAF02"/>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146B08D6"/>
    <w:multiLevelType w:val="hybridMultilevel"/>
    <w:tmpl w:val="3C4A58B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1AFC7754"/>
    <w:multiLevelType w:val="hybridMultilevel"/>
    <w:tmpl w:val="31641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E491CB5"/>
    <w:multiLevelType w:val="hybridMultilevel"/>
    <w:tmpl w:val="F59E51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102038B"/>
    <w:multiLevelType w:val="hybridMultilevel"/>
    <w:tmpl w:val="E592D9A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97944A3"/>
    <w:multiLevelType w:val="hybridMultilevel"/>
    <w:tmpl w:val="C728E1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381A78A1"/>
    <w:multiLevelType w:val="hybridMultilevel"/>
    <w:tmpl w:val="2EB8A7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19A7936"/>
    <w:multiLevelType w:val="hybridMultilevel"/>
    <w:tmpl w:val="30581F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64E5DE2"/>
    <w:multiLevelType w:val="hybridMultilevel"/>
    <w:tmpl w:val="F978F3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8AD4C4A"/>
    <w:multiLevelType w:val="hybridMultilevel"/>
    <w:tmpl w:val="EA38EE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E9C6B5E"/>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2775371"/>
    <w:multiLevelType w:val="hybridMultilevel"/>
    <w:tmpl w:val="5AAC10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1135438"/>
    <w:multiLevelType w:val="hybridMultilevel"/>
    <w:tmpl w:val="49D6EE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129284A"/>
    <w:multiLevelType w:val="hybridMultilevel"/>
    <w:tmpl w:val="E780D87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635F0359"/>
    <w:multiLevelType w:val="hybridMultilevel"/>
    <w:tmpl w:val="EE968B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C216E19"/>
    <w:multiLevelType w:val="hybridMultilevel"/>
    <w:tmpl w:val="3CCEFF6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11D483F"/>
    <w:multiLevelType w:val="hybridMultilevel"/>
    <w:tmpl w:val="D6E6D3B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9"/>
  </w:num>
  <w:num w:numId="2">
    <w:abstractNumId w:val="15"/>
  </w:num>
  <w:num w:numId="3">
    <w:abstractNumId w:val="16"/>
  </w:num>
  <w:num w:numId="4">
    <w:abstractNumId w:val="13"/>
  </w:num>
  <w:num w:numId="5">
    <w:abstractNumId w:val="4"/>
  </w:num>
  <w:num w:numId="6">
    <w:abstractNumId w:val="5"/>
  </w:num>
  <w:num w:numId="7">
    <w:abstractNumId w:val="2"/>
  </w:num>
  <w:num w:numId="8">
    <w:abstractNumId w:val="7"/>
  </w:num>
  <w:num w:numId="9">
    <w:abstractNumId w:val="1"/>
  </w:num>
  <w:num w:numId="10">
    <w:abstractNumId w:val="11"/>
  </w:num>
  <w:num w:numId="11">
    <w:abstractNumId w:val="0"/>
  </w:num>
  <w:num w:numId="12">
    <w:abstractNumId w:val="12"/>
  </w:num>
  <w:num w:numId="13">
    <w:abstractNumId w:val="14"/>
  </w:num>
  <w:num w:numId="14">
    <w:abstractNumId w:val="10"/>
  </w:num>
  <w:num w:numId="15">
    <w:abstractNumId w:val="3"/>
  </w:num>
  <w:num w:numId="16">
    <w:abstractNumId w:val="18"/>
  </w:num>
  <w:num w:numId="17">
    <w:abstractNumId w:val="8"/>
  </w:num>
  <w:num w:numId="18">
    <w:abstractNumId w:val="6"/>
  </w:num>
  <w:num w:numId="19">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6044"/>
    <w:rsid w:val="00044DF3"/>
    <w:rsid w:val="00071B22"/>
    <w:rsid w:val="000747E4"/>
    <w:rsid w:val="00075E05"/>
    <w:rsid w:val="00082546"/>
    <w:rsid w:val="000B1450"/>
    <w:rsid w:val="000B468D"/>
    <w:rsid w:val="00101A24"/>
    <w:rsid w:val="00141478"/>
    <w:rsid w:val="001A218C"/>
    <w:rsid w:val="001B2107"/>
    <w:rsid w:val="001D51FD"/>
    <w:rsid w:val="001E0EE3"/>
    <w:rsid w:val="002401D5"/>
    <w:rsid w:val="00240544"/>
    <w:rsid w:val="002F55A9"/>
    <w:rsid w:val="003038A8"/>
    <w:rsid w:val="003059AF"/>
    <w:rsid w:val="0033401E"/>
    <w:rsid w:val="00346044"/>
    <w:rsid w:val="00372CE2"/>
    <w:rsid w:val="003E1BCB"/>
    <w:rsid w:val="00471C68"/>
    <w:rsid w:val="0048459F"/>
    <w:rsid w:val="004D691F"/>
    <w:rsid w:val="004F2656"/>
    <w:rsid w:val="005212A0"/>
    <w:rsid w:val="00551A57"/>
    <w:rsid w:val="005A010F"/>
    <w:rsid w:val="005C11E8"/>
    <w:rsid w:val="00603605"/>
    <w:rsid w:val="00630263"/>
    <w:rsid w:val="00662140"/>
    <w:rsid w:val="006629D1"/>
    <w:rsid w:val="00684A25"/>
    <w:rsid w:val="00687254"/>
    <w:rsid w:val="00694423"/>
    <w:rsid w:val="006A36A9"/>
    <w:rsid w:val="006D1F08"/>
    <w:rsid w:val="0073273B"/>
    <w:rsid w:val="00772C9F"/>
    <w:rsid w:val="00774264"/>
    <w:rsid w:val="007D1445"/>
    <w:rsid w:val="00811187"/>
    <w:rsid w:val="00920016"/>
    <w:rsid w:val="00945780"/>
    <w:rsid w:val="00987DD6"/>
    <w:rsid w:val="00A31539"/>
    <w:rsid w:val="00AF4890"/>
    <w:rsid w:val="00B045C9"/>
    <w:rsid w:val="00B218DA"/>
    <w:rsid w:val="00B516BC"/>
    <w:rsid w:val="00B72C41"/>
    <w:rsid w:val="00B90CC8"/>
    <w:rsid w:val="00BF3C8A"/>
    <w:rsid w:val="00C45872"/>
    <w:rsid w:val="00C66162"/>
    <w:rsid w:val="00C749E5"/>
    <w:rsid w:val="00C807D1"/>
    <w:rsid w:val="00C80819"/>
    <w:rsid w:val="00C96BCC"/>
    <w:rsid w:val="00C97DCF"/>
    <w:rsid w:val="00CB083C"/>
    <w:rsid w:val="00DC2BFF"/>
    <w:rsid w:val="00DD3803"/>
    <w:rsid w:val="00DD44BF"/>
    <w:rsid w:val="00DD5245"/>
    <w:rsid w:val="00DE1B3E"/>
    <w:rsid w:val="00DF79E1"/>
    <w:rsid w:val="00E167BE"/>
    <w:rsid w:val="00E34FAA"/>
    <w:rsid w:val="00EE35AB"/>
    <w:rsid w:val="00EE7C7E"/>
    <w:rsid w:val="00F6782A"/>
    <w:rsid w:val="00F70B7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00F3297"/>
  <w15:docId w15:val="{BC3489E3-293E-464C-9C64-0AF99DC16B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33401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33401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rsid w:val="00346044"/>
    <w:rPr>
      <w:color w:val="0000FF"/>
      <w:u w:val="single"/>
    </w:rPr>
  </w:style>
  <w:style w:type="table" w:styleId="TableGrid">
    <w:name w:val="Table Grid"/>
    <w:basedOn w:val="TableNormal"/>
    <w:rsid w:val="00346044"/>
    <w:pPr>
      <w:spacing w:after="0" w:line="240" w:lineRule="auto"/>
    </w:pPr>
    <w:rPr>
      <w:rFonts w:ascii="Times New Roman" w:eastAsia="Times New Roma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46044"/>
    <w:pPr>
      <w:ind w:left="720"/>
      <w:contextualSpacing/>
    </w:pPr>
  </w:style>
  <w:style w:type="character" w:customStyle="1" w:styleId="tgc">
    <w:name w:val="_tgc"/>
    <w:basedOn w:val="DefaultParagraphFont"/>
    <w:rsid w:val="00CB083C"/>
  </w:style>
  <w:style w:type="character" w:customStyle="1" w:styleId="Heading1Char">
    <w:name w:val="Heading 1 Char"/>
    <w:basedOn w:val="DefaultParagraphFont"/>
    <w:link w:val="Heading1"/>
    <w:uiPriority w:val="9"/>
    <w:rsid w:val="0033401E"/>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33401E"/>
    <w:rPr>
      <w:rFonts w:asciiTheme="majorHAnsi" w:eastAsiaTheme="majorEastAsia" w:hAnsiTheme="majorHAnsi" w:cstheme="majorBidi"/>
      <w:color w:val="2E74B5" w:themeColor="accent1" w:themeShade="BF"/>
      <w:sz w:val="26"/>
      <w:szCs w:val="26"/>
    </w:rPr>
  </w:style>
  <w:style w:type="paragraph" w:styleId="NormalWeb">
    <w:name w:val="Normal (Web)"/>
    <w:basedOn w:val="Normal"/>
    <w:uiPriority w:val="99"/>
    <w:semiHidden/>
    <w:unhideWhenUsed/>
    <w:rsid w:val="00551A57"/>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6629D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629D1"/>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614832">
      <w:bodyDiv w:val="1"/>
      <w:marLeft w:val="0"/>
      <w:marRight w:val="0"/>
      <w:marTop w:val="0"/>
      <w:marBottom w:val="0"/>
      <w:divBdr>
        <w:top w:val="none" w:sz="0" w:space="0" w:color="auto"/>
        <w:left w:val="none" w:sz="0" w:space="0" w:color="auto"/>
        <w:bottom w:val="none" w:sz="0" w:space="0" w:color="auto"/>
        <w:right w:val="none" w:sz="0" w:space="0" w:color="auto"/>
      </w:divBdr>
    </w:div>
    <w:div w:id="1068262003">
      <w:bodyDiv w:val="1"/>
      <w:marLeft w:val="0"/>
      <w:marRight w:val="0"/>
      <w:marTop w:val="0"/>
      <w:marBottom w:val="0"/>
      <w:divBdr>
        <w:top w:val="none" w:sz="0" w:space="0" w:color="auto"/>
        <w:left w:val="none" w:sz="0" w:space="0" w:color="auto"/>
        <w:bottom w:val="none" w:sz="0" w:space="0" w:color="auto"/>
        <w:right w:val="none" w:sz="0" w:space="0" w:color="auto"/>
      </w:divBdr>
    </w:div>
    <w:div w:id="1333026644">
      <w:bodyDiv w:val="1"/>
      <w:marLeft w:val="0"/>
      <w:marRight w:val="0"/>
      <w:marTop w:val="0"/>
      <w:marBottom w:val="0"/>
      <w:divBdr>
        <w:top w:val="none" w:sz="0" w:space="0" w:color="auto"/>
        <w:left w:val="none" w:sz="0" w:space="0" w:color="auto"/>
        <w:bottom w:val="none" w:sz="0" w:space="0" w:color="auto"/>
        <w:right w:val="none" w:sz="0" w:space="0" w:color="auto"/>
      </w:divBdr>
    </w:div>
    <w:div w:id="1531643479">
      <w:bodyDiv w:val="1"/>
      <w:marLeft w:val="0"/>
      <w:marRight w:val="0"/>
      <w:marTop w:val="0"/>
      <w:marBottom w:val="0"/>
      <w:divBdr>
        <w:top w:val="none" w:sz="0" w:space="0" w:color="auto"/>
        <w:left w:val="none" w:sz="0" w:space="0" w:color="auto"/>
        <w:bottom w:val="none" w:sz="0" w:space="0" w:color="auto"/>
        <w:right w:val="none" w:sz="0" w:space="0" w:color="auto"/>
      </w:divBdr>
    </w:div>
    <w:div w:id="1848447416">
      <w:bodyDiv w:val="1"/>
      <w:marLeft w:val="0"/>
      <w:marRight w:val="0"/>
      <w:marTop w:val="0"/>
      <w:marBottom w:val="0"/>
      <w:divBdr>
        <w:top w:val="none" w:sz="0" w:space="0" w:color="auto"/>
        <w:left w:val="none" w:sz="0" w:space="0" w:color="auto"/>
        <w:bottom w:val="none" w:sz="0" w:space="0" w:color="auto"/>
        <w:right w:val="none" w:sz="0" w:space="0" w:color="auto"/>
      </w:divBdr>
    </w:div>
    <w:div w:id="18759190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affordablelearninggeorgia.org/site/final_report_submission"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image" Target="media/image2.jpg"/><Relationship Id="rId4" Type="http://schemas.openxmlformats.org/officeDocument/2006/relationships/numbering" Target="numbering.xml"/><Relationship Id="rId9"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42B5377EE067C1489A33C65CDC021300" ma:contentTypeVersion="13" ma:contentTypeDescription="Create a new document." ma:contentTypeScope="" ma:versionID="88cd5740081cbff311f628eac6cc6176">
  <xsd:schema xmlns:xsd="http://www.w3.org/2001/XMLSchema" xmlns:xs="http://www.w3.org/2001/XMLSchema" xmlns:p="http://schemas.microsoft.com/office/2006/metadata/properties" xmlns:ns3="1abcfd89-78cd-4f1b-9652-310e7508d00f" xmlns:ns4="16685a39-9013-4902-837c-972bf6978816" targetNamespace="http://schemas.microsoft.com/office/2006/metadata/properties" ma:root="true" ma:fieldsID="f26bb18f3d46bf04c4672a662a8ffd25" ns3:_="" ns4:_="">
    <xsd:import namespace="1abcfd89-78cd-4f1b-9652-310e7508d00f"/>
    <xsd:import namespace="16685a39-9013-4902-837c-972bf6978816"/>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bcfd89-78cd-4f1b-9652-310e7508d0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6685a39-9013-4902-837c-972bf6978816"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090EBA9-01B5-43AB-9DFD-9E3300A8C7A4}">
  <ds:schemaRefs>
    <ds:schemaRef ds:uri="http://schemas.microsoft.com/sharepoint/v3/contenttype/forms"/>
  </ds:schemaRefs>
</ds:datastoreItem>
</file>

<file path=customXml/itemProps2.xml><?xml version="1.0" encoding="utf-8"?>
<ds:datastoreItem xmlns:ds="http://schemas.openxmlformats.org/officeDocument/2006/customXml" ds:itemID="{9830B853-E411-4DB1-8F65-20EAD346292C}">
  <ds:schemaRefs>
    <ds:schemaRef ds:uri="http://schemas.microsoft.com/office/2006/documentManagement/types"/>
    <ds:schemaRef ds:uri="http://purl.org/dc/elements/1.1/"/>
    <ds:schemaRef ds:uri="http://schemas.microsoft.com/office/2006/metadata/properties"/>
    <ds:schemaRef ds:uri="http://schemas.openxmlformats.org/package/2006/metadata/core-properties"/>
    <ds:schemaRef ds:uri="1abcfd89-78cd-4f1b-9652-310e7508d00f"/>
    <ds:schemaRef ds:uri="http://purl.org/dc/terms/"/>
    <ds:schemaRef ds:uri="http://schemas.microsoft.com/office/infopath/2007/PartnerControls"/>
    <ds:schemaRef ds:uri="16685a39-9013-4902-837c-972bf6978816"/>
    <ds:schemaRef ds:uri="http://www.w3.org/XML/1998/namespace"/>
    <ds:schemaRef ds:uri="http://purl.org/dc/dcmitype/"/>
  </ds:schemaRefs>
</ds:datastoreItem>
</file>

<file path=customXml/itemProps3.xml><?xml version="1.0" encoding="utf-8"?>
<ds:datastoreItem xmlns:ds="http://schemas.openxmlformats.org/officeDocument/2006/customXml" ds:itemID="{4144B67E-49D4-49BB-BFEE-648293EF35A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bcfd89-78cd-4f1b-9652-310e7508d00f"/>
    <ds:schemaRef ds:uri="16685a39-9013-4902-837c-972bf697881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7</Pages>
  <Words>1898</Words>
  <Characters>10820</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
    </vt:vector>
  </TitlesOfParts>
  <Company>Valdosta State University</Company>
  <LinksUpToDate>false</LinksUpToDate>
  <CharactersWithSpaces>12693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Jeff Gallant</dc:creator>
  <cp:keywords/>
  <dc:description/>
  <cp:lastModifiedBy>Soaries, Craig</cp:lastModifiedBy>
  <cp:revision>5</cp:revision>
  <cp:lastPrinted>2020-02-17T20:07:00Z</cp:lastPrinted>
  <dcterms:created xsi:type="dcterms:W3CDTF">2020-02-17T21:23:00Z</dcterms:created>
  <dcterms:modified xsi:type="dcterms:W3CDTF">2020-02-18T18:37:00Z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0x01010042B5377EE067C1489A33C65CDC021300</vt:lpwstr>
  </property>
</Properties>
</file>