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3BA" w14:textId="77777777" w:rsidR="00F4579B" w:rsidRDefault="00F4579B" w:rsidP="00E06931">
      <w:pPr>
        <w:jc w:val="both"/>
        <w:rPr>
          <w:i/>
          <w:iCs/>
          <w:color w:val="000000" w:themeColor="text1"/>
        </w:rPr>
      </w:pPr>
    </w:p>
    <w:p w14:paraId="1CD4DC43" w14:textId="6C832ED9" w:rsidR="00693F6F" w:rsidRPr="008E4609" w:rsidRDefault="002A1426" w:rsidP="00E06931">
      <w:pPr>
        <w:jc w:val="both"/>
        <w:rPr>
          <w:i/>
          <w:iCs/>
          <w:color w:val="000000" w:themeColor="text1"/>
        </w:rPr>
      </w:pPr>
      <w:r w:rsidRPr="00025321">
        <w:rPr>
          <w:rFonts w:eastAsia="Arial"/>
          <w:noProof/>
          <w:color w:val="000000"/>
          <w:sz w:val="18"/>
          <w:lang w:eastAsia="zh-CN"/>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lang w:eastAsia="zh-CN"/>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0621EF73" w:rsidR="0055543D" w:rsidRPr="00404787" w:rsidRDefault="00D11017" w:rsidP="002617E7">
      <w:pPr>
        <w:pStyle w:val="Title"/>
        <w:spacing w:after="0"/>
        <w:jc w:val="center"/>
        <w:rPr>
          <w:rFonts w:ascii="Arial" w:hAnsi="Arial" w:cs="Arial"/>
          <w:color w:val="0070C0"/>
          <w:sz w:val="28"/>
          <w:szCs w:val="28"/>
        </w:rPr>
      </w:pPr>
      <w:r w:rsidRPr="00404787">
        <w:rPr>
          <w:rFonts w:ascii="Arial" w:hAnsi="Arial" w:cs="Arial"/>
          <w:color w:val="0070C0"/>
          <w:sz w:val="28"/>
          <w:szCs w:val="28"/>
        </w:rPr>
        <w:t>IT</w:t>
      </w:r>
      <w:r w:rsidR="007C4CF6">
        <w:rPr>
          <w:rFonts w:ascii="Arial" w:hAnsi="Arial" w:cs="Arial"/>
          <w:color w:val="0070C0"/>
          <w:sz w:val="28"/>
          <w:szCs w:val="28"/>
        </w:rPr>
        <w:t>69</w:t>
      </w:r>
      <w:r w:rsidR="005F479F">
        <w:rPr>
          <w:rFonts w:ascii="Arial" w:hAnsi="Arial" w:cs="Arial"/>
          <w:color w:val="0070C0"/>
          <w:sz w:val="28"/>
          <w:szCs w:val="28"/>
        </w:rPr>
        <w:t>2</w:t>
      </w:r>
      <w:r w:rsidR="007C4CF6">
        <w:rPr>
          <w:rFonts w:ascii="Arial" w:hAnsi="Arial" w:cs="Arial"/>
          <w:color w:val="0070C0"/>
          <w:sz w:val="28"/>
          <w:szCs w:val="28"/>
        </w:rPr>
        <w:t>3</w:t>
      </w:r>
      <w:r w:rsidR="00FD14D8" w:rsidRPr="00404787">
        <w:rPr>
          <w:rFonts w:ascii="Arial" w:hAnsi="Arial" w:cs="Arial"/>
          <w:color w:val="0070C0"/>
          <w:sz w:val="28"/>
          <w:szCs w:val="28"/>
        </w:rPr>
        <w:t xml:space="preserve">: </w:t>
      </w:r>
      <w:r w:rsidR="007C4CF6">
        <w:rPr>
          <w:rFonts w:ascii="Arial" w:hAnsi="Arial" w:cs="Arial"/>
          <w:color w:val="0070C0"/>
          <w:sz w:val="28"/>
          <w:szCs w:val="28"/>
        </w:rPr>
        <w:t>Blockchain Technology in Payments</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lang w:eastAsia="zh-CN"/>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22CE2155" w:rsidR="007B429D" w:rsidRPr="00290B07" w:rsidRDefault="007B429D" w:rsidP="007B429D">
      <w:pPr>
        <w:spacing w:line="0" w:lineRule="atLeast"/>
        <w:rPr>
          <w:color w:val="000000" w:themeColor="text1"/>
          <w:sz w:val="24"/>
          <w:szCs w:val="24"/>
        </w:rPr>
      </w:pPr>
      <w:r w:rsidRPr="00025321">
        <w:rPr>
          <w:color w:val="000000"/>
          <w:sz w:val="24"/>
          <w:szCs w:val="24"/>
        </w:rPr>
        <w:t xml:space="preserve">Class meeting time: </w:t>
      </w:r>
      <w:r w:rsidR="001A0CE1">
        <w:rPr>
          <w:i/>
          <w:iCs/>
          <w:color w:val="000000" w:themeColor="text1"/>
          <w:sz w:val="24"/>
          <w:szCs w:val="24"/>
        </w:rPr>
        <w:t>TBA</w:t>
      </w:r>
    </w:p>
    <w:p w14:paraId="04CBCEAF" w14:textId="71EB94C7" w:rsidR="00EC5317" w:rsidRPr="00485404" w:rsidRDefault="007B429D" w:rsidP="00EC5317">
      <w:pPr>
        <w:jc w:val="both"/>
        <w:rPr>
          <w:rFonts w:ascii="Microsoft YaHei" w:eastAsia="Microsoft YaHei" w:hAnsi="Microsoft YaHei" w:cs="Microsoft YaHei"/>
          <w:i/>
          <w:iCs/>
          <w:color w:val="000000" w:themeColor="text1"/>
          <w:sz w:val="24"/>
          <w:szCs w:val="24"/>
          <w:lang w:eastAsia="zh-CN"/>
        </w:rPr>
      </w:pPr>
      <w:r w:rsidRPr="00025321">
        <w:rPr>
          <w:color w:val="000000"/>
          <w:sz w:val="24"/>
          <w:szCs w:val="24"/>
        </w:rPr>
        <w:t xml:space="preserve">Modality: </w:t>
      </w:r>
      <w:r w:rsidR="00EC5317" w:rsidRPr="00180830">
        <w:rPr>
          <w:i/>
          <w:iCs/>
          <w:color w:val="0070C0"/>
          <w:sz w:val="24"/>
          <w:szCs w:val="24"/>
        </w:rPr>
        <w:t>Onlin</w:t>
      </w:r>
      <w:r w:rsidR="00485404">
        <w:rPr>
          <w:rFonts w:hint="eastAsia"/>
          <w:i/>
          <w:iCs/>
          <w:color w:val="0070C0"/>
          <w:sz w:val="24"/>
          <w:szCs w:val="24"/>
          <w:lang w:eastAsia="zh-CN"/>
        </w:rPr>
        <w:t>e</w:t>
      </w:r>
      <w:r w:rsidR="00485404">
        <w:rPr>
          <w:i/>
          <w:iCs/>
          <w:color w:val="0070C0"/>
          <w:sz w:val="24"/>
          <w:szCs w:val="24"/>
          <w:lang w:eastAsia="zh-CN"/>
        </w:rPr>
        <w:t>, asynchronous</w:t>
      </w:r>
    </w:p>
    <w:p w14:paraId="619DA69F" w14:textId="2CE20C61" w:rsidR="00F4579B" w:rsidRDefault="004C37C1" w:rsidP="007B429D">
      <w:pPr>
        <w:jc w:val="both"/>
        <w:rPr>
          <w:i/>
          <w:iCs/>
          <w:color w:val="000000" w:themeColor="text1"/>
          <w:sz w:val="24"/>
          <w:szCs w:val="24"/>
        </w:rPr>
      </w:pPr>
      <w:r>
        <w:rPr>
          <w:i/>
          <w:iCs/>
          <w:color w:val="000000" w:themeColor="text1"/>
          <w:sz w:val="24"/>
          <w:szCs w:val="24"/>
        </w:rPr>
        <w:t xml:space="preserve">Link to Course Materials:  </w:t>
      </w:r>
      <w:hyperlink r:id="rId14" w:history="1">
        <w:r>
          <w:rPr>
            <w:rStyle w:val="Hyperlink"/>
          </w:rPr>
          <w:t>Information Technology - IT6923_R22_Liang.zip - All Documents (sharepoint.com)</w:t>
        </w:r>
      </w:hyperlink>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lang w:eastAsia="zh-CN"/>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0B499D4E" w14:textId="13057D41" w:rsidR="009254CF" w:rsidRPr="009254CF" w:rsidRDefault="009254CF" w:rsidP="00E06931">
      <w:pPr>
        <w:ind w:right="-20"/>
        <w:jc w:val="both"/>
        <w:rPr>
          <w:rFonts w:eastAsia="Times New Roman" w:cs="Times New Roman"/>
          <w:spacing w:val="1"/>
          <w:sz w:val="24"/>
          <w:szCs w:val="24"/>
        </w:rPr>
      </w:pPr>
      <w:r w:rsidRPr="0058542E">
        <w:rPr>
          <w:rFonts w:eastAsia="Times New Roman" w:cs="Times New Roman"/>
          <w:b/>
          <w:bCs/>
          <w:spacing w:val="1"/>
          <w:sz w:val="24"/>
          <w:szCs w:val="24"/>
        </w:rPr>
        <w:t>Name</w:t>
      </w:r>
      <w:r w:rsidRPr="009254CF">
        <w:rPr>
          <w:rFonts w:eastAsia="Times New Roman" w:cs="Times New Roman"/>
          <w:spacing w:val="1"/>
          <w:sz w:val="24"/>
          <w:szCs w:val="24"/>
        </w:rPr>
        <w:t xml:space="preserve">: </w:t>
      </w:r>
    </w:p>
    <w:p w14:paraId="222471AF" w14:textId="54A2DAFD" w:rsidR="009254CF" w:rsidRPr="009254CF" w:rsidRDefault="009254CF" w:rsidP="00E06931">
      <w:pPr>
        <w:ind w:right="-20"/>
        <w:jc w:val="both"/>
        <w:rPr>
          <w:rFonts w:eastAsia="Times New Roman" w:cs="Times New Roman"/>
          <w:sz w:val="24"/>
          <w:szCs w:val="24"/>
        </w:rPr>
      </w:pPr>
      <w:r w:rsidRPr="0058542E">
        <w:rPr>
          <w:rFonts w:eastAsia="Times New Roman" w:cs="Times New Roman"/>
          <w:b/>
          <w:bCs/>
          <w:spacing w:val="1"/>
          <w:sz w:val="24"/>
          <w:szCs w:val="24"/>
        </w:rPr>
        <w:t>E</w:t>
      </w:r>
      <w:r w:rsidRPr="0058542E">
        <w:rPr>
          <w:rFonts w:eastAsia="Times New Roman" w:cs="Times New Roman"/>
          <w:b/>
          <w:bCs/>
          <w:spacing w:val="-1"/>
          <w:sz w:val="24"/>
          <w:szCs w:val="24"/>
        </w:rPr>
        <w:t>-</w:t>
      </w:r>
      <w:r w:rsidRPr="0058542E">
        <w:rPr>
          <w:rFonts w:eastAsia="Times New Roman" w:cs="Times New Roman"/>
          <w:b/>
          <w:bCs/>
          <w:spacing w:val="-3"/>
          <w:sz w:val="24"/>
          <w:szCs w:val="24"/>
        </w:rPr>
        <w:t>m</w:t>
      </w:r>
      <w:r w:rsidRPr="0058542E">
        <w:rPr>
          <w:rFonts w:eastAsia="Times New Roman" w:cs="Times New Roman"/>
          <w:b/>
          <w:bCs/>
          <w:sz w:val="24"/>
          <w:szCs w:val="24"/>
        </w:rPr>
        <w:t>a</w:t>
      </w:r>
      <w:r w:rsidRPr="0058542E">
        <w:rPr>
          <w:rFonts w:eastAsia="Times New Roman" w:cs="Times New Roman"/>
          <w:b/>
          <w:bCs/>
          <w:spacing w:val="1"/>
          <w:sz w:val="24"/>
          <w:szCs w:val="24"/>
        </w:rPr>
        <w:t>il</w:t>
      </w:r>
      <w:r w:rsidRPr="009254CF">
        <w:rPr>
          <w:rFonts w:eastAsia="Times New Roman" w:cs="Times New Roman"/>
          <w:sz w:val="24"/>
          <w:szCs w:val="24"/>
        </w:rPr>
        <w:t>:</w:t>
      </w:r>
      <w:r w:rsidRPr="009254CF">
        <w:rPr>
          <w:rFonts w:eastAsia="Times New Roman" w:cs="Times New Roman"/>
          <w:spacing w:val="-8"/>
          <w:sz w:val="24"/>
          <w:szCs w:val="24"/>
        </w:rPr>
        <w:t xml:space="preserve"> </w:t>
      </w:r>
    </w:p>
    <w:p w14:paraId="18E31F61" w14:textId="06B7F47B" w:rsidR="009E2FF6" w:rsidRPr="009254CF" w:rsidRDefault="009E2FF6" w:rsidP="009E2FF6">
      <w:pPr>
        <w:ind w:right="-2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1"/>
          <w:sz w:val="24"/>
          <w:szCs w:val="24"/>
        </w:rPr>
        <w:t>L</w:t>
      </w:r>
      <w:r w:rsidRPr="0058542E">
        <w:rPr>
          <w:rFonts w:eastAsia="Times New Roman" w:cs="Times New Roman"/>
          <w:b/>
          <w:bCs/>
          <w:sz w:val="24"/>
          <w:szCs w:val="24"/>
        </w:rPr>
        <w:t>o</w:t>
      </w:r>
      <w:r w:rsidRPr="0058542E">
        <w:rPr>
          <w:rFonts w:eastAsia="Times New Roman" w:cs="Times New Roman"/>
          <w:b/>
          <w:bCs/>
          <w:spacing w:val="-1"/>
          <w:sz w:val="24"/>
          <w:szCs w:val="24"/>
        </w:rPr>
        <w:t>c</w:t>
      </w:r>
      <w:r w:rsidRPr="0058542E">
        <w:rPr>
          <w:rFonts w:eastAsia="Times New Roman" w:cs="Times New Roman"/>
          <w:b/>
          <w:bCs/>
          <w:sz w:val="24"/>
          <w:szCs w:val="24"/>
        </w:rPr>
        <w:t>a</w:t>
      </w:r>
      <w:r w:rsidRPr="0058542E">
        <w:rPr>
          <w:rFonts w:eastAsia="Times New Roman" w:cs="Times New Roman"/>
          <w:b/>
          <w:bCs/>
          <w:spacing w:val="-1"/>
          <w:sz w:val="24"/>
          <w:szCs w:val="24"/>
        </w:rPr>
        <w:t>t</w:t>
      </w:r>
      <w:r w:rsidRPr="0058542E">
        <w:rPr>
          <w:rFonts w:eastAsia="Times New Roman" w:cs="Times New Roman"/>
          <w:b/>
          <w:bCs/>
          <w:spacing w:val="1"/>
          <w:sz w:val="24"/>
          <w:szCs w:val="24"/>
        </w:rPr>
        <w:t>i</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9254CF">
        <w:rPr>
          <w:rFonts w:eastAsia="Times New Roman" w:cs="Times New Roman"/>
          <w:sz w:val="24"/>
          <w:szCs w:val="24"/>
        </w:rPr>
        <w:t>:</w:t>
      </w:r>
      <w:r w:rsidRPr="009254CF">
        <w:rPr>
          <w:rFonts w:eastAsia="Times New Roman" w:cs="Times New Roman"/>
          <w:spacing w:val="-10"/>
          <w:sz w:val="24"/>
          <w:szCs w:val="24"/>
        </w:rPr>
        <w:t xml:space="preserve"> </w:t>
      </w:r>
    </w:p>
    <w:p w14:paraId="6B2A10D3" w14:textId="5A2ABA9E" w:rsidR="009254CF" w:rsidRDefault="009254CF" w:rsidP="00E06931">
      <w:pPr>
        <w:ind w:right="40"/>
        <w:jc w:val="both"/>
        <w:rPr>
          <w:rFonts w:eastAsia="Times New Roman" w:cs="Times New Roman"/>
          <w:sz w:val="24"/>
          <w:szCs w:val="24"/>
        </w:rPr>
      </w:pPr>
      <w:r w:rsidRPr="0058542E">
        <w:rPr>
          <w:rFonts w:eastAsia="Times New Roman" w:cs="Times New Roman"/>
          <w:b/>
          <w:bCs/>
          <w:spacing w:val="1"/>
          <w:sz w:val="24"/>
          <w:szCs w:val="24"/>
        </w:rPr>
        <w:t>O</w:t>
      </w:r>
      <w:r w:rsidRPr="0058542E">
        <w:rPr>
          <w:rFonts w:eastAsia="Times New Roman" w:cs="Times New Roman"/>
          <w:b/>
          <w:bCs/>
          <w:spacing w:val="-1"/>
          <w:sz w:val="24"/>
          <w:szCs w:val="24"/>
        </w:rPr>
        <w:t>f</w:t>
      </w:r>
      <w:r w:rsidRPr="0058542E">
        <w:rPr>
          <w:rFonts w:eastAsia="Times New Roman" w:cs="Times New Roman"/>
          <w:b/>
          <w:bCs/>
          <w:spacing w:val="2"/>
          <w:sz w:val="24"/>
          <w:szCs w:val="24"/>
        </w:rPr>
        <w:t>f</w:t>
      </w:r>
      <w:r w:rsidRPr="0058542E">
        <w:rPr>
          <w:rFonts w:eastAsia="Times New Roman" w:cs="Times New Roman"/>
          <w:b/>
          <w:bCs/>
          <w:spacing w:val="1"/>
          <w:sz w:val="24"/>
          <w:szCs w:val="24"/>
        </w:rPr>
        <w:t>i</w:t>
      </w:r>
      <w:r w:rsidRPr="0058542E">
        <w:rPr>
          <w:rFonts w:eastAsia="Times New Roman" w:cs="Times New Roman"/>
          <w:b/>
          <w:bCs/>
          <w:spacing w:val="-1"/>
          <w:sz w:val="24"/>
          <w:szCs w:val="24"/>
        </w:rPr>
        <w:t>c</w:t>
      </w:r>
      <w:r w:rsidRPr="0058542E">
        <w:rPr>
          <w:rFonts w:eastAsia="Times New Roman" w:cs="Times New Roman"/>
          <w:b/>
          <w:bCs/>
          <w:sz w:val="24"/>
          <w:szCs w:val="24"/>
        </w:rPr>
        <w:t>e</w:t>
      </w:r>
      <w:r w:rsidRPr="0058542E">
        <w:rPr>
          <w:rFonts w:eastAsia="Times New Roman" w:cs="Times New Roman"/>
          <w:b/>
          <w:bCs/>
          <w:spacing w:val="-7"/>
          <w:sz w:val="24"/>
          <w:szCs w:val="24"/>
        </w:rPr>
        <w:t xml:space="preserve"> </w:t>
      </w:r>
      <w:r w:rsidRPr="0058542E">
        <w:rPr>
          <w:rFonts w:eastAsia="Times New Roman" w:cs="Times New Roman"/>
          <w:b/>
          <w:bCs/>
          <w:spacing w:val="-2"/>
          <w:sz w:val="24"/>
          <w:szCs w:val="24"/>
        </w:rPr>
        <w:t>P</w:t>
      </w:r>
      <w:r w:rsidRPr="0058542E">
        <w:rPr>
          <w:rFonts w:eastAsia="Times New Roman" w:cs="Times New Roman"/>
          <w:b/>
          <w:bCs/>
          <w:spacing w:val="1"/>
          <w:sz w:val="24"/>
          <w:szCs w:val="24"/>
        </w:rPr>
        <w:t>h</w:t>
      </w:r>
      <w:r w:rsidRPr="0058542E">
        <w:rPr>
          <w:rFonts w:eastAsia="Times New Roman" w:cs="Times New Roman"/>
          <w:b/>
          <w:bCs/>
          <w:sz w:val="24"/>
          <w:szCs w:val="24"/>
        </w:rPr>
        <w:t>o</w:t>
      </w:r>
      <w:r w:rsidRPr="0058542E">
        <w:rPr>
          <w:rFonts w:eastAsia="Times New Roman" w:cs="Times New Roman"/>
          <w:b/>
          <w:bCs/>
          <w:spacing w:val="1"/>
          <w:sz w:val="24"/>
          <w:szCs w:val="24"/>
        </w:rPr>
        <w:t>n</w:t>
      </w:r>
      <w:r w:rsidRPr="0058542E">
        <w:rPr>
          <w:rFonts w:eastAsia="Times New Roman" w:cs="Times New Roman"/>
          <w:b/>
          <w:bCs/>
          <w:spacing w:val="-1"/>
          <w:sz w:val="24"/>
          <w:szCs w:val="24"/>
        </w:rPr>
        <w:t>e</w:t>
      </w:r>
      <w:r w:rsidRPr="009254CF">
        <w:rPr>
          <w:rFonts w:eastAsia="Times New Roman" w:cs="Times New Roman"/>
          <w:sz w:val="24"/>
          <w:szCs w:val="24"/>
        </w:rPr>
        <w:t xml:space="preserve">: </w:t>
      </w:r>
    </w:p>
    <w:p w14:paraId="70B7E3C1" w14:textId="3446387C" w:rsidR="002D758E" w:rsidRDefault="002D758E" w:rsidP="00E06931">
      <w:pPr>
        <w:ind w:right="40"/>
        <w:jc w:val="both"/>
        <w:rPr>
          <w:rFonts w:eastAsia="Times New Roman" w:cs="Times New Roman"/>
          <w:sz w:val="24"/>
          <w:szCs w:val="24"/>
        </w:rPr>
      </w:pPr>
      <w:r w:rsidRPr="0058542E">
        <w:rPr>
          <w:rFonts w:eastAsia="Times New Roman" w:cs="Times New Roman"/>
          <w:b/>
          <w:bCs/>
          <w:sz w:val="24"/>
          <w:szCs w:val="24"/>
        </w:rPr>
        <w:t>Office Hours</w:t>
      </w:r>
      <w:r>
        <w:rPr>
          <w:rFonts w:eastAsia="Times New Roman" w:cs="Times New Roman"/>
          <w:sz w:val="24"/>
          <w:szCs w:val="24"/>
        </w:rPr>
        <w:t xml:space="preserve">: </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2762BDE4" w14:textId="4BA8C0E1"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Email is the best way to reach the instructor. Use </w:t>
      </w:r>
      <w:r w:rsidR="001A0CE1">
        <w:rPr>
          <w:b w:val="0"/>
          <w:bCs/>
          <w:sz w:val="24"/>
          <w:szCs w:val="24"/>
        </w:rPr>
        <w:t>KSU</w:t>
      </w:r>
      <w:r w:rsidRPr="00E51EEC">
        <w:rPr>
          <w:b w:val="0"/>
          <w:bCs/>
          <w:sz w:val="24"/>
          <w:szCs w:val="24"/>
        </w:rPr>
        <w:t xml:space="preserve"> email if possible. Instructor’s KSU email (</w:t>
      </w:r>
      <w:r w:rsidR="00494614">
        <w:rPr>
          <w:b w:val="0"/>
          <w:bCs/>
          <w:sz w:val="24"/>
          <w:szCs w:val="24"/>
        </w:rPr>
        <w:t>lzhao10</w:t>
      </w:r>
      <w:r w:rsidRPr="00E51EEC">
        <w:rPr>
          <w:b w:val="0"/>
          <w:bCs/>
          <w:sz w:val="24"/>
          <w:szCs w:val="24"/>
        </w:rPr>
        <w:t xml:space="preserve">@kennesaw.edu) </w:t>
      </w:r>
      <w:r w:rsidR="001A0CE1">
        <w:rPr>
          <w:b w:val="0"/>
          <w:bCs/>
          <w:sz w:val="24"/>
          <w:szCs w:val="24"/>
        </w:rPr>
        <w:t>is the best way to get the timeliest response</w:t>
      </w:r>
      <w:r w:rsidRPr="00E51EEC">
        <w:rPr>
          <w:b w:val="0"/>
          <w:bCs/>
          <w:sz w:val="24"/>
          <w:szCs w:val="24"/>
        </w:rPr>
        <w:t xml:space="preserve">. </w:t>
      </w:r>
    </w:p>
    <w:p w14:paraId="121B9A1D"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will be replied WITHIN 24 hours during the weekday. Weekend and holidays don’t apply.  </w:t>
      </w:r>
    </w:p>
    <w:p w14:paraId="47F40C8C"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When email the instructor using accounts other than D2L email, put the course number in the subject line.  Emails without proper subject line will not be replied.</w:t>
      </w:r>
    </w:p>
    <w:p w14:paraId="789231AB" w14:textId="77777777" w:rsidR="005C2C47" w:rsidRDefault="005C2C47" w:rsidP="005C2C47">
      <w:pPr>
        <w:pStyle w:val="Heading1"/>
        <w:numPr>
          <w:ilvl w:val="0"/>
          <w:numId w:val="2"/>
        </w:numPr>
        <w:jc w:val="both"/>
        <w:rPr>
          <w:b w:val="0"/>
          <w:bCs/>
          <w:sz w:val="24"/>
          <w:szCs w:val="24"/>
        </w:rPr>
      </w:pPr>
      <w:r w:rsidRPr="00E51EEC">
        <w:rPr>
          <w:b w:val="0"/>
          <w:bCs/>
          <w:sz w:val="24"/>
          <w:szCs w:val="24"/>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916A3B" w:rsidRDefault="00693F6F" w:rsidP="00E06931">
      <w:pPr>
        <w:pStyle w:val="Heading1"/>
        <w:jc w:val="both"/>
        <w:rPr>
          <w:sz w:val="28"/>
          <w:szCs w:val="28"/>
        </w:rPr>
      </w:pPr>
      <w:r w:rsidRPr="00916A3B">
        <w:rPr>
          <w:sz w:val="28"/>
          <w:szCs w:val="28"/>
        </w:rPr>
        <w:t xml:space="preserve">Course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lang w:eastAsia="zh-CN"/>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82C43B7" w14:textId="77777777" w:rsidR="001A0CE1" w:rsidRPr="001A0CE1" w:rsidRDefault="001A0CE1" w:rsidP="001A0CE1">
      <w:pPr>
        <w:spacing w:line="200" w:lineRule="exact"/>
        <w:jc w:val="both"/>
        <w:rPr>
          <w:rFonts w:eastAsia="Times New Roman"/>
          <w:color w:val="000000"/>
          <w:sz w:val="24"/>
        </w:rPr>
      </w:pPr>
    </w:p>
    <w:p w14:paraId="59173187" w14:textId="4C202BC4" w:rsidR="00693F6F" w:rsidRPr="00217B5C" w:rsidRDefault="002B2840" w:rsidP="00C4190E">
      <w:pPr>
        <w:jc w:val="both"/>
        <w:rPr>
          <w:color w:val="0070C0"/>
          <w:sz w:val="24"/>
          <w:szCs w:val="24"/>
        </w:rPr>
      </w:pPr>
      <w:r>
        <w:rPr>
          <w:color w:val="0070C0"/>
          <w:sz w:val="24"/>
          <w:szCs w:val="24"/>
        </w:rPr>
        <w:t xml:space="preserve">This course covers in </w:t>
      </w:r>
      <w:r w:rsidR="00567ED5">
        <w:rPr>
          <w:color w:val="0070C0"/>
          <w:sz w:val="24"/>
          <w:szCs w:val="24"/>
        </w:rPr>
        <w:t>detail</w:t>
      </w:r>
      <w:r>
        <w:rPr>
          <w:color w:val="0070C0"/>
          <w:sz w:val="24"/>
          <w:szCs w:val="24"/>
        </w:rPr>
        <w:t xml:space="preserve"> blockchain and distributed ledger technology </w:t>
      </w:r>
      <w:r w:rsidR="00D87CEF">
        <w:rPr>
          <w:color w:val="0070C0"/>
          <w:sz w:val="24"/>
          <w:szCs w:val="24"/>
        </w:rPr>
        <w:t>and how it can be used to solve some major problems of current payme</w:t>
      </w:r>
      <w:r w:rsidR="00F45FFB">
        <w:rPr>
          <w:color w:val="0070C0"/>
          <w:sz w:val="24"/>
          <w:szCs w:val="24"/>
        </w:rPr>
        <w:t xml:space="preserve">nt systems. </w:t>
      </w:r>
      <w:r w:rsidR="00D13EE3">
        <w:rPr>
          <w:color w:val="0070C0"/>
          <w:sz w:val="24"/>
          <w:szCs w:val="24"/>
        </w:rPr>
        <w:t xml:space="preserve">Topics of this course include </w:t>
      </w:r>
      <w:r w:rsidR="00F939CC">
        <w:rPr>
          <w:color w:val="0070C0"/>
          <w:sz w:val="24"/>
          <w:szCs w:val="24"/>
        </w:rPr>
        <w:t xml:space="preserve">issues with the </w:t>
      </w:r>
      <w:r w:rsidR="00411C14">
        <w:rPr>
          <w:color w:val="0070C0"/>
          <w:sz w:val="24"/>
          <w:szCs w:val="24"/>
        </w:rPr>
        <w:t>current payment</w:t>
      </w:r>
      <w:r w:rsidR="00F939CC">
        <w:rPr>
          <w:color w:val="0070C0"/>
          <w:sz w:val="24"/>
          <w:szCs w:val="24"/>
        </w:rPr>
        <w:t xml:space="preserve"> system</w:t>
      </w:r>
      <w:r w:rsidR="00411C14">
        <w:rPr>
          <w:color w:val="0070C0"/>
          <w:sz w:val="24"/>
          <w:szCs w:val="24"/>
        </w:rPr>
        <w:t>s</w:t>
      </w:r>
      <w:r w:rsidR="00F939CC">
        <w:rPr>
          <w:color w:val="0070C0"/>
          <w:sz w:val="24"/>
          <w:szCs w:val="24"/>
        </w:rPr>
        <w:t xml:space="preserve">, </w:t>
      </w:r>
      <w:r w:rsidR="00E574E9">
        <w:rPr>
          <w:color w:val="0070C0"/>
          <w:sz w:val="24"/>
          <w:szCs w:val="24"/>
        </w:rPr>
        <w:t xml:space="preserve">cryptocurrency and distributed ledger technology, </w:t>
      </w:r>
      <w:r w:rsidR="002257A1">
        <w:rPr>
          <w:color w:val="0070C0"/>
          <w:sz w:val="24"/>
          <w:szCs w:val="24"/>
        </w:rPr>
        <w:t xml:space="preserve">Bitcoin and </w:t>
      </w:r>
      <w:proofErr w:type="spellStart"/>
      <w:r w:rsidR="002257A1">
        <w:rPr>
          <w:color w:val="0070C0"/>
          <w:sz w:val="24"/>
          <w:szCs w:val="24"/>
        </w:rPr>
        <w:t>Etherreum</w:t>
      </w:r>
      <w:proofErr w:type="spellEnd"/>
      <w:r w:rsidR="002257A1">
        <w:rPr>
          <w:color w:val="0070C0"/>
          <w:sz w:val="24"/>
          <w:szCs w:val="24"/>
        </w:rPr>
        <w:t xml:space="preserve">, </w:t>
      </w:r>
      <w:r w:rsidR="009B760C">
        <w:rPr>
          <w:color w:val="0070C0"/>
          <w:sz w:val="24"/>
          <w:szCs w:val="24"/>
        </w:rPr>
        <w:t xml:space="preserve">central bank digital currencies, and wallets &amp; key management. </w:t>
      </w:r>
      <w:r w:rsidR="00E574E9">
        <w:rPr>
          <w:color w:val="0070C0"/>
          <w:sz w:val="24"/>
          <w:szCs w:val="24"/>
        </w:rPr>
        <w:t xml:space="preserve"> </w:t>
      </w:r>
    </w:p>
    <w:p w14:paraId="33D6E587" w14:textId="77777777" w:rsidR="001A0CE1" w:rsidRPr="00025321" w:rsidRDefault="001A0CE1" w:rsidP="001A0CE1">
      <w:pPr>
        <w:spacing w:line="200" w:lineRule="exact"/>
        <w:jc w:val="both"/>
        <w:rPr>
          <w:rFonts w:eastAsia="Times New Roman"/>
          <w:color w:val="000000"/>
          <w:sz w:val="24"/>
        </w:rPr>
      </w:pPr>
    </w:p>
    <w:p w14:paraId="1F74BC97" w14:textId="1BABE6D2"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w:t>
      </w:r>
      <w:r w:rsidR="00C6295B">
        <w:rPr>
          <w:rFonts w:eastAsia="Times New Roman" w:cs="Times New Roman"/>
          <w:b/>
          <w:sz w:val="24"/>
          <w:szCs w:val="24"/>
        </w:rPr>
        <w:t>-</w:t>
      </w:r>
      <w:r w:rsidR="00594BA5">
        <w:rPr>
          <w:rFonts w:eastAsia="Times New Roman" w:cs="Times New Roman"/>
          <w:b/>
          <w:sz w:val="24"/>
          <w:szCs w:val="24"/>
        </w:rPr>
        <w:t>requisites</w:t>
      </w:r>
      <w:r w:rsidRPr="006F6A15">
        <w:rPr>
          <w:rFonts w:eastAsia="Times New Roman" w:cs="Times New Roman"/>
          <w:bCs/>
          <w:sz w:val="24"/>
          <w:szCs w:val="24"/>
        </w:rPr>
        <w:t xml:space="preserve">: </w:t>
      </w:r>
      <w:r w:rsidR="004B5489">
        <w:rPr>
          <w:rFonts w:eastAsia="Times New Roman" w:cs="Times New Roman"/>
          <w:bCs/>
          <w:sz w:val="24"/>
          <w:szCs w:val="24"/>
        </w:rPr>
        <w:t>F</w:t>
      </w:r>
      <w:r w:rsidR="00871F3F">
        <w:rPr>
          <w:rFonts w:eastAsia="Times New Roman" w:cs="Times New Roman"/>
          <w:bCs/>
          <w:sz w:val="24"/>
          <w:szCs w:val="24"/>
        </w:rPr>
        <w:t>IS6810 Payments Processing in FinTech</w:t>
      </w:r>
    </w:p>
    <w:p w14:paraId="5ABCCB0C" w14:textId="57D86AC7"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1A0CE1">
        <w:rPr>
          <w:rFonts w:eastAsia="Times New Roman" w:cs="Times New Roman"/>
          <w:bCs/>
          <w:sz w:val="24"/>
          <w:szCs w:val="24"/>
        </w:rPr>
        <w:t>3</w:t>
      </w:r>
    </w:p>
    <w:p w14:paraId="04F43A15" w14:textId="53D1A834" w:rsidR="00693F6F" w:rsidRDefault="00B04B75" w:rsidP="00835E0C">
      <w:pPr>
        <w:ind w:right="1102"/>
        <w:jc w:val="both"/>
        <w:rPr>
          <w:rFonts w:eastAsia="Times New Roman" w:cs="Times New Roman"/>
          <w:bCs/>
          <w:i/>
          <w:iCs/>
          <w:sz w:val="24"/>
          <w:szCs w:val="24"/>
        </w:rPr>
      </w:pPr>
      <w:r>
        <w:rPr>
          <w:rFonts w:eastAsia="Times New Roman" w:cs="Times New Roman"/>
          <w:b/>
          <w:sz w:val="24"/>
          <w:szCs w:val="24"/>
        </w:rPr>
        <w:t>Reference</w:t>
      </w:r>
      <w:r w:rsidR="006F6A15" w:rsidRPr="00127144">
        <w:rPr>
          <w:rFonts w:eastAsia="Times New Roman" w:cs="Times New Roman"/>
          <w:b/>
          <w:sz w:val="24"/>
          <w:szCs w:val="24"/>
        </w:rPr>
        <w:t xml:space="preserve"> Text</w:t>
      </w:r>
      <w:r w:rsidR="006F6A15" w:rsidRPr="006F6A15">
        <w:rPr>
          <w:rFonts w:eastAsia="Times New Roman" w:cs="Times New Roman"/>
          <w:bCs/>
          <w:sz w:val="24"/>
          <w:szCs w:val="24"/>
        </w:rPr>
        <w:t>:</w:t>
      </w:r>
      <w:r w:rsidR="00127144">
        <w:rPr>
          <w:rFonts w:eastAsia="Times New Roman" w:cs="Times New Roman"/>
          <w:bCs/>
          <w:sz w:val="24"/>
          <w:szCs w:val="24"/>
        </w:rPr>
        <w:t xml:space="preserve"> </w:t>
      </w:r>
      <w:r w:rsidR="00FD6F7A">
        <w:rPr>
          <w:rFonts w:eastAsia="Times New Roman" w:cs="Times New Roman"/>
          <w:bCs/>
          <w:sz w:val="24"/>
          <w:szCs w:val="24"/>
        </w:rPr>
        <w:t xml:space="preserve">Alexander Lipton &amp; </w:t>
      </w:r>
      <w:r w:rsidR="000C5D60">
        <w:rPr>
          <w:rFonts w:eastAsia="Times New Roman" w:cs="Times New Roman"/>
          <w:bCs/>
          <w:sz w:val="24"/>
          <w:szCs w:val="24"/>
        </w:rPr>
        <w:t>A</w:t>
      </w:r>
      <w:r w:rsidR="00FD6F7A">
        <w:rPr>
          <w:rFonts w:eastAsia="Times New Roman" w:cs="Times New Roman"/>
          <w:bCs/>
          <w:sz w:val="24"/>
          <w:szCs w:val="24"/>
        </w:rPr>
        <w:t xml:space="preserve">drien </w:t>
      </w:r>
      <w:proofErr w:type="spellStart"/>
      <w:r w:rsidR="00FD6F7A">
        <w:rPr>
          <w:rFonts w:eastAsia="Times New Roman" w:cs="Times New Roman"/>
          <w:bCs/>
          <w:sz w:val="24"/>
          <w:szCs w:val="24"/>
        </w:rPr>
        <w:t>Treccani</w:t>
      </w:r>
      <w:proofErr w:type="spellEnd"/>
      <w:r w:rsidR="00FD6F7A">
        <w:rPr>
          <w:rFonts w:eastAsia="Times New Roman" w:cs="Times New Roman"/>
          <w:bCs/>
          <w:sz w:val="24"/>
          <w:szCs w:val="24"/>
        </w:rPr>
        <w:t xml:space="preserve">, </w:t>
      </w:r>
      <w:r w:rsidR="00E20A75">
        <w:rPr>
          <w:rFonts w:eastAsia="Times New Roman" w:cs="Times New Roman"/>
          <w:bCs/>
          <w:sz w:val="24"/>
          <w:szCs w:val="24"/>
        </w:rPr>
        <w:t>Blockchain and Distributed Ledgers: Mathematics, Technology, and Economics</w:t>
      </w:r>
      <w:r w:rsidR="00EA23DB">
        <w:rPr>
          <w:rFonts w:eastAsia="Times New Roman" w:cs="Times New Roman"/>
          <w:bCs/>
          <w:sz w:val="24"/>
          <w:szCs w:val="24"/>
        </w:rPr>
        <w:t>, World Scientific Publishing Co. Pte, Ltd</w:t>
      </w:r>
      <w:r w:rsidR="00711FAD">
        <w:rPr>
          <w:rFonts w:eastAsia="Times New Roman" w:cs="Times New Roman"/>
          <w:bCs/>
          <w:sz w:val="24"/>
          <w:szCs w:val="24"/>
        </w:rPr>
        <w:t xml:space="preserve">, </w:t>
      </w:r>
      <w:r w:rsidR="001B0A41">
        <w:rPr>
          <w:rFonts w:eastAsia="Times New Roman" w:cs="Times New Roman"/>
          <w:bCs/>
          <w:sz w:val="24"/>
          <w:szCs w:val="24"/>
        </w:rPr>
        <w:t>ISBN-13: 978-9811221521</w:t>
      </w:r>
    </w:p>
    <w:p w14:paraId="2730A9DF" w14:textId="0F231354" w:rsidR="00502617" w:rsidRDefault="00035504" w:rsidP="00E06931">
      <w:pPr>
        <w:contextualSpacing/>
        <w:jc w:val="both"/>
        <w:rPr>
          <w:b/>
          <w:bCs/>
          <w:color w:val="000000"/>
          <w:sz w:val="24"/>
          <w:szCs w:val="24"/>
        </w:rPr>
      </w:pPr>
      <w:r>
        <w:rPr>
          <w:b/>
          <w:bCs/>
          <w:color w:val="000000"/>
          <w:sz w:val="24"/>
          <w:szCs w:val="24"/>
        </w:rPr>
        <w:t>Technology</w:t>
      </w:r>
      <w:r w:rsidR="00502617" w:rsidRPr="00A12EF8">
        <w:rPr>
          <w:b/>
          <w:bCs/>
          <w:color w:val="000000"/>
          <w:sz w:val="24"/>
          <w:szCs w:val="24"/>
        </w:rPr>
        <w:t xml:space="preserve"> Requirements: </w:t>
      </w:r>
    </w:p>
    <w:p w14:paraId="58BB78DA" w14:textId="4F7964C3" w:rsidR="002524C2" w:rsidRPr="00516674" w:rsidRDefault="002524C2" w:rsidP="00E06931">
      <w:pPr>
        <w:contextualSpacing/>
        <w:jc w:val="both"/>
        <w:rPr>
          <w:i/>
          <w:iCs/>
          <w:color w:val="000000"/>
          <w:sz w:val="24"/>
          <w:szCs w:val="24"/>
        </w:rPr>
      </w:pPr>
    </w:p>
    <w:p w14:paraId="41C5A164" w14:textId="57978742"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This class uses D2L as hosting site.  Run a system check to ensure your computer work with D2L. Check out UITS D2L training: </w:t>
      </w:r>
      <w:hyperlink r:id="rId15" w:history="1">
        <w:r w:rsidR="00923E3B" w:rsidRPr="00CE50A0">
          <w:rPr>
            <w:rStyle w:val="Hyperlink"/>
            <w:rFonts w:ascii="Arial" w:hAnsi="Arial" w:cs="Arial"/>
            <w:sz w:val="24"/>
            <w:szCs w:val="24"/>
          </w:rPr>
          <w:t>http://uits.kennesaw.edu/support/d2ltraining.php</w:t>
        </w:r>
      </w:hyperlink>
      <w:r w:rsidR="00923E3B">
        <w:rPr>
          <w:rFonts w:ascii="Arial" w:hAnsi="Arial" w:cs="Arial"/>
          <w:color w:val="000000"/>
          <w:sz w:val="24"/>
          <w:szCs w:val="24"/>
        </w:rPr>
        <w:t xml:space="preserve"> . </w:t>
      </w:r>
      <w:r w:rsidRPr="00A12EF8">
        <w:rPr>
          <w:rFonts w:ascii="Arial" w:hAnsi="Arial" w:cs="Arial"/>
          <w:color w:val="000000"/>
          <w:sz w:val="24"/>
          <w:szCs w:val="24"/>
        </w:rPr>
        <w:t xml:space="preserve"> </w:t>
      </w:r>
    </w:p>
    <w:p w14:paraId="55CD4DC5" w14:textId="40FDBFA3" w:rsidR="00A12EF8" w:rsidRPr="00A12EF8"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Internet Connection. A high-speed Internet connection such as DSL or cable Internet access is highly recommended. You </w:t>
      </w:r>
      <w:r w:rsidR="00E51A86">
        <w:rPr>
          <w:rFonts w:ascii="Arial" w:hAnsi="Arial" w:cs="Arial"/>
          <w:color w:val="000000"/>
          <w:sz w:val="24"/>
          <w:szCs w:val="24"/>
        </w:rPr>
        <w:t>may</w:t>
      </w:r>
      <w:r w:rsidRPr="00A12EF8">
        <w:rPr>
          <w:rFonts w:ascii="Arial" w:hAnsi="Arial" w:cs="Arial"/>
          <w:color w:val="000000"/>
          <w:sz w:val="24"/>
          <w:szCs w:val="24"/>
        </w:rPr>
        <w:t xml:space="preserve"> also use computer labs on campus to complete the coursework. </w:t>
      </w:r>
    </w:p>
    <w:p w14:paraId="2A72BDCF" w14:textId="7A67FCE2" w:rsidR="00A12EF8" w:rsidRPr="00E26213" w:rsidRDefault="00A12EF8" w:rsidP="00E06931">
      <w:pPr>
        <w:pStyle w:val="ListParagraph"/>
        <w:numPr>
          <w:ilvl w:val="0"/>
          <w:numId w:val="3"/>
        </w:numPr>
        <w:spacing w:line="240" w:lineRule="auto"/>
        <w:jc w:val="both"/>
        <w:rPr>
          <w:rFonts w:ascii="Arial" w:hAnsi="Arial" w:cs="Arial"/>
          <w:color w:val="000000"/>
          <w:sz w:val="24"/>
          <w:szCs w:val="24"/>
        </w:rPr>
      </w:pPr>
      <w:r w:rsidRPr="00A12EF8">
        <w:rPr>
          <w:rFonts w:ascii="Arial" w:hAnsi="Arial" w:cs="Arial"/>
          <w:color w:val="000000"/>
          <w:sz w:val="24"/>
          <w:szCs w:val="24"/>
        </w:rPr>
        <w:t xml:space="preserve">A web camera is required for a student to take </w:t>
      </w:r>
      <w:r w:rsidR="00323138">
        <w:rPr>
          <w:rFonts w:ascii="Arial" w:hAnsi="Arial" w:cs="Arial"/>
          <w:color w:val="000000"/>
          <w:sz w:val="24"/>
          <w:szCs w:val="24"/>
        </w:rPr>
        <w:t xml:space="preserve">midterm and </w:t>
      </w:r>
      <w:r w:rsidRPr="00A12EF8">
        <w:rPr>
          <w:rFonts w:ascii="Arial" w:hAnsi="Arial" w:cs="Arial"/>
          <w:color w:val="000000"/>
          <w:sz w:val="24"/>
          <w:szCs w:val="24"/>
        </w:rPr>
        <w:t xml:space="preserve">final exam. </w:t>
      </w:r>
      <w:r w:rsidR="00502617" w:rsidRPr="00A12EF8">
        <w:rPr>
          <w:rFonts w:ascii="Arial" w:hAnsi="Arial" w:cs="Arial"/>
          <w:color w:val="000000"/>
          <w:sz w:val="24"/>
          <w:szCs w:val="24"/>
        </w:rPr>
        <w:t xml:space="preserve"> </w:t>
      </w:r>
    </w:p>
    <w:p w14:paraId="2864E676" w14:textId="47AC02A8" w:rsidR="00693F6F" w:rsidRPr="00E26213" w:rsidRDefault="00E26213" w:rsidP="00E06931">
      <w:pPr>
        <w:pStyle w:val="Heading1"/>
        <w:jc w:val="both"/>
        <w:rPr>
          <w:sz w:val="28"/>
          <w:szCs w:val="28"/>
        </w:rPr>
      </w:pPr>
      <w:r w:rsidRPr="00E26213">
        <w:rPr>
          <w:sz w:val="28"/>
          <w:szCs w:val="28"/>
        </w:rPr>
        <w:t>Student Learning Outcomes</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lang w:eastAsia="zh-CN"/>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579543AF" w:rsidR="00613C28" w:rsidRPr="00207071" w:rsidRDefault="00613C28" w:rsidP="00F95723">
      <w:pPr>
        <w:ind w:right="4053"/>
        <w:jc w:val="both"/>
        <w:rPr>
          <w:rFonts w:eastAsia="Times New Roman"/>
          <w:color w:val="0070C0"/>
          <w:sz w:val="24"/>
          <w:szCs w:val="24"/>
        </w:rPr>
      </w:pPr>
      <w:r w:rsidRPr="00207071">
        <w:rPr>
          <w:rFonts w:eastAsia="Times New Roman"/>
          <w:color w:val="0070C0"/>
          <w:spacing w:val="3"/>
          <w:sz w:val="24"/>
          <w:szCs w:val="24"/>
        </w:rPr>
        <w:t>B</w:t>
      </w:r>
      <w:r w:rsidRPr="00207071">
        <w:rPr>
          <w:rFonts w:eastAsia="Times New Roman"/>
          <w:color w:val="0070C0"/>
          <w:sz w:val="24"/>
          <w:szCs w:val="24"/>
        </w:rPr>
        <w:t>y</w:t>
      </w:r>
      <w:r w:rsidRPr="00207071">
        <w:rPr>
          <w:rFonts w:eastAsia="Times New Roman"/>
          <w:color w:val="0070C0"/>
          <w:spacing w:val="-8"/>
          <w:sz w:val="24"/>
          <w:szCs w:val="24"/>
        </w:rPr>
        <w:t xml:space="preserve"> </w:t>
      </w:r>
      <w:r w:rsidRPr="00207071">
        <w:rPr>
          <w:rFonts w:eastAsia="Times New Roman"/>
          <w:color w:val="0070C0"/>
          <w:spacing w:val="1"/>
          <w:sz w:val="24"/>
          <w:szCs w:val="24"/>
        </w:rPr>
        <w:t>t</w:t>
      </w:r>
      <w:r w:rsidRPr="00207071">
        <w:rPr>
          <w:rFonts w:eastAsia="Times New Roman"/>
          <w:color w:val="0070C0"/>
          <w:sz w:val="24"/>
          <w:szCs w:val="24"/>
        </w:rPr>
        <w:t>he</w:t>
      </w:r>
      <w:r w:rsidRPr="00207071">
        <w:rPr>
          <w:rFonts w:eastAsia="Times New Roman"/>
          <w:color w:val="0070C0"/>
          <w:spacing w:val="-4"/>
          <w:sz w:val="24"/>
          <w:szCs w:val="24"/>
        </w:rPr>
        <w:t xml:space="preserve"> </w:t>
      </w:r>
      <w:r w:rsidRPr="00207071">
        <w:rPr>
          <w:rFonts w:eastAsia="Times New Roman"/>
          <w:color w:val="0070C0"/>
          <w:spacing w:val="-1"/>
          <w:sz w:val="24"/>
          <w:szCs w:val="24"/>
        </w:rPr>
        <w:t>e</w:t>
      </w:r>
      <w:r w:rsidRPr="00207071">
        <w:rPr>
          <w:rFonts w:eastAsia="Times New Roman"/>
          <w:color w:val="0070C0"/>
          <w:sz w:val="24"/>
          <w:szCs w:val="24"/>
        </w:rPr>
        <w:t>nd</w:t>
      </w:r>
      <w:r w:rsidRPr="00207071">
        <w:rPr>
          <w:rFonts w:eastAsia="Times New Roman"/>
          <w:color w:val="0070C0"/>
          <w:spacing w:val="-3"/>
          <w:sz w:val="24"/>
          <w:szCs w:val="24"/>
        </w:rPr>
        <w:t xml:space="preserve"> </w:t>
      </w:r>
      <w:r w:rsidRPr="00207071">
        <w:rPr>
          <w:rFonts w:eastAsia="Times New Roman"/>
          <w:color w:val="0070C0"/>
          <w:spacing w:val="3"/>
          <w:sz w:val="24"/>
          <w:szCs w:val="24"/>
        </w:rPr>
        <w:t>o</w:t>
      </w:r>
      <w:r w:rsidRPr="00207071">
        <w:rPr>
          <w:rFonts w:eastAsia="Times New Roman"/>
          <w:color w:val="0070C0"/>
          <w:sz w:val="24"/>
          <w:szCs w:val="24"/>
        </w:rPr>
        <w:t>f</w:t>
      </w:r>
      <w:r w:rsidRPr="00207071">
        <w:rPr>
          <w:rFonts w:eastAsia="Times New Roman"/>
          <w:color w:val="0070C0"/>
          <w:spacing w:val="-2"/>
          <w:sz w:val="24"/>
          <w:szCs w:val="24"/>
        </w:rPr>
        <w:t xml:space="preserve"> </w:t>
      </w:r>
      <w:r w:rsidRPr="00207071">
        <w:rPr>
          <w:rFonts w:eastAsia="Times New Roman"/>
          <w:color w:val="0070C0"/>
          <w:spacing w:val="1"/>
          <w:sz w:val="24"/>
          <w:szCs w:val="24"/>
        </w:rPr>
        <w:t>t</w:t>
      </w:r>
      <w:r w:rsidRPr="00207071">
        <w:rPr>
          <w:rFonts w:eastAsia="Times New Roman"/>
          <w:color w:val="0070C0"/>
          <w:sz w:val="24"/>
          <w:szCs w:val="24"/>
        </w:rPr>
        <w:t>h</w:t>
      </w:r>
      <w:r w:rsidRPr="00207071">
        <w:rPr>
          <w:rFonts w:eastAsia="Times New Roman"/>
          <w:color w:val="0070C0"/>
          <w:spacing w:val="1"/>
          <w:sz w:val="24"/>
          <w:szCs w:val="24"/>
        </w:rPr>
        <w:t>i</w:t>
      </w:r>
      <w:r w:rsidRPr="00207071">
        <w:rPr>
          <w:rFonts w:eastAsia="Times New Roman"/>
          <w:color w:val="0070C0"/>
          <w:sz w:val="24"/>
          <w:szCs w:val="24"/>
        </w:rPr>
        <w:t>s</w:t>
      </w:r>
      <w:r w:rsidRPr="00207071">
        <w:rPr>
          <w:rFonts w:eastAsia="Times New Roman"/>
          <w:color w:val="0070C0"/>
          <w:spacing w:val="-3"/>
          <w:sz w:val="24"/>
          <w:szCs w:val="24"/>
        </w:rPr>
        <w:t xml:space="preserve"> </w:t>
      </w:r>
      <w:r w:rsidRPr="00207071">
        <w:rPr>
          <w:rFonts w:eastAsia="Times New Roman"/>
          <w:color w:val="0070C0"/>
          <w:spacing w:val="-1"/>
          <w:sz w:val="24"/>
          <w:szCs w:val="24"/>
        </w:rPr>
        <w:t>c</w:t>
      </w:r>
      <w:r w:rsidRPr="00207071">
        <w:rPr>
          <w:rFonts w:eastAsia="Times New Roman"/>
          <w:color w:val="0070C0"/>
          <w:sz w:val="24"/>
          <w:szCs w:val="24"/>
        </w:rPr>
        <w:t>ou</w:t>
      </w:r>
      <w:r w:rsidRPr="00207071">
        <w:rPr>
          <w:rFonts w:eastAsia="Times New Roman"/>
          <w:color w:val="0070C0"/>
          <w:spacing w:val="-1"/>
          <w:sz w:val="24"/>
          <w:szCs w:val="24"/>
        </w:rPr>
        <w:t>r</w:t>
      </w:r>
      <w:r w:rsidRPr="00207071">
        <w:rPr>
          <w:rFonts w:eastAsia="Times New Roman"/>
          <w:color w:val="0070C0"/>
          <w:sz w:val="24"/>
          <w:szCs w:val="24"/>
        </w:rPr>
        <w:t>s</w:t>
      </w:r>
      <w:r w:rsidRPr="00207071">
        <w:rPr>
          <w:rFonts w:eastAsia="Times New Roman"/>
          <w:color w:val="0070C0"/>
          <w:spacing w:val="-1"/>
          <w:sz w:val="24"/>
          <w:szCs w:val="24"/>
        </w:rPr>
        <w:t>e</w:t>
      </w:r>
      <w:r w:rsidRPr="00207071">
        <w:rPr>
          <w:rFonts w:eastAsia="Times New Roman"/>
          <w:color w:val="0070C0"/>
          <w:sz w:val="24"/>
          <w:szCs w:val="24"/>
        </w:rPr>
        <w:t>,</w:t>
      </w:r>
      <w:r w:rsidRPr="00207071">
        <w:rPr>
          <w:rFonts w:eastAsia="Times New Roman"/>
          <w:color w:val="0070C0"/>
          <w:spacing w:val="-2"/>
          <w:sz w:val="24"/>
          <w:szCs w:val="24"/>
        </w:rPr>
        <w:t xml:space="preserve"> </w:t>
      </w:r>
      <w:r w:rsidRPr="00207071">
        <w:rPr>
          <w:rFonts w:eastAsia="Times New Roman"/>
          <w:color w:val="0070C0"/>
          <w:spacing w:val="-5"/>
          <w:sz w:val="24"/>
          <w:szCs w:val="24"/>
        </w:rPr>
        <w:t xml:space="preserve">a student </w:t>
      </w:r>
      <w:r w:rsidRPr="00207071">
        <w:rPr>
          <w:rFonts w:eastAsia="Times New Roman"/>
          <w:color w:val="0070C0"/>
          <w:sz w:val="24"/>
          <w:szCs w:val="24"/>
        </w:rPr>
        <w:t>shou</w:t>
      </w:r>
      <w:r w:rsidRPr="00207071">
        <w:rPr>
          <w:rFonts w:eastAsia="Times New Roman"/>
          <w:color w:val="0070C0"/>
          <w:spacing w:val="1"/>
          <w:sz w:val="24"/>
          <w:szCs w:val="24"/>
        </w:rPr>
        <w:t>l</w:t>
      </w:r>
      <w:r w:rsidRPr="00207071">
        <w:rPr>
          <w:rFonts w:eastAsia="Times New Roman"/>
          <w:color w:val="0070C0"/>
          <w:sz w:val="24"/>
          <w:szCs w:val="24"/>
        </w:rPr>
        <w:t>d</w:t>
      </w:r>
      <w:r w:rsidRPr="00207071">
        <w:rPr>
          <w:rFonts w:eastAsia="Times New Roman"/>
          <w:color w:val="0070C0"/>
          <w:spacing w:val="-6"/>
          <w:sz w:val="24"/>
          <w:szCs w:val="24"/>
        </w:rPr>
        <w:t xml:space="preserve"> </w:t>
      </w:r>
      <w:r w:rsidRPr="00207071">
        <w:rPr>
          <w:rFonts w:eastAsia="Times New Roman"/>
          <w:color w:val="0070C0"/>
          <w:sz w:val="24"/>
          <w:szCs w:val="24"/>
        </w:rPr>
        <w:t xml:space="preserve">be </w:t>
      </w:r>
      <w:r w:rsidRPr="00207071">
        <w:rPr>
          <w:rFonts w:eastAsia="Times New Roman"/>
          <w:color w:val="0070C0"/>
          <w:spacing w:val="-1"/>
          <w:sz w:val="24"/>
          <w:szCs w:val="24"/>
        </w:rPr>
        <w:t>a</w:t>
      </w:r>
      <w:r w:rsidRPr="00207071">
        <w:rPr>
          <w:rFonts w:eastAsia="Times New Roman"/>
          <w:color w:val="0070C0"/>
          <w:sz w:val="24"/>
          <w:szCs w:val="24"/>
        </w:rPr>
        <w:t>b</w:t>
      </w:r>
      <w:r w:rsidRPr="00207071">
        <w:rPr>
          <w:rFonts w:eastAsia="Times New Roman"/>
          <w:color w:val="0070C0"/>
          <w:spacing w:val="1"/>
          <w:sz w:val="24"/>
          <w:szCs w:val="24"/>
        </w:rPr>
        <w:t>l</w:t>
      </w:r>
      <w:r w:rsidRPr="00207071">
        <w:rPr>
          <w:rFonts w:eastAsia="Times New Roman"/>
          <w:color w:val="0070C0"/>
          <w:sz w:val="24"/>
          <w:szCs w:val="24"/>
        </w:rPr>
        <w:t>e</w:t>
      </w:r>
      <w:r w:rsidRPr="00207071">
        <w:rPr>
          <w:rFonts w:eastAsia="Times New Roman"/>
          <w:color w:val="0070C0"/>
          <w:spacing w:val="-5"/>
          <w:sz w:val="24"/>
          <w:szCs w:val="24"/>
        </w:rPr>
        <w:t xml:space="preserve"> </w:t>
      </w:r>
      <w:r w:rsidRPr="00207071">
        <w:rPr>
          <w:rFonts w:eastAsia="Times New Roman"/>
          <w:color w:val="0070C0"/>
          <w:spacing w:val="1"/>
          <w:sz w:val="24"/>
          <w:szCs w:val="24"/>
        </w:rPr>
        <w:t>t</w:t>
      </w:r>
      <w:r w:rsidRPr="00207071">
        <w:rPr>
          <w:rFonts w:eastAsia="Times New Roman"/>
          <w:color w:val="0070C0"/>
          <w:sz w:val="24"/>
          <w:szCs w:val="24"/>
        </w:rPr>
        <w:t>o:</w:t>
      </w:r>
    </w:p>
    <w:p w14:paraId="09B9CDA8" w14:textId="22FC64C9" w:rsidR="00117C10" w:rsidRPr="00207071" w:rsidRDefault="00CB453D" w:rsidP="00117C10">
      <w:pPr>
        <w:pStyle w:val="Heading1"/>
        <w:numPr>
          <w:ilvl w:val="0"/>
          <w:numId w:val="13"/>
        </w:numPr>
        <w:jc w:val="both"/>
        <w:rPr>
          <w:rFonts w:eastAsia="Times New Roman"/>
          <w:b w:val="0"/>
          <w:color w:val="0070C0"/>
          <w:sz w:val="24"/>
          <w:szCs w:val="24"/>
        </w:rPr>
      </w:pPr>
      <w:r>
        <w:rPr>
          <w:rFonts w:eastAsia="Times New Roman"/>
          <w:b w:val="0"/>
          <w:color w:val="0070C0"/>
          <w:sz w:val="24"/>
          <w:szCs w:val="24"/>
        </w:rPr>
        <w:t xml:space="preserve">Identify </w:t>
      </w:r>
      <w:r w:rsidR="002C5346">
        <w:rPr>
          <w:rFonts w:eastAsia="Times New Roman"/>
          <w:b w:val="0"/>
          <w:color w:val="0070C0"/>
          <w:sz w:val="24"/>
          <w:szCs w:val="24"/>
        </w:rPr>
        <w:t>major problems in payment that can be addressed by blockchain</w:t>
      </w:r>
      <w:r w:rsidR="001E11A7" w:rsidRPr="00207071">
        <w:rPr>
          <w:rFonts w:eastAsia="Times New Roman"/>
          <w:b w:val="0"/>
          <w:color w:val="0070C0"/>
          <w:sz w:val="24"/>
          <w:szCs w:val="24"/>
        </w:rPr>
        <w:t xml:space="preserve"> technology</w:t>
      </w:r>
    </w:p>
    <w:p w14:paraId="08DBD190" w14:textId="1929A6C6" w:rsidR="00117C10" w:rsidRPr="00207071" w:rsidRDefault="003C1B62" w:rsidP="00117C10">
      <w:pPr>
        <w:pStyle w:val="ListParagraph"/>
        <w:numPr>
          <w:ilvl w:val="0"/>
          <w:numId w:val="13"/>
        </w:numPr>
        <w:rPr>
          <w:rFonts w:ascii="Arial" w:hAnsi="Arial" w:cs="Arial"/>
          <w:color w:val="0070C0"/>
          <w:sz w:val="24"/>
          <w:szCs w:val="24"/>
        </w:rPr>
      </w:pPr>
      <w:r w:rsidRPr="00207071">
        <w:rPr>
          <w:rFonts w:ascii="Arial" w:hAnsi="Arial" w:cs="Arial"/>
          <w:color w:val="0070C0"/>
          <w:sz w:val="24"/>
          <w:szCs w:val="24"/>
        </w:rPr>
        <w:t xml:space="preserve">Describe </w:t>
      </w:r>
      <w:r w:rsidR="004F00E7" w:rsidRPr="00207071">
        <w:rPr>
          <w:rFonts w:ascii="Arial" w:hAnsi="Arial" w:cs="Arial"/>
          <w:color w:val="0070C0"/>
          <w:sz w:val="24"/>
          <w:szCs w:val="24"/>
        </w:rPr>
        <w:t>Bitcoin transactions and ecosystem</w:t>
      </w:r>
    </w:p>
    <w:p w14:paraId="6DEFB1C0" w14:textId="3E6954C4" w:rsidR="004F00E7" w:rsidRDefault="004F00E7" w:rsidP="00117C10">
      <w:pPr>
        <w:pStyle w:val="ListParagraph"/>
        <w:numPr>
          <w:ilvl w:val="0"/>
          <w:numId w:val="13"/>
        </w:numPr>
        <w:rPr>
          <w:rFonts w:ascii="Arial" w:hAnsi="Arial" w:cs="Arial"/>
          <w:color w:val="0070C0"/>
          <w:sz w:val="24"/>
          <w:szCs w:val="24"/>
        </w:rPr>
      </w:pPr>
      <w:r w:rsidRPr="00207071">
        <w:rPr>
          <w:rFonts w:ascii="Arial" w:hAnsi="Arial" w:cs="Arial"/>
          <w:color w:val="0070C0"/>
          <w:sz w:val="24"/>
          <w:szCs w:val="24"/>
        </w:rPr>
        <w:t xml:space="preserve">Describe </w:t>
      </w:r>
      <w:r w:rsidR="008536F5" w:rsidRPr="00207071">
        <w:rPr>
          <w:rFonts w:ascii="Arial" w:hAnsi="Arial" w:cs="Arial"/>
          <w:color w:val="0070C0"/>
          <w:sz w:val="24"/>
          <w:szCs w:val="24"/>
        </w:rPr>
        <w:t>Ethereum</w:t>
      </w:r>
      <w:r w:rsidR="00DF7A14" w:rsidRPr="00207071">
        <w:rPr>
          <w:rFonts w:ascii="Arial" w:hAnsi="Arial" w:cs="Arial"/>
          <w:color w:val="0070C0"/>
          <w:sz w:val="24"/>
          <w:szCs w:val="24"/>
        </w:rPr>
        <w:t xml:space="preserve"> </w:t>
      </w:r>
      <w:r w:rsidR="00DB2DB8" w:rsidRPr="00207071">
        <w:rPr>
          <w:rFonts w:ascii="Arial" w:hAnsi="Arial" w:cs="Arial"/>
          <w:color w:val="0070C0"/>
          <w:sz w:val="24"/>
          <w:szCs w:val="24"/>
        </w:rPr>
        <w:t>smart contracts and their applications</w:t>
      </w:r>
    </w:p>
    <w:p w14:paraId="69E5BDCA" w14:textId="7CEA28A2" w:rsidR="003B57EA" w:rsidRPr="00207071" w:rsidRDefault="003B57EA" w:rsidP="00117C10">
      <w:pPr>
        <w:pStyle w:val="ListParagraph"/>
        <w:numPr>
          <w:ilvl w:val="0"/>
          <w:numId w:val="13"/>
        </w:numPr>
        <w:rPr>
          <w:rFonts w:ascii="Arial" w:hAnsi="Arial" w:cs="Arial"/>
          <w:color w:val="0070C0"/>
          <w:sz w:val="24"/>
          <w:szCs w:val="24"/>
        </w:rPr>
      </w:pPr>
      <w:r>
        <w:rPr>
          <w:rFonts w:ascii="Arial" w:hAnsi="Arial" w:cs="Arial"/>
          <w:color w:val="0070C0"/>
          <w:sz w:val="24"/>
          <w:szCs w:val="24"/>
        </w:rPr>
        <w:t xml:space="preserve">Explain the pros and cons of </w:t>
      </w:r>
      <w:r w:rsidR="00F85D13">
        <w:rPr>
          <w:rFonts w:ascii="Arial" w:hAnsi="Arial" w:cs="Arial"/>
          <w:color w:val="0070C0"/>
          <w:sz w:val="24"/>
          <w:szCs w:val="24"/>
        </w:rPr>
        <w:t>central bank digital currency</w:t>
      </w:r>
    </w:p>
    <w:p w14:paraId="41DAECAA" w14:textId="4946208D" w:rsidR="008536F5" w:rsidRPr="00207071" w:rsidRDefault="005473D7" w:rsidP="00117C10">
      <w:pPr>
        <w:pStyle w:val="ListParagraph"/>
        <w:numPr>
          <w:ilvl w:val="0"/>
          <w:numId w:val="13"/>
        </w:numPr>
        <w:rPr>
          <w:rFonts w:ascii="Arial" w:hAnsi="Arial" w:cs="Arial"/>
          <w:color w:val="0070C0"/>
          <w:sz w:val="24"/>
          <w:szCs w:val="24"/>
        </w:rPr>
      </w:pPr>
      <w:r>
        <w:rPr>
          <w:rFonts w:ascii="Arial" w:hAnsi="Arial" w:cs="Arial"/>
          <w:color w:val="0070C0"/>
          <w:sz w:val="24"/>
          <w:szCs w:val="24"/>
        </w:rPr>
        <w:t>Investigate novel</w:t>
      </w:r>
      <w:r w:rsidR="00685118" w:rsidRPr="00207071">
        <w:rPr>
          <w:rFonts w:ascii="Arial" w:hAnsi="Arial" w:cs="Arial"/>
          <w:color w:val="0070C0"/>
          <w:sz w:val="24"/>
          <w:szCs w:val="24"/>
        </w:rPr>
        <w:t xml:space="preserve"> blockchain </w:t>
      </w:r>
      <w:r>
        <w:rPr>
          <w:rFonts w:ascii="Arial" w:hAnsi="Arial" w:cs="Arial"/>
          <w:color w:val="0070C0"/>
          <w:sz w:val="24"/>
          <w:szCs w:val="24"/>
        </w:rPr>
        <w:t>applications</w:t>
      </w:r>
      <w:r w:rsidR="00685118" w:rsidRPr="00207071">
        <w:rPr>
          <w:rFonts w:ascii="Arial" w:hAnsi="Arial" w:cs="Arial"/>
          <w:color w:val="0070C0"/>
          <w:sz w:val="24"/>
          <w:szCs w:val="24"/>
        </w:rPr>
        <w:t xml:space="preserve"> in payments and </w:t>
      </w:r>
      <w:r w:rsidR="00207071" w:rsidRPr="00207071">
        <w:rPr>
          <w:rFonts w:ascii="Arial" w:hAnsi="Arial" w:cs="Arial"/>
          <w:color w:val="0070C0"/>
          <w:sz w:val="24"/>
          <w:szCs w:val="24"/>
        </w:rPr>
        <w:t xml:space="preserve">financial services </w:t>
      </w:r>
    </w:p>
    <w:p w14:paraId="502E4B68" w14:textId="77777777" w:rsidR="00117C10" w:rsidRPr="00117C10" w:rsidRDefault="00117C10" w:rsidP="00117C10"/>
    <w:p w14:paraId="1417568F" w14:textId="77777777" w:rsidR="00237F6A" w:rsidRDefault="00237F6A" w:rsidP="00237F6A">
      <w:pPr>
        <w:pStyle w:val="Heading1"/>
        <w:jc w:val="both"/>
        <w:rPr>
          <w:rFonts w:eastAsia="Times New Roman"/>
          <w:b w:val="0"/>
          <w:color w:val="auto"/>
          <w:sz w:val="24"/>
          <w:szCs w:val="24"/>
        </w:rPr>
      </w:pPr>
    </w:p>
    <w:p w14:paraId="27529614" w14:textId="19CACC96" w:rsidR="000E6C53" w:rsidRPr="00F95723" w:rsidRDefault="00693F6F" w:rsidP="00237F6A">
      <w:pPr>
        <w:pStyle w:val="Heading1"/>
        <w:jc w:val="both"/>
        <w:rPr>
          <w:rFonts w:eastAsia="Times New Roman"/>
          <w:b w:val="0"/>
          <w:color w:val="auto"/>
          <w:sz w:val="24"/>
          <w:szCs w:val="24"/>
        </w:rPr>
      </w:pPr>
      <w:r w:rsidRPr="00025321">
        <w:t xml:space="preserve">Course Requirements </w:t>
      </w:r>
      <w:r w:rsidR="00DF2675">
        <w:t>and Assignment</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lang w:eastAsia="zh-CN"/>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2F54349" w14:textId="20A7A7B8" w:rsidR="00DF2675" w:rsidRDefault="00CA6394" w:rsidP="00E06931">
      <w:pPr>
        <w:pStyle w:val="Heading2"/>
        <w:jc w:val="both"/>
        <w:rPr>
          <w:rFonts w:ascii="Arial" w:hAnsi="Arial" w:cs="Arial"/>
          <w:i/>
          <w:iCs/>
          <w:color w:val="000000" w:themeColor="text1"/>
          <w:sz w:val="24"/>
          <w:szCs w:val="24"/>
        </w:rPr>
      </w:pPr>
      <w:r>
        <w:rPr>
          <w:rFonts w:ascii="Arial" w:hAnsi="Arial" w:cs="Arial"/>
          <w:i/>
          <w:iCs/>
          <w:color w:val="000000" w:themeColor="text1"/>
          <w:sz w:val="24"/>
          <w:szCs w:val="24"/>
        </w:rPr>
        <w:t xml:space="preserve">Students are required to following weekly schedule for study.  Course work includes </w:t>
      </w:r>
      <w:r w:rsidR="00DC1823">
        <w:rPr>
          <w:rFonts w:ascii="Arial" w:hAnsi="Arial" w:cs="Arial"/>
          <w:i/>
          <w:iCs/>
          <w:color w:val="000000" w:themeColor="text1"/>
          <w:sz w:val="24"/>
          <w:szCs w:val="24"/>
        </w:rPr>
        <w:t>8</w:t>
      </w:r>
      <w:r w:rsidR="00EE236A">
        <w:rPr>
          <w:rFonts w:ascii="Arial" w:hAnsi="Arial" w:cs="Arial"/>
          <w:i/>
          <w:iCs/>
          <w:color w:val="000000" w:themeColor="text1"/>
          <w:sz w:val="24"/>
          <w:szCs w:val="24"/>
        </w:rPr>
        <w:t xml:space="preserve"> quizzes, </w:t>
      </w:r>
      <w:r w:rsidR="00382C72">
        <w:rPr>
          <w:rFonts w:ascii="Arial" w:hAnsi="Arial" w:cs="Arial"/>
          <w:i/>
          <w:iCs/>
          <w:color w:val="000000" w:themeColor="text1"/>
          <w:sz w:val="24"/>
          <w:szCs w:val="24"/>
        </w:rPr>
        <w:t>8</w:t>
      </w:r>
      <w:r w:rsidR="004B4D9E">
        <w:rPr>
          <w:rFonts w:ascii="Arial" w:hAnsi="Arial" w:cs="Arial"/>
          <w:i/>
          <w:iCs/>
          <w:color w:val="000000" w:themeColor="text1"/>
          <w:sz w:val="24"/>
          <w:szCs w:val="24"/>
        </w:rPr>
        <w:t xml:space="preserve"> assignments, </w:t>
      </w:r>
      <w:r w:rsidR="00382C72">
        <w:rPr>
          <w:rFonts w:ascii="Arial" w:hAnsi="Arial" w:cs="Arial"/>
          <w:i/>
          <w:iCs/>
          <w:color w:val="000000" w:themeColor="text1"/>
          <w:sz w:val="24"/>
          <w:szCs w:val="24"/>
        </w:rPr>
        <w:t>8</w:t>
      </w:r>
      <w:r w:rsidR="00EE236A">
        <w:rPr>
          <w:rFonts w:ascii="Arial" w:hAnsi="Arial" w:cs="Arial"/>
          <w:i/>
          <w:iCs/>
          <w:color w:val="000000" w:themeColor="text1"/>
          <w:sz w:val="24"/>
          <w:szCs w:val="24"/>
        </w:rPr>
        <w:t xml:space="preserve"> discussions, one term paper</w:t>
      </w:r>
      <w:r w:rsidR="00DC1823">
        <w:rPr>
          <w:rFonts w:ascii="Arial" w:hAnsi="Arial" w:cs="Arial"/>
          <w:i/>
          <w:iCs/>
          <w:color w:val="000000" w:themeColor="text1"/>
          <w:sz w:val="24"/>
          <w:szCs w:val="24"/>
        </w:rPr>
        <w:t xml:space="preserve"> and two exams</w:t>
      </w:r>
      <w:r>
        <w:rPr>
          <w:rFonts w:ascii="Arial" w:hAnsi="Arial" w:cs="Arial"/>
          <w:i/>
          <w:iCs/>
          <w:color w:val="000000" w:themeColor="text1"/>
          <w:sz w:val="24"/>
          <w:szCs w:val="24"/>
        </w:rPr>
        <w:t xml:space="preserve"> </w:t>
      </w:r>
    </w:p>
    <w:p w14:paraId="6FFDD3CF" w14:textId="77777777" w:rsidR="00920442" w:rsidRPr="00920442" w:rsidRDefault="00920442" w:rsidP="00920442"/>
    <w:p w14:paraId="1C2C77A9" w14:textId="54895473" w:rsidR="00920442" w:rsidRPr="00025321" w:rsidRDefault="007525A6" w:rsidP="00920442">
      <w:pPr>
        <w:pStyle w:val="Heading1"/>
        <w:jc w:val="both"/>
      </w:pPr>
      <w: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lang w:eastAsia="zh-CN"/>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CAFFE96"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3510"/>
        <w:gridCol w:w="1620"/>
      </w:tblGrid>
      <w:tr w:rsidR="00353ACE" w:rsidRPr="003D5BF7" w14:paraId="3D1E8C87" w14:textId="77777777" w:rsidTr="00353ACE">
        <w:trPr>
          <w:jc w:val="center"/>
        </w:trPr>
        <w:tc>
          <w:tcPr>
            <w:tcW w:w="3510" w:type="dxa"/>
          </w:tcPr>
          <w:p w14:paraId="7C2C0D77"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Grading Item</w:t>
            </w:r>
          </w:p>
        </w:tc>
        <w:tc>
          <w:tcPr>
            <w:tcW w:w="1620" w:type="dxa"/>
          </w:tcPr>
          <w:p w14:paraId="410D7A6D"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Weight </w:t>
            </w:r>
          </w:p>
        </w:tc>
      </w:tr>
      <w:tr w:rsidR="00353ACE" w14:paraId="3453A0CC" w14:textId="77777777" w:rsidTr="00353ACE">
        <w:trPr>
          <w:jc w:val="center"/>
        </w:trPr>
        <w:tc>
          <w:tcPr>
            <w:tcW w:w="3510" w:type="dxa"/>
          </w:tcPr>
          <w:p w14:paraId="5801E438" w14:textId="475F2E38" w:rsidR="00353ACE" w:rsidRPr="00217B5C" w:rsidRDefault="00237F6A" w:rsidP="00E06931">
            <w:pPr>
              <w:autoSpaceDE w:val="0"/>
              <w:autoSpaceDN w:val="0"/>
              <w:adjustRightInd w:val="0"/>
              <w:ind w:right="-30"/>
              <w:jc w:val="both"/>
              <w:rPr>
                <w:rFonts w:cs="Times New Roman"/>
                <w:bCs/>
                <w:color w:val="0070C0"/>
              </w:rPr>
            </w:pPr>
            <w:r w:rsidRPr="00217B5C">
              <w:rPr>
                <w:rFonts w:cs="Times New Roman"/>
                <w:bCs/>
                <w:color w:val="0070C0"/>
              </w:rPr>
              <w:t>Quiz</w:t>
            </w:r>
            <w:r w:rsidR="00382C72">
              <w:rPr>
                <w:rFonts w:cs="Times New Roman"/>
                <w:bCs/>
                <w:color w:val="0070C0"/>
              </w:rPr>
              <w:t>zes</w:t>
            </w:r>
          </w:p>
        </w:tc>
        <w:tc>
          <w:tcPr>
            <w:tcW w:w="1620" w:type="dxa"/>
          </w:tcPr>
          <w:p w14:paraId="5B9D15A1" w14:textId="742D1F9D" w:rsidR="00353ACE" w:rsidRPr="00217B5C" w:rsidRDefault="00382C72" w:rsidP="00E06931">
            <w:pPr>
              <w:autoSpaceDE w:val="0"/>
              <w:autoSpaceDN w:val="0"/>
              <w:adjustRightInd w:val="0"/>
              <w:ind w:right="-30"/>
              <w:jc w:val="both"/>
              <w:rPr>
                <w:rFonts w:cs="Times New Roman"/>
                <w:bCs/>
                <w:color w:val="0070C0"/>
              </w:rPr>
            </w:pPr>
            <w:r>
              <w:rPr>
                <w:rFonts w:cs="Times New Roman"/>
                <w:bCs/>
                <w:color w:val="0070C0"/>
              </w:rPr>
              <w:t>15</w:t>
            </w:r>
          </w:p>
        </w:tc>
      </w:tr>
      <w:tr w:rsidR="00353ACE" w14:paraId="1427C30C" w14:textId="77777777" w:rsidTr="00353ACE">
        <w:trPr>
          <w:jc w:val="center"/>
        </w:trPr>
        <w:tc>
          <w:tcPr>
            <w:tcW w:w="3510" w:type="dxa"/>
          </w:tcPr>
          <w:p w14:paraId="074C8DC0" w14:textId="46808B58" w:rsidR="00353ACE" w:rsidRPr="00217B5C" w:rsidRDefault="00382C72" w:rsidP="00E06931">
            <w:pPr>
              <w:autoSpaceDE w:val="0"/>
              <w:autoSpaceDN w:val="0"/>
              <w:adjustRightInd w:val="0"/>
              <w:ind w:right="-30"/>
              <w:jc w:val="both"/>
              <w:rPr>
                <w:rFonts w:cs="Times New Roman"/>
                <w:bCs/>
                <w:color w:val="0070C0"/>
              </w:rPr>
            </w:pPr>
            <w:r>
              <w:rPr>
                <w:rFonts w:cs="Times New Roman"/>
                <w:bCs/>
                <w:color w:val="0070C0"/>
              </w:rPr>
              <w:t>assignments</w:t>
            </w:r>
          </w:p>
        </w:tc>
        <w:tc>
          <w:tcPr>
            <w:tcW w:w="1620" w:type="dxa"/>
          </w:tcPr>
          <w:p w14:paraId="1EE6B7D9" w14:textId="2DA23968" w:rsidR="00353ACE" w:rsidRPr="00217B5C" w:rsidRDefault="00382C72" w:rsidP="00E06931">
            <w:pPr>
              <w:autoSpaceDE w:val="0"/>
              <w:autoSpaceDN w:val="0"/>
              <w:adjustRightInd w:val="0"/>
              <w:ind w:right="-30"/>
              <w:jc w:val="both"/>
              <w:rPr>
                <w:rFonts w:cs="Times New Roman"/>
                <w:bCs/>
                <w:color w:val="0070C0"/>
              </w:rPr>
            </w:pPr>
            <w:r>
              <w:rPr>
                <w:rFonts w:cs="Times New Roman"/>
                <w:bCs/>
                <w:color w:val="0070C0"/>
              </w:rPr>
              <w:t>15</w:t>
            </w:r>
          </w:p>
        </w:tc>
      </w:tr>
      <w:tr w:rsidR="00E16B30" w14:paraId="286040A6" w14:textId="77777777" w:rsidTr="00353ACE">
        <w:trPr>
          <w:jc w:val="center"/>
        </w:trPr>
        <w:tc>
          <w:tcPr>
            <w:tcW w:w="3510" w:type="dxa"/>
          </w:tcPr>
          <w:p w14:paraId="4A41A08E" w14:textId="66A8F8F9" w:rsidR="00E16B30" w:rsidRPr="00217B5C" w:rsidRDefault="00E16B30" w:rsidP="00E06931">
            <w:pPr>
              <w:autoSpaceDE w:val="0"/>
              <w:autoSpaceDN w:val="0"/>
              <w:adjustRightInd w:val="0"/>
              <w:ind w:right="-30"/>
              <w:jc w:val="both"/>
              <w:rPr>
                <w:rFonts w:cs="Times New Roman"/>
                <w:bCs/>
                <w:color w:val="0070C0"/>
              </w:rPr>
            </w:pPr>
            <w:r>
              <w:rPr>
                <w:rFonts w:cs="Times New Roman"/>
                <w:bCs/>
                <w:color w:val="0070C0"/>
              </w:rPr>
              <w:t xml:space="preserve">Term paper </w:t>
            </w:r>
          </w:p>
        </w:tc>
        <w:tc>
          <w:tcPr>
            <w:tcW w:w="1620" w:type="dxa"/>
          </w:tcPr>
          <w:p w14:paraId="52B94386" w14:textId="16152701" w:rsidR="00E16B30" w:rsidRPr="00217B5C" w:rsidRDefault="00382C72" w:rsidP="00E06931">
            <w:pPr>
              <w:autoSpaceDE w:val="0"/>
              <w:autoSpaceDN w:val="0"/>
              <w:adjustRightInd w:val="0"/>
              <w:ind w:right="-30"/>
              <w:jc w:val="both"/>
              <w:rPr>
                <w:rFonts w:cs="Times New Roman"/>
                <w:bCs/>
                <w:color w:val="0070C0"/>
              </w:rPr>
            </w:pPr>
            <w:r>
              <w:rPr>
                <w:rFonts w:cs="Times New Roman"/>
                <w:bCs/>
                <w:color w:val="0070C0"/>
              </w:rPr>
              <w:t>15</w:t>
            </w:r>
          </w:p>
        </w:tc>
      </w:tr>
      <w:tr w:rsidR="00353ACE" w14:paraId="71C03EB9" w14:textId="77777777" w:rsidTr="00353ACE">
        <w:trPr>
          <w:jc w:val="center"/>
        </w:trPr>
        <w:tc>
          <w:tcPr>
            <w:tcW w:w="3510" w:type="dxa"/>
          </w:tcPr>
          <w:p w14:paraId="54725436" w14:textId="51FE6D17" w:rsidR="00353ACE" w:rsidRPr="00217B5C" w:rsidRDefault="00237F6A" w:rsidP="00E06931">
            <w:pPr>
              <w:autoSpaceDE w:val="0"/>
              <w:autoSpaceDN w:val="0"/>
              <w:adjustRightInd w:val="0"/>
              <w:ind w:right="-30"/>
              <w:jc w:val="both"/>
              <w:rPr>
                <w:rFonts w:cs="Times New Roman"/>
                <w:bCs/>
                <w:color w:val="0070C0"/>
              </w:rPr>
            </w:pPr>
            <w:r w:rsidRPr="00217B5C">
              <w:rPr>
                <w:rFonts w:cs="Times New Roman"/>
                <w:bCs/>
                <w:color w:val="0070C0"/>
              </w:rPr>
              <w:t xml:space="preserve">Discussion </w:t>
            </w:r>
          </w:p>
        </w:tc>
        <w:tc>
          <w:tcPr>
            <w:tcW w:w="1620" w:type="dxa"/>
          </w:tcPr>
          <w:p w14:paraId="411585F1" w14:textId="7FA3766E" w:rsidR="00353ACE" w:rsidRPr="00217B5C" w:rsidRDefault="00382C72" w:rsidP="00E06931">
            <w:pPr>
              <w:autoSpaceDE w:val="0"/>
              <w:autoSpaceDN w:val="0"/>
              <w:adjustRightInd w:val="0"/>
              <w:ind w:right="-30"/>
              <w:jc w:val="both"/>
              <w:rPr>
                <w:rFonts w:cs="Times New Roman"/>
                <w:bCs/>
                <w:color w:val="0070C0"/>
              </w:rPr>
            </w:pPr>
            <w:r>
              <w:rPr>
                <w:rFonts w:cs="Times New Roman"/>
                <w:bCs/>
                <w:color w:val="0070C0"/>
              </w:rPr>
              <w:t>15</w:t>
            </w:r>
          </w:p>
        </w:tc>
      </w:tr>
      <w:tr w:rsidR="00382C72" w:rsidRPr="003D5BF7" w14:paraId="685C6EFF" w14:textId="77777777" w:rsidTr="00353ACE">
        <w:trPr>
          <w:jc w:val="center"/>
        </w:trPr>
        <w:tc>
          <w:tcPr>
            <w:tcW w:w="3510" w:type="dxa"/>
          </w:tcPr>
          <w:p w14:paraId="1B52C587" w14:textId="0BB7134D" w:rsidR="00382C72" w:rsidRPr="00382C72" w:rsidRDefault="00382C72" w:rsidP="00E06931">
            <w:pPr>
              <w:autoSpaceDE w:val="0"/>
              <w:autoSpaceDN w:val="0"/>
              <w:adjustRightInd w:val="0"/>
              <w:ind w:right="-30"/>
              <w:jc w:val="both"/>
              <w:rPr>
                <w:rFonts w:cs="Times New Roman"/>
                <w:bCs/>
                <w:color w:val="0070C0"/>
              </w:rPr>
            </w:pPr>
            <w:r>
              <w:rPr>
                <w:rFonts w:cs="Times New Roman"/>
                <w:bCs/>
                <w:color w:val="0070C0"/>
              </w:rPr>
              <w:t>Midterm Exam</w:t>
            </w:r>
          </w:p>
        </w:tc>
        <w:tc>
          <w:tcPr>
            <w:tcW w:w="1620" w:type="dxa"/>
          </w:tcPr>
          <w:p w14:paraId="51709DA4" w14:textId="16C48A2C" w:rsidR="00382C72" w:rsidRPr="00382C72" w:rsidRDefault="00382C72" w:rsidP="00E06931">
            <w:pPr>
              <w:autoSpaceDE w:val="0"/>
              <w:autoSpaceDN w:val="0"/>
              <w:adjustRightInd w:val="0"/>
              <w:ind w:right="-30"/>
              <w:jc w:val="both"/>
              <w:rPr>
                <w:rFonts w:cs="Times New Roman"/>
                <w:bCs/>
                <w:color w:val="0070C0"/>
              </w:rPr>
            </w:pPr>
            <w:r w:rsidRPr="00382C72">
              <w:rPr>
                <w:rFonts w:cs="Times New Roman"/>
                <w:bCs/>
                <w:color w:val="0070C0"/>
              </w:rPr>
              <w:t>20</w:t>
            </w:r>
          </w:p>
        </w:tc>
      </w:tr>
      <w:tr w:rsidR="00382C72" w:rsidRPr="00382C72" w14:paraId="13562348" w14:textId="77777777" w:rsidTr="00353ACE">
        <w:trPr>
          <w:jc w:val="center"/>
        </w:trPr>
        <w:tc>
          <w:tcPr>
            <w:tcW w:w="3510" w:type="dxa"/>
          </w:tcPr>
          <w:p w14:paraId="0D3FC402" w14:textId="08850F35" w:rsidR="00382C72" w:rsidRPr="00382C72" w:rsidRDefault="00382C72" w:rsidP="00E06931">
            <w:pPr>
              <w:autoSpaceDE w:val="0"/>
              <w:autoSpaceDN w:val="0"/>
              <w:adjustRightInd w:val="0"/>
              <w:ind w:right="-30"/>
              <w:jc w:val="both"/>
              <w:rPr>
                <w:rFonts w:cs="Times New Roman"/>
                <w:bCs/>
                <w:color w:val="0070C0"/>
              </w:rPr>
            </w:pPr>
            <w:r w:rsidRPr="00382C72">
              <w:rPr>
                <w:rFonts w:cs="Times New Roman"/>
                <w:bCs/>
                <w:color w:val="0070C0"/>
              </w:rPr>
              <w:t>Final Exam</w:t>
            </w:r>
          </w:p>
        </w:tc>
        <w:tc>
          <w:tcPr>
            <w:tcW w:w="1620" w:type="dxa"/>
          </w:tcPr>
          <w:p w14:paraId="624F32A1" w14:textId="2058496D" w:rsidR="00382C72" w:rsidRPr="00382C72" w:rsidRDefault="00382C72" w:rsidP="00E06931">
            <w:pPr>
              <w:autoSpaceDE w:val="0"/>
              <w:autoSpaceDN w:val="0"/>
              <w:adjustRightInd w:val="0"/>
              <w:ind w:right="-30"/>
              <w:jc w:val="both"/>
              <w:rPr>
                <w:rFonts w:cs="Times New Roman"/>
                <w:bCs/>
                <w:color w:val="0070C0"/>
              </w:rPr>
            </w:pPr>
            <w:r w:rsidRPr="00382C72">
              <w:rPr>
                <w:rFonts w:cs="Times New Roman"/>
                <w:bCs/>
                <w:color w:val="0070C0"/>
              </w:rPr>
              <w:t>20</w:t>
            </w:r>
          </w:p>
        </w:tc>
      </w:tr>
      <w:tr w:rsidR="00353ACE" w:rsidRPr="003D5BF7" w14:paraId="78773B57" w14:textId="77777777" w:rsidTr="00353ACE">
        <w:trPr>
          <w:jc w:val="center"/>
        </w:trPr>
        <w:tc>
          <w:tcPr>
            <w:tcW w:w="3510" w:type="dxa"/>
          </w:tcPr>
          <w:p w14:paraId="773326AE" w14:textId="77777777" w:rsidR="00353ACE" w:rsidRPr="00217B5C" w:rsidRDefault="00353ACE" w:rsidP="00E06931">
            <w:pPr>
              <w:autoSpaceDE w:val="0"/>
              <w:autoSpaceDN w:val="0"/>
              <w:adjustRightInd w:val="0"/>
              <w:ind w:right="-30"/>
              <w:jc w:val="both"/>
              <w:rPr>
                <w:rFonts w:cs="Times New Roman"/>
                <w:b/>
                <w:color w:val="0070C0"/>
              </w:rPr>
            </w:pPr>
            <w:r w:rsidRPr="00217B5C">
              <w:rPr>
                <w:rFonts w:cs="Times New Roman"/>
                <w:b/>
                <w:color w:val="0070C0"/>
              </w:rPr>
              <w:t xml:space="preserve">Total </w:t>
            </w:r>
          </w:p>
        </w:tc>
        <w:tc>
          <w:tcPr>
            <w:tcW w:w="1620" w:type="dxa"/>
          </w:tcPr>
          <w:p w14:paraId="005FDB93" w14:textId="77777777" w:rsidR="00353ACE" w:rsidRPr="00217B5C" w:rsidRDefault="00353ACE" w:rsidP="00E06931">
            <w:pPr>
              <w:autoSpaceDE w:val="0"/>
              <w:autoSpaceDN w:val="0"/>
              <w:adjustRightInd w:val="0"/>
              <w:ind w:right="-30"/>
              <w:jc w:val="both"/>
              <w:rPr>
                <w:rFonts w:cs="Times New Roman"/>
                <w:b/>
                <w:color w:val="0070C0"/>
              </w:rPr>
            </w:pPr>
            <w:r w:rsidRPr="00217B5C">
              <w:rPr>
                <w:rFonts w:cs="Times New Roman"/>
                <w:b/>
                <w:color w:val="0070C0"/>
              </w:rPr>
              <w:t>100%</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0% - 59% E</w:t>
      </w:r>
    </w:p>
    <w:p w14:paraId="0841F2B2" w14:textId="4FCF7635" w:rsidR="00632904"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 &gt; or = .5 or above, for example, an 89.6 is an A, but 79.2 is a C.</w:t>
      </w:r>
      <w:r w:rsidR="009D49AE">
        <w:rPr>
          <w:color w:val="000000" w:themeColor="text1"/>
          <w:sz w:val="24"/>
          <w:szCs w:val="24"/>
        </w:rPr>
        <w:t xml:space="preserve"> </w:t>
      </w:r>
      <w:r w:rsidR="009D49AE" w:rsidRPr="009D49AE">
        <w:rPr>
          <w:i/>
          <w:iCs/>
          <w:color w:val="000000" w:themeColor="text1"/>
          <w:sz w:val="24"/>
          <w:szCs w:val="24"/>
        </w:rPr>
        <w:t>[you may or may not adopt this rule]</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lang w:eastAsia="zh-CN"/>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lastRenderedPageBreak/>
        <w:t xml:space="preserve">Course </w:t>
      </w:r>
      <w:r w:rsidR="00507F23">
        <w:rPr>
          <w:sz w:val="24"/>
          <w:szCs w:val="24"/>
        </w:rPr>
        <w:t>Attendance</w:t>
      </w:r>
      <w:r w:rsidR="00A63E0B">
        <w:rPr>
          <w:sz w:val="24"/>
          <w:szCs w:val="24"/>
        </w:rPr>
        <w:t xml:space="preserve"> Policy</w:t>
      </w:r>
    </w:p>
    <w:p w14:paraId="36D4385F" w14:textId="0F6EE9DB" w:rsidR="009A38D9" w:rsidRPr="00B07A16" w:rsidRDefault="006F67A4" w:rsidP="009A38D9">
      <w:pPr>
        <w:pStyle w:val="ListParagraph"/>
        <w:numPr>
          <w:ilvl w:val="0"/>
          <w:numId w:val="14"/>
        </w:numPr>
        <w:jc w:val="both"/>
        <w:rPr>
          <w:rFonts w:ascii="Arial" w:hAnsi="Arial" w:cs="Arial"/>
          <w:sz w:val="24"/>
          <w:szCs w:val="24"/>
        </w:rPr>
      </w:pPr>
      <w:r>
        <w:rPr>
          <w:rFonts w:ascii="Arial" w:hAnsi="Arial" w:cs="Arial"/>
          <w:sz w:val="24"/>
          <w:szCs w:val="24"/>
        </w:rPr>
        <w:t>For this online course</w:t>
      </w:r>
      <w:r w:rsidR="009A38D9">
        <w:rPr>
          <w:rFonts w:ascii="Arial" w:hAnsi="Arial" w:cs="Arial"/>
          <w:sz w:val="24"/>
          <w:szCs w:val="24"/>
        </w:rPr>
        <w:t xml:space="preserve">, students’ attendance is also measured by how often a student login in D2L course website, participation of online discussion, as well as on-time completion of homework. </w:t>
      </w:r>
    </w:p>
    <w:p w14:paraId="4889B7D3" w14:textId="77777777" w:rsidR="00A63E0B" w:rsidRPr="00A63E0B" w:rsidRDefault="00A63E0B" w:rsidP="00933D46">
      <w:pPr>
        <w:jc w:val="both"/>
        <w:rPr>
          <w:sz w:val="24"/>
          <w:szCs w:val="24"/>
        </w:rPr>
      </w:pPr>
    </w:p>
    <w:p w14:paraId="1D0D3E13" w14:textId="25B25B24" w:rsidR="008A5854" w:rsidRPr="008A5854" w:rsidRDefault="008A5854" w:rsidP="00933D46">
      <w:pPr>
        <w:pStyle w:val="Heading1"/>
        <w:jc w:val="both"/>
        <w:rPr>
          <w:sz w:val="24"/>
          <w:szCs w:val="24"/>
        </w:rPr>
      </w:pPr>
      <w:r w:rsidRPr="008A5854">
        <w:rPr>
          <w:sz w:val="24"/>
          <w:szCs w:val="24"/>
        </w:rPr>
        <w:t>Grading Items Turnaround Time</w:t>
      </w:r>
    </w:p>
    <w:p w14:paraId="324E2124" w14:textId="77777777" w:rsidR="00C4190E" w:rsidRDefault="00C4190E" w:rsidP="00F7230F">
      <w:pPr>
        <w:pStyle w:val="ListParagraph"/>
        <w:spacing w:line="240" w:lineRule="auto"/>
        <w:jc w:val="both"/>
        <w:rPr>
          <w:rFonts w:ascii="Arial" w:hAnsi="Arial" w:cs="Arial"/>
          <w:sz w:val="24"/>
          <w:szCs w:val="24"/>
        </w:rPr>
      </w:pPr>
    </w:p>
    <w:p w14:paraId="29734A5D" w14:textId="29D02CA9"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C526DF">
        <w:rPr>
          <w:rFonts w:ascii="Arial" w:hAnsi="Arial" w:cs="Arial"/>
          <w:sz w:val="24"/>
          <w:szCs w:val="24"/>
        </w:rPr>
        <w:t xml:space="preserve">48 </w:t>
      </w:r>
      <w:r w:rsidR="00E04171">
        <w:rPr>
          <w:rFonts w:ascii="Arial" w:hAnsi="Arial" w:cs="Arial"/>
          <w:sz w:val="24"/>
          <w:szCs w:val="24"/>
        </w:rPr>
        <w:t xml:space="preserve">business </w:t>
      </w:r>
      <w:r w:rsidR="00C526DF">
        <w:rPr>
          <w:rFonts w:ascii="Arial" w:hAnsi="Arial" w:cs="Arial"/>
          <w:sz w:val="24"/>
          <w:szCs w:val="24"/>
        </w:rPr>
        <w:t xml:space="preserve">hours </w:t>
      </w:r>
      <w:r w:rsidR="0002242D">
        <w:rPr>
          <w:rFonts w:ascii="Arial" w:hAnsi="Arial" w:cs="Arial"/>
          <w:sz w:val="24"/>
          <w:szCs w:val="24"/>
        </w:rPr>
        <w:t>after the due date</w:t>
      </w:r>
    </w:p>
    <w:p w14:paraId="4FD2AE70" w14:textId="4393C7FC"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The grades for assignments/</w:t>
      </w:r>
      <w:r w:rsidR="00A45E5B">
        <w:rPr>
          <w:rFonts w:ascii="Arial" w:hAnsi="Arial" w:cs="Arial"/>
          <w:sz w:val="24"/>
          <w:szCs w:val="24"/>
        </w:rPr>
        <w:t>term papers</w:t>
      </w:r>
      <w:r w:rsidRPr="00E04171">
        <w:rPr>
          <w:rFonts w:ascii="Arial" w:hAnsi="Arial" w:cs="Arial"/>
          <w:sz w:val="24"/>
          <w:szCs w:val="24"/>
        </w:rPr>
        <w:t xml:space="preserve"> will be available </w:t>
      </w:r>
      <w:r w:rsidR="00431037">
        <w:rPr>
          <w:rFonts w:ascii="Arial" w:hAnsi="Arial" w:cs="Arial"/>
          <w:sz w:val="24"/>
          <w:szCs w:val="24"/>
        </w:rPr>
        <w:t>96</w:t>
      </w:r>
      <w:r>
        <w:rPr>
          <w:rFonts w:ascii="Arial" w:hAnsi="Arial" w:cs="Arial"/>
          <w:sz w:val="24"/>
          <w:szCs w:val="24"/>
        </w:rPr>
        <w:t xml:space="preserve"> business</w:t>
      </w:r>
      <w:r w:rsidRPr="00E04171">
        <w:rPr>
          <w:rFonts w:ascii="Arial" w:hAnsi="Arial" w:cs="Arial"/>
          <w:sz w:val="24"/>
          <w:szCs w:val="24"/>
        </w:rPr>
        <w:t xml:space="preserve"> hours after the due date</w:t>
      </w:r>
    </w:p>
    <w:p w14:paraId="0D5F67FA" w14:textId="4F3D5910" w:rsidR="002F3CFE" w:rsidRPr="008A5854" w:rsidRDefault="003F772D" w:rsidP="002F3CFE">
      <w:pPr>
        <w:pStyle w:val="Heading1"/>
        <w:jc w:val="both"/>
        <w:rPr>
          <w:sz w:val="24"/>
          <w:szCs w:val="24"/>
        </w:rPr>
      </w:pPr>
      <w:r w:rsidRPr="002F3CFE">
        <w:rPr>
          <w:sz w:val="24"/>
          <w:szCs w:val="24"/>
        </w:rPr>
        <w:t>Assignments &amp; Exam Policy</w:t>
      </w:r>
    </w:p>
    <w:p w14:paraId="54C5F7FB" w14:textId="2024ABB4" w:rsidR="003F772D" w:rsidRPr="003F772D" w:rsidRDefault="003F772D" w:rsidP="003F772D">
      <w:pPr>
        <w:jc w:val="both"/>
        <w:rPr>
          <w:b/>
          <w:bCs/>
          <w:sz w:val="24"/>
          <w:szCs w:val="24"/>
        </w:rPr>
      </w:pPr>
    </w:p>
    <w:p w14:paraId="49C743B5" w14:textId="498021EC"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6"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than 24 hours late is subject to 10% penalty.</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20% penalty.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77777777"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exams can’t be opened/submitted after the deadline.  </w:t>
      </w:r>
    </w:p>
    <w:p w14:paraId="01EEB65F" w14:textId="0DAE533E" w:rsidR="00A307EC" w:rsidRPr="002F3CFE" w:rsidRDefault="003F772D" w:rsidP="003F772D">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F03DA44" w14:textId="77777777" w:rsidR="003605C5" w:rsidRPr="003605C5" w:rsidRDefault="003605C5" w:rsidP="003605C5">
      <w:pPr>
        <w:jc w:val="both"/>
        <w:rPr>
          <w:b/>
          <w:bCs/>
          <w:sz w:val="24"/>
          <w:szCs w:val="24"/>
        </w:rPr>
      </w:pPr>
      <w:r w:rsidRPr="003605C5">
        <w:rPr>
          <w:b/>
          <w:bCs/>
          <w:sz w:val="24"/>
          <w:szCs w:val="24"/>
        </w:rPr>
        <w:t>Student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Check KSU email regularly;</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 weekly study guide in the learning module;</w:t>
      </w:r>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6E2FB775"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w:t>
      </w:r>
      <w:r w:rsidRPr="00B65F29">
        <w:rPr>
          <w:rFonts w:ascii="Arial" w:hAnsi="Arial" w:cs="Arial"/>
          <w:color w:val="000000"/>
          <w:sz w:val="24"/>
          <w:szCs w:val="24"/>
        </w:rPr>
        <w:lastRenderedPageBreak/>
        <w:t xml:space="preserve">you need to do. The instructor may also contact you if he is concerned. Respond to the instructor’s inquiry promptly. </w:t>
      </w:r>
    </w:p>
    <w:p w14:paraId="6BF64128" w14:textId="7F8E98D8" w:rsid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1C8A951A" w14:textId="0B86B907" w:rsidR="00C4190E" w:rsidRDefault="00C4190E"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4A74E5F5" w14:textId="77777777" w:rsidR="00C4190E" w:rsidRPr="00B65F29" w:rsidRDefault="00C4190E"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77777777"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6C6F1C" w:rsidRDefault="003605C5" w:rsidP="003605C5">
      <w:pPr>
        <w:pStyle w:val="ListParagraph"/>
        <w:numPr>
          <w:ilvl w:val="0"/>
          <w:numId w:val="10"/>
        </w:numPr>
        <w:spacing w:after="0" w:line="240" w:lineRule="auto"/>
        <w:ind w:right="345"/>
        <w:rPr>
          <w:rFonts w:ascii="Arial" w:eastAsia="Times New Roman" w:hAnsi="Arial" w:cs="Arial"/>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6C6F1C">
        <w:rPr>
          <w:rFonts w:ascii="Arial" w:eastAsia="Times New Roman" w:hAnsi="Arial" w:cs="Arial"/>
          <w:spacing w:val="3"/>
        </w:rPr>
        <w:t>v</w:t>
      </w:r>
      <w:r w:rsidRPr="006C6F1C">
        <w:rPr>
          <w:rFonts w:ascii="Arial" w:eastAsia="Times New Roman" w:hAnsi="Arial" w:cs="Arial"/>
          <w:spacing w:val="-1"/>
        </w:rPr>
        <w:t>er</w:t>
      </w:r>
      <w:r w:rsidRPr="006C6F1C">
        <w:rPr>
          <w:rFonts w:ascii="Arial" w:eastAsia="Times New Roman" w:hAnsi="Arial" w:cs="Arial"/>
        </w:rPr>
        <w:t>s</w:t>
      </w:r>
      <w:r w:rsidRPr="006C6F1C">
        <w:rPr>
          <w:rFonts w:ascii="Arial" w:eastAsia="Times New Roman" w:hAnsi="Arial" w:cs="Arial"/>
          <w:spacing w:val="1"/>
        </w:rPr>
        <w:t>i</w:t>
      </w:r>
      <w:r w:rsidRPr="006C6F1C">
        <w:rPr>
          <w:rFonts w:ascii="Arial" w:eastAsia="Times New Roman" w:hAnsi="Arial" w:cs="Arial"/>
        </w:rPr>
        <w:t>on</w:t>
      </w:r>
      <w:r w:rsidRPr="006C6F1C">
        <w:rPr>
          <w:rFonts w:ascii="Arial" w:eastAsia="Times New Roman" w:hAnsi="Arial" w:cs="Arial"/>
          <w:spacing w:val="-7"/>
        </w:rPr>
        <w:t xml:space="preserve"> </w:t>
      </w:r>
      <w:r w:rsidRPr="006C6F1C">
        <w:rPr>
          <w:rFonts w:ascii="Arial" w:eastAsia="Times New Roman" w:hAnsi="Arial" w:cs="Arial"/>
        </w:rPr>
        <w:t xml:space="preserve">of </w:t>
      </w:r>
      <w:r w:rsidRPr="006C6F1C">
        <w:rPr>
          <w:rFonts w:ascii="Arial" w:eastAsia="Times New Roman" w:hAnsi="Arial" w:cs="Arial"/>
          <w:spacing w:val="-2"/>
        </w:rPr>
        <w:t>'</w:t>
      </w:r>
      <w:r w:rsidRPr="006C6F1C">
        <w:rPr>
          <w:rFonts w:ascii="Arial" w:eastAsia="Times New Roman" w:hAnsi="Arial" w:cs="Arial"/>
        </w:rPr>
        <w:t>sh</w:t>
      </w:r>
      <w:r w:rsidRPr="006C6F1C">
        <w:rPr>
          <w:rFonts w:ascii="Arial" w:eastAsia="Times New Roman" w:hAnsi="Arial" w:cs="Arial"/>
          <w:spacing w:val="3"/>
        </w:rPr>
        <w:t>o</w:t>
      </w:r>
      <w:r w:rsidRPr="006C6F1C">
        <w:rPr>
          <w:rFonts w:ascii="Arial" w:eastAsia="Times New Roman" w:hAnsi="Arial" w:cs="Arial"/>
        </w:rPr>
        <w:t>u</w:t>
      </w:r>
      <w:r w:rsidRPr="006C6F1C">
        <w:rPr>
          <w:rFonts w:ascii="Arial" w:eastAsia="Times New Roman" w:hAnsi="Arial" w:cs="Arial"/>
          <w:spacing w:val="1"/>
        </w:rPr>
        <w:t>ti</w:t>
      </w:r>
      <w:r w:rsidRPr="006C6F1C">
        <w:rPr>
          <w:rFonts w:ascii="Arial" w:eastAsia="Times New Roman" w:hAnsi="Arial" w:cs="Arial"/>
        </w:rPr>
        <w:t>ng</w:t>
      </w:r>
      <w:r w:rsidRPr="006C6F1C">
        <w:rPr>
          <w:rFonts w:ascii="Arial" w:eastAsia="Times New Roman" w:hAnsi="Arial" w:cs="Arial"/>
          <w:spacing w:val="-2"/>
        </w:rPr>
        <w:t>'</w:t>
      </w:r>
      <w:r w:rsidRPr="006C6F1C">
        <w:rPr>
          <w:rFonts w:ascii="Arial" w:eastAsia="Times New Roman" w:hAnsi="Arial" w:cs="Arial"/>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777777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2E6F251A" w14:textId="5F84CCC8" w:rsidR="007E656B" w:rsidRDefault="007E656B" w:rsidP="00E06931">
      <w:pPr>
        <w:jc w:val="both"/>
        <w:rPr>
          <w:sz w:val="24"/>
          <w:szCs w:val="24"/>
        </w:rPr>
      </w:pPr>
    </w:p>
    <w:p w14:paraId="04B10FB1" w14:textId="77777777" w:rsidR="00914A2D" w:rsidRPr="007E656B" w:rsidRDefault="00914A2D" w:rsidP="00E06931">
      <w:pPr>
        <w:jc w:val="both"/>
        <w:rPr>
          <w:sz w:val="24"/>
          <w:szCs w:val="24"/>
        </w:rPr>
      </w:pPr>
    </w:p>
    <w:p w14:paraId="7D68A84B" w14:textId="5805043C" w:rsidR="00E912B9" w:rsidRPr="00DE7567" w:rsidRDefault="00E06931" w:rsidP="00E06931">
      <w:pPr>
        <w:pStyle w:val="Heading1"/>
        <w:jc w:val="both"/>
        <w:rPr>
          <w:sz w:val="28"/>
          <w:szCs w:val="28"/>
        </w:rPr>
      </w:pPr>
      <w:r w:rsidRPr="00DE7567">
        <w:rPr>
          <w:b w:val="0"/>
          <w:noProof/>
          <w:sz w:val="28"/>
          <w:szCs w:val="28"/>
          <w:lang w:eastAsia="zh-CN"/>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r w:rsidR="004F7DFE">
        <w:rPr>
          <w:sz w:val="28"/>
          <w:szCs w:val="28"/>
        </w:rPr>
        <w:t xml:space="preserve"> (subject to change)</w:t>
      </w:r>
    </w:p>
    <w:p w14:paraId="1AF8C459" w14:textId="23CA7D99" w:rsidR="00E06931" w:rsidRPr="00E16B30" w:rsidRDefault="002D51CD" w:rsidP="00E06931">
      <w:pPr>
        <w:jc w:val="both"/>
        <w:rPr>
          <w:rFonts w:eastAsiaTheme="minorEastAsia" w:cs="Times New Roman"/>
          <w:spacing w:val="-1"/>
          <w:sz w:val="24"/>
          <w:szCs w:val="24"/>
          <w:lang w:eastAsia="zh-CN"/>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p>
    <w:p w14:paraId="665759D4" w14:textId="44C66143" w:rsidR="002D51CD" w:rsidRDefault="002D51CD" w:rsidP="00E06931">
      <w:pPr>
        <w:jc w:val="both"/>
        <w:rPr>
          <w:rFonts w:cs="Times New Roman"/>
          <w:sz w:val="24"/>
          <w:szCs w:val="24"/>
        </w:rPr>
      </w:pPr>
    </w:p>
    <w:tbl>
      <w:tblPr>
        <w:tblW w:w="7555" w:type="dxa"/>
        <w:jc w:val="center"/>
        <w:tblLook w:val="04A0" w:firstRow="1" w:lastRow="0" w:firstColumn="1" w:lastColumn="0" w:noHBand="0" w:noVBand="1"/>
      </w:tblPr>
      <w:tblGrid>
        <w:gridCol w:w="1705"/>
        <w:gridCol w:w="5850"/>
      </w:tblGrid>
      <w:tr w:rsidR="004F7DFE" w:rsidRPr="00502BF6" w14:paraId="69688379" w14:textId="7ED0DE62" w:rsidTr="004F7DFE">
        <w:trPr>
          <w:trHeight w:val="320"/>
          <w:jc w:val="center"/>
        </w:trPr>
        <w:tc>
          <w:tcPr>
            <w:tcW w:w="17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990BB" w14:textId="77777777" w:rsidR="004F7DFE" w:rsidRPr="00502BF6" w:rsidRDefault="004F7DFE" w:rsidP="00502BF6">
            <w:pPr>
              <w:rPr>
                <w:rFonts w:eastAsia="Times New Roman"/>
                <w:b/>
                <w:bCs/>
                <w:color w:val="000000"/>
                <w:sz w:val="24"/>
                <w:szCs w:val="24"/>
                <w:lang w:eastAsia="zh-CN"/>
              </w:rPr>
            </w:pPr>
            <w:r w:rsidRPr="00502BF6">
              <w:rPr>
                <w:rFonts w:eastAsia="Times New Roman"/>
                <w:b/>
                <w:bCs/>
                <w:color w:val="000000"/>
                <w:sz w:val="24"/>
                <w:szCs w:val="24"/>
                <w:lang w:eastAsia="zh-CN"/>
              </w:rPr>
              <w:t>Weeks</w:t>
            </w:r>
          </w:p>
        </w:tc>
        <w:tc>
          <w:tcPr>
            <w:tcW w:w="5850" w:type="dxa"/>
            <w:tcBorders>
              <w:top w:val="single" w:sz="4" w:space="0" w:color="auto"/>
              <w:left w:val="nil"/>
              <w:bottom w:val="single" w:sz="4" w:space="0" w:color="auto"/>
              <w:right w:val="single" w:sz="4" w:space="0" w:color="auto"/>
            </w:tcBorders>
            <w:shd w:val="clear" w:color="auto" w:fill="auto"/>
            <w:noWrap/>
            <w:vAlign w:val="bottom"/>
            <w:hideMark/>
          </w:tcPr>
          <w:p w14:paraId="4BA25756" w14:textId="062D1315" w:rsidR="004F7DFE" w:rsidRPr="00502BF6" w:rsidRDefault="004F7DFE" w:rsidP="00502BF6">
            <w:pPr>
              <w:rPr>
                <w:rFonts w:eastAsia="Times New Roman"/>
                <w:b/>
                <w:bCs/>
                <w:color w:val="000000"/>
                <w:sz w:val="24"/>
                <w:szCs w:val="24"/>
                <w:lang w:eastAsia="zh-CN"/>
              </w:rPr>
            </w:pPr>
            <w:r>
              <w:rPr>
                <w:rFonts w:eastAsia="Times New Roman"/>
                <w:b/>
                <w:bCs/>
                <w:color w:val="000000"/>
                <w:sz w:val="24"/>
                <w:szCs w:val="24"/>
                <w:lang w:eastAsia="zh-CN"/>
              </w:rPr>
              <w:t>Class Activities</w:t>
            </w:r>
          </w:p>
        </w:tc>
      </w:tr>
      <w:tr w:rsidR="004F7DFE" w:rsidRPr="00502BF6" w14:paraId="77794E1D" w14:textId="77777777"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tcPr>
          <w:p w14:paraId="11D1810D" w14:textId="52698A7E" w:rsidR="004F7DFE" w:rsidRPr="00502BF6" w:rsidRDefault="004F7DFE" w:rsidP="00800696">
            <w:pPr>
              <w:rPr>
                <w:rFonts w:eastAsia="Times New Roman"/>
                <w:color w:val="000000"/>
                <w:sz w:val="24"/>
                <w:szCs w:val="24"/>
                <w:lang w:eastAsia="zh-CN"/>
              </w:rPr>
            </w:pPr>
            <w:r w:rsidRPr="00502BF6">
              <w:rPr>
                <w:rFonts w:eastAsia="Times New Roman"/>
                <w:color w:val="000000"/>
                <w:sz w:val="24"/>
                <w:szCs w:val="24"/>
                <w:lang w:eastAsia="zh-CN"/>
              </w:rPr>
              <w:t>Week 1</w:t>
            </w:r>
          </w:p>
        </w:tc>
        <w:tc>
          <w:tcPr>
            <w:tcW w:w="5850" w:type="dxa"/>
            <w:tcBorders>
              <w:top w:val="nil"/>
              <w:left w:val="nil"/>
              <w:bottom w:val="single" w:sz="4" w:space="0" w:color="auto"/>
              <w:right w:val="single" w:sz="4" w:space="0" w:color="auto"/>
            </w:tcBorders>
            <w:shd w:val="clear" w:color="auto" w:fill="auto"/>
            <w:noWrap/>
            <w:vAlign w:val="bottom"/>
          </w:tcPr>
          <w:p w14:paraId="1F9D560C" w14:textId="77777777" w:rsidR="004F7DFE" w:rsidRPr="000A5652" w:rsidRDefault="004F7DFE" w:rsidP="00800696">
            <w:pPr>
              <w:rPr>
                <w:rFonts w:eastAsia="Times New Roman"/>
                <w:i/>
                <w:iCs/>
                <w:color w:val="0070C0"/>
                <w:szCs w:val="22"/>
                <w:lang w:eastAsia="zh-CN"/>
              </w:rPr>
            </w:pPr>
            <w:r w:rsidRPr="000A5652">
              <w:rPr>
                <w:rFonts w:eastAsia="Times New Roman"/>
                <w:i/>
                <w:iCs/>
                <w:color w:val="0070C0"/>
                <w:szCs w:val="22"/>
                <w:lang w:eastAsia="zh-CN"/>
              </w:rPr>
              <w:t xml:space="preserve">Global financial system and its pain points: </w:t>
            </w:r>
          </w:p>
          <w:p w14:paraId="0B813766" w14:textId="77777777" w:rsidR="004F7DFE" w:rsidRPr="000A5652" w:rsidRDefault="004F7DFE" w:rsidP="0029129B">
            <w:pPr>
              <w:pStyle w:val="ListParagraph"/>
              <w:numPr>
                <w:ilvl w:val="0"/>
                <w:numId w:val="15"/>
              </w:numPr>
              <w:rPr>
                <w:rFonts w:eastAsia="Times New Roman"/>
                <w:i/>
                <w:iCs/>
                <w:color w:val="0070C0"/>
                <w:lang w:eastAsia="zh-CN"/>
              </w:rPr>
            </w:pPr>
            <w:r w:rsidRPr="000A5652">
              <w:rPr>
                <w:rFonts w:eastAsia="Times New Roman"/>
                <w:i/>
                <w:iCs/>
                <w:color w:val="0070C0"/>
                <w:lang w:eastAsia="zh-CN"/>
              </w:rPr>
              <w:t>Money in retrospective and perspective</w:t>
            </w:r>
          </w:p>
          <w:p w14:paraId="523DB635" w14:textId="77777777" w:rsidR="004F7DFE" w:rsidRPr="000A5652" w:rsidRDefault="004F7DFE" w:rsidP="0029129B">
            <w:pPr>
              <w:pStyle w:val="ListParagraph"/>
              <w:numPr>
                <w:ilvl w:val="0"/>
                <w:numId w:val="15"/>
              </w:numPr>
              <w:rPr>
                <w:rFonts w:eastAsia="Times New Roman"/>
                <w:i/>
                <w:iCs/>
                <w:color w:val="0070C0"/>
                <w:lang w:eastAsia="zh-CN"/>
              </w:rPr>
            </w:pPr>
            <w:r w:rsidRPr="000A5652">
              <w:rPr>
                <w:rFonts w:eastAsia="Times New Roman"/>
                <w:i/>
                <w:iCs/>
                <w:color w:val="0070C0"/>
                <w:lang w:eastAsia="zh-CN"/>
              </w:rPr>
              <w:t>How the financial system operates</w:t>
            </w:r>
          </w:p>
          <w:p w14:paraId="6A8584C0" w14:textId="77777777" w:rsidR="004F7DFE" w:rsidRPr="000A5652" w:rsidRDefault="004F7DFE" w:rsidP="0029129B">
            <w:pPr>
              <w:pStyle w:val="ListParagraph"/>
              <w:numPr>
                <w:ilvl w:val="0"/>
                <w:numId w:val="15"/>
              </w:numPr>
              <w:rPr>
                <w:rFonts w:eastAsia="Times New Roman"/>
                <w:i/>
                <w:iCs/>
                <w:color w:val="0070C0"/>
                <w:lang w:eastAsia="zh-CN"/>
              </w:rPr>
            </w:pPr>
            <w:r w:rsidRPr="000A5652">
              <w:rPr>
                <w:rFonts w:eastAsia="Times New Roman"/>
                <w:i/>
                <w:iCs/>
                <w:color w:val="0070C0"/>
                <w:lang w:eastAsia="zh-CN"/>
              </w:rPr>
              <w:t>Domestic payments</w:t>
            </w:r>
          </w:p>
          <w:p w14:paraId="2D5099AE" w14:textId="30E3B2C2" w:rsidR="004F7DFE" w:rsidRPr="000A5652" w:rsidRDefault="004F7DFE" w:rsidP="0029129B">
            <w:pPr>
              <w:pStyle w:val="ListParagraph"/>
              <w:numPr>
                <w:ilvl w:val="0"/>
                <w:numId w:val="15"/>
              </w:numPr>
              <w:rPr>
                <w:rFonts w:eastAsia="Times New Roman"/>
                <w:i/>
                <w:iCs/>
                <w:color w:val="0070C0"/>
                <w:lang w:eastAsia="zh-CN"/>
              </w:rPr>
            </w:pPr>
            <w:r w:rsidRPr="000A5652">
              <w:rPr>
                <w:rFonts w:eastAsia="Times New Roman"/>
                <w:i/>
                <w:iCs/>
                <w:color w:val="0070C0"/>
                <w:lang w:eastAsia="zh-CN"/>
              </w:rPr>
              <w:t xml:space="preserve">Cross-border payments </w:t>
            </w:r>
          </w:p>
        </w:tc>
      </w:tr>
      <w:tr w:rsidR="004F7DFE" w:rsidRPr="00502BF6" w14:paraId="3AD534D7" w14:textId="0239E970"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7F659A33" w14:textId="1AFA8A0C" w:rsidR="004F7DFE" w:rsidRPr="00502BF6" w:rsidRDefault="004F7DFE" w:rsidP="00502BF6">
            <w:pPr>
              <w:rPr>
                <w:rFonts w:eastAsia="Times New Roman"/>
                <w:color w:val="000000"/>
                <w:sz w:val="24"/>
                <w:szCs w:val="24"/>
                <w:lang w:eastAsia="zh-CN"/>
              </w:rPr>
            </w:pPr>
            <w:r w:rsidRPr="00502BF6">
              <w:rPr>
                <w:rFonts w:eastAsia="Times New Roman"/>
                <w:color w:val="000000"/>
                <w:sz w:val="24"/>
                <w:szCs w:val="24"/>
                <w:lang w:eastAsia="zh-CN"/>
              </w:rPr>
              <w:t>Week 2</w:t>
            </w:r>
          </w:p>
        </w:tc>
        <w:tc>
          <w:tcPr>
            <w:tcW w:w="5850" w:type="dxa"/>
            <w:tcBorders>
              <w:top w:val="nil"/>
              <w:left w:val="nil"/>
              <w:bottom w:val="single" w:sz="4" w:space="0" w:color="auto"/>
              <w:right w:val="single" w:sz="4" w:space="0" w:color="auto"/>
            </w:tcBorders>
            <w:shd w:val="clear" w:color="auto" w:fill="auto"/>
            <w:noWrap/>
            <w:vAlign w:val="bottom"/>
          </w:tcPr>
          <w:p w14:paraId="35FF1AF3" w14:textId="77777777" w:rsidR="004F7DFE" w:rsidRPr="000A5652" w:rsidRDefault="004F7DFE" w:rsidP="001F2E48">
            <w:pPr>
              <w:rPr>
                <w:rFonts w:eastAsia="Times New Roman"/>
                <w:i/>
                <w:iCs/>
                <w:color w:val="0070C0"/>
                <w:szCs w:val="22"/>
                <w:lang w:eastAsia="zh-CN"/>
              </w:rPr>
            </w:pPr>
            <w:r w:rsidRPr="000A5652">
              <w:rPr>
                <w:rFonts w:eastAsia="Times New Roman"/>
                <w:i/>
                <w:iCs/>
                <w:color w:val="0070C0"/>
                <w:szCs w:val="22"/>
                <w:lang w:eastAsia="zh-CN"/>
              </w:rPr>
              <w:t xml:space="preserve">Cryptocurrencies and distributed ledgers: </w:t>
            </w:r>
          </w:p>
          <w:p w14:paraId="3A8731B3" w14:textId="2D5E17BD" w:rsidR="004F7DFE" w:rsidRPr="000A5652" w:rsidRDefault="004F7DFE" w:rsidP="00725212">
            <w:pPr>
              <w:pStyle w:val="ListParagraph"/>
              <w:numPr>
                <w:ilvl w:val="0"/>
                <w:numId w:val="16"/>
              </w:numPr>
              <w:rPr>
                <w:rFonts w:eastAsia="Times New Roman"/>
                <w:i/>
                <w:iCs/>
                <w:color w:val="0070C0"/>
                <w:lang w:eastAsia="zh-CN"/>
              </w:rPr>
            </w:pPr>
            <w:r w:rsidRPr="000A5652">
              <w:rPr>
                <w:rFonts w:eastAsia="Times New Roman"/>
                <w:i/>
                <w:iCs/>
                <w:color w:val="0070C0"/>
                <w:lang w:eastAsia="zh-CN"/>
              </w:rPr>
              <w:t>Distributed identity</w:t>
            </w:r>
          </w:p>
          <w:p w14:paraId="024C3469" w14:textId="77777777" w:rsidR="004F7DFE" w:rsidRPr="000A5652" w:rsidRDefault="004F7DFE" w:rsidP="00725212">
            <w:pPr>
              <w:pStyle w:val="ListParagraph"/>
              <w:numPr>
                <w:ilvl w:val="0"/>
                <w:numId w:val="16"/>
              </w:numPr>
              <w:rPr>
                <w:rFonts w:eastAsia="Times New Roman"/>
                <w:i/>
                <w:iCs/>
                <w:color w:val="0070C0"/>
                <w:lang w:eastAsia="zh-CN"/>
              </w:rPr>
            </w:pPr>
            <w:r w:rsidRPr="000A5652">
              <w:rPr>
                <w:rFonts w:eastAsia="Times New Roman"/>
                <w:i/>
                <w:iCs/>
                <w:color w:val="0070C0"/>
                <w:lang w:eastAsia="zh-CN"/>
              </w:rPr>
              <w:t>Decentralized network</w:t>
            </w:r>
          </w:p>
          <w:p w14:paraId="77D9821F" w14:textId="30BD704B" w:rsidR="004F7DFE" w:rsidRPr="000A5652" w:rsidRDefault="004F7DFE" w:rsidP="00725212">
            <w:pPr>
              <w:pStyle w:val="ListParagraph"/>
              <w:numPr>
                <w:ilvl w:val="0"/>
                <w:numId w:val="16"/>
              </w:numPr>
              <w:rPr>
                <w:rFonts w:eastAsia="Times New Roman"/>
                <w:i/>
                <w:iCs/>
                <w:color w:val="0070C0"/>
                <w:lang w:eastAsia="zh-CN"/>
              </w:rPr>
            </w:pPr>
            <w:r w:rsidRPr="000A5652">
              <w:rPr>
                <w:rFonts w:eastAsia="Times New Roman"/>
                <w:i/>
                <w:iCs/>
                <w:color w:val="0070C0"/>
                <w:lang w:eastAsia="zh-CN"/>
              </w:rPr>
              <w:t>Distributed Ledger</w:t>
            </w:r>
          </w:p>
        </w:tc>
      </w:tr>
      <w:tr w:rsidR="004F7DFE" w:rsidRPr="00502BF6" w14:paraId="50546D9A" w14:textId="33010FEF"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2058FD71" w14:textId="7B272936" w:rsidR="004F7DFE" w:rsidRPr="00502BF6" w:rsidRDefault="004F7DFE" w:rsidP="00140B39">
            <w:pPr>
              <w:rPr>
                <w:rFonts w:eastAsia="Times New Roman"/>
                <w:color w:val="000000"/>
                <w:sz w:val="24"/>
                <w:szCs w:val="24"/>
                <w:lang w:eastAsia="zh-CN"/>
              </w:rPr>
            </w:pPr>
            <w:r>
              <w:rPr>
                <w:rFonts w:eastAsia="Times New Roman"/>
                <w:color w:val="000000"/>
                <w:sz w:val="24"/>
                <w:szCs w:val="24"/>
                <w:lang w:eastAsia="zh-CN"/>
              </w:rPr>
              <w:t>Week 3</w:t>
            </w:r>
          </w:p>
        </w:tc>
        <w:tc>
          <w:tcPr>
            <w:tcW w:w="5850" w:type="dxa"/>
            <w:tcBorders>
              <w:top w:val="nil"/>
              <w:left w:val="nil"/>
              <w:bottom w:val="single" w:sz="4" w:space="0" w:color="auto"/>
              <w:right w:val="single" w:sz="4" w:space="0" w:color="auto"/>
            </w:tcBorders>
            <w:shd w:val="clear" w:color="auto" w:fill="auto"/>
            <w:noWrap/>
            <w:vAlign w:val="bottom"/>
          </w:tcPr>
          <w:p w14:paraId="3A05BC2C" w14:textId="77777777" w:rsidR="004F7DFE" w:rsidRPr="000A5652" w:rsidRDefault="004F7DFE" w:rsidP="002B734F">
            <w:pPr>
              <w:rPr>
                <w:rFonts w:eastAsia="Times New Roman"/>
                <w:i/>
                <w:iCs/>
                <w:color w:val="0070C0"/>
                <w:szCs w:val="22"/>
                <w:lang w:eastAsia="zh-CN"/>
              </w:rPr>
            </w:pPr>
            <w:r w:rsidRPr="000A5652">
              <w:rPr>
                <w:rFonts w:eastAsia="Times New Roman"/>
                <w:i/>
                <w:iCs/>
                <w:color w:val="0070C0"/>
                <w:szCs w:val="22"/>
                <w:lang w:eastAsia="zh-CN"/>
              </w:rPr>
              <w:t xml:space="preserve">Cryptocurrencies and distributed ledgers: </w:t>
            </w:r>
          </w:p>
          <w:p w14:paraId="2D965279" w14:textId="01F72385" w:rsidR="004F7DFE" w:rsidRPr="000A5652" w:rsidRDefault="004F7DFE" w:rsidP="002B734F">
            <w:pPr>
              <w:pStyle w:val="ListParagraph"/>
              <w:numPr>
                <w:ilvl w:val="0"/>
                <w:numId w:val="16"/>
              </w:numPr>
              <w:rPr>
                <w:rFonts w:eastAsia="Times New Roman"/>
                <w:i/>
                <w:iCs/>
                <w:color w:val="0070C0"/>
                <w:lang w:eastAsia="zh-CN"/>
              </w:rPr>
            </w:pPr>
            <w:r w:rsidRPr="000A5652">
              <w:rPr>
                <w:rFonts w:eastAsia="Times New Roman"/>
                <w:i/>
                <w:iCs/>
                <w:color w:val="0070C0"/>
                <w:lang w:eastAsia="zh-CN"/>
              </w:rPr>
              <w:t>Network consensus</w:t>
            </w:r>
          </w:p>
          <w:p w14:paraId="10FF89A8" w14:textId="4B04FFF2" w:rsidR="004F7DFE" w:rsidRPr="000A5652" w:rsidRDefault="004F7DFE" w:rsidP="002B734F">
            <w:pPr>
              <w:pStyle w:val="ListParagraph"/>
              <w:numPr>
                <w:ilvl w:val="0"/>
                <w:numId w:val="16"/>
              </w:numPr>
              <w:rPr>
                <w:rFonts w:eastAsia="Times New Roman"/>
                <w:i/>
                <w:iCs/>
                <w:color w:val="0070C0"/>
                <w:lang w:eastAsia="zh-CN"/>
              </w:rPr>
            </w:pPr>
            <w:r w:rsidRPr="000A5652">
              <w:rPr>
                <w:rFonts w:eastAsia="Times New Roman"/>
                <w:i/>
                <w:iCs/>
                <w:color w:val="0070C0"/>
                <w:lang w:eastAsia="zh-CN"/>
              </w:rPr>
              <w:t>Path to after-Bitcoin</w:t>
            </w:r>
          </w:p>
        </w:tc>
      </w:tr>
      <w:tr w:rsidR="004F7DFE" w:rsidRPr="00502BF6" w14:paraId="02419492" w14:textId="012A011B"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51FD982B" w14:textId="77777777"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Week 4</w:t>
            </w:r>
          </w:p>
        </w:tc>
        <w:tc>
          <w:tcPr>
            <w:tcW w:w="5850" w:type="dxa"/>
            <w:tcBorders>
              <w:top w:val="nil"/>
              <w:left w:val="nil"/>
              <w:bottom w:val="single" w:sz="4" w:space="0" w:color="auto"/>
              <w:right w:val="single" w:sz="4" w:space="0" w:color="auto"/>
            </w:tcBorders>
            <w:shd w:val="clear" w:color="auto" w:fill="auto"/>
            <w:noWrap/>
            <w:vAlign w:val="bottom"/>
          </w:tcPr>
          <w:p w14:paraId="6AD74CA6" w14:textId="77777777"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 xml:space="preserve">Bitcoin: </w:t>
            </w:r>
          </w:p>
          <w:p w14:paraId="06A78DEB" w14:textId="77777777" w:rsidR="004F7DFE" w:rsidRPr="000A5652" w:rsidRDefault="004F7DFE" w:rsidP="00E1307F">
            <w:pPr>
              <w:pStyle w:val="ListParagraph"/>
              <w:numPr>
                <w:ilvl w:val="0"/>
                <w:numId w:val="18"/>
              </w:numPr>
              <w:rPr>
                <w:rFonts w:eastAsia="Times New Roman"/>
                <w:i/>
                <w:iCs/>
                <w:color w:val="0070C0"/>
                <w:lang w:eastAsia="zh-CN"/>
              </w:rPr>
            </w:pPr>
            <w:r w:rsidRPr="000A5652">
              <w:rPr>
                <w:rFonts w:eastAsia="Times New Roman"/>
                <w:i/>
                <w:iCs/>
                <w:color w:val="0070C0"/>
                <w:lang w:eastAsia="zh-CN"/>
              </w:rPr>
              <w:t>Bitcoin addresses</w:t>
            </w:r>
          </w:p>
          <w:p w14:paraId="18B62DC2" w14:textId="77777777" w:rsidR="004F7DFE" w:rsidRPr="000A5652" w:rsidRDefault="004F7DFE" w:rsidP="00E1307F">
            <w:pPr>
              <w:pStyle w:val="ListParagraph"/>
              <w:numPr>
                <w:ilvl w:val="0"/>
                <w:numId w:val="18"/>
              </w:numPr>
              <w:rPr>
                <w:rFonts w:eastAsia="Times New Roman"/>
                <w:i/>
                <w:iCs/>
                <w:color w:val="0070C0"/>
                <w:lang w:eastAsia="zh-CN"/>
              </w:rPr>
            </w:pPr>
            <w:r w:rsidRPr="000A5652">
              <w:rPr>
                <w:rFonts w:eastAsia="Times New Roman"/>
                <w:i/>
                <w:iCs/>
                <w:color w:val="0070C0"/>
                <w:lang w:eastAsia="zh-CN"/>
              </w:rPr>
              <w:t>Bitcoin transaction</w:t>
            </w:r>
          </w:p>
          <w:p w14:paraId="08C380B1" w14:textId="03957BAC" w:rsidR="004F7DFE" w:rsidRPr="000A5652" w:rsidRDefault="004F7DFE" w:rsidP="000625F8">
            <w:pPr>
              <w:ind w:left="360"/>
              <w:rPr>
                <w:rFonts w:eastAsia="Times New Roman"/>
                <w:i/>
                <w:iCs/>
                <w:color w:val="0070C0"/>
                <w:lang w:eastAsia="zh-CN"/>
              </w:rPr>
            </w:pPr>
          </w:p>
        </w:tc>
      </w:tr>
      <w:tr w:rsidR="004F7DFE" w:rsidRPr="00502BF6" w14:paraId="6F7B7159" w14:textId="48543241"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28ED6567" w14:textId="77777777"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Week 5</w:t>
            </w:r>
          </w:p>
        </w:tc>
        <w:tc>
          <w:tcPr>
            <w:tcW w:w="5850" w:type="dxa"/>
            <w:tcBorders>
              <w:top w:val="nil"/>
              <w:left w:val="nil"/>
              <w:bottom w:val="single" w:sz="4" w:space="0" w:color="auto"/>
              <w:right w:val="single" w:sz="4" w:space="0" w:color="auto"/>
            </w:tcBorders>
            <w:shd w:val="clear" w:color="auto" w:fill="auto"/>
            <w:noWrap/>
            <w:vAlign w:val="bottom"/>
          </w:tcPr>
          <w:p w14:paraId="49F30FE8" w14:textId="77777777"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Bitcoin:</w:t>
            </w:r>
          </w:p>
          <w:p w14:paraId="4A37D10C" w14:textId="77777777" w:rsidR="004F7DFE" w:rsidRPr="000A5652" w:rsidRDefault="004F7DFE" w:rsidP="003618F7">
            <w:pPr>
              <w:pStyle w:val="ListParagraph"/>
              <w:numPr>
                <w:ilvl w:val="0"/>
                <w:numId w:val="18"/>
              </w:numPr>
              <w:rPr>
                <w:rFonts w:eastAsia="Times New Roman"/>
                <w:i/>
                <w:iCs/>
                <w:color w:val="0070C0"/>
                <w:lang w:eastAsia="zh-CN"/>
              </w:rPr>
            </w:pPr>
            <w:r w:rsidRPr="000A5652">
              <w:rPr>
                <w:rFonts w:eastAsia="Times New Roman"/>
                <w:i/>
                <w:iCs/>
                <w:color w:val="0070C0"/>
                <w:lang w:eastAsia="zh-CN"/>
              </w:rPr>
              <w:t>Bitcoin ecosystem</w:t>
            </w:r>
          </w:p>
          <w:p w14:paraId="3657FB62" w14:textId="3F72E88F" w:rsidR="004F7DFE" w:rsidRPr="000A5652" w:rsidRDefault="004F7DFE" w:rsidP="00796C56">
            <w:pPr>
              <w:pStyle w:val="ListParagraph"/>
              <w:rPr>
                <w:rFonts w:eastAsia="Times New Roman"/>
                <w:i/>
                <w:iCs/>
                <w:color w:val="0070C0"/>
                <w:lang w:eastAsia="zh-CN"/>
              </w:rPr>
            </w:pPr>
          </w:p>
        </w:tc>
      </w:tr>
      <w:tr w:rsidR="004F7DFE" w:rsidRPr="00502BF6" w14:paraId="77734AEF" w14:textId="37891F96"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6DB85E5D" w14:textId="77777777"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lastRenderedPageBreak/>
              <w:t>Week 6</w:t>
            </w:r>
          </w:p>
        </w:tc>
        <w:tc>
          <w:tcPr>
            <w:tcW w:w="5850" w:type="dxa"/>
            <w:tcBorders>
              <w:top w:val="nil"/>
              <w:left w:val="nil"/>
              <w:bottom w:val="single" w:sz="4" w:space="0" w:color="auto"/>
              <w:right w:val="single" w:sz="4" w:space="0" w:color="auto"/>
            </w:tcBorders>
            <w:shd w:val="clear" w:color="auto" w:fill="auto"/>
            <w:noWrap/>
            <w:vAlign w:val="bottom"/>
          </w:tcPr>
          <w:p w14:paraId="23B3D601" w14:textId="77777777"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Bitcoin</w:t>
            </w:r>
          </w:p>
          <w:p w14:paraId="5508F984" w14:textId="28A4F6D2" w:rsidR="004F7DFE" w:rsidRPr="000A5652" w:rsidRDefault="004F7DFE" w:rsidP="00796C56">
            <w:pPr>
              <w:pStyle w:val="ListParagraph"/>
              <w:numPr>
                <w:ilvl w:val="0"/>
                <w:numId w:val="18"/>
              </w:numPr>
              <w:rPr>
                <w:rFonts w:eastAsia="Times New Roman"/>
                <w:i/>
                <w:iCs/>
                <w:color w:val="0070C0"/>
                <w:lang w:eastAsia="zh-CN"/>
              </w:rPr>
            </w:pPr>
            <w:r w:rsidRPr="000A5652">
              <w:rPr>
                <w:rFonts w:eastAsia="Times New Roman"/>
                <w:i/>
                <w:iCs/>
                <w:color w:val="0070C0"/>
                <w:lang w:eastAsia="zh-CN"/>
              </w:rPr>
              <w:t>Bitcoin mining</w:t>
            </w:r>
          </w:p>
        </w:tc>
      </w:tr>
      <w:tr w:rsidR="004F7DFE" w:rsidRPr="00502BF6" w14:paraId="196D5C3E" w14:textId="77777777"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tcPr>
          <w:p w14:paraId="52E575BF" w14:textId="6FE9DB93" w:rsidR="004F7DFE" w:rsidRPr="00502BF6" w:rsidRDefault="004F7DFE" w:rsidP="00140B39">
            <w:pPr>
              <w:rPr>
                <w:rFonts w:eastAsia="Times New Roman"/>
                <w:color w:val="000000"/>
                <w:sz w:val="24"/>
                <w:szCs w:val="24"/>
                <w:lang w:eastAsia="zh-CN"/>
              </w:rPr>
            </w:pPr>
            <w:r>
              <w:rPr>
                <w:rFonts w:eastAsia="Times New Roman"/>
                <w:color w:val="000000"/>
                <w:sz w:val="24"/>
                <w:szCs w:val="24"/>
                <w:lang w:eastAsia="zh-CN"/>
              </w:rPr>
              <w:t>Week 7</w:t>
            </w:r>
          </w:p>
        </w:tc>
        <w:tc>
          <w:tcPr>
            <w:tcW w:w="5850" w:type="dxa"/>
            <w:tcBorders>
              <w:top w:val="nil"/>
              <w:left w:val="nil"/>
              <w:bottom w:val="single" w:sz="4" w:space="0" w:color="auto"/>
              <w:right w:val="single" w:sz="4" w:space="0" w:color="auto"/>
            </w:tcBorders>
            <w:shd w:val="clear" w:color="auto" w:fill="auto"/>
            <w:noWrap/>
            <w:vAlign w:val="bottom"/>
          </w:tcPr>
          <w:p w14:paraId="47E2F79A" w14:textId="50BD4E79" w:rsidR="004F7DFE" w:rsidRPr="000A5652" w:rsidRDefault="004F7DFE" w:rsidP="001F2E48">
            <w:pPr>
              <w:rPr>
                <w:rFonts w:eastAsia="Times New Roman"/>
                <w:i/>
                <w:iCs/>
                <w:color w:val="0070C0"/>
                <w:szCs w:val="22"/>
                <w:lang w:eastAsia="zh-CN"/>
              </w:rPr>
            </w:pPr>
            <w:r w:rsidRPr="000A5652">
              <w:rPr>
                <w:rFonts w:eastAsia="Times New Roman"/>
                <w:i/>
                <w:iCs/>
                <w:color w:val="0070C0"/>
                <w:szCs w:val="22"/>
                <w:lang w:eastAsia="zh-CN"/>
              </w:rPr>
              <w:t>Midterm Review and Exam</w:t>
            </w:r>
          </w:p>
        </w:tc>
      </w:tr>
      <w:tr w:rsidR="004F7DFE" w:rsidRPr="00502BF6" w14:paraId="67E4300E" w14:textId="449BEFB5"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1D0EAE62" w14:textId="682BCDAD"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 xml:space="preserve">Week </w:t>
            </w:r>
            <w:r>
              <w:rPr>
                <w:rFonts w:eastAsia="Times New Roman"/>
                <w:color w:val="000000"/>
                <w:sz w:val="24"/>
                <w:szCs w:val="24"/>
                <w:lang w:eastAsia="zh-CN"/>
              </w:rPr>
              <w:t>8</w:t>
            </w:r>
          </w:p>
        </w:tc>
        <w:tc>
          <w:tcPr>
            <w:tcW w:w="5850" w:type="dxa"/>
            <w:tcBorders>
              <w:top w:val="nil"/>
              <w:left w:val="nil"/>
              <w:bottom w:val="single" w:sz="4" w:space="0" w:color="auto"/>
              <w:right w:val="single" w:sz="4" w:space="0" w:color="auto"/>
            </w:tcBorders>
            <w:shd w:val="clear" w:color="auto" w:fill="auto"/>
            <w:noWrap/>
            <w:vAlign w:val="bottom"/>
          </w:tcPr>
          <w:p w14:paraId="5744AD4F" w14:textId="35E4F961" w:rsidR="004F7DFE" w:rsidRPr="000A5652" w:rsidRDefault="004F7DFE" w:rsidP="001F2E48">
            <w:pPr>
              <w:rPr>
                <w:rFonts w:eastAsia="Times New Roman"/>
                <w:i/>
                <w:iCs/>
                <w:color w:val="0070C0"/>
                <w:szCs w:val="22"/>
                <w:lang w:eastAsia="zh-CN"/>
              </w:rPr>
            </w:pPr>
            <w:r w:rsidRPr="000A5652">
              <w:rPr>
                <w:rFonts w:eastAsia="Times New Roman"/>
                <w:i/>
                <w:iCs/>
                <w:color w:val="0070C0"/>
                <w:szCs w:val="22"/>
                <w:lang w:eastAsia="zh-CN"/>
              </w:rPr>
              <w:t>Ethereum: A distributed World Computer</w:t>
            </w:r>
          </w:p>
        </w:tc>
      </w:tr>
      <w:tr w:rsidR="004F7DFE" w:rsidRPr="00502BF6" w14:paraId="1D422E2E" w14:textId="0481B9C3"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38146FBD" w14:textId="4FB9B973"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 xml:space="preserve">Week </w:t>
            </w:r>
            <w:r>
              <w:rPr>
                <w:rFonts w:eastAsia="Times New Roman"/>
                <w:color w:val="000000"/>
                <w:sz w:val="24"/>
                <w:szCs w:val="24"/>
                <w:lang w:eastAsia="zh-CN"/>
              </w:rPr>
              <w:t>9</w:t>
            </w:r>
          </w:p>
        </w:tc>
        <w:tc>
          <w:tcPr>
            <w:tcW w:w="5850" w:type="dxa"/>
            <w:tcBorders>
              <w:top w:val="nil"/>
              <w:left w:val="nil"/>
              <w:bottom w:val="single" w:sz="4" w:space="0" w:color="auto"/>
              <w:right w:val="single" w:sz="4" w:space="0" w:color="auto"/>
            </w:tcBorders>
            <w:shd w:val="clear" w:color="auto" w:fill="auto"/>
            <w:noWrap/>
            <w:vAlign w:val="bottom"/>
          </w:tcPr>
          <w:p w14:paraId="030F851F" w14:textId="7756BFD6"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Ethereum: smart contracts</w:t>
            </w:r>
          </w:p>
        </w:tc>
      </w:tr>
      <w:tr w:rsidR="004F7DFE" w:rsidRPr="00502BF6" w14:paraId="0E6638CB" w14:textId="30BDE9ED"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0EF24F4E" w14:textId="73F6C8DF"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 xml:space="preserve">Week </w:t>
            </w:r>
            <w:r>
              <w:rPr>
                <w:rFonts w:eastAsia="Times New Roman"/>
                <w:color w:val="000000"/>
                <w:sz w:val="24"/>
                <w:szCs w:val="24"/>
                <w:lang w:eastAsia="zh-CN"/>
              </w:rPr>
              <w:t>10</w:t>
            </w:r>
          </w:p>
        </w:tc>
        <w:tc>
          <w:tcPr>
            <w:tcW w:w="5850" w:type="dxa"/>
            <w:tcBorders>
              <w:top w:val="nil"/>
              <w:left w:val="nil"/>
              <w:bottom w:val="single" w:sz="4" w:space="0" w:color="auto"/>
              <w:right w:val="single" w:sz="4" w:space="0" w:color="auto"/>
            </w:tcBorders>
            <w:shd w:val="clear" w:color="auto" w:fill="auto"/>
            <w:noWrap/>
            <w:vAlign w:val="bottom"/>
          </w:tcPr>
          <w:p w14:paraId="00D91B33" w14:textId="62972B01" w:rsidR="004F7DFE" w:rsidRPr="000A5652" w:rsidRDefault="004F7DFE" w:rsidP="0050588F">
            <w:pPr>
              <w:rPr>
                <w:rFonts w:eastAsia="Times New Roman"/>
                <w:i/>
                <w:iCs/>
                <w:color w:val="0070C0"/>
                <w:szCs w:val="22"/>
                <w:lang w:eastAsia="zh-CN"/>
              </w:rPr>
            </w:pPr>
            <w:r w:rsidRPr="000A5652">
              <w:rPr>
                <w:rFonts w:eastAsia="Times New Roman"/>
                <w:i/>
                <w:iCs/>
                <w:color w:val="0070C0"/>
                <w:szCs w:val="22"/>
                <w:lang w:eastAsia="zh-CN"/>
              </w:rPr>
              <w:t>Ethereum: Application of Ethereum smart contracts</w:t>
            </w:r>
          </w:p>
        </w:tc>
      </w:tr>
      <w:tr w:rsidR="004F7DFE" w:rsidRPr="00502BF6" w14:paraId="181F59CD" w14:textId="57E019E2"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029D8D08" w14:textId="545BE0DE"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1</w:t>
            </w:r>
          </w:p>
        </w:tc>
        <w:tc>
          <w:tcPr>
            <w:tcW w:w="5850" w:type="dxa"/>
            <w:tcBorders>
              <w:top w:val="nil"/>
              <w:left w:val="nil"/>
              <w:bottom w:val="single" w:sz="4" w:space="0" w:color="auto"/>
              <w:right w:val="single" w:sz="4" w:space="0" w:color="auto"/>
            </w:tcBorders>
            <w:shd w:val="clear" w:color="auto" w:fill="auto"/>
            <w:noWrap/>
            <w:vAlign w:val="bottom"/>
          </w:tcPr>
          <w:p w14:paraId="713811BE" w14:textId="5F0CFD39"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Central Bank Digital currencies</w:t>
            </w:r>
          </w:p>
        </w:tc>
      </w:tr>
      <w:tr w:rsidR="004F7DFE" w:rsidRPr="00502BF6" w14:paraId="327A3A5B" w14:textId="082EF00E"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05C4BBC8" w14:textId="0691D3A9" w:rsidR="004F7DFE" w:rsidRPr="00502BF6" w:rsidRDefault="004F7DFE" w:rsidP="00140B39">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2</w:t>
            </w:r>
          </w:p>
        </w:tc>
        <w:tc>
          <w:tcPr>
            <w:tcW w:w="5850" w:type="dxa"/>
            <w:tcBorders>
              <w:top w:val="nil"/>
              <w:left w:val="nil"/>
              <w:bottom w:val="single" w:sz="4" w:space="0" w:color="auto"/>
              <w:right w:val="single" w:sz="4" w:space="0" w:color="auto"/>
            </w:tcBorders>
            <w:shd w:val="clear" w:color="auto" w:fill="auto"/>
            <w:noWrap/>
            <w:vAlign w:val="bottom"/>
          </w:tcPr>
          <w:p w14:paraId="6764A4DF" w14:textId="3E2E9D79"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Stablecoins</w:t>
            </w:r>
          </w:p>
        </w:tc>
      </w:tr>
      <w:tr w:rsidR="004F7DFE" w:rsidRPr="00502BF6" w14:paraId="33E562A5" w14:textId="674B5B0A"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161D8DA0" w14:textId="5A7E7D50" w:rsidR="004F7DFE" w:rsidRPr="00502BF6" w:rsidRDefault="004F7DFE" w:rsidP="000A0462">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3</w:t>
            </w:r>
          </w:p>
        </w:tc>
        <w:tc>
          <w:tcPr>
            <w:tcW w:w="5850" w:type="dxa"/>
            <w:tcBorders>
              <w:top w:val="nil"/>
              <w:left w:val="nil"/>
              <w:bottom w:val="single" w:sz="4" w:space="0" w:color="auto"/>
              <w:right w:val="single" w:sz="4" w:space="0" w:color="auto"/>
            </w:tcBorders>
            <w:shd w:val="clear" w:color="auto" w:fill="auto"/>
            <w:noWrap/>
            <w:vAlign w:val="bottom"/>
          </w:tcPr>
          <w:p w14:paraId="06CF016E" w14:textId="6EA93508" w:rsidR="004F7DFE" w:rsidRPr="000A5652" w:rsidRDefault="004F7DFE" w:rsidP="000A0462">
            <w:pPr>
              <w:rPr>
                <w:rFonts w:eastAsia="Times New Roman"/>
                <w:i/>
                <w:iCs/>
                <w:color w:val="0070C0"/>
                <w:szCs w:val="22"/>
                <w:lang w:eastAsia="zh-CN"/>
              </w:rPr>
            </w:pPr>
            <w:r w:rsidRPr="000A5652">
              <w:rPr>
                <w:rFonts w:eastAsia="Times New Roman"/>
                <w:i/>
                <w:iCs/>
                <w:color w:val="0070C0"/>
                <w:szCs w:val="22"/>
                <w:lang w:eastAsia="zh-CN"/>
              </w:rPr>
              <w:t>Wallet architecture and applications</w:t>
            </w:r>
          </w:p>
        </w:tc>
      </w:tr>
      <w:tr w:rsidR="004F7DFE" w:rsidRPr="00502BF6" w14:paraId="166B7B96" w14:textId="3651B8EA"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02063534" w14:textId="57725CFE" w:rsidR="004F7DFE" w:rsidRPr="00502BF6" w:rsidRDefault="004F7DFE" w:rsidP="000A0462">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4</w:t>
            </w:r>
          </w:p>
        </w:tc>
        <w:tc>
          <w:tcPr>
            <w:tcW w:w="5850" w:type="dxa"/>
            <w:tcBorders>
              <w:top w:val="nil"/>
              <w:left w:val="nil"/>
              <w:bottom w:val="single" w:sz="4" w:space="0" w:color="auto"/>
              <w:right w:val="single" w:sz="4" w:space="0" w:color="auto"/>
            </w:tcBorders>
            <w:shd w:val="clear" w:color="auto" w:fill="auto"/>
            <w:noWrap/>
            <w:vAlign w:val="bottom"/>
          </w:tcPr>
          <w:p w14:paraId="4333B686" w14:textId="09C03297" w:rsidR="004F7DFE" w:rsidRPr="000A5652" w:rsidRDefault="004F7DFE" w:rsidP="000A0462">
            <w:pPr>
              <w:rPr>
                <w:rFonts w:eastAsia="Times New Roman"/>
                <w:i/>
                <w:iCs/>
                <w:color w:val="0070C0"/>
                <w:szCs w:val="22"/>
                <w:lang w:eastAsia="zh-CN"/>
              </w:rPr>
            </w:pPr>
            <w:r w:rsidRPr="000A5652">
              <w:rPr>
                <w:rFonts w:eastAsia="Times New Roman"/>
                <w:i/>
                <w:iCs/>
                <w:color w:val="0070C0"/>
                <w:szCs w:val="22"/>
                <w:lang w:eastAsia="zh-CN"/>
              </w:rPr>
              <w:t>Wallet and Key management</w:t>
            </w:r>
          </w:p>
        </w:tc>
      </w:tr>
      <w:tr w:rsidR="004F7DFE" w:rsidRPr="00502BF6" w14:paraId="5284CC7B" w14:textId="2752F054" w:rsidTr="004F7DFE">
        <w:trPr>
          <w:trHeight w:val="320"/>
          <w:jc w:val="center"/>
        </w:trPr>
        <w:tc>
          <w:tcPr>
            <w:tcW w:w="1705" w:type="dxa"/>
            <w:tcBorders>
              <w:top w:val="nil"/>
              <w:left w:val="single" w:sz="4" w:space="0" w:color="auto"/>
              <w:bottom w:val="single" w:sz="4" w:space="0" w:color="auto"/>
              <w:right w:val="single" w:sz="4" w:space="0" w:color="auto"/>
            </w:tcBorders>
            <w:shd w:val="clear" w:color="auto" w:fill="auto"/>
            <w:noWrap/>
            <w:vAlign w:val="bottom"/>
            <w:hideMark/>
          </w:tcPr>
          <w:p w14:paraId="3470E8CF" w14:textId="464A44F9" w:rsidR="004F7DFE" w:rsidRPr="00502BF6" w:rsidRDefault="004F7DFE" w:rsidP="000A0462">
            <w:pPr>
              <w:rPr>
                <w:rFonts w:eastAsia="Times New Roman"/>
                <w:color w:val="000000"/>
                <w:sz w:val="24"/>
                <w:szCs w:val="24"/>
                <w:lang w:eastAsia="zh-CN"/>
              </w:rPr>
            </w:pPr>
            <w:r w:rsidRPr="00502BF6">
              <w:rPr>
                <w:rFonts w:eastAsia="Times New Roman"/>
                <w:color w:val="000000"/>
                <w:sz w:val="24"/>
                <w:szCs w:val="24"/>
                <w:lang w:eastAsia="zh-CN"/>
              </w:rPr>
              <w:t>Week 1</w:t>
            </w:r>
            <w:r>
              <w:rPr>
                <w:rFonts w:eastAsia="Times New Roman"/>
                <w:color w:val="000000"/>
                <w:sz w:val="24"/>
                <w:szCs w:val="24"/>
                <w:lang w:eastAsia="zh-CN"/>
              </w:rPr>
              <w:t>5</w:t>
            </w:r>
          </w:p>
        </w:tc>
        <w:tc>
          <w:tcPr>
            <w:tcW w:w="5850" w:type="dxa"/>
            <w:tcBorders>
              <w:top w:val="nil"/>
              <w:left w:val="nil"/>
              <w:bottom w:val="single" w:sz="4" w:space="0" w:color="auto"/>
              <w:right w:val="single" w:sz="4" w:space="0" w:color="auto"/>
            </w:tcBorders>
            <w:shd w:val="clear" w:color="auto" w:fill="auto"/>
            <w:noWrap/>
            <w:vAlign w:val="bottom"/>
          </w:tcPr>
          <w:p w14:paraId="6AA01354" w14:textId="6023FD67" w:rsidR="004F7DFE" w:rsidRPr="000A5652" w:rsidRDefault="004F7DFE" w:rsidP="000A0462">
            <w:pPr>
              <w:rPr>
                <w:rFonts w:eastAsia="Times New Roman"/>
                <w:i/>
                <w:iCs/>
                <w:color w:val="0070C0"/>
                <w:szCs w:val="22"/>
                <w:lang w:eastAsia="zh-CN"/>
              </w:rPr>
            </w:pPr>
            <w:r w:rsidRPr="000A5652">
              <w:rPr>
                <w:rFonts w:eastAsia="Times New Roman"/>
                <w:i/>
                <w:iCs/>
                <w:color w:val="0070C0"/>
                <w:szCs w:val="22"/>
                <w:lang w:eastAsia="zh-CN"/>
              </w:rPr>
              <w:t>Key isolation and transaction approval</w:t>
            </w:r>
          </w:p>
        </w:tc>
      </w:tr>
      <w:tr w:rsidR="004F7DFE" w:rsidRPr="00502BF6" w14:paraId="030F8F9B" w14:textId="21D67F0A" w:rsidTr="004F7DFE">
        <w:trPr>
          <w:trHeight w:val="320"/>
          <w:jc w:val="center"/>
        </w:trPr>
        <w:tc>
          <w:tcPr>
            <w:tcW w:w="17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56978" w14:textId="30CE673D" w:rsidR="004F7DFE" w:rsidRPr="006C6F1C" w:rsidRDefault="004F7DFE" w:rsidP="00140B39">
            <w:pPr>
              <w:rPr>
                <w:rFonts w:eastAsia="Times New Roman"/>
                <w:color w:val="000000"/>
                <w:szCs w:val="22"/>
                <w:lang w:eastAsia="zh-CN"/>
              </w:rPr>
            </w:pPr>
            <w:r w:rsidRPr="006C6F1C">
              <w:rPr>
                <w:rFonts w:eastAsia="Times New Roman"/>
                <w:color w:val="000000"/>
                <w:szCs w:val="22"/>
                <w:lang w:eastAsia="zh-CN"/>
              </w:rPr>
              <w:t>Week 1</w:t>
            </w:r>
            <w:r>
              <w:rPr>
                <w:rFonts w:eastAsia="Times New Roman"/>
                <w:color w:val="000000"/>
                <w:szCs w:val="22"/>
                <w:lang w:eastAsia="zh-CN"/>
              </w:rPr>
              <w:t>6</w:t>
            </w:r>
          </w:p>
        </w:tc>
        <w:tc>
          <w:tcPr>
            <w:tcW w:w="5850" w:type="dxa"/>
            <w:tcBorders>
              <w:top w:val="single" w:sz="4" w:space="0" w:color="auto"/>
              <w:left w:val="nil"/>
              <w:bottom w:val="single" w:sz="4" w:space="0" w:color="auto"/>
              <w:right w:val="single" w:sz="4" w:space="0" w:color="auto"/>
            </w:tcBorders>
            <w:shd w:val="clear" w:color="auto" w:fill="auto"/>
            <w:noWrap/>
            <w:vAlign w:val="bottom"/>
          </w:tcPr>
          <w:p w14:paraId="23CBF1D1" w14:textId="30BEFC9E" w:rsidR="004F7DFE" w:rsidRPr="000A5652" w:rsidRDefault="00921DA4" w:rsidP="00140B39">
            <w:pPr>
              <w:rPr>
                <w:rFonts w:eastAsia="Times New Roman"/>
                <w:i/>
                <w:iCs/>
                <w:color w:val="0070C0"/>
                <w:szCs w:val="22"/>
                <w:lang w:eastAsia="zh-CN"/>
              </w:rPr>
            </w:pPr>
            <w:r>
              <w:rPr>
                <w:rFonts w:eastAsia="Times New Roman"/>
                <w:i/>
                <w:iCs/>
                <w:color w:val="0070C0"/>
                <w:szCs w:val="22"/>
                <w:lang w:eastAsia="zh-CN"/>
              </w:rPr>
              <w:t>term</w:t>
            </w:r>
            <w:r w:rsidR="004F7DFE" w:rsidRPr="000A5652">
              <w:rPr>
                <w:rFonts w:eastAsia="Times New Roman"/>
                <w:i/>
                <w:iCs/>
                <w:color w:val="0070C0"/>
                <w:szCs w:val="22"/>
                <w:lang w:eastAsia="zh-CN"/>
              </w:rPr>
              <w:t xml:space="preserve"> paper presentation and final review</w:t>
            </w:r>
          </w:p>
        </w:tc>
      </w:tr>
      <w:tr w:rsidR="004F7DFE" w:rsidRPr="00502BF6" w14:paraId="77D52E2A" w14:textId="77777777" w:rsidTr="004F7DFE">
        <w:trPr>
          <w:trHeight w:val="320"/>
          <w:jc w:val="center"/>
        </w:trPr>
        <w:tc>
          <w:tcPr>
            <w:tcW w:w="17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54CFD" w14:textId="3BADC7FC" w:rsidR="004F7DFE" w:rsidRPr="006C6F1C" w:rsidRDefault="004F7DFE" w:rsidP="00140B39">
            <w:pPr>
              <w:rPr>
                <w:rFonts w:eastAsia="Times New Roman"/>
                <w:color w:val="000000"/>
                <w:szCs w:val="22"/>
                <w:lang w:eastAsia="zh-CN"/>
              </w:rPr>
            </w:pPr>
            <w:r>
              <w:rPr>
                <w:rFonts w:eastAsia="Times New Roman"/>
                <w:color w:val="000000"/>
                <w:szCs w:val="22"/>
                <w:lang w:eastAsia="zh-CN"/>
              </w:rPr>
              <w:t>Week 17</w:t>
            </w:r>
          </w:p>
        </w:tc>
        <w:tc>
          <w:tcPr>
            <w:tcW w:w="5850" w:type="dxa"/>
            <w:tcBorders>
              <w:top w:val="single" w:sz="4" w:space="0" w:color="auto"/>
              <w:left w:val="nil"/>
              <w:bottom w:val="single" w:sz="4" w:space="0" w:color="auto"/>
              <w:right w:val="single" w:sz="4" w:space="0" w:color="auto"/>
            </w:tcBorders>
            <w:shd w:val="clear" w:color="auto" w:fill="auto"/>
            <w:noWrap/>
            <w:vAlign w:val="bottom"/>
          </w:tcPr>
          <w:p w14:paraId="073780DF" w14:textId="554C1B56" w:rsidR="004F7DFE" w:rsidRPr="000A5652" w:rsidRDefault="004F7DFE" w:rsidP="00140B39">
            <w:pPr>
              <w:rPr>
                <w:rFonts w:eastAsia="Times New Roman"/>
                <w:i/>
                <w:iCs/>
                <w:color w:val="0070C0"/>
                <w:szCs w:val="22"/>
                <w:lang w:eastAsia="zh-CN"/>
              </w:rPr>
            </w:pPr>
            <w:r w:rsidRPr="000A5652">
              <w:rPr>
                <w:rFonts w:eastAsia="Times New Roman"/>
                <w:i/>
                <w:iCs/>
                <w:color w:val="0070C0"/>
                <w:szCs w:val="22"/>
                <w:lang w:eastAsia="zh-CN"/>
              </w:rPr>
              <w:t>Final Exam</w:t>
            </w:r>
          </w:p>
        </w:tc>
      </w:tr>
    </w:tbl>
    <w:p w14:paraId="225CF629" w14:textId="77777777" w:rsidR="00E912B9" w:rsidRPr="00E912B9" w:rsidRDefault="00E912B9" w:rsidP="00E06931">
      <w:pPr>
        <w:jc w:val="both"/>
      </w:pPr>
    </w:p>
    <w:p w14:paraId="33BB99CE" w14:textId="77777777" w:rsidR="002C395A" w:rsidRPr="00621BB6" w:rsidRDefault="002C395A" w:rsidP="00E06931">
      <w:pPr>
        <w:pStyle w:val="ListParagraph"/>
        <w:autoSpaceDE w:val="0"/>
        <w:autoSpaceDN w:val="0"/>
        <w:adjustRightInd w:val="0"/>
        <w:spacing w:after="0" w:line="240" w:lineRule="auto"/>
        <w:ind w:right="-30"/>
        <w:jc w:val="both"/>
        <w:rPr>
          <w:rFonts w:ascii="Arial" w:hAnsi="Arial" w:cs="Arial"/>
          <w:color w:val="000000"/>
          <w:sz w:val="24"/>
          <w:szCs w:val="24"/>
        </w:rPr>
      </w:pPr>
    </w:p>
    <w:p w14:paraId="3504D7D3" w14:textId="4C10020D" w:rsidR="009D77DC" w:rsidRPr="00DE7567" w:rsidRDefault="009D77DC" w:rsidP="00E06931">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lang w:eastAsia="zh-CN"/>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7"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8"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2D04726D" w14:textId="70E164A7" w:rsidR="00D90262" w:rsidRPr="009D77DC" w:rsidRDefault="00D90262" w:rsidP="00D90262">
      <w:pPr>
        <w:jc w:val="both"/>
        <w:rPr>
          <w:b/>
          <w:bCs/>
          <w:sz w:val="24"/>
          <w:szCs w:val="24"/>
        </w:rPr>
      </w:pPr>
    </w:p>
    <w:p w14:paraId="58E98C06" w14:textId="77777777" w:rsidR="00D90262" w:rsidRPr="00767F56" w:rsidRDefault="00D90262" w:rsidP="00767F56">
      <w:pPr>
        <w:autoSpaceDE w:val="0"/>
        <w:autoSpaceDN w:val="0"/>
        <w:adjustRightInd w:val="0"/>
        <w:ind w:right="-30"/>
        <w:jc w:val="both"/>
        <w:rPr>
          <w:color w:val="000000"/>
          <w:sz w:val="24"/>
          <w:szCs w:val="24"/>
        </w:rPr>
      </w:pPr>
    </w:p>
    <w:p w14:paraId="145C1FF6" w14:textId="1F491153" w:rsidR="00493F31" w:rsidRPr="00631D7A" w:rsidRDefault="00631D7A" w:rsidP="00E06931">
      <w:pPr>
        <w:pStyle w:val="Heading1"/>
        <w:jc w:val="both"/>
        <w:rPr>
          <w:sz w:val="28"/>
          <w:szCs w:val="28"/>
        </w:rPr>
      </w:pPr>
      <w:r w:rsidRPr="00631D7A">
        <w:rPr>
          <w:sz w:val="28"/>
          <w:szCs w:val="28"/>
        </w:rPr>
        <w:t>Student Resources</w:t>
      </w:r>
    </w:p>
    <w:p w14:paraId="2D42E65A" w14:textId="69B69F7D" w:rsidR="00493F31" w:rsidRDefault="00493F31" w:rsidP="00E06931">
      <w:pPr>
        <w:jc w:val="both"/>
      </w:pPr>
      <w:r w:rsidRPr="00025321">
        <w:rPr>
          <w:rFonts w:eastAsia="Arial"/>
          <w:b/>
          <w:noProof/>
          <w:color w:val="000000"/>
          <w:sz w:val="35"/>
          <w:lang w:eastAsia="zh-CN"/>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3E7B0CE" w14:textId="77777777" w:rsidR="00E912B9"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19" w:history="1">
        <w:r w:rsidRPr="009C0887">
          <w:rPr>
            <w:rStyle w:val="Hyperlink"/>
            <w:color w:val="3203D7"/>
            <w:sz w:val="24"/>
            <w:szCs w:val="24"/>
          </w:rPr>
          <w:t>KSU Student Resources for Course Syllabus</w:t>
        </w:r>
      </w:hyperlink>
    </w:p>
    <w:p w14:paraId="431927F3" w14:textId="77777777" w:rsidR="002D5546" w:rsidRPr="00B67CBD" w:rsidRDefault="002D5546" w:rsidP="00E06931">
      <w:pPr>
        <w:jc w:val="both"/>
      </w:pPr>
    </w:p>
    <w:p w14:paraId="538D3BAD" w14:textId="6580F70C" w:rsidR="00693F6F" w:rsidRPr="00025321" w:rsidRDefault="00693F6F" w:rsidP="00E06931">
      <w:pPr>
        <w:spacing w:line="20" w:lineRule="exact"/>
        <w:jc w:val="both"/>
        <w:rPr>
          <w:rFonts w:eastAsia="Times New Roman"/>
          <w:color w:val="000000"/>
          <w:sz w:val="24"/>
        </w:rPr>
      </w:pPr>
    </w:p>
    <w:p w14:paraId="6C37421F" w14:textId="77777777" w:rsidR="00693F6F" w:rsidRPr="00025321" w:rsidRDefault="00693F6F" w:rsidP="00E06931">
      <w:pPr>
        <w:spacing w:line="200" w:lineRule="exact"/>
        <w:jc w:val="both"/>
        <w:rPr>
          <w:rFonts w:eastAsia="Times New Roman"/>
          <w:color w:val="000000"/>
          <w:sz w:val="24"/>
        </w:rPr>
      </w:pPr>
    </w:p>
    <w:p w14:paraId="3948EDBE" w14:textId="77777777" w:rsidR="003547F8" w:rsidRDefault="003547F8" w:rsidP="00E06931">
      <w:pPr>
        <w:jc w:val="both"/>
      </w:pPr>
    </w:p>
    <w:sectPr w:rsidR="003547F8" w:rsidSect="00263CC9">
      <w:footerReference w:type="default" r:id="rId20"/>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CB693" w14:textId="77777777" w:rsidR="00263CC9" w:rsidRDefault="00263CC9">
      <w:r>
        <w:separator/>
      </w:r>
    </w:p>
  </w:endnote>
  <w:endnote w:type="continuationSeparator" w:id="0">
    <w:p w14:paraId="529DE57A" w14:textId="77777777" w:rsidR="00263CC9" w:rsidRDefault="0026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19C6883F" w:rsidR="00D8241E" w:rsidRDefault="009C0887">
    <w:pPr>
      <w:pStyle w:val="Footer"/>
      <w:jc w:val="center"/>
    </w:pPr>
    <w:r>
      <w:fldChar w:fldCharType="begin"/>
    </w:r>
    <w:r>
      <w:instrText xml:space="preserve"> PAGE   \* MERGEFORMAT </w:instrText>
    </w:r>
    <w:r>
      <w:fldChar w:fldCharType="separate"/>
    </w:r>
    <w:r w:rsidR="000B5232">
      <w:rPr>
        <w:noProof/>
      </w:rPr>
      <w:t>2</w:t>
    </w:r>
    <w:r>
      <w:rPr>
        <w:noProof/>
      </w:rPr>
      <w:fldChar w:fldCharType="end"/>
    </w:r>
  </w:p>
  <w:p w14:paraId="0B4F2770" w14:textId="77777777" w:rsidR="00D8241E" w:rsidRDefault="00D8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89C6" w14:textId="77777777" w:rsidR="00263CC9" w:rsidRDefault="00263CC9">
      <w:r>
        <w:separator/>
      </w:r>
    </w:p>
  </w:footnote>
  <w:footnote w:type="continuationSeparator" w:id="0">
    <w:p w14:paraId="3DC5CF7C" w14:textId="77777777" w:rsidR="00263CC9" w:rsidRDefault="00263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33798"/>
    <w:multiLevelType w:val="hybridMultilevel"/>
    <w:tmpl w:val="BB3A29FC"/>
    <w:lvl w:ilvl="0" w:tplc="065A068A">
      <w:start w:val="1"/>
      <w:numFmt w:val="decimal"/>
      <w:lvlText w:val="%1."/>
      <w:lvlJc w:val="left"/>
      <w:pPr>
        <w:ind w:left="1890" w:hanging="360"/>
      </w:pPr>
      <w:rPr>
        <w:rFonts w:ascii="Arial" w:hAnsi="Arial" w:cs="Arial"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414F2D05"/>
    <w:multiLevelType w:val="hybridMultilevel"/>
    <w:tmpl w:val="4426EB74"/>
    <w:lvl w:ilvl="0" w:tplc="BC546586">
      <w:start w:val="1"/>
      <w:numFmt w:val="decimal"/>
      <w:lvlText w:val="%1."/>
      <w:lvlJc w:val="left"/>
      <w:pPr>
        <w:ind w:left="73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6" w15:restartNumberingAfterBreak="0">
    <w:nsid w:val="416321F2"/>
    <w:multiLevelType w:val="hybridMultilevel"/>
    <w:tmpl w:val="99DE6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6E5F74"/>
    <w:multiLevelType w:val="hybridMultilevel"/>
    <w:tmpl w:val="4BCE8494"/>
    <w:lvl w:ilvl="0" w:tplc="295ADB3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52CBE"/>
    <w:multiLevelType w:val="hybridMultilevel"/>
    <w:tmpl w:val="4426EB74"/>
    <w:lvl w:ilvl="0" w:tplc="BC546586">
      <w:start w:val="1"/>
      <w:numFmt w:val="decimal"/>
      <w:lvlText w:val="%1."/>
      <w:lvlJc w:val="left"/>
      <w:pPr>
        <w:ind w:left="73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5"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603F43"/>
    <w:multiLevelType w:val="hybridMultilevel"/>
    <w:tmpl w:val="05142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9097399">
    <w:abstractNumId w:val="9"/>
  </w:num>
  <w:num w:numId="2" w16cid:durableId="2014453815">
    <w:abstractNumId w:val="12"/>
  </w:num>
  <w:num w:numId="3" w16cid:durableId="705787717">
    <w:abstractNumId w:val="3"/>
  </w:num>
  <w:num w:numId="4" w16cid:durableId="1824816414">
    <w:abstractNumId w:val="16"/>
  </w:num>
  <w:num w:numId="5" w16cid:durableId="865484493">
    <w:abstractNumId w:val="15"/>
  </w:num>
  <w:num w:numId="6" w16cid:durableId="367685027">
    <w:abstractNumId w:val="8"/>
  </w:num>
  <w:num w:numId="7" w16cid:durableId="1182628525">
    <w:abstractNumId w:val="2"/>
  </w:num>
  <w:num w:numId="8" w16cid:durableId="524637043">
    <w:abstractNumId w:val="13"/>
  </w:num>
  <w:num w:numId="9" w16cid:durableId="2029407027">
    <w:abstractNumId w:val="11"/>
  </w:num>
  <w:num w:numId="10" w16cid:durableId="195629583">
    <w:abstractNumId w:val="1"/>
  </w:num>
  <w:num w:numId="11" w16cid:durableId="362293123">
    <w:abstractNumId w:val="0"/>
  </w:num>
  <w:num w:numId="12" w16cid:durableId="1730373337">
    <w:abstractNumId w:val="6"/>
  </w:num>
  <w:num w:numId="13" w16cid:durableId="1731419189">
    <w:abstractNumId w:val="4"/>
  </w:num>
  <w:num w:numId="14" w16cid:durableId="2117213905">
    <w:abstractNumId w:val="10"/>
  </w:num>
  <w:num w:numId="15" w16cid:durableId="1128813248">
    <w:abstractNumId w:val="7"/>
  </w:num>
  <w:num w:numId="16" w16cid:durableId="1804152789">
    <w:abstractNumId w:val="5"/>
  </w:num>
  <w:num w:numId="17" w16cid:durableId="925696608">
    <w:abstractNumId w:val="14"/>
  </w:num>
  <w:num w:numId="18" w16cid:durableId="71693027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6F"/>
    <w:rsid w:val="00000D51"/>
    <w:rsid w:val="00011227"/>
    <w:rsid w:val="000146CD"/>
    <w:rsid w:val="000156E8"/>
    <w:rsid w:val="0002242D"/>
    <w:rsid w:val="000252A3"/>
    <w:rsid w:val="000307FE"/>
    <w:rsid w:val="00031C5D"/>
    <w:rsid w:val="00033150"/>
    <w:rsid w:val="00035504"/>
    <w:rsid w:val="0004392A"/>
    <w:rsid w:val="000625F8"/>
    <w:rsid w:val="00090F0D"/>
    <w:rsid w:val="000A0462"/>
    <w:rsid w:val="000A5652"/>
    <w:rsid w:val="000B07DC"/>
    <w:rsid w:val="000B2837"/>
    <w:rsid w:val="000B5232"/>
    <w:rsid w:val="000C5D60"/>
    <w:rsid w:val="000D0E1A"/>
    <w:rsid w:val="000D6934"/>
    <w:rsid w:val="000E0AB1"/>
    <w:rsid w:val="000E6C53"/>
    <w:rsid w:val="0011422D"/>
    <w:rsid w:val="00117C10"/>
    <w:rsid w:val="00127144"/>
    <w:rsid w:val="00133155"/>
    <w:rsid w:val="001371E3"/>
    <w:rsid w:val="00140B39"/>
    <w:rsid w:val="00144BE0"/>
    <w:rsid w:val="001557A7"/>
    <w:rsid w:val="00174CF2"/>
    <w:rsid w:val="00180830"/>
    <w:rsid w:val="00190385"/>
    <w:rsid w:val="001913D6"/>
    <w:rsid w:val="001972EA"/>
    <w:rsid w:val="001A0CE1"/>
    <w:rsid w:val="001A222B"/>
    <w:rsid w:val="001A2E7B"/>
    <w:rsid w:val="001A43FB"/>
    <w:rsid w:val="001A4B43"/>
    <w:rsid w:val="001B0A41"/>
    <w:rsid w:val="001C20CB"/>
    <w:rsid w:val="001C3151"/>
    <w:rsid w:val="001C4B56"/>
    <w:rsid w:val="001E0488"/>
    <w:rsid w:val="001E11A7"/>
    <w:rsid w:val="001F2C97"/>
    <w:rsid w:val="001F2E48"/>
    <w:rsid w:val="001F39DA"/>
    <w:rsid w:val="001F43BF"/>
    <w:rsid w:val="0020267D"/>
    <w:rsid w:val="00207071"/>
    <w:rsid w:val="00217B5C"/>
    <w:rsid w:val="002257A1"/>
    <w:rsid w:val="00237F6A"/>
    <w:rsid w:val="002524C2"/>
    <w:rsid w:val="0025423B"/>
    <w:rsid w:val="00254D7E"/>
    <w:rsid w:val="002617E7"/>
    <w:rsid w:val="00263CC9"/>
    <w:rsid w:val="00290B07"/>
    <w:rsid w:val="0029129B"/>
    <w:rsid w:val="00292896"/>
    <w:rsid w:val="00294891"/>
    <w:rsid w:val="002A1426"/>
    <w:rsid w:val="002A47A9"/>
    <w:rsid w:val="002B1672"/>
    <w:rsid w:val="002B2840"/>
    <w:rsid w:val="002B734F"/>
    <w:rsid w:val="002C395A"/>
    <w:rsid w:val="002C5346"/>
    <w:rsid w:val="002C7D0C"/>
    <w:rsid w:val="002D51CD"/>
    <w:rsid w:val="002D5546"/>
    <w:rsid w:val="002D758E"/>
    <w:rsid w:val="002E27D0"/>
    <w:rsid w:val="002F3CFE"/>
    <w:rsid w:val="003045E5"/>
    <w:rsid w:val="00312A6C"/>
    <w:rsid w:val="0031503F"/>
    <w:rsid w:val="00323138"/>
    <w:rsid w:val="00341D27"/>
    <w:rsid w:val="00353ACE"/>
    <w:rsid w:val="003547F8"/>
    <w:rsid w:val="003605C5"/>
    <w:rsid w:val="003618F7"/>
    <w:rsid w:val="00366B40"/>
    <w:rsid w:val="00373545"/>
    <w:rsid w:val="00382C72"/>
    <w:rsid w:val="0038624E"/>
    <w:rsid w:val="0039103F"/>
    <w:rsid w:val="003A3ACF"/>
    <w:rsid w:val="003B30BD"/>
    <w:rsid w:val="003B38F9"/>
    <w:rsid w:val="003B57EA"/>
    <w:rsid w:val="003B5C6C"/>
    <w:rsid w:val="003C1B62"/>
    <w:rsid w:val="003C2D53"/>
    <w:rsid w:val="003F0515"/>
    <w:rsid w:val="003F772D"/>
    <w:rsid w:val="00404787"/>
    <w:rsid w:val="00411C14"/>
    <w:rsid w:val="00431037"/>
    <w:rsid w:val="00454930"/>
    <w:rsid w:val="00456E10"/>
    <w:rsid w:val="00457F39"/>
    <w:rsid w:val="00465976"/>
    <w:rsid w:val="004717B8"/>
    <w:rsid w:val="00485404"/>
    <w:rsid w:val="00493F31"/>
    <w:rsid w:val="00494614"/>
    <w:rsid w:val="004B0EDB"/>
    <w:rsid w:val="004B4D9E"/>
    <w:rsid w:val="004B5489"/>
    <w:rsid w:val="004C37C1"/>
    <w:rsid w:val="004D0DF6"/>
    <w:rsid w:val="004D1844"/>
    <w:rsid w:val="004D33B7"/>
    <w:rsid w:val="004E4AF4"/>
    <w:rsid w:val="004F00E7"/>
    <w:rsid w:val="004F3BF8"/>
    <w:rsid w:val="004F3F54"/>
    <w:rsid w:val="004F673D"/>
    <w:rsid w:val="004F7DFE"/>
    <w:rsid w:val="00502617"/>
    <w:rsid w:val="00502BF6"/>
    <w:rsid w:val="00504E62"/>
    <w:rsid w:val="0050588F"/>
    <w:rsid w:val="00507F23"/>
    <w:rsid w:val="00516674"/>
    <w:rsid w:val="00516C63"/>
    <w:rsid w:val="00517AF1"/>
    <w:rsid w:val="00521DF9"/>
    <w:rsid w:val="005231EE"/>
    <w:rsid w:val="00533F49"/>
    <w:rsid w:val="005473D7"/>
    <w:rsid w:val="00553FAA"/>
    <w:rsid w:val="0055543D"/>
    <w:rsid w:val="00566A42"/>
    <w:rsid w:val="00566D67"/>
    <w:rsid w:val="00567ED5"/>
    <w:rsid w:val="00580EB1"/>
    <w:rsid w:val="005810F3"/>
    <w:rsid w:val="0058542E"/>
    <w:rsid w:val="00594BA5"/>
    <w:rsid w:val="005B2FC7"/>
    <w:rsid w:val="005B3F7A"/>
    <w:rsid w:val="005B6803"/>
    <w:rsid w:val="005C2C47"/>
    <w:rsid w:val="005C41AC"/>
    <w:rsid w:val="005C5B87"/>
    <w:rsid w:val="005D3C40"/>
    <w:rsid w:val="005F479F"/>
    <w:rsid w:val="005F580D"/>
    <w:rsid w:val="00613C28"/>
    <w:rsid w:val="00621B63"/>
    <w:rsid w:val="00621BB6"/>
    <w:rsid w:val="00623A34"/>
    <w:rsid w:val="00631D7A"/>
    <w:rsid w:val="00632904"/>
    <w:rsid w:val="00644ED9"/>
    <w:rsid w:val="00647F17"/>
    <w:rsid w:val="006558A4"/>
    <w:rsid w:val="00656F5E"/>
    <w:rsid w:val="00666500"/>
    <w:rsid w:val="00671DE3"/>
    <w:rsid w:val="00685118"/>
    <w:rsid w:val="00693F6F"/>
    <w:rsid w:val="00695626"/>
    <w:rsid w:val="00696B03"/>
    <w:rsid w:val="006A0BD3"/>
    <w:rsid w:val="006A30EC"/>
    <w:rsid w:val="006C6F1C"/>
    <w:rsid w:val="006F67A4"/>
    <w:rsid w:val="006F6A15"/>
    <w:rsid w:val="00711FAD"/>
    <w:rsid w:val="00715E34"/>
    <w:rsid w:val="00717B6E"/>
    <w:rsid w:val="00725212"/>
    <w:rsid w:val="007525A6"/>
    <w:rsid w:val="007578D2"/>
    <w:rsid w:val="00762F92"/>
    <w:rsid w:val="00767F56"/>
    <w:rsid w:val="00781062"/>
    <w:rsid w:val="00796C56"/>
    <w:rsid w:val="007A489C"/>
    <w:rsid w:val="007A58EC"/>
    <w:rsid w:val="007A726E"/>
    <w:rsid w:val="007B429D"/>
    <w:rsid w:val="007C4CF6"/>
    <w:rsid w:val="007E33DD"/>
    <w:rsid w:val="007E60F2"/>
    <w:rsid w:val="007E656B"/>
    <w:rsid w:val="007F383C"/>
    <w:rsid w:val="007F63F6"/>
    <w:rsid w:val="00800696"/>
    <w:rsid w:val="0080182D"/>
    <w:rsid w:val="00811EA5"/>
    <w:rsid w:val="0081484C"/>
    <w:rsid w:val="00835E0C"/>
    <w:rsid w:val="00842A3F"/>
    <w:rsid w:val="00852591"/>
    <w:rsid w:val="008536F5"/>
    <w:rsid w:val="00871F3F"/>
    <w:rsid w:val="008736FD"/>
    <w:rsid w:val="00875E39"/>
    <w:rsid w:val="008770D6"/>
    <w:rsid w:val="00883A08"/>
    <w:rsid w:val="00884E6B"/>
    <w:rsid w:val="008A3599"/>
    <w:rsid w:val="008A42D8"/>
    <w:rsid w:val="008A5854"/>
    <w:rsid w:val="008A7124"/>
    <w:rsid w:val="008B06AC"/>
    <w:rsid w:val="008D76FD"/>
    <w:rsid w:val="008E4609"/>
    <w:rsid w:val="008F0826"/>
    <w:rsid w:val="008F65CB"/>
    <w:rsid w:val="00914A2D"/>
    <w:rsid w:val="00916A3B"/>
    <w:rsid w:val="00920442"/>
    <w:rsid w:val="00921DA4"/>
    <w:rsid w:val="009222D3"/>
    <w:rsid w:val="0092282C"/>
    <w:rsid w:val="00923E3B"/>
    <w:rsid w:val="009254B9"/>
    <w:rsid w:val="009254CF"/>
    <w:rsid w:val="00925628"/>
    <w:rsid w:val="00931091"/>
    <w:rsid w:val="00933D46"/>
    <w:rsid w:val="0094554E"/>
    <w:rsid w:val="009461FF"/>
    <w:rsid w:val="009471BB"/>
    <w:rsid w:val="009513A1"/>
    <w:rsid w:val="00957D73"/>
    <w:rsid w:val="00970363"/>
    <w:rsid w:val="00973442"/>
    <w:rsid w:val="00997101"/>
    <w:rsid w:val="00997DB6"/>
    <w:rsid w:val="00997F59"/>
    <w:rsid w:val="009A38D9"/>
    <w:rsid w:val="009A50DA"/>
    <w:rsid w:val="009B097A"/>
    <w:rsid w:val="009B760C"/>
    <w:rsid w:val="009C0079"/>
    <w:rsid w:val="009C0887"/>
    <w:rsid w:val="009C4738"/>
    <w:rsid w:val="009D49AE"/>
    <w:rsid w:val="009D77DC"/>
    <w:rsid w:val="009E2FF6"/>
    <w:rsid w:val="009E307E"/>
    <w:rsid w:val="009F357C"/>
    <w:rsid w:val="00A12EF8"/>
    <w:rsid w:val="00A2538F"/>
    <w:rsid w:val="00A307EC"/>
    <w:rsid w:val="00A45E5B"/>
    <w:rsid w:val="00A518FD"/>
    <w:rsid w:val="00A56A78"/>
    <w:rsid w:val="00A63E0B"/>
    <w:rsid w:val="00A77EED"/>
    <w:rsid w:val="00A828DD"/>
    <w:rsid w:val="00A94938"/>
    <w:rsid w:val="00AC5A64"/>
    <w:rsid w:val="00AE40C2"/>
    <w:rsid w:val="00B01AE6"/>
    <w:rsid w:val="00B04B75"/>
    <w:rsid w:val="00B104A9"/>
    <w:rsid w:val="00B3039D"/>
    <w:rsid w:val="00B3063B"/>
    <w:rsid w:val="00B524E8"/>
    <w:rsid w:val="00B54071"/>
    <w:rsid w:val="00B65F29"/>
    <w:rsid w:val="00B662CC"/>
    <w:rsid w:val="00B67C6D"/>
    <w:rsid w:val="00B67CBD"/>
    <w:rsid w:val="00B961A5"/>
    <w:rsid w:val="00BA6260"/>
    <w:rsid w:val="00BD3C5E"/>
    <w:rsid w:val="00BE4B7A"/>
    <w:rsid w:val="00BE73DE"/>
    <w:rsid w:val="00C0484D"/>
    <w:rsid w:val="00C10E8D"/>
    <w:rsid w:val="00C16601"/>
    <w:rsid w:val="00C22974"/>
    <w:rsid w:val="00C27405"/>
    <w:rsid w:val="00C34B31"/>
    <w:rsid w:val="00C4190E"/>
    <w:rsid w:val="00C50DEB"/>
    <w:rsid w:val="00C526DF"/>
    <w:rsid w:val="00C6295B"/>
    <w:rsid w:val="00C73EB4"/>
    <w:rsid w:val="00C77B2E"/>
    <w:rsid w:val="00C95549"/>
    <w:rsid w:val="00CA2875"/>
    <w:rsid w:val="00CA6394"/>
    <w:rsid w:val="00CB453D"/>
    <w:rsid w:val="00CD2136"/>
    <w:rsid w:val="00CD215D"/>
    <w:rsid w:val="00CD587C"/>
    <w:rsid w:val="00CD5CD5"/>
    <w:rsid w:val="00D0666D"/>
    <w:rsid w:val="00D11017"/>
    <w:rsid w:val="00D1271A"/>
    <w:rsid w:val="00D13348"/>
    <w:rsid w:val="00D13EE3"/>
    <w:rsid w:val="00D246DF"/>
    <w:rsid w:val="00D25B1E"/>
    <w:rsid w:val="00D27B21"/>
    <w:rsid w:val="00D323B2"/>
    <w:rsid w:val="00D408A0"/>
    <w:rsid w:val="00D4151C"/>
    <w:rsid w:val="00D42331"/>
    <w:rsid w:val="00D609A3"/>
    <w:rsid w:val="00D8241E"/>
    <w:rsid w:val="00D87CEF"/>
    <w:rsid w:val="00D90262"/>
    <w:rsid w:val="00D92F49"/>
    <w:rsid w:val="00DB2DB8"/>
    <w:rsid w:val="00DC1823"/>
    <w:rsid w:val="00DC33F2"/>
    <w:rsid w:val="00DD3CD1"/>
    <w:rsid w:val="00DD5F2A"/>
    <w:rsid w:val="00DE7567"/>
    <w:rsid w:val="00DE7CE0"/>
    <w:rsid w:val="00DF2675"/>
    <w:rsid w:val="00DF7A14"/>
    <w:rsid w:val="00E04171"/>
    <w:rsid w:val="00E06931"/>
    <w:rsid w:val="00E11BD6"/>
    <w:rsid w:val="00E1307F"/>
    <w:rsid w:val="00E16B30"/>
    <w:rsid w:val="00E20A75"/>
    <w:rsid w:val="00E23C53"/>
    <w:rsid w:val="00E24297"/>
    <w:rsid w:val="00E26213"/>
    <w:rsid w:val="00E266FF"/>
    <w:rsid w:val="00E35254"/>
    <w:rsid w:val="00E51A86"/>
    <w:rsid w:val="00E51EEC"/>
    <w:rsid w:val="00E574E9"/>
    <w:rsid w:val="00E67F35"/>
    <w:rsid w:val="00E86EB6"/>
    <w:rsid w:val="00E912B9"/>
    <w:rsid w:val="00EA1FFF"/>
    <w:rsid w:val="00EA23DB"/>
    <w:rsid w:val="00EB1E8A"/>
    <w:rsid w:val="00EC5317"/>
    <w:rsid w:val="00EC5B8C"/>
    <w:rsid w:val="00ED0985"/>
    <w:rsid w:val="00ED2F51"/>
    <w:rsid w:val="00ED578D"/>
    <w:rsid w:val="00EE236A"/>
    <w:rsid w:val="00EF1256"/>
    <w:rsid w:val="00F2716D"/>
    <w:rsid w:val="00F429B1"/>
    <w:rsid w:val="00F43DF9"/>
    <w:rsid w:val="00F44160"/>
    <w:rsid w:val="00F4579B"/>
    <w:rsid w:val="00F45FFB"/>
    <w:rsid w:val="00F477DD"/>
    <w:rsid w:val="00F54855"/>
    <w:rsid w:val="00F57928"/>
    <w:rsid w:val="00F7230F"/>
    <w:rsid w:val="00F74DED"/>
    <w:rsid w:val="00F85D13"/>
    <w:rsid w:val="00F939CC"/>
    <w:rsid w:val="00F94A4D"/>
    <w:rsid w:val="00F95723"/>
    <w:rsid w:val="00FD14D8"/>
    <w:rsid w:val="00FD4AD6"/>
    <w:rsid w:val="00FD6F7A"/>
    <w:rsid w:val="00FE1AB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customStyle="1" w:styleId="UnresolvedMention1">
    <w:name w:val="Unresolved Mention1"/>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character" w:styleId="CommentReference">
    <w:name w:val="annotation reference"/>
    <w:basedOn w:val="DefaultParagraphFont"/>
    <w:uiPriority w:val="99"/>
    <w:semiHidden/>
    <w:unhideWhenUsed/>
    <w:rsid w:val="001A0CE1"/>
    <w:rPr>
      <w:sz w:val="16"/>
      <w:szCs w:val="16"/>
    </w:rPr>
  </w:style>
  <w:style w:type="paragraph" w:styleId="CommentText">
    <w:name w:val="annotation text"/>
    <w:basedOn w:val="Normal"/>
    <w:link w:val="CommentTextChar"/>
    <w:uiPriority w:val="99"/>
    <w:semiHidden/>
    <w:unhideWhenUsed/>
    <w:rsid w:val="001A0CE1"/>
    <w:rPr>
      <w:sz w:val="20"/>
    </w:rPr>
  </w:style>
  <w:style w:type="character" w:customStyle="1" w:styleId="CommentTextChar">
    <w:name w:val="Comment Text Char"/>
    <w:basedOn w:val="DefaultParagraphFont"/>
    <w:link w:val="CommentText"/>
    <w:uiPriority w:val="99"/>
    <w:semiHidden/>
    <w:rsid w:val="001A0CE1"/>
    <w:rPr>
      <w:rFonts w:ascii="Arial" w:eastAsia="Calibri" w:hAnsi="Arial" w:cs="Arial"/>
      <w:sz w:val="20"/>
      <w:szCs w:val="20"/>
      <w:lang w:bidi="ar-SA"/>
    </w:rPr>
  </w:style>
  <w:style w:type="paragraph" w:styleId="CommentSubject">
    <w:name w:val="annotation subject"/>
    <w:basedOn w:val="CommentText"/>
    <w:next w:val="CommentText"/>
    <w:link w:val="CommentSubjectChar"/>
    <w:uiPriority w:val="99"/>
    <w:semiHidden/>
    <w:unhideWhenUsed/>
    <w:rsid w:val="001A0CE1"/>
    <w:rPr>
      <w:b/>
      <w:bCs/>
    </w:rPr>
  </w:style>
  <w:style w:type="character" w:customStyle="1" w:styleId="CommentSubjectChar">
    <w:name w:val="Comment Subject Char"/>
    <w:basedOn w:val="CommentTextChar"/>
    <w:link w:val="CommentSubject"/>
    <w:uiPriority w:val="99"/>
    <w:semiHidden/>
    <w:rsid w:val="001A0CE1"/>
    <w:rPr>
      <w:rFonts w:ascii="Arial" w:eastAsia="Calibri" w:hAnsi="Arial" w:cs="Arial"/>
      <w:b/>
      <w:bCs/>
      <w:sz w:val="20"/>
      <w:szCs w:val="20"/>
      <w:lang w:bidi="ar-SA"/>
    </w:rPr>
  </w:style>
  <w:style w:type="paragraph" w:styleId="BalloonText">
    <w:name w:val="Balloon Text"/>
    <w:basedOn w:val="Normal"/>
    <w:link w:val="BalloonTextChar"/>
    <w:uiPriority w:val="99"/>
    <w:semiHidden/>
    <w:unhideWhenUsed/>
    <w:rsid w:val="001A0C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CE1"/>
    <w:rPr>
      <w:rFonts w:ascii="Segoe UI" w:eastAsia="Calibri"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ai.kennesaw.edu/codes.ph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cia.kennesaw.edu/instructional-resources/syllabus-policy.php" TargetMode="Externa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uits.kennesaw.edu/support/d2ltraining.php" TargetMode="External"/><Relationship Id="rId10" Type="http://schemas.openxmlformats.org/officeDocument/2006/relationships/endnotes" Target="endnotes.xml"/><Relationship Id="rId19" Type="http://schemas.openxmlformats.org/officeDocument/2006/relationships/hyperlink" Target="https://curriculum.kennesaw.edu/resources/ksu_student_resources_for_course_syllabus.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6923%5FR22%5FLiang%2Ezip&amp;viewid=7bfe00db%2D1978%2D421e%2Db18c%2Db17a81a18bc5&amp;parent=%2Fsites%2FCCSE%2FIT%2FDocuments%2FCourses%2Drelated%2FALG%2FALG%20course%20packages%2FALG%20Round%2022%20Graduate%20Cours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3.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DA589D-0FEA-45EC-B203-88CF6F06B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1528</Words>
  <Characters>8207</Characters>
  <Application>Microsoft Office Word</Application>
  <DocSecurity>0</DocSecurity>
  <Lines>293</Lines>
  <Paragraphs>198</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9537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Ying Xie</cp:lastModifiedBy>
  <cp:revision>97</cp:revision>
  <dcterms:created xsi:type="dcterms:W3CDTF">2021-10-04T21:55:00Z</dcterms:created>
  <dcterms:modified xsi:type="dcterms:W3CDTF">2024-01-18T03:03:00Z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y fmtid="{D5CDD505-2E9C-101B-9397-08002B2CF9AE}" pid="3" name="GrammarlyDocumentId">
    <vt:lpwstr>2edcaa31850689706da36a0028606bcba6ce8c0a4f3a9e04a658db0df419b967</vt:lpwstr>
  </property>
</Properties>
</file>