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354C6" w14:textId="24004ADD" w:rsidR="00490B31" w:rsidRPr="006F5F44" w:rsidRDefault="006F5F44">
      <w:pPr>
        <w:rPr>
          <w:b/>
          <w:bCs/>
        </w:rPr>
      </w:pPr>
      <w:r w:rsidRPr="006F5F44">
        <w:rPr>
          <w:b/>
          <w:bCs/>
        </w:rPr>
        <w:t>Data for ALG R17 Grant # 537</w:t>
      </w:r>
    </w:p>
    <w:p w14:paraId="29029CB6" w14:textId="746094D5" w:rsidR="006F5F44" w:rsidRDefault="006F5F44">
      <w:r w:rsidRPr="006F5F44">
        <w:rPr>
          <w:b/>
          <w:bCs/>
        </w:rPr>
        <w:t>Table 1.</w:t>
      </w:r>
      <w:r>
        <w:t xml:space="preserve"> 3-year</w:t>
      </w:r>
      <w:r w:rsidR="00FF11DD">
        <w:t xml:space="preserve"> grades data</w:t>
      </w:r>
    </w:p>
    <w:tbl>
      <w:tblPr>
        <w:tblW w:w="7915" w:type="dxa"/>
        <w:tblLayout w:type="fixed"/>
        <w:tblLook w:val="04A0" w:firstRow="1" w:lastRow="0" w:firstColumn="1" w:lastColumn="0" w:noHBand="0" w:noVBand="1"/>
      </w:tblPr>
      <w:tblGrid>
        <w:gridCol w:w="1165"/>
        <w:gridCol w:w="810"/>
        <w:gridCol w:w="510"/>
        <w:gridCol w:w="540"/>
        <w:gridCol w:w="540"/>
        <w:gridCol w:w="540"/>
        <w:gridCol w:w="630"/>
        <w:gridCol w:w="540"/>
        <w:gridCol w:w="806"/>
        <w:gridCol w:w="810"/>
        <w:gridCol w:w="1024"/>
      </w:tblGrid>
      <w:tr w:rsidR="006F5F44" w:rsidRPr="006F5F44" w14:paraId="0A84E71A" w14:textId="77777777" w:rsidTr="007919E3">
        <w:trPr>
          <w:trHeight w:val="870"/>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DB181"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 </w:t>
            </w:r>
            <w:r w:rsidRPr="006F5F44">
              <w:rPr>
                <w:rFonts w:ascii="Calibri" w:eastAsia="Times New Roman" w:hAnsi="Calibri" w:cs="Times New Roman"/>
                <w:color w:val="222222"/>
              </w:rPr>
              <w:t>AY20-21</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13F74CF" w14:textId="42CBC891"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Initial enroll</w:t>
            </w:r>
            <w:r w:rsidR="00FF11DD">
              <w:rPr>
                <w:rFonts w:ascii="Calibri" w:eastAsia="Times New Roman" w:hAnsi="Calibri" w:cs="Times New Roman"/>
                <w:color w:val="000000"/>
              </w:rPr>
              <w:t>-</w:t>
            </w:r>
            <w:proofErr w:type="spellStart"/>
            <w:r w:rsidRPr="006F5F44">
              <w:rPr>
                <w:rFonts w:ascii="Calibri" w:eastAsia="Times New Roman" w:hAnsi="Calibri" w:cs="Times New Roman"/>
                <w:color w:val="000000"/>
              </w:rPr>
              <w:t>ment</w:t>
            </w:r>
            <w:proofErr w:type="spellEnd"/>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5A7105F6"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3CFE8343"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B</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0AFE7377"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C</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5EA052B4"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D</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7919F41"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 or WF</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38974E9D"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W</w:t>
            </w:r>
          </w:p>
        </w:tc>
        <w:tc>
          <w:tcPr>
            <w:tcW w:w="806" w:type="dxa"/>
            <w:tcBorders>
              <w:top w:val="single" w:sz="4" w:space="0" w:color="auto"/>
              <w:left w:val="nil"/>
              <w:bottom w:val="single" w:sz="4" w:space="0" w:color="auto"/>
              <w:right w:val="single" w:sz="4" w:space="0" w:color="auto"/>
            </w:tcBorders>
            <w:shd w:val="clear" w:color="auto" w:fill="auto"/>
            <w:vAlign w:val="center"/>
            <w:hideMark/>
          </w:tcPr>
          <w:p w14:paraId="1FAFBA40"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%DFW</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388DB3A"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 W</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244F1FD5"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Average GPA</w:t>
            </w:r>
          </w:p>
        </w:tc>
      </w:tr>
      <w:tr w:rsidR="006F5F44" w:rsidRPr="006F5F44" w14:paraId="1E0A8B00"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27A2972E"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F20 2411 Ray</w:t>
            </w:r>
          </w:p>
        </w:tc>
        <w:tc>
          <w:tcPr>
            <w:tcW w:w="810" w:type="dxa"/>
            <w:tcBorders>
              <w:top w:val="nil"/>
              <w:left w:val="nil"/>
              <w:bottom w:val="single" w:sz="4" w:space="0" w:color="auto"/>
              <w:right w:val="single" w:sz="4" w:space="0" w:color="auto"/>
            </w:tcBorders>
            <w:shd w:val="clear" w:color="auto" w:fill="auto"/>
            <w:vAlign w:val="center"/>
            <w:hideMark/>
          </w:tcPr>
          <w:p w14:paraId="238E852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63</w:t>
            </w:r>
          </w:p>
        </w:tc>
        <w:tc>
          <w:tcPr>
            <w:tcW w:w="510" w:type="dxa"/>
            <w:tcBorders>
              <w:top w:val="nil"/>
              <w:left w:val="nil"/>
              <w:bottom w:val="single" w:sz="4" w:space="0" w:color="auto"/>
              <w:right w:val="single" w:sz="4" w:space="0" w:color="auto"/>
            </w:tcBorders>
            <w:shd w:val="clear" w:color="auto" w:fill="auto"/>
            <w:vAlign w:val="center"/>
            <w:hideMark/>
          </w:tcPr>
          <w:p w14:paraId="2D97AB1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540" w:type="dxa"/>
            <w:tcBorders>
              <w:top w:val="nil"/>
              <w:left w:val="nil"/>
              <w:bottom w:val="single" w:sz="4" w:space="0" w:color="auto"/>
              <w:right w:val="single" w:sz="4" w:space="0" w:color="auto"/>
            </w:tcBorders>
            <w:shd w:val="clear" w:color="auto" w:fill="auto"/>
            <w:vAlign w:val="center"/>
            <w:hideMark/>
          </w:tcPr>
          <w:p w14:paraId="2E8AB35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25</w:t>
            </w:r>
          </w:p>
        </w:tc>
        <w:tc>
          <w:tcPr>
            <w:tcW w:w="540" w:type="dxa"/>
            <w:tcBorders>
              <w:top w:val="nil"/>
              <w:left w:val="nil"/>
              <w:bottom w:val="single" w:sz="4" w:space="0" w:color="auto"/>
              <w:right w:val="single" w:sz="4" w:space="0" w:color="auto"/>
            </w:tcBorders>
            <w:shd w:val="clear" w:color="auto" w:fill="auto"/>
            <w:vAlign w:val="center"/>
            <w:hideMark/>
          </w:tcPr>
          <w:p w14:paraId="1A0E2C3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17</w:t>
            </w:r>
          </w:p>
        </w:tc>
        <w:tc>
          <w:tcPr>
            <w:tcW w:w="540" w:type="dxa"/>
            <w:tcBorders>
              <w:top w:val="nil"/>
              <w:left w:val="nil"/>
              <w:bottom w:val="single" w:sz="4" w:space="0" w:color="auto"/>
              <w:right w:val="single" w:sz="4" w:space="0" w:color="auto"/>
            </w:tcBorders>
            <w:shd w:val="clear" w:color="auto" w:fill="auto"/>
            <w:vAlign w:val="center"/>
            <w:hideMark/>
          </w:tcPr>
          <w:p w14:paraId="2CC2917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630" w:type="dxa"/>
            <w:tcBorders>
              <w:top w:val="nil"/>
              <w:left w:val="nil"/>
              <w:bottom w:val="single" w:sz="4" w:space="0" w:color="auto"/>
              <w:right w:val="single" w:sz="4" w:space="0" w:color="auto"/>
            </w:tcBorders>
            <w:shd w:val="clear" w:color="auto" w:fill="auto"/>
            <w:vAlign w:val="center"/>
            <w:hideMark/>
          </w:tcPr>
          <w:p w14:paraId="3F5291F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w:t>
            </w:r>
          </w:p>
        </w:tc>
        <w:tc>
          <w:tcPr>
            <w:tcW w:w="540" w:type="dxa"/>
            <w:tcBorders>
              <w:top w:val="nil"/>
              <w:left w:val="nil"/>
              <w:bottom w:val="single" w:sz="4" w:space="0" w:color="auto"/>
              <w:right w:val="single" w:sz="4" w:space="0" w:color="auto"/>
            </w:tcBorders>
            <w:shd w:val="clear" w:color="auto" w:fill="auto"/>
            <w:vAlign w:val="center"/>
            <w:hideMark/>
          </w:tcPr>
          <w:p w14:paraId="5DB76D00"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806" w:type="dxa"/>
            <w:tcBorders>
              <w:top w:val="nil"/>
              <w:left w:val="nil"/>
              <w:bottom w:val="single" w:sz="4" w:space="0" w:color="auto"/>
              <w:right w:val="single" w:sz="4" w:space="0" w:color="auto"/>
            </w:tcBorders>
            <w:shd w:val="clear" w:color="auto" w:fill="auto"/>
            <w:vAlign w:val="center"/>
            <w:hideMark/>
          </w:tcPr>
          <w:p w14:paraId="60DD8DE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27%</w:t>
            </w:r>
          </w:p>
        </w:tc>
        <w:tc>
          <w:tcPr>
            <w:tcW w:w="810" w:type="dxa"/>
            <w:tcBorders>
              <w:top w:val="nil"/>
              <w:left w:val="nil"/>
              <w:bottom w:val="single" w:sz="4" w:space="0" w:color="auto"/>
              <w:right w:val="single" w:sz="4" w:space="0" w:color="auto"/>
            </w:tcBorders>
            <w:shd w:val="clear" w:color="auto" w:fill="auto"/>
            <w:vAlign w:val="center"/>
            <w:hideMark/>
          </w:tcPr>
          <w:p w14:paraId="2E99251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21%</w:t>
            </w:r>
          </w:p>
        </w:tc>
        <w:tc>
          <w:tcPr>
            <w:tcW w:w="1024" w:type="dxa"/>
            <w:tcBorders>
              <w:top w:val="nil"/>
              <w:left w:val="nil"/>
              <w:bottom w:val="single" w:sz="4" w:space="0" w:color="auto"/>
              <w:right w:val="single" w:sz="4" w:space="0" w:color="auto"/>
            </w:tcBorders>
            <w:shd w:val="clear" w:color="auto" w:fill="auto"/>
            <w:noWrap/>
            <w:vAlign w:val="bottom"/>
            <w:hideMark/>
          </w:tcPr>
          <w:p w14:paraId="4430C53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2.6</w:t>
            </w:r>
          </w:p>
        </w:tc>
      </w:tr>
      <w:tr w:rsidR="006F5F44" w:rsidRPr="006F5F44" w14:paraId="1DA4981C"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1583456F"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F20 2411 Geisler</w:t>
            </w:r>
          </w:p>
        </w:tc>
        <w:tc>
          <w:tcPr>
            <w:tcW w:w="810" w:type="dxa"/>
            <w:tcBorders>
              <w:top w:val="nil"/>
              <w:left w:val="nil"/>
              <w:bottom w:val="single" w:sz="4" w:space="0" w:color="auto"/>
              <w:right w:val="single" w:sz="4" w:space="0" w:color="auto"/>
            </w:tcBorders>
            <w:shd w:val="clear" w:color="auto" w:fill="auto"/>
            <w:vAlign w:val="center"/>
            <w:hideMark/>
          </w:tcPr>
          <w:p w14:paraId="680B834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48</w:t>
            </w:r>
          </w:p>
        </w:tc>
        <w:tc>
          <w:tcPr>
            <w:tcW w:w="510" w:type="dxa"/>
            <w:tcBorders>
              <w:top w:val="nil"/>
              <w:left w:val="nil"/>
              <w:bottom w:val="single" w:sz="4" w:space="0" w:color="auto"/>
              <w:right w:val="single" w:sz="4" w:space="0" w:color="auto"/>
            </w:tcBorders>
            <w:shd w:val="clear" w:color="auto" w:fill="auto"/>
            <w:vAlign w:val="center"/>
            <w:hideMark/>
          </w:tcPr>
          <w:p w14:paraId="1CB7E70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8</w:t>
            </w:r>
          </w:p>
        </w:tc>
        <w:tc>
          <w:tcPr>
            <w:tcW w:w="540" w:type="dxa"/>
            <w:tcBorders>
              <w:top w:val="nil"/>
              <w:left w:val="nil"/>
              <w:bottom w:val="single" w:sz="4" w:space="0" w:color="auto"/>
              <w:right w:val="single" w:sz="4" w:space="0" w:color="auto"/>
            </w:tcBorders>
            <w:shd w:val="clear" w:color="auto" w:fill="auto"/>
            <w:vAlign w:val="center"/>
            <w:hideMark/>
          </w:tcPr>
          <w:p w14:paraId="5625CB4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11</w:t>
            </w:r>
          </w:p>
        </w:tc>
        <w:tc>
          <w:tcPr>
            <w:tcW w:w="540" w:type="dxa"/>
            <w:tcBorders>
              <w:top w:val="nil"/>
              <w:left w:val="nil"/>
              <w:bottom w:val="single" w:sz="4" w:space="0" w:color="auto"/>
              <w:right w:val="single" w:sz="4" w:space="0" w:color="auto"/>
            </w:tcBorders>
            <w:shd w:val="clear" w:color="auto" w:fill="auto"/>
            <w:vAlign w:val="center"/>
            <w:hideMark/>
          </w:tcPr>
          <w:p w14:paraId="02F472A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12</w:t>
            </w:r>
          </w:p>
        </w:tc>
        <w:tc>
          <w:tcPr>
            <w:tcW w:w="540" w:type="dxa"/>
            <w:tcBorders>
              <w:top w:val="nil"/>
              <w:left w:val="nil"/>
              <w:bottom w:val="single" w:sz="4" w:space="0" w:color="auto"/>
              <w:right w:val="single" w:sz="4" w:space="0" w:color="auto"/>
            </w:tcBorders>
            <w:shd w:val="clear" w:color="auto" w:fill="auto"/>
            <w:vAlign w:val="center"/>
            <w:hideMark/>
          </w:tcPr>
          <w:p w14:paraId="76DF674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630" w:type="dxa"/>
            <w:tcBorders>
              <w:top w:val="nil"/>
              <w:left w:val="nil"/>
              <w:bottom w:val="single" w:sz="4" w:space="0" w:color="auto"/>
              <w:right w:val="single" w:sz="4" w:space="0" w:color="auto"/>
            </w:tcBorders>
            <w:shd w:val="clear" w:color="auto" w:fill="auto"/>
            <w:vAlign w:val="center"/>
            <w:hideMark/>
          </w:tcPr>
          <w:p w14:paraId="7389FD3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w:t>
            </w:r>
          </w:p>
        </w:tc>
        <w:tc>
          <w:tcPr>
            <w:tcW w:w="540" w:type="dxa"/>
            <w:tcBorders>
              <w:top w:val="nil"/>
              <w:left w:val="nil"/>
              <w:bottom w:val="single" w:sz="4" w:space="0" w:color="auto"/>
              <w:right w:val="single" w:sz="4" w:space="0" w:color="auto"/>
            </w:tcBorders>
            <w:shd w:val="clear" w:color="auto" w:fill="auto"/>
            <w:vAlign w:val="center"/>
            <w:hideMark/>
          </w:tcPr>
          <w:p w14:paraId="0FC4F40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12</w:t>
            </w:r>
          </w:p>
        </w:tc>
        <w:tc>
          <w:tcPr>
            <w:tcW w:w="806" w:type="dxa"/>
            <w:tcBorders>
              <w:top w:val="nil"/>
              <w:left w:val="nil"/>
              <w:bottom w:val="single" w:sz="4" w:space="0" w:color="auto"/>
              <w:right w:val="single" w:sz="4" w:space="0" w:color="auto"/>
            </w:tcBorders>
            <w:shd w:val="clear" w:color="auto" w:fill="auto"/>
            <w:vAlign w:val="center"/>
            <w:hideMark/>
          </w:tcPr>
          <w:p w14:paraId="11D2E63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42%</w:t>
            </w:r>
          </w:p>
        </w:tc>
        <w:tc>
          <w:tcPr>
            <w:tcW w:w="810" w:type="dxa"/>
            <w:tcBorders>
              <w:top w:val="nil"/>
              <w:left w:val="nil"/>
              <w:bottom w:val="single" w:sz="4" w:space="0" w:color="auto"/>
              <w:right w:val="single" w:sz="4" w:space="0" w:color="auto"/>
            </w:tcBorders>
            <w:shd w:val="clear" w:color="auto" w:fill="auto"/>
            <w:vAlign w:val="center"/>
            <w:hideMark/>
          </w:tcPr>
          <w:p w14:paraId="62D7C4B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25%</w:t>
            </w:r>
          </w:p>
        </w:tc>
        <w:tc>
          <w:tcPr>
            <w:tcW w:w="1024" w:type="dxa"/>
            <w:tcBorders>
              <w:top w:val="nil"/>
              <w:left w:val="nil"/>
              <w:bottom w:val="single" w:sz="4" w:space="0" w:color="auto"/>
              <w:right w:val="single" w:sz="4" w:space="0" w:color="auto"/>
            </w:tcBorders>
            <w:shd w:val="clear" w:color="auto" w:fill="auto"/>
            <w:noWrap/>
            <w:vAlign w:val="bottom"/>
            <w:hideMark/>
          </w:tcPr>
          <w:p w14:paraId="0AA2ABC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2.7</w:t>
            </w:r>
          </w:p>
        </w:tc>
      </w:tr>
      <w:tr w:rsidR="006F5F44" w:rsidRPr="006F5F44" w14:paraId="1148CB59"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4E6C2118"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S21 2411 Ray</w:t>
            </w:r>
          </w:p>
        </w:tc>
        <w:tc>
          <w:tcPr>
            <w:tcW w:w="810" w:type="dxa"/>
            <w:tcBorders>
              <w:top w:val="nil"/>
              <w:left w:val="nil"/>
              <w:bottom w:val="single" w:sz="4" w:space="0" w:color="auto"/>
              <w:right w:val="single" w:sz="4" w:space="0" w:color="auto"/>
            </w:tcBorders>
            <w:shd w:val="clear" w:color="auto" w:fill="auto"/>
            <w:vAlign w:val="center"/>
            <w:hideMark/>
          </w:tcPr>
          <w:p w14:paraId="253E750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76</w:t>
            </w:r>
          </w:p>
        </w:tc>
        <w:tc>
          <w:tcPr>
            <w:tcW w:w="510" w:type="dxa"/>
            <w:tcBorders>
              <w:top w:val="nil"/>
              <w:left w:val="nil"/>
              <w:bottom w:val="single" w:sz="4" w:space="0" w:color="auto"/>
              <w:right w:val="single" w:sz="4" w:space="0" w:color="auto"/>
            </w:tcBorders>
            <w:shd w:val="clear" w:color="auto" w:fill="auto"/>
            <w:vAlign w:val="center"/>
            <w:hideMark/>
          </w:tcPr>
          <w:p w14:paraId="681C692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540" w:type="dxa"/>
            <w:tcBorders>
              <w:top w:val="nil"/>
              <w:left w:val="nil"/>
              <w:bottom w:val="single" w:sz="4" w:space="0" w:color="auto"/>
              <w:right w:val="single" w:sz="4" w:space="0" w:color="auto"/>
            </w:tcBorders>
            <w:shd w:val="clear" w:color="auto" w:fill="auto"/>
            <w:vAlign w:val="center"/>
            <w:hideMark/>
          </w:tcPr>
          <w:p w14:paraId="24FBE92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15</w:t>
            </w:r>
          </w:p>
        </w:tc>
        <w:tc>
          <w:tcPr>
            <w:tcW w:w="540" w:type="dxa"/>
            <w:tcBorders>
              <w:top w:val="nil"/>
              <w:left w:val="nil"/>
              <w:bottom w:val="single" w:sz="4" w:space="0" w:color="auto"/>
              <w:right w:val="single" w:sz="4" w:space="0" w:color="auto"/>
            </w:tcBorders>
            <w:shd w:val="clear" w:color="auto" w:fill="auto"/>
            <w:vAlign w:val="center"/>
            <w:hideMark/>
          </w:tcPr>
          <w:p w14:paraId="6F2D003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15</w:t>
            </w:r>
          </w:p>
        </w:tc>
        <w:tc>
          <w:tcPr>
            <w:tcW w:w="540" w:type="dxa"/>
            <w:tcBorders>
              <w:top w:val="nil"/>
              <w:left w:val="nil"/>
              <w:bottom w:val="single" w:sz="4" w:space="0" w:color="auto"/>
              <w:right w:val="single" w:sz="4" w:space="0" w:color="auto"/>
            </w:tcBorders>
            <w:shd w:val="clear" w:color="auto" w:fill="auto"/>
            <w:vAlign w:val="center"/>
            <w:hideMark/>
          </w:tcPr>
          <w:p w14:paraId="2C6D556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10</w:t>
            </w:r>
          </w:p>
        </w:tc>
        <w:tc>
          <w:tcPr>
            <w:tcW w:w="630" w:type="dxa"/>
            <w:tcBorders>
              <w:top w:val="nil"/>
              <w:left w:val="nil"/>
              <w:bottom w:val="single" w:sz="4" w:space="0" w:color="auto"/>
              <w:right w:val="single" w:sz="4" w:space="0" w:color="auto"/>
            </w:tcBorders>
            <w:shd w:val="clear" w:color="auto" w:fill="auto"/>
            <w:vAlign w:val="center"/>
            <w:hideMark/>
          </w:tcPr>
          <w:p w14:paraId="7971548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9</w:t>
            </w:r>
          </w:p>
        </w:tc>
        <w:tc>
          <w:tcPr>
            <w:tcW w:w="540" w:type="dxa"/>
            <w:tcBorders>
              <w:top w:val="nil"/>
              <w:left w:val="nil"/>
              <w:bottom w:val="single" w:sz="4" w:space="0" w:color="auto"/>
              <w:right w:val="single" w:sz="4" w:space="0" w:color="auto"/>
            </w:tcBorders>
            <w:shd w:val="clear" w:color="auto" w:fill="auto"/>
            <w:vAlign w:val="center"/>
            <w:hideMark/>
          </w:tcPr>
          <w:p w14:paraId="0BC5E87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14</w:t>
            </w:r>
          </w:p>
        </w:tc>
        <w:tc>
          <w:tcPr>
            <w:tcW w:w="806" w:type="dxa"/>
            <w:tcBorders>
              <w:top w:val="nil"/>
              <w:left w:val="nil"/>
              <w:bottom w:val="single" w:sz="4" w:space="0" w:color="auto"/>
              <w:right w:val="single" w:sz="4" w:space="0" w:color="auto"/>
            </w:tcBorders>
            <w:shd w:val="clear" w:color="auto" w:fill="auto"/>
            <w:vAlign w:val="center"/>
            <w:hideMark/>
          </w:tcPr>
          <w:p w14:paraId="4274C4A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43%</w:t>
            </w:r>
          </w:p>
        </w:tc>
        <w:tc>
          <w:tcPr>
            <w:tcW w:w="810" w:type="dxa"/>
            <w:tcBorders>
              <w:top w:val="nil"/>
              <w:left w:val="nil"/>
              <w:bottom w:val="single" w:sz="4" w:space="0" w:color="auto"/>
              <w:right w:val="single" w:sz="4" w:space="0" w:color="auto"/>
            </w:tcBorders>
            <w:shd w:val="clear" w:color="auto" w:fill="auto"/>
            <w:vAlign w:val="center"/>
            <w:hideMark/>
          </w:tcPr>
          <w:p w14:paraId="14A9DC5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18%</w:t>
            </w:r>
          </w:p>
        </w:tc>
        <w:tc>
          <w:tcPr>
            <w:tcW w:w="1024" w:type="dxa"/>
            <w:tcBorders>
              <w:top w:val="nil"/>
              <w:left w:val="nil"/>
              <w:bottom w:val="single" w:sz="4" w:space="0" w:color="auto"/>
              <w:right w:val="single" w:sz="4" w:space="0" w:color="auto"/>
            </w:tcBorders>
            <w:shd w:val="clear" w:color="auto" w:fill="auto"/>
            <w:noWrap/>
            <w:vAlign w:val="bottom"/>
            <w:hideMark/>
          </w:tcPr>
          <w:p w14:paraId="5376D7F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2.6</w:t>
            </w:r>
          </w:p>
        </w:tc>
      </w:tr>
      <w:tr w:rsidR="006F5F44" w:rsidRPr="006F5F44" w14:paraId="49A81835"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30ADBEEB"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S21 3422 Geisler</w:t>
            </w:r>
          </w:p>
        </w:tc>
        <w:tc>
          <w:tcPr>
            <w:tcW w:w="810" w:type="dxa"/>
            <w:tcBorders>
              <w:top w:val="nil"/>
              <w:left w:val="nil"/>
              <w:bottom w:val="single" w:sz="4" w:space="0" w:color="auto"/>
              <w:right w:val="single" w:sz="4" w:space="0" w:color="auto"/>
            </w:tcBorders>
            <w:shd w:val="clear" w:color="auto" w:fill="auto"/>
            <w:vAlign w:val="center"/>
            <w:hideMark/>
          </w:tcPr>
          <w:p w14:paraId="14820FF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43</w:t>
            </w:r>
          </w:p>
        </w:tc>
        <w:tc>
          <w:tcPr>
            <w:tcW w:w="510" w:type="dxa"/>
            <w:tcBorders>
              <w:top w:val="nil"/>
              <w:left w:val="nil"/>
              <w:bottom w:val="single" w:sz="4" w:space="0" w:color="auto"/>
              <w:right w:val="single" w:sz="4" w:space="0" w:color="auto"/>
            </w:tcBorders>
            <w:shd w:val="clear" w:color="auto" w:fill="auto"/>
            <w:vAlign w:val="center"/>
            <w:hideMark/>
          </w:tcPr>
          <w:p w14:paraId="5CAA70D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540" w:type="dxa"/>
            <w:tcBorders>
              <w:top w:val="nil"/>
              <w:left w:val="nil"/>
              <w:bottom w:val="single" w:sz="4" w:space="0" w:color="auto"/>
              <w:right w:val="single" w:sz="4" w:space="0" w:color="auto"/>
            </w:tcBorders>
            <w:shd w:val="clear" w:color="auto" w:fill="auto"/>
            <w:vAlign w:val="center"/>
            <w:hideMark/>
          </w:tcPr>
          <w:p w14:paraId="11B784E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8</w:t>
            </w:r>
          </w:p>
        </w:tc>
        <w:tc>
          <w:tcPr>
            <w:tcW w:w="540" w:type="dxa"/>
            <w:tcBorders>
              <w:top w:val="nil"/>
              <w:left w:val="nil"/>
              <w:bottom w:val="single" w:sz="4" w:space="0" w:color="auto"/>
              <w:right w:val="single" w:sz="4" w:space="0" w:color="auto"/>
            </w:tcBorders>
            <w:shd w:val="clear" w:color="auto" w:fill="auto"/>
            <w:vAlign w:val="center"/>
            <w:hideMark/>
          </w:tcPr>
          <w:p w14:paraId="48717BF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540" w:type="dxa"/>
            <w:tcBorders>
              <w:top w:val="nil"/>
              <w:left w:val="nil"/>
              <w:bottom w:val="single" w:sz="4" w:space="0" w:color="auto"/>
              <w:right w:val="single" w:sz="4" w:space="0" w:color="auto"/>
            </w:tcBorders>
            <w:shd w:val="clear" w:color="auto" w:fill="auto"/>
            <w:vAlign w:val="center"/>
            <w:hideMark/>
          </w:tcPr>
          <w:p w14:paraId="44AE60F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w:t>
            </w:r>
          </w:p>
        </w:tc>
        <w:tc>
          <w:tcPr>
            <w:tcW w:w="630" w:type="dxa"/>
            <w:tcBorders>
              <w:top w:val="nil"/>
              <w:left w:val="nil"/>
              <w:bottom w:val="single" w:sz="4" w:space="0" w:color="auto"/>
              <w:right w:val="single" w:sz="4" w:space="0" w:color="auto"/>
            </w:tcBorders>
            <w:shd w:val="clear" w:color="auto" w:fill="auto"/>
            <w:vAlign w:val="center"/>
            <w:hideMark/>
          </w:tcPr>
          <w:p w14:paraId="70CBC01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0</w:t>
            </w:r>
          </w:p>
        </w:tc>
        <w:tc>
          <w:tcPr>
            <w:tcW w:w="540" w:type="dxa"/>
            <w:tcBorders>
              <w:top w:val="nil"/>
              <w:left w:val="nil"/>
              <w:bottom w:val="single" w:sz="4" w:space="0" w:color="auto"/>
              <w:right w:val="single" w:sz="4" w:space="0" w:color="auto"/>
            </w:tcBorders>
            <w:shd w:val="clear" w:color="auto" w:fill="auto"/>
            <w:vAlign w:val="center"/>
            <w:hideMark/>
          </w:tcPr>
          <w:p w14:paraId="53945D8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806" w:type="dxa"/>
            <w:tcBorders>
              <w:top w:val="nil"/>
              <w:left w:val="nil"/>
              <w:bottom w:val="single" w:sz="4" w:space="0" w:color="auto"/>
              <w:right w:val="single" w:sz="4" w:space="0" w:color="auto"/>
            </w:tcBorders>
            <w:shd w:val="clear" w:color="auto" w:fill="auto"/>
            <w:vAlign w:val="center"/>
            <w:hideMark/>
          </w:tcPr>
          <w:p w14:paraId="7DD5394B"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35%</w:t>
            </w:r>
          </w:p>
        </w:tc>
        <w:tc>
          <w:tcPr>
            <w:tcW w:w="810" w:type="dxa"/>
            <w:tcBorders>
              <w:top w:val="nil"/>
              <w:left w:val="nil"/>
              <w:bottom w:val="single" w:sz="4" w:space="0" w:color="auto"/>
              <w:right w:val="single" w:sz="4" w:space="0" w:color="auto"/>
            </w:tcBorders>
            <w:shd w:val="clear" w:color="auto" w:fill="auto"/>
            <w:vAlign w:val="center"/>
            <w:hideMark/>
          </w:tcPr>
          <w:p w14:paraId="7803DAF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30%</w:t>
            </w:r>
          </w:p>
        </w:tc>
        <w:tc>
          <w:tcPr>
            <w:tcW w:w="1024" w:type="dxa"/>
            <w:tcBorders>
              <w:top w:val="nil"/>
              <w:left w:val="nil"/>
              <w:bottom w:val="single" w:sz="4" w:space="0" w:color="auto"/>
              <w:right w:val="single" w:sz="4" w:space="0" w:color="auto"/>
            </w:tcBorders>
            <w:shd w:val="clear" w:color="auto" w:fill="auto"/>
            <w:noWrap/>
            <w:vAlign w:val="bottom"/>
            <w:hideMark/>
          </w:tcPr>
          <w:p w14:paraId="46F5401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2.7</w:t>
            </w:r>
          </w:p>
        </w:tc>
      </w:tr>
      <w:tr w:rsidR="006F5F44" w:rsidRPr="006F5F44" w14:paraId="7385C8D4" w14:textId="77777777" w:rsidTr="007919E3">
        <w:trPr>
          <w:trHeight w:val="290"/>
        </w:trPr>
        <w:tc>
          <w:tcPr>
            <w:tcW w:w="1165" w:type="dxa"/>
            <w:tcBorders>
              <w:top w:val="nil"/>
              <w:left w:val="nil"/>
              <w:bottom w:val="nil"/>
              <w:right w:val="nil"/>
            </w:tcBorders>
            <w:shd w:val="clear" w:color="auto" w:fill="auto"/>
            <w:vAlign w:val="center"/>
            <w:hideMark/>
          </w:tcPr>
          <w:p w14:paraId="50B57408"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Average</w:t>
            </w:r>
          </w:p>
        </w:tc>
        <w:tc>
          <w:tcPr>
            <w:tcW w:w="810" w:type="dxa"/>
            <w:tcBorders>
              <w:top w:val="nil"/>
              <w:left w:val="nil"/>
              <w:bottom w:val="nil"/>
              <w:right w:val="nil"/>
            </w:tcBorders>
            <w:shd w:val="clear" w:color="auto" w:fill="auto"/>
            <w:noWrap/>
            <w:vAlign w:val="bottom"/>
            <w:hideMark/>
          </w:tcPr>
          <w:p w14:paraId="5C313B62" w14:textId="77777777" w:rsidR="006F5F44" w:rsidRPr="006F5F44" w:rsidRDefault="006F5F44" w:rsidP="006F5F44">
            <w:pPr>
              <w:spacing w:after="0" w:line="240" w:lineRule="auto"/>
              <w:rPr>
                <w:rFonts w:ascii="Calibri" w:eastAsia="Times New Roman" w:hAnsi="Calibri" w:cs="Times New Roman"/>
                <w:color w:val="000000"/>
              </w:rPr>
            </w:pPr>
          </w:p>
        </w:tc>
        <w:tc>
          <w:tcPr>
            <w:tcW w:w="510" w:type="dxa"/>
            <w:tcBorders>
              <w:top w:val="nil"/>
              <w:left w:val="nil"/>
              <w:bottom w:val="nil"/>
              <w:right w:val="nil"/>
            </w:tcBorders>
            <w:shd w:val="clear" w:color="auto" w:fill="auto"/>
            <w:noWrap/>
            <w:vAlign w:val="bottom"/>
            <w:hideMark/>
          </w:tcPr>
          <w:p w14:paraId="67C00EB1"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E009250"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6F9E421"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BB16A08"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630" w:type="dxa"/>
            <w:tcBorders>
              <w:top w:val="nil"/>
              <w:left w:val="nil"/>
              <w:bottom w:val="nil"/>
              <w:right w:val="nil"/>
            </w:tcBorders>
            <w:shd w:val="clear" w:color="auto" w:fill="auto"/>
            <w:noWrap/>
            <w:vAlign w:val="bottom"/>
            <w:hideMark/>
          </w:tcPr>
          <w:p w14:paraId="203D768C"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F990D4"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06" w:type="dxa"/>
            <w:tcBorders>
              <w:top w:val="nil"/>
              <w:left w:val="nil"/>
              <w:bottom w:val="nil"/>
              <w:right w:val="nil"/>
            </w:tcBorders>
            <w:shd w:val="clear" w:color="auto" w:fill="auto"/>
            <w:vAlign w:val="center"/>
            <w:hideMark/>
          </w:tcPr>
          <w:p w14:paraId="3136092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37%</w:t>
            </w:r>
          </w:p>
        </w:tc>
        <w:tc>
          <w:tcPr>
            <w:tcW w:w="810" w:type="dxa"/>
            <w:tcBorders>
              <w:top w:val="nil"/>
              <w:left w:val="nil"/>
              <w:bottom w:val="nil"/>
              <w:right w:val="nil"/>
            </w:tcBorders>
            <w:shd w:val="clear" w:color="auto" w:fill="auto"/>
            <w:vAlign w:val="center"/>
            <w:hideMark/>
          </w:tcPr>
          <w:p w14:paraId="010A0BF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23%</w:t>
            </w:r>
          </w:p>
        </w:tc>
        <w:tc>
          <w:tcPr>
            <w:tcW w:w="1024" w:type="dxa"/>
            <w:tcBorders>
              <w:top w:val="nil"/>
              <w:left w:val="nil"/>
              <w:bottom w:val="nil"/>
              <w:right w:val="nil"/>
            </w:tcBorders>
            <w:shd w:val="clear" w:color="auto" w:fill="auto"/>
            <w:noWrap/>
            <w:vAlign w:val="bottom"/>
            <w:hideMark/>
          </w:tcPr>
          <w:p w14:paraId="797AB52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2.6</w:t>
            </w:r>
          </w:p>
        </w:tc>
      </w:tr>
      <w:tr w:rsidR="006F5F44" w:rsidRPr="006F5F44" w14:paraId="1492DA63" w14:textId="77777777" w:rsidTr="007919E3">
        <w:trPr>
          <w:trHeight w:val="290"/>
        </w:trPr>
        <w:tc>
          <w:tcPr>
            <w:tcW w:w="1165" w:type="dxa"/>
            <w:tcBorders>
              <w:top w:val="nil"/>
              <w:left w:val="nil"/>
              <w:bottom w:val="nil"/>
              <w:right w:val="nil"/>
            </w:tcBorders>
            <w:shd w:val="clear" w:color="auto" w:fill="auto"/>
            <w:noWrap/>
            <w:vAlign w:val="bottom"/>
            <w:hideMark/>
          </w:tcPr>
          <w:p w14:paraId="6E766306" w14:textId="77777777" w:rsidR="006F5F44" w:rsidRPr="006F5F44" w:rsidRDefault="006F5F44" w:rsidP="006F5F44">
            <w:pPr>
              <w:spacing w:after="0" w:line="240" w:lineRule="auto"/>
              <w:jc w:val="right"/>
              <w:rPr>
                <w:rFonts w:ascii="Calibri" w:eastAsia="Times New Roman" w:hAnsi="Calibri" w:cs="Times New Roman"/>
                <w:color w:val="000000"/>
              </w:rPr>
            </w:pPr>
          </w:p>
        </w:tc>
        <w:tc>
          <w:tcPr>
            <w:tcW w:w="810" w:type="dxa"/>
            <w:tcBorders>
              <w:top w:val="nil"/>
              <w:left w:val="nil"/>
              <w:bottom w:val="nil"/>
              <w:right w:val="nil"/>
            </w:tcBorders>
            <w:shd w:val="clear" w:color="auto" w:fill="auto"/>
            <w:noWrap/>
            <w:vAlign w:val="bottom"/>
            <w:hideMark/>
          </w:tcPr>
          <w:p w14:paraId="4EC1E0AE"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10" w:type="dxa"/>
            <w:tcBorders>
              <w:top w:val="nil"/>
              <w:left w:val="nil"/>
              <w:bottom w:val="nil"/>
              <w:right w:val="nil"/>
            </w:tcBorders>
            <w:shd w:val="clear" w:color="auto" w:fill="auto"/>
            <w:noWrap/>
            <w:vAlign w:val="bottom"/>
            <w:hideMark/>
          </w:tcPr>
          <w:p w14:paraId="7ED544A8"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6B7CBE1"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4155179"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0E38DE3"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630" w:type="dxa"/>
            <w:tcBorders>
              <w:top w:val="nil"/>
              <w:left w:val="nil"/>
              <w:bottom w:val="nil"/>
              <w:right w:val="nil"/>
            </w:tcBorders>
            <w:shd w:val="clear" w:color="auto" w:fill="auto"/>
            <w:noWrap/>
            <w:vAlign w:val="bottom"/>
            <w:hideMark/>
          </w:tcPr>
          <w:p w14:paraId="54C70BC4"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1B30EC"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06" w:type="dxa"/>
            <w:tcBorders>
              <w:top w:val="nil"/>
              <w:left w:val="nil"/>
              <w:bottom w:val="nil"/>
              <w:right w:val="nil"/>
            </w:tcBorders>
            <w:shd w:val="clear" w:color="auto" w:fill="auto"/>
            <w:noWrap/>
            <w:vAlign w:val="bottom"/>
            <w:hideMark/>
          </w:tcPr>
          <w:p w14:paraId="7530BBF3"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10" w:type="dxa"/>
            <w:tcBorders>
              <w:top w:val="nil"/>
              <w:left w:val="nil"/>
              <w:bottom w:val="nil"/>
              <w:right w:val="nil"/>
            </w:tcBorders>
            <w:shd w:val="clear" w:color="auto" w:fill="auto"/>
            <w:noWrap/>
            <w:vAlign w:val="bottom"/>
            <w:hideMark/>
          </w:tcPr>
          <w:p w14:paraId="69A760F8"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1024" w:type="dxa"/>
            <w:tcBorders>
              <w:top w:val="nil"/>
              <w:left w:val="nil"/>
              <w:bottom w:val="nil"/>
              <w:right w:val="nil"/>
            </w:tcBorders>
            <w:shd w:val="clear" w:color="auto" w:fill="auto"/>
            <w:noWrap/>
            <w:vAlign w:val="bottom"/>
            <w:hideMark/>
          </w:tcPr>
          <w:p w14:paraId="5540087F" w14:textId="77777777" w:rsidR="006F5F44" w:rsidRPr="006F5F44" w:rsidRDefault="006F5F44" w:rsidP="006F5F44">
            <w:pPr>
              <w:spacing w:after="0" w:line="240" w:lineRule="auto"/>
              <w:rPr>
                <w:rFonts w:ascii="Times New Roman" w:eastAsia="Times New Roman" w:hAnsi="Times New Roman" w:cs="Times New Roman"/>
                <w:sz w:val="20"/>
                <w:szCs w:val="20"/>
              </w:rPr>
            </w:pPr>
          </w:p>
        </w:tc>
      </w:tr>
      <w:tr w:rsidR="006F5F44" w:rsidRPr="006F5F44" w14:paraId="138DF548" w14:textId="77777777" w:rsidTr="007919E3">
        <w:trPr>
          <w:trHeight w:val="870"/>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D12B"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 </w:t>
            </w:r>
            <w:r w:rsidRPr="006F5F44">
              <w:rPr>
                <w:rFonts w:ascii="Calibri" w:eastAsia="Times New Roman" w:hAnsi="Calibri" w:cs="Times New Roman"/>
                <w:color w:val="222222"/>
              </w:rPr>
              <w:t>AY19-20</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45F54A38" w14:textId="3726B1F2" w:rsidR="006F5F44" w:rsidRPr="006F5F44" w:rsidRDefault="00FF11DD"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Initial enroll</w:t>
            </w:r>
            <w:r>
              <w:rPr>
                <w:rFonts w:ascii="Calibri" w:eastAsia="Times New Roman" w:hAnsi="Calibri" w:cs="Times New Roman"/>
                <w:color w:val="000000"/>
              </w:rPr>
              <w:t>-</w:t>
            </w:r>
            <w:proofErr w:type="spellStart"/>
            <w:r w:rsidRPr="006F5F44">
              <w:rPr>
                <w:rFonts w:ascii="Calibri" w:eastAsia="Times New Roman" w:hAnsi="Calibri" w:cs="Times New Roman"/>
                <w:color w:val="000000"/>
              </w:rPr>
              <w:t>ment</w:t>
            </w:r>
            <w:proofErr w:type="spellEnd"/>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6E2D19E3"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5347079C"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B</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66FBC61C"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C</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63EC033A"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D</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044A6DA"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 or WF</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14C1F0C9"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W</w:t>
            </w:r>
          </w:p>
        </w:tc>
        <w:tc>
          <w:tcPr>
            <w:tcW w:w="806" w:type="dxa"/>
            <w:tcBorders>
              <w:top w:val="single" w:sz="4" w:space="0" w:color="auto"/>
              <w:left w:val="nil"/>
              <w:bottom w:val="single" w:sz="4" w:space="0" w:color="auto"/>
              <w:right w:val="single" w:sz="4" w:space="0" w:color="auto"/>
            </w:tcBorders>
            <w:shd w:val="clear" w:color="auto" w:fill="auto"/>
            <w:vAlign w:val="center"/>
            <w:hideMark/>
          </w:tcPr>
          <w:p w14:paraId="6F3EFE99"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%DFW</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5EBA1A88"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 W</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2498C36D"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Average GPA</w:t>
            </w:r>
          </w:p>
        </w:tc>
      </w:tr>
      <w:tr w:rsidR="006F5F44" w:rsidRPr="006F5F44" w14:paraId="2B227F3A"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480785FA"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F19 2411 Ray</w:t>
            </w:r>
          </w:p>
        </w:tc>
        <w:tc>
          <w:tcPr>
            <w:tcW w:w="810" w:type="dxa"/>
            <w:tcBorders>
              <w:top w:val="nil"/>
              <w:left w:val="nil"/>
              <w:bottom w:val="single" w:sz="4" w:space="0" w:color="auto"/>
              <w:right w:val="single" w:sz="4" w:space="0" w:color="auto"/>
            </w:tcBorders>
            <w:shd w:val="clear" w:color="auto" w:fill="auto"/>
            <w:vAlign w:val="center"/>
            <w:hideMark/>
          </w:tcPr>
          <w:p w14:paraId="63AB91D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45</w:t>
            </w:r>
          </w:p>
        </w:tc>
        <w:tc>
          <w:tcPr>
            <w:tcW w:w="510" w:type="dxa"/>
            <w:tcBorders>
              <w:top w:val="nil"/>
              <w:left w:val="nil"/>
              <w:bottom w:val="single" w:sz="4" w:space="0" w:color="auto"/>
              <w:right w:val="single" w:sz="4" w:space="0" w:color="auto"/>
            </w:tcBorders>
            <w:shd w:val="clear" w:color="auto" w:fill="auto"/>
            <w:vAlign w:val="center"/>
            <w:hideMark/>
          </w:tcPr>
          <w:p w14:paraId="48071D5B"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540" w:type="dxa"/>
            <w:tcBorders>
              <w:top w:val="nil"/>
              <w:left w:val="nil"/>
              <w:bottom w:val="single" w:sz="4" w:space="0" w:color="auto"/>
              <w:right w:val="single" w:sz="4" w:space="0" w:color="auto"/>
            </w:tcBorders>
            <w:shd w:val="clear" w:color="auto" w:fill="auto"/>
            <w:vAlign w:val="center"/>
            <w:hideMark/>
          </w:tcPr>
          <w:p w14:paraId="53FDF8A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5138511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17</w:t>
            </w:r>
          </w:p>
        </w:tc>
        <w:tc>
          <w:tcPr>
            <w:tcW w:w="540" w:type="dxa"/>
            <w:tcBorders>
              <w:top w:val="nil"/>
              <w:left w:val="nil"/>
              <w:bottom w:val="single" w:sz="4" w:space="0" w:color="auto"/>
              <w:right w:val="single" w:sz="4" w:space="0" w:color="auto"/>
            </w:tcBorders>
            <w:shd w:val="clear" w:color="auto" w:fill="auto"/>
            <w:vAlign w:val="center"/>
            <w:hideMark/>
          </w:tcPr>
          <w:p w14:paraId="788CC5C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8</w:t>
            </w:r>
          </w:p>
        </w:tc>
        <w:tc>
          <w:tcPr>
            <w:tcW w:w="630" w:type="dxa"/>
            <w:tcBorders>
              <w:top w:val="nil"/>
              <w:left w:val="nil"/>
              <w:bottom w:val="single" w:sz="4" w:space="0" w:color="auto"/>
              <w:right w:val="single" w:sz="4" w:space="0" w:color="auto"/>
            </w:tcBorders>
            <w:shd w:val="clear" w:color="auto" w:fill="auto"/>
            <w:vAlign w:val="center"/>
            <w:hideMark/>
          </w:tcPr>
          <w:p w14:paraId="4B8D953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540" w:type="dxa"/>
            <w:tcBorders>
              <w:top w:val="nil"/>
              <w:left w:val="nil"/>
              <w:bottom w:val="single" w:sz="4" w:space="0" w:color="auto"/>
              <w:right w:val="single" w:sz="4" w:space="0" w:color="auto"/>
            </w:tcBorders>
            <w:shd w:val="clear" w:color="auto" w:fill="auto"/>
            <w:vAlign w:val="center"/>
            <w:hideMark/>
          </w:tcPr>
          <w:p w14:paraId="11A1C13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806" w:type="dxa"/>
            <w:tcBorders>
              <w:top w:val="nil"/>
              <w:left w:val="nil"/>
              <w:bottom w:val="single" w:sz="4" w:space="0" w:color="auto"/>
              <w:right w:val="single" w:sz="4" w:space="0" w:color="auto"/>
            </w:tcBorders>
            <w:shd w:val="clear" w:color="auto" w:fill="auto"/>
            <w:vAlign w:val="center"/>
            <w:hideMark/>
          </w:tcPr>
          <w:p w14:paraId="057EF05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40%</w:t>
            </w:r>
          </w:p>
        </w:tc>
        <w:tc>
          <w:tcPr>
            <w:tcW w:w="810" w:type="dxa"/>
            <w:tcBorders>
              <w:top w:val="nil"/>
              <w:left w:val="nil"/>
              <w:bottom w:val="single" w:sz="4" w:space="0" w:color="auto"/>
              <w:right w:val="single" w:sz="4" w:space="0" w:color="auto"/>
            </w:tcBorders>
            <w:shd w:val="clear" w:color="auto" w:fill="auto"/>
            <w:vAlign w:val="center"/>
            <w:hideMark/>
          </w:tcPr>
          <w:p w14:paraId="71D80A4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1024" w:type="dxa"/>
            <w:tcBorders>
              <w:top w:val="nil"/>
              <w:left w:val="nil"/>
              <w:bottom w:val="single" w:sz="4" w:space="0" w:color="auto"/>
              <w:right w:val="single" w:sz="4" w:space="0" w:color="auto"/>
            </w:tcBorders>
            <w:shd w:val="clear" w:color="auto" w:fill="auto"/>
            <w:noWrap/>
            <w:vAlign w:val="bottom"/>
            <w:hideMark/>
          </w:tcPr>
          <w:p w14:paraId="080E641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2.2</w:t>
            </w:r>
          </w:p>
        </w:tc>
      </w:tr>
      <w:tr w:rsidR="006F5F44" w:rsidRPr="006F5F44" w14:paraId="162A3310"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6577A8BD"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F19 2411 Geisler</w:t>
            </w:r>
          </w:p>
        </w:tc>
        <w:tc>
          <w:tcPr>
            <w:tcW w:w="810" w:type="dxa"/>
            <w:tcBorders>
              <w:top w:val="nil"/>
              <w:left w:val="nil"/>
              <w:bottom w:val="single" w:sz="4" w:space="0" w:color="auto"/>
              <w:right w:val="single" w:sz="4" w:space="0" w:color="auto"/>
            </w:tcBorders>
            <w:shd w:val="clear" w:color="auto" w:fill="auto"/>
            <w:vAlign w:val="center"/>
            <w:hideMark/>
          </w:tcPr>
          <w:p w14:paraId="3A913E3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50</w:t>
            </w:r>
          </w:p>
        </w:tc>
        <w:tc>
          <w:tcPr>
            <w:tcW w:w="510" w:type="dxa"/>
            <w:tcBorders>
              <w:top w:val="nil"/>
              <w:left w:val="nil"/>
              <w:bottom w:val="single" w:sz="4" w:space="0" w:color="auto"/>
              <w:right w:val="single" w:sz="4" w:space="0" w:color="auto"/>
            </w:tcBorders>
            <w:shd w:val="clear" w:color="auto" w:fill="auto"/>
            <w:vAlign w:val="center"/>
            <w:hideMark/>
          </w:tcPr>
          <w:p w14:paraId="710D935B"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540" w:type="dxa"/>
            <w:tcBorders>
              <w:top w:val="nil"/>
              <w:left w:val="nil"/>
              <w:bottom w:val="single" w:sz="4" w:space="0" w:color="auto"/>
              <w:right w:val="single" w:sz="4" w:space="0" w:color="auto"/>
            </w:tcBorders>
            <w:shd w:val="clear" w:color="auto" w:fill="auto"/>
            <w:vAlign w:val="center"/>
            <w:hideMark/>
          </w:tcPr>
          <w:p w14:paraId="30DB0B2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540" w:type="dxa"/>
            <w:tcBorders>
              <w:top w:val="nil"/>
              <w:left w:val="nil"/>
              <w:bottom w:val="single" w:sz="4" w:space="0" w:color="auto"/>
              <w:right w:val="single" w:sz="4" w:space="0" w:color="auto"/>
            </w:tcBorders>
            <w:shd w:val="clear" w:color="auto" w:fill="auto"/>
            <w:vAlign w:val="center"/>
            <w:hideMark/>
          </w:tcPr>
          <w:p w14:paraId="5E47FC8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19</w:t>
            </w:r>
          </w:p>
        </w:tc>
        <w:tc>
          <w:tcPr>
            <w:tcW w:w="540" w:type="dxa"/>
            <w:tcBorders>
              <w:top w:val="nil"/>
              <w:left w:val="nil"/>
              <w:bottom w:val="single" w:sz="4" w:space="0" w:color="auto"/>
              <w:right w:val="single" w:sz="4" w:space="0" w:color="auto"/>
            </w:tcBorders>
            <w:shd w:val="clear" w:color="auto" w:fill="auto"/>
            <w:vAlign w:val="center"/>
            <w:hideMark/>
          </w:tcPr>
          <w:p w14:paraId="0AAFE90B"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630" w:type="dxa"/>
            <w:tcBorders>
              <w:top w:val="nil"/>
              <w:left w:val="nil"/>
              <w:bottom w:val="single" w:sz="4" w:space="0" w:color="auto"/>
              <w:right w:val="single" w:sz="4" w:space="0" w:color="auto"/>
            </w:tcBorders>
            <w:shd w:val="clear" w:color="auto" w:fill="auto"/>
            <w:vAlign w:val="center"/>
            <w:hideMark/>
          </w:tcPr>
          <w:p w14:paraId="198BF33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540" w:type="dxa"/>
            <w:tcBorders>
              <w:top w:val="nil"/>
              <w:left w:val="nil"/>
              <w:bottom w:val="single" w:sz="4" w:space="0" w:color="auto"/>
              <w:right w:val="single" w:sz="4" w:space="0" w:color="auto"/>
            </w:tcBorders>
            <w:shd w:val="clear" w:color="auto" w:fill="auto"/>
            <w:vAlign w:val="center"/>
            <w:hideMark/>
          </w:tcPr>
          <w:p w14:paraId="28FF0D0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806" w:type="dxa"/>
            <w:tcBorders>
              <w:top w:val="nil"/>
              <w:left w:val="nil"/>
              <w:bottom w:val="single" w:sz="4" w:space="0" w:color="auto"/>
              <w:right w:val="single" w:sz="4" w:space="0" w:color="auto"/>
            </w:tcBorders>
            <w:shd w:val="clear" w:color="auto" w:fill="auto"/>
            <w:vAlign w:val="center"/>
            <w:hideMark/>
          </w:tcPr>
          <w:p w14:paraId="5BA3A34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28%</w:t>
            </w:r>
          </w:p>
        </w:tc>
        <w:tc>
          <w:tcPr>
            <w:tcW w:w="810" w:type="dxa"/>
            <w:tcBorders>
              <w:top w:val="nil"/>
              <w:left w:val="nil"/>
              <w:bottom w:val="single" w:sz="4" w:space="0" w:color="auto"/>
              <w:right w:val="single" w:sz="4" w:space="0" w:color="auto"/>
            </w:tcBorders>
            <w:shd w:val="clear" w:color="auto" w:fill="auto"/>
            <w:vAlign w:val="center"/>
            <w:hideMark/>
          </w:tcPr>
          <w:p w14:paraId="2FBBBD8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14%</w:t>
            </w:r>
          </w:p>
        </w:tc>
        <w:tc>
          <w:tcPr>
            <w:tcW w:w="1024" w:type="dxa"/>
            <w:tcBorders>
              <w:top w:val="nil"/>
              <w:left w:val="nil"/>
              <w:bottom w:val="single" w:sz="4" w:space="0" w:color="auto"/>
              <w:right w:val="single" w:sz="4" w:space="0" w:color="auto"/>
            </w:tcBorders>
            <w:shd w:val="clear" w:color="auto" w:fill="auto"/>
            <w:noWrap/>
            <w:vAlign w:val="bottom"/>
            <w:hideMark/>
          </w:tcPr>
          <w:p w14:paraId="50638D2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r>
      <w:tr w:rsidR="006F5F44" w:rsidRPr="006F5F44" w14:paraId="24ED9007"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6BF59AE4"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S20 2411 Geisler</w:t>
            </w:r>
          </w:p>
        </w:tc>
        <w:tc>
          <w:tcPr>
            <w:tcW w:w="810" w:type="dxa"/>
            <w:tcBorders>
              <w:top w:val="nil"/>
              <w:left w:val="nil"/>
              <w:bottom w:val="single" w:sz="4" w:space="0" w:color="auto"/>
              <w:right w:val="single" w:sz="4" w:space="0" w:color="auto"/>
            </w:tcBorders>
            <w:shd w:val="clear" w:color="auto" w:fill="auto"/>
            <w:vAlign w:val="center"/>
            <w:hideMark/>
          </w:tcPr>
          <w:p w14:paraId="484411D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53</w:t>
            </w:r>
          </w:p>
        </w:tc>
        <w:tc>
          <w:tcPr>
            <w:tcW w:w="510" w:type="dxa"/>
            <w:tcBorders>
              <w:top w:val="nil"/>
              <w:left w:val="nil"/>
              <w:bottom w:val="single" w:sz="4" w:space="0" w:color="auto"/>
              <w:right w:val="single" w:sz="4" w:space="0" w:color="auto"/>
            </w:tcBorders>
            <w:shd w:val="clear" w:color="auto" w:fill="auto"/>
            <w:vAlign w:val="center"/>
            <w:hideMark/>
          </w:tcPr>
          <w:p w14:paraId="766E40F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540" w:type="dxa"/>
            <w:tcBorders>
              <w:top w:val="nil"/>
              <w:left w:val="nil"/>
              <w:bottom w:val="single" w:sz="4" w:space="0" w:color="auto"/>
              <w:right w:val="single" w:sz="4" w:space="0" w:color="auto"/>
            </w:tcBorders>
            <w:shd w:val="clear" w:color="auto" w:fill="auto"/>
            <w:vAlign w:val="center"/>
            <w:hideMark/>
          </w:tcPr>
          <w:p w14:paraId="7EC05E2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11</w:t>
            </w:r>
          </w:p>
        </w:tc>
        <w:tc>
          <w:tcPr>
            <w:tcW w:w="540" w:type="dxa"/>
            <w:tcBorders>
              <w:top w:val="nil"/>
              <w:left w:val="nil"/>
              <w:bottom w:val="single" w:sz="4" w:space="0" w:color="auto"/>
              <w:right w:val="single" w:sz="4" w:space="0" w:color="auto"/>
            </w:tcBorders>
            <w:shd w:val="clear" w:color="auto" w:fill="auto"/>
            <w:vAlign w:val="center"/>
            <w:hideMark/>
          </w:tcPr>
          <w:p w14:paraId="34EA327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20</w:t>
            </w:r>
          </w:p>
        </w:tc>
        <w:tc>
          <w:tcPr>
            <w:tcW w:w="540" w:type="dxa"/>
            <w:tcBorders>
              <w:top w:val="nil"/>
              <w:left w:val="nil"/>
              <w:bottom w:val="single" w:sz="4" w:space="0" w:color="auto"/>
              <w:right w:val="single" w:sz="4" w:space="0" w:color="auto"/>
            </w:tcBorders>
            <w:shd w:val="clear" w:color="auto" w:fill="auto"/>
            <w:vAlign w:val="center"/>
            <w:hideMark/>
          </w:tcPr>
          <w:p w14:paraId="179F407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12</w:t>
            </w:r>
          </w:p>
        </w:tc>
        <w:tc>
          <w:tcPr>
            <w:tcW w:w="630" w:type="dxa"/>
            <w:tcBorders>
              <w:top w:val="nil"/>
              <w:left w:val="nil"/>
              <w:bottom w:val="single" w:sz="4" w:space="0" w:color="auto"/>
              <w:right w:val="single" w:sz="4" w:space="0" w:color="auto"/>
            </w:tcBorders>
            <w:shd w:val="clear" w:color="auto" w:fill="auto"/>
            <w:vAlign w:val="center"/>
            <w:hideMark/>
          </w:tcPr>
          <w:p w14:paraId="537926B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0</w:t>
            </w:r>
          </w:p>
        </w:tc>
        <w:tc>
          <w:tcPr>
            <w:tcW w:w="540" w:type="dxa"/>
            <w:tcBorders>
              <w:top w:val="nil"/>
              <w:left w:val="nil"/>
              <w:bottom w:val="single" w:sz="4" w:space="0" w:color="auto"/>
              <w:right w:val="single" w:sz="4" w:space="0" w:color="auto"/>
            </w:tcBorders>
            <w:shd w:val="clear" w:color="auto" w:fill="auto"/>
            <w:vAlign w:val="center"/>
            <w:hideMark/>
          </w:tcPr>
          <w:p w14:paraId="69D0171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806" w:type="dxa"/>
            <w:tcBorders>
              <w:top w:val="nil"/>
              <w:left w:val="nil"/>
              <w:bottom w:val="single" w:sz="4" w:space="0" w:color="auto"/>
              <w:right w:val="single" w:sz="4" w:space="0" w:color="auto"/>
            </w:tcBorders>
            <w:shd w:val="clear" w:color="auto" w:fill="auto"/>
            <w:vAlign w:val="center"/>
            <w:hideMark/>
          </w:tcPr>
          <w:p w14:paraId="6F13E0C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28%</w:t>
            </w:r>
          </w:p>
        </w:tc>
        <w:tc>
          <w:tcPr>
            <w:tcW w:w="810" w:type="dxa"/>
            <w:tcBorders>
              <w:top w:val="nil"/>
              <w:left w:val="nil"/>
              <w:bottom w:val="single" w:sz="4" w:space="0" w:color="auto"/>
              <w:right w:val="single" w:sz="4" w:space="0" w:color="auto"/>
            </w:tcBorders>
            <w:shd w:val="clear" w:color="auto" w:fill="auto"/>
            <w:vAlign w:val="center"/>
            <w:hideMark/>
          </w:tcPr>
          <w:p w14:paraId="68A2BD9B"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1024" w:type="dxa"/>
            <w:tcBorders>
              <w:top w:val="nil"/>
              <w:left w:val="nil"/>
              <w:bottom w:val="single" w:sz="4" w:space="0" w:color="auto"/>
              <w:right w:val="single" w:sz="4" w:space="0" w:color="auto"/>
            </w:tcBorders>
            <w:shd w:val="clear" w:color="auto" w:fill="auto"/>
            <w:noWrap/>
            <w:vAlign w:val="bottom"/>
            <w:hideMark/>
          </w:tcPr>
          <w:p w14:paraId="4650CDA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2.3</w:t>
            </w:r>
          </w:p>
        </w:tc>
      </w:tr>
      <w:tr w:rsidR="006F5F44" w:rsidRPr="006F5F44" w14:paraId="083802E2"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48BB1DA8"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S20 3422 Ray</w:t>
            </w:r>
          </w:p>
        </w:tc>
        <w:tc>
          <w:tcPr>
            <w:tcW w:w="810" w:type="dxa"/>
            <w:tcBorders>
              <w:top w:val="nil"/>
              <w:left w:val="nil"/>
              <w:bottom w:val="single" w:sz="4" w:space="0" w:color="auto"/>
              <w:right w:val="single" w:sz="4" w:space="0" w:color="auto"/>
            </w:tcBorders>
            <w:shd w:val="clear" w:color="auto" w:fill="auto"/>
            <w:vAlign w:val="center"/>
            <w:hideMark/>
          </w:tcPr>
          <w:p w14:paraId="4D6D89F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51</w:t>
            </w:r>
          </w:p>
        </w:tc>
        <w:tc>
          <w:tcPr>
            <w:tcW w:w="510" w:type="dxa"/>
            <w:tcBorders>
              <w:top w:val="nil"/>
              <w:left w:val="nil"/>
              <w:bottom w:val="single" w:sz="4" w:space="0" w:color="auto"/>
              <w:right w:val="single" w:sz="4" w:space="0" w:color="auto"/>
            </w:tcBorders>
            <w:shd w:val="clear" w:color="auto" w:fill="auto"/>
            <w:vAlign w:val="center"/>
            <w:hideMark/>
          </w:tcPr>
          <w:p w14:paraId="7E5219E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10</w:t>
            </w:r>
          </w:p>
        </w:tc>
        <w:tc>
          <w:tcPr>
            <w:tcW w:w="540" w:type="dxa"/>
            <w:tcBorders>
              <w:top w:val="nil"/>
              <w:left w:val="nil"/>
              <w:bottom w:val="single" w:sz="4" w:space="0" w:color="auto"/>
              <w:right w:val="single" w:sz="4" w:space="0" w:color="auto"/>
            </w:tcBorders>
            <w:shd w:val="clear" w:color="auto" w:fill="auto"/>
            <w:vAlign w:val="center"/>
            <w:hideMark/>
          </w:tcPr>
          <w:p w14:paraId="2EB8789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15</w:t>
            </w:r>
          </w:p>
        </w:tc>
        <w:tc>
          <w:tcPr>
            <w:tcW w:w="540" w:type="dxa"/>
            <w:tcBorders>
              <w:top w:val="nil"/>
              <w:left w:val="nil"/>
              <w:bottom w:val="single" w:sz="4" w:space="0" w:color="auto"/>
              <w:right w:val="single" w:sz="4" w:space="0" w:color="auto"/>
            </w:tcBorders>
            <w:shd w:val="clear" w:color="auto" w:fill="auto"/>
            <w:vAlign w:val="center"/>
            <w:hideMark/>
          </w:tcPr>
          <w:p w14:paraId="75F7831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16</w:t>
            </w:r>
          </w:p>
        </w:tc>
        <w:tc>
          <w:tcPr>
            <w:tcW w:w="540" w:type="dxa"/>
            <w:tcBorders>
              <w:top w:val="nil"/>
              <w:left w:val="nil"/>
              <w:bottom w:val="single" w:sz="4" w:space="0" w:color="auto"/>
              <w:right w:val="single" w:sz="4" w:space="0" w:color="auto"/>
            </w:tcBorders>
            <w:shd w:val="clear" w:color="auto" w:fill="auto"/>
            <w:vAlign w:val="center"/>
            <w:hideMark/>
          </w:tcPr>
          <w:p w14:paraId="336CC65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630" w:type="dxa"/>
            <w:tcBorders>
              <w:top w:val="nil"/>
              <w:left w:val="nil"/>
              <w:bottom w:val="single" w:sz="4" w:space="0" w:color="auto"/>
              <w:right w:val="single" w:sz="4" w:space="0" w:color="auto"/>
            </w:tcBorders>
            <w:shd w:val="clear" w:color="auto" w:fill="auto"/>
            <w:vAlign w:val="center"/>
            <w:hideMark/>
          </w:tcPr>
          <w:p w14:paraId="6F0218C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w:t>
            </w:r>
          </w:p>
        </w:tc>
        <w:tc>
          <w:tcPr>
            <w:tcW w:w="540" w:type="dxa"/>
            <w:tcBorders>
              <w:top w:val="nil"/>
              <w:left w:val="nil"/>
              <w:bottom w:val="single" w:sz="4" w:space="0" w:color="auto"/>
              <w:right w:val="single" w:sz="4" w:space="0" w:color="auto"/>
            </w:tcBorders>
            <w:shd w:val="clear" w:color="auto" w:fill="auto"/>
            <w:vAlign w:val="center"/>
            <w:hideMark/>
          </w:tcPr>
          <w:p w14:paraId="3E7D58F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806" w:type="dxa"/>
            <w:tcBorders>
              <w:top w:val="nil"/>
              <w:left w:val="nil"/>
              <w:bottom w:val="single" w:sz="4" w:space="0" w:color="auto"/>
              <w:right w:val="single" w:sz="4" w:space="0" w:color="auto"/>
            </w:tcBorders>
            <w:shd w:val="clear" w:color="auto" w:fill="auto"/>
            <w:vAlign w:val="center"/>
            <w:hideMark/>
          </w:tcPr>
          <w:p w14:paraId="69CAF17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20%</w:t>
            </w:r>
          </w:p>
        </w:tc>
        <w:tc>
          <w:tcPr>
            <w:tcW w:w="810" w:type="dxa"/>
            <w:tcBorders>
              <w:top w:val="nil"/>
              <w:left w:val="nil"/>
              <w:bottom w:val="single" w:sz="4" w:space="0" w:color="auto"/>
              <w:right w:val="single" w:sz="4" w:space="0" w:color="auto"/>
            </w:tcBorders>
            <w:shd w:val="clear" w:color="auto" w:fill="auto"/>
            <w:vAlign w:val="center"/>
            <w:hideMark/>
          </w:tcPr>
          <w:p w14:paraId="299D639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1024" w:type="dxa"/>
            <w:tcBorders>
              <w:top w:val="nil"/>
              <w:left w:val="nil"/>
              <w:bottom w:val="single" w:sz="4" w:space="0" w:color="auto"/>
              <w:right w:val="single" w:sz="4" w:space="0" w:color="auto"/>
            </w:tcBorders>
            <w:shd w:val="clear" w:color="auto" w:fill="auto"/>
            <w:noWrap/>
            <w:vAlign w:val="bottom"/>
            <w:hideMark/>
          </w:tcPr>
          <w:p w14:paraId="1602E5D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2.6</w:t>
            </w:r>
          </w:p>
        </w:tc>
      </w:tr>
      <w:tr w:rsidR="006F5F44" w:rsidRPr="006F5F44" w14:paraId="0DD968B8"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67D35E28"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R20 3422 Ray</w:t>
            </w:r>
          </w:p>
        </w:tc>
        <w:tc>
          <w:tcPr>
            <w:tcW w:w="810" w:type="dxa"/>
            <w:tcBorders>
              <w:top w:val="nil"/>
              <w:left w:val="nil"/>
              <w:bottom w:val="single" w:sz="4" w:space="0" w:color="auto"/>
              <w:right w:val="single" w:sz="4" w:space="0" w:color="auto"/>
            </w:tcBorders>
            <w:shd w:val="clear" w:color="auto" w:fill="auto"/>
            <w:vAlign w:val="center"/>
            <w:hideMark/>
          </w:tcPr>
          <w:p w14:paraId="32D01E5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26</w:t>
            </w:r>
          </w:p>
        </w:tc>
        <w:tc>
          <w:tcPr>
            <w:tcW w:w="510" w:type="dxa"/>
            <w:tcBorders>
              <w:top w:val="nil"/>
              <w:left w:val="nil"/>
              <w:bottom w:val="single" w:sz="4" w:space="0" w:color="auto"/>
              <w:right w:val="single" w:sz="4" w:space="0" w:color="auto"/>
            </w:tcBorders>
            <w:shd w:val="clear" w:color="auto" w:fill="auto"/>
            <w:vAlign w:val="center"/>
            <w:hideMark/>
          </w:tcPr>
          <w:p w14:paraId="7529BCF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5D4307C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540" w:type="dxa"/>
            <w:tcBorders>
              <w:top w:val="nil"/>
              <w:left w:val="nil"/>
              <w:bottom w:val="single" w:sz="4" w:space="0" w:color="auto"/>
              <w:right w:val="single" w:sz="4" w:space="0" w:color="auto"/>
            </w:tcBorders>
            <w:shd w:val="clear" w:color="auto" w:fill="auto"/>
            <w:vAlign w:val="center"/>
            <w:hideMark/>
          </w:tcPr>
          <w:p w14:paraId="6F8E320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8</w:t>
            </w:r>
          </w:p>
        </w:tc>
        <w:tc>
          <w:tcPr>
            <w:tcW w:w="540" w:type="dxa"/>
            <w:tcBorders>
              <w:top w:val="nil"/>
              <w:left w:val="nil"/>
              <w:bottom w:val="single" w:sz="4" w:space="0" w:color="auto"/>
              <w:right w:val="single" w:sz="4" w:space="0" w:color="auto"/>
            </w:tcBorders>
            <w:shd w:val="clear" w:color="auto" w:fill="auto"/>
            <w:vAlign w:val="center"/>
            <w:hideMark/>
          </w:tcPr>
          <w:p w14:paraId="3D226DD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w:t>
            </w:r>
          </w:p>
        </w:tc>
        <w:tc>
          <w:tcPr>
            <w:tcW w:w="630" w:type="dxa"/>
            <w:tcBorders>
              <w:top w:val="nil"/>
              <w:left w:val="nil"/>
              <w:bottom w:val="single" w:sz="4" w:space="0" w:color="auto"/>
              <w:right w:val="single" w:sz="4" w:space="0" w:color="auto"/>
            </w:tcBorders>
            <w:shd w:val="clear" w:color="auto" w:fill="auto"/>
            <w:vAlign w:val="center"/>
            <w:hideMark/>
          </w:tcPr>
          <w:p w14:paraId="6CDBD02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540" w:type="dxa"/>
            <w:tcBorders>
              <w:top w:val="nil"/>
              <w:left w:val="nil"/>
              <w:bottom w:val="single" w:sz="4" w:space="0" w:color="auto"/>
              <w:right w:val="single" w:sz="4" w:space="0" w:color="auto"/>
            </w:tcBorders>
            <w:shd w:val="clear" w:color="auto" w:fill="auto"/>
            <w:vAlign w:val="center"/>
            <w:hideMark/>
          </w:tcPr>
          <w:p w14:paraId="47CD513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0</w:t>
            </w:r>
          </w:p>
        </w:tc>
        <w:tc>
          <w:tcPr>
            <w:tcW w:w="806" w:type="dxa"/>
            <w:tcBorders>
              <w:top w:val="nil"/>
              <w:left w:val="nil"/>
              <w:bottom w:val="single" w:sz="4" w:space="0" w:color="auto"/>
              <w:right w:val="single" w:sz="4" w:space="0" w:color="auto"/>
            </w:tcBorders>
            <w:shd w:val="clear" w:color="auto" w:fill="auto"/>
            <w:vAlign w:val="center"/>
            <w:hideMark/>
          </w:tcPr>
          <w:p w14:paraId="2AB19E4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19%</w:t>
            </w:r>
          </w:p>
        </w:tc>
        <w:tc>
          <w:tcPr>
            <w:tcW w:w="810" w:type="dxa"/>
            <w:tcBorders>
              <w:top w:val="nil"/>
              <w:left w:val="nil"/>
              <w:bottom w:val="single" w:sz="4" w:space="0" w:color="auto"/>
              <w:right w:val="single" w:sz="4" w:space="0" w:color="auto"/>
            </w:tcBorders>
            <w:shd w:val="clear" w:color="auto" w:fill="auto"/>
            <w:vAlign w:val="center"/>
            <w:hideMark/>
          </w:tcPr>
          <w:p w14:paraId="7B1291F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0%</w:t>
            </w:r>
          </w:p>
        </w:tc>
        <w:tc>
          <w:tcPr>
            <w:tcW w:w="1024" w:type="dxa"/>
            <w:tcBorders>
              <w:top w:val="nil"/>
              <w:left w:val="nil"/>
              <w:bottom w:val="single" w:sz="4" w:space="0" w:color="auto"/>
              <w:right w:val="single" w:sz="4" w:space="0" w:color="auto"/>
            </w:tcBorders>
            <w:shd w:val="clear" w:color="auto" w:fill="auto"/>
            <w:noWrap/>
            <w:vAlign w:val="bottom"/>
            <w:hideMark/>
          </w:tcPr>
          <w:p w14:paraId="1277829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2.8</w:t>
            </w:r>
          </w:p>
        </w:tc>
      </w:tr>
      <w:tr w:rsidR="006F5F44" w:rsidRPr="006F5F44" w14:paraId="3F150DD6" w14:textId="77777777" w:rsidTr="007919E3">
        <w:trPr>
          <w:trHeight w:val="290"/>
        </w:trPr>
        <w:tc>
          <w:tcPr>
            <w:tcW w:w="1165" w:type="dxa"/>
            <w:tcBorders>
              <w:top w:val="nil"/>
              <w:left w:val="nil"/>
              <w:bottom w:val="nil"/>
              <w:right w:val="nil"/>
            </w:tcBorders>
            <w:shd w:val="clear" w:color="auto" w:fill="auto"/>
            <w:vAlign w:val="center"/>
            <w:hideMark/>
          </w:tcPr>
          <w:p w14:paraId="68932578" w14:textId="48214AEE"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Ave</w:t>
            </w:r>
            <w:r w:rsidR="006C4B57">
              <w:rPr>
                <w:rFonts w:ascii="Calibri" w:eastAsia="Times New Roman" w:hAnsi="Calibri" w:cs="Times New Roman"/>
                <w:color w:val="000000"/>
              </w:rPr>
              <w:t>r</w:t>
            </w:r>
            <w:r w:rsidRPr="006F5F44">
              <w:rPr>
                <w:rFonts w:ascii="Calibri" w:eastAsia="Times New Roman" w:hAnsi="Calibri" w:cs="Times New Roman"/>
                <w:color w:val="000000"/>
              </w:rPr>
              <w:t>age</w:t>
            </w:r>
          </w:p>
        </w:tc>
        <w:tc>
          <w:tcPr>
            <w:tcW w:w="810" w:type="dxa"/>
            <w:tcBorders>
              <w:top w:val="nil"/>
              <w:left w:val="nil"/>
              <w:bottom w:val="nil"/>
              <w:right w:val="nil"/>
            </w:tcBorders>
            <w:shd w:val="clear" w:color="auto" w:fill="auto"/>
            <w:noWrap/>
            <w:vAlign w:val="bottom"/>
            <w:hideMark/>
          </w:tcPr>
          <w:p w14:paraId="7011697F" w14:textId="77777777" w:rsidR="006F5F44" w:rsidRPr="006F5F44" w:rsidRDefault="006F5F44" w:rsidP="006F5F44">
            <w:pPr>
              <w:spacing w:after="0" w:line="240" w:lineRule="auto"/>
              <w:rPr>
                <w:rFonts w:ascii="Calibri" w:eastAsia="Times New Roman" w:hAnsi="Calibri" w:cs="Times New Roman"/>
                <w:color w:val="000000"/>
              </w:rPr>
            </w:pPr>
          </w:p>
        </w:tc>
        <w:tc>
          <w:tcPr>
            <w:tcW w:w="510" w:type="dxa"/>
            <w:tcBorders>
              <w:top w:val="nil"/>
              <w:left w:val="nil"/>
              <w:bottom w:val="nil"/>
              <w:right w:val="nil"/>
            </w:tcBorders>
            <w:shd w:val="clear" w:color="auto" w:fill="auto"/>
            <w:noWrap/>
            <w:vAlign w:val="bottom"/>
            <w:hideMark/>
          </w:tcPr>
          <w:p w14:paraId="67092578"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4EF6201"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E8FB267"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9BC04C9"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630" w:type="dxa"/>
            <w:tcBorders>
              <w:top w:val="nil"/>
              <w:left w:val="nil"/>
              <w:bottom w:val="nil"/>
              <w:right w:val="nil"/>
            </w:tcBorders>
            <w:shd w:val="clear" w:color="auto" w:fill="auto"/>
            <w:noWrap/>
            <w:vAlign w:val="bottom"/>
            <w:hideMark/>
          </w:tcPr>
          <w:p w14:paraId="3D109E63"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199101C"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06" w:type="dxa"/>
            <w:tcBorders>
              <w:top w:val="nil"/>
              <w:left w:val="nil"/>
              <w:bottom w:val="nil"/>
              <w:right w:val="nil"/>
            </w:tcBorders>
            <w:shd w:val="clear" w:color="auto" w:fill="auto"/>
            <w:vAlign w:val="center"/>
            <w:hideMark/>
          </w:tcPr>
          <w:p w14:paraId="280BDB5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28%</w:t>
            </w:r>
          </w:p>
        </w:tc>
        <w:tc>
          <w:tcPr>
            <w:tcW w:w="810" w:type="dxa"/>
            <w:tcBorders>
              <w:top w:val="nil"/>
              <w:left w:val="nil"/>
              <w:bottom w:val="nil"/>
              <w:right w:val="nil"/>
            </w:tcBorders>
            <w:shd w:val="clear" w:color="auto" w:fill="auto"/>
            <w:vAlign w:val="center"/>
            <w:hideMark/>
          </w:tcPr>
          <w:p w14:paraId="69EA51E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1024" w:type="dxa"/>
            <w:tcBorders>
              <w:top w:val="nil"/>
              <w:left w:val="nil"/>
              <w:bottom w:val="nil"/>
              <w:right w:val="nil"/>
            </w:tcBorders>
            <w:shd w:val="clear" w:color="auto" w:fill="auto"/>
            <w:noWrap/>
            <w:vAlign w:val="bottom"/>
            <w:hideMark/>
          </w:tcPr>
          <w:p w14:paraId="5D55C93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r>
      <w:tr w:rsidR="006F5F44" w:rsidRPr="006F5F44" w14:paraId="0B686F35" w14:textId="77777777" w:rsidTr="007919E3">
        <w:trPr>
          <w:trHeight w:val="290"/>
        </w:trPr>
        <w:tc>
          <w:tcPr>
            <w:tcW w:w="1165" w:type="dxa"/>
            <w:tcBorders>
              <w:top w:val="nil"/>
              <w:left w:val="nil"/>
              <w:bottom w:val="nil"/>
              <w:right w:val="nil"/>
            </w:tcBorders>
            <w:shd w:val="clear" w:color="auto" w:fill="auto"/>
            <w:noWrap/>
            <w:vAlign w:val="bottom"/>
            <w:hideMark/>
          </w:tcPr>
          <w:p w14:paraId="25C08FD4" w14:textId="77777777" w:rsidR="006F5F44" w:rsidRPr="006F5F44" w:rsidRDefault="006F5F44" w:rsidP="006F5F44">
            <w:pPr>
              <w:spacing w:after="0" w:line="240" w:lineRule="auto"/>
              <w:jc w:val="right"/>
              <w:rPr>
                <w:rFonts w:ascii="Calibri" w:eastAsia="Times New Roman" w:hAnsi="Calibri" w:cs="Times New Roman"/>
                <w:color w:val="000000"/>
              </w:rPr>
            </w:pPr>
          </w:p>
        </w:tc>
        <w:tc>
          <w:tcPr>
            <w:tcW w:w="810" w:type="dxa"/>
            <w:tcBorders>
              <w:top w:val="nil"/>
              <w:left w:val="nil"/>
              <w:bottom w:val="nil"/>
              <w:right w:val="nil"/>
            </w:tcBorders>
            <w:shd w:val="clear" w:color="auto" w:fill="auto"/>
            <w:noWrap/>
            <w:vAlign w:val="bottom"/>
            <w:hideMark/>
          </w:tcPr>
          <w:p w14:paraId="675A7D9F"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10" w:type="dxa"/>
            <w:tcBorders>
              <w:top w:val="nil"/>
              <w:left w:val="nil"/>
              <w:bottom w:val="nil"/>
              <w:right w:val="nil"/>
            </w:tcBorders>
            <w:shd w:val="clear" w:color="auto" w:fill="auto"/>
            <w:noWrap/>
            <w:vAlign w:val="bottom"/>
            <w:hideMark/>
          </w:tcPr>
          <w:p w14:paraId="15923327"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4C11259"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DE99622"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3159DD"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630" w:type="dxa"/>
            <w:tcBorders>
              <w:top w:val="nil"/>
              <w:left w:val="nil"/>
              <w:bottom w:val="nil"/>
              <w:right w:val="nil"/>
            </w:tcBorders>
            <w:shd w:val="clear" w:color="auto" w:fill="auto"/>
            <w:noWrap/>
            <w:vAlign w:val="bottom"/>
            <w:hideMark/>
          </w:tcPr>
          <w:p w14:paraId="71514002"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118CEE"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06" w:type="dxa"/>
            <w:tcBorders>
              <w:top w:val="nil"/>
              <w:left w:val="nil"/>
              <w:bottom w:val="nil"/>
              <w:right w:val="nil"/>
            </w:tcBorders>
            <w:shd w:val="clear" w:color="auto" w:fill="auto"/>
            <w:noWrap/>
            <w:vAlign w:val="bottom"/>
            <w:hideMark/>
          </w:tcPr>
          <w:p w14:paraId="1D585836"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10" w:type="dxa"/>
            <w:tcBorders>
              <w:top w:val="nil"/>
              <w:left w:val="nil"/>
              <w:bottom w:val="nil"/>
              <w:right w:val="nil"/>
            </w:tcBorders>
            <w:shd w:val="clear" w:color="auto" w:fill="auto"/>
            <w:noWrap/>
            <w:vAlign w:val="bottom"/>
            <w:hideMark/>
          </w:tcPr>
          <w:p w14:paraId="613CC99C"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1024" w:type="dxa"/>
            <w:tcBorders>
              <w:top w:val="nil"/>
              <w:left w:val="nil"/>
              <w:bottom w:val="nil"/>
              <w:right w:val="nil"/>
            </w:tcBorders>
            <w:shd w:val="clear" w:color="auto" w:fill="auto"/>
            <w:noWrap/>
            <w:vAlign w:val="bottom"/>
            <w:hideMark/>
          </w:tcPr>
          <w:p w14:paraId="740F5623" w14:textId="77777777" w:rsidR="006F5F44" w:rsidRPr="006F5F44" w:rsidRDefault="006F5F44" w:rsidP="006F5F44">
            <w:pPr>
              <w:spacing w:after="0" w:line="240" w:lineRule="auto"/>
              <w:rPr>
                <w:rFonts w:ascii="Times New Roman" w:eastAsia="Times New Roman" w:hAnsi="Times New Roman" w:cs="Times New Roman"/>
                <w:sz w:val="20"/>
                <w:szCs w:val="20"/>
              </w:rPr>
            </w:pPr>
          </w:p>
        </w:tc>
      </w:tr>
      <w:tr w:rsidR="006F5F44" w:rsidRPr="006F5F44" w14:paraId="3A7DE96F" w14:textId="77777777" w:rsidTr="007919E3">
        <w:trPr>
          <w:trHeight w:val="870"/>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0CB6"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 </w:t>
            </w:r>
            <w:r w:rsidRPr="006F5F44">
              <w:rPr>
                <w:rFonts w:ascii="Calibri" w:eastAsia="Times New Roman" w:hAnsi="Calibri" w:cs="Times New Roman"/>
                <w:color w:val="222222"/>
              </w:rPr>
              <w:t>AY18-19</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5176E64" w14:textId="3296E8B6" w:rsidR="006F5F44" w:rsidRPr="006F5F44" w:rsidRDefault="00FF11DD"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Initial enroll</w:t>
            </w:r>
            <w:r>
              <w:rPr>
                <w:rFonts w:ascii="Calibri" w:eastAsia="Times New Roman" w:hAnsi="Calibri" w:cs="Times New Roman"/>
                <w:color w:val="000000"/>
              </w:rPr>
              <w:t>-</w:t>
            </w:r>
            <w:proofErr w:type="spellStart"/>
            <w:r w:rsidRPr="006F5F44">
              <w:rPr>
                <w:rFonts w:ascii="Calibri" w:eastAsia="Times New Roman" w:hAnsi="Calibri" w:cs="Times New Roman"/>
                <w:color w:val="000000"/>
              </w:rPr>
              <w:t>ment</w:t>
            </w:r>
            <w:proofErr w:type="spellEnd"/>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4EF2EF15"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58CAE307"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B</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7A745AAE"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C</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5CC7CEED"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D</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85A54E7"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 or WF</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3C7816F5"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W</w:t>
            </w:r>
          </w:p>
        </w:tc>
        <w:tc>
          <w:tcPr>
            <w:tcW w:w="806" w:type="dxa"/>
            <w:tcBorders>
              <w:top w:val="single" w:sz="4" w:space="0" w:color="auto"/>
              <w:left w:val="nil"/>
              <w:bottom w:val="single" w:sz="4" w:space="0" w:color="auto"/>
              <w:right w:val="single" w:sz="4" w:space="0" w:color="auto"/>
            </w:tcBorders>
            <w:shd w:val="clear" w:color="auto" w:fill="auto"/>
            <w:vAlign w:val="center"/>
            <w:hideMark/>
          </w:tcPr>
          <w:p w14:paraId="6615845A"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%DFW</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283583F"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 W</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63DD43C6"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Average GPA</w:t>
            </w:r>
          </w:p>
        </w:tc>
      </w:tr>
      <w:tr w:rsidR="006F5F44" w:rsidRPr="006F5F44" w14:paraId="00EE40AB"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0B710D63"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F18 2411 Ray</w:t>
            </w:r>
          </w:p>
        </w:tc>
        <w:tc>
          <w:tcPr>
            <w:tcW w:w="810" w:type="dxa"/>
            <w:tcBorders>
              <w:top w:val="nil"/>
              <w:left w:val="nil"/>
              <w:bottom w:val="single" w:sz="4" w:space="0" w:color="auto"/>
              <w:right w:val="single" w:sz="4" w:space="0" w:color="auto"/>
            </w:tcBorders>
            <w:shd w:val="clear" w:color="auto" w:fill="auto"/>
            <w:vAlign w:val="center"/>
            <w:hideMark/>
          </w:tcPr>
          <w:p w14:paraId="0B1B3C1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48</w:t>
            </w:r>
          </w:p>
        </w:tc>
        <w:tc>
          <w:tcPr>
            <w:tcW w:w="510" w:type="dxa"/>
            <w:tcBorders>
              <w:top w:val="nil"/>
              <w:left w:val="nil"/>
              <w:bottom w:val="single" w:sz="4" w:space="0" w:color="auto"/>
              <w:right w:val="single" w:sz="4" w:space="0" w:color="auto"/>
            </w:tcBorders>
            <w:shd w:val="clear" w:color="auto" w:fill="auto"/>
            <w:vAlign w:val="center"/>
            <w:hideMark/>
          </w:tcPr>
          <w:p w14:paraId="2EDC65B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540" w:type="dxa"/>
            <w:tcBorders>
              <w:top w:val="nil"/>
              <w:left w:val="nil"/>
              <w:bottom w:val="single" w:sz="4" w:space="0" w:color="auto"/>
              <w:right w:val="single" w:sz="4" w:space="0" w:color="auto"/>
            </w:tcBorders>
            <w:shd w:val="clear" w:color="auto" w:fill="auto"/>
            <w:vAlign w:val="center"/>
            <w:hideMark/>
          </w:tcPr>
          <w:p w14:paraId="5836FBE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540" w:type="dxa"/>
            <w:tcBorders>
              <w:top w:val="nil"/>
              <w:left w:val="nil"/>
              <w:bottom w:val="single" w:sz="4" w:space="0" w:color="auto"/>
              <w:right w:val="single" w:sz="4" w:space="0" w:color="auto"/>
            </w:tcBorders>
            <w:shd w:val="clear" w:color="auto" w:fill="auto"/>
            <w:vAlign w:val="center"/>
            <w:hideMark/>
          </w:tcPr>
          <w:p w14:paraId="506A2E92"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14</w:t>
            </w:r>
          </w:p>
        </w:tc>
        <w:tc>
          <w:tcPr>
            <w:tcW w:w="540" w:type="dxa"/>
            <w:tcBorders>
              <w:top w:val="nil"/>
              <w:left w:val="nil"/>
              <w:bottom w:val="single" w:sz="4" w:space="0" w:color="auto"/>
              <w:right w:val="single" w:sz="4" w:space="0" w:color="auto"/>
            </w:tcBorders>
            <w:shd w:val="clear" w:color="auto" w:fill="auto"/>
            <w:vAlign w:val="center"/>
            <w:hideMark/>
          </w:tcPr>
          <w:p w14:paraId="1489819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630" w:type="dxa"/>
            <w:tcBorders>
              <w:top w:val="nil"/>
              <w:left w:val="nil"/>
              <w:bottom w:val="single" w:sz="4" w:space="0" w:color="auto"/>
              <w:right w:val="single" w:sz="4" w:space="0" w:color="auto"/>
            </w:tcBorders>
            <w:shd w:val="clear" w:color="auto" w:fill="auto"/>
            <w:vAlign w:val="center"/>
            <w:hideMark/>
          </w:tcPr>
          <w:p w14:paraId="7A3D3C9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1A49882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806" w:type="dxa"/>
            <w:tcBorders>
              <w:top w:val="nil"/>
              <w:left w:val="nil"/>
              <w:bottom w:val="single" w:sz="4" w:space="0" w:color="auto"/>
              <w:right w:val="single" w:sz="4" w:space="0" w:color="auto"/>
            </w:tcBorders>
            <w:shd w:val="clear" w:color="auto" w:fill="auto"/>
            <w:vAlign w:val="center"/>
            <w:hideMark/>
          </w:tcPr>
          <w:p w14:paraId="11F9153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38%</w:t>
            </w:r>
          </w:p>
        </w:tc>
        <w:tc>
          <w:tcPr>
            <w:tcW w:w="810" w:type="dxa"/>
            <w:tcBorders>
              <w:top w:val="nil"/>
              <w:left w:val="nil"/>
              <w:bottom w:val="single" w:sz="4" w:space="0" w:color="auto"/>
              <w:right w:val="single" w:sz="4" w:space="0" w:color="auto"/>
            </w:tcBorders>
            <w:shd w:val="clear" w:color="auto" w:fill="auto"/>
            <w:vAlign w:val="center"/>
            <w:hideMark/>
          </w:tcPr>
          <w:p w14:paraId="1BAF98A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1024" w:type="dxa"/>
            <w:tcBorders>
              <w:top w:val="nil"/>
              <w:left w:val="nil"/>
              <w:bottom w:val="single" w:sz="4" w:space="0" w:color="auto"/>
              <w:right w:val="single" w:sz="4" w:space="0" w:color="auto"/>
            </w:tcBorders>
            <w:shd w:val="clear" w:color="auto" w:fill="auto"/>
            <w:noWrap/>
            <w:vAlign w:val="bottom"/>
            <w:hideMark/>
          </w:tcPr>
          <w:p w14:paraId="3A80F971"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r>
      <w:tr w:rsidR="006F5F44" w:rsidRPr="006F5F44" w14:paraId="20D139E7"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4F3380B7"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F18 2411 Geisler</w:t>
            </w:r>
          </w:p>
        </w:tc>
        <w:tc>
          <w:tcPr>
            <w:tcW w:w="810" w:type="dxa"/>
            <w:tcBorders>
              <w:top w:val="nil"/>
              <w:left w:val="nil"/>
              <w:bottom w:val="single" w:sz="4" w:space="0" w:color="auto"/>
              <w:right w:val="single" w:sz="4" w:space="0" w:color="auto"/>
            </w:tcBorders>
            <w:shd w:val="clear" w:color="auto" w:fill="auto"/>
            <w:vAlign w:val="center"/>
            <w:hideMark/>
          </w:tcPr>
          <w:p w14:paraId="05DDC6D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50</w:t>
            </w:r>
          </w:p>
        </w:tc>
        <w:tc>
          <w:tcPr>
            <w:tcW w:w="510" w:type="dxa"/>
            <w:tcBorders>
              <w:top w:val="nil"/>
              <w:left w:val="nil"/>
              <w:bottom w:val="single" w:sz="4" w:space="0" w:color="auto"/>
              <w:right w:val="single" w:sz="4" w:space="0" w:color="auto"/>
            </w:tcBorders>
            <w:shd w:val="clear" w:color="auto" w:fill="auto"/>
            <w:vAlign w:val="center"/>
            <w:hideMark/>
          </w:tcPr>
          <w:p w14:paraId="2822340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w:t>
            </w:r>
          </w:p>
        </w:tc>
        <w:tc>
          <w:tcPr>
            <w:tcW w:w="540" w:type="dxa"/>
            <w:tcBorders>
              <w:top w:val="nil"/>
              <w:left w:val="nil"/>
              <w:bottom w:val="single" w:sz="4" w:space="0" w:color="auto"/>
              <w:right w:val="single" w:sz="4" w:space="0" w:color="auto"/>
            </w:tcBorders>
            <w:shd w:val="clear" w:color="auto" w:fill="auto"/>
            <w:vAlign w:val="center"/>
            <w:hideMark/>
          </w:tcPr>
          <w:p w14:paraId="43327EB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11</w:t>
            </w:r>
          </w:p>
        </w:tc>
        <w:tc>
          <w:tcPr>
            <w:tcW w:w="540" w:type="dxa"/>
            <w:tcBorders>
              <w:top w:val="nil"/>
              <w:left w:val="nil"/>
              <w:bottom w:val="single" w:sz="4" w:space="0" w:color="auto"/>
              <w:right w:val="single" w:sz="4" w:space="0" w:color="auto"/>
            </w:tcBorders>
            <w:shd w:val="clear" w:color="auto" w:fill="auto"/>
            <w:vAlign w:val="center"/>
            <w:hideMark/>
          </w:tcPr>
          <w:p w14:paraId="0333A5E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16</w:t>
            </w:r>
          </w:p>
        </w:tc>
        <w:tc>
          <w:tcPr>
            <w:tcW w:w="540" w:type="dxa"/>
            <w:tcBorders>
              <w:top w:val="nil"/>
              <w:left w:val="nil"/>
              <w:bottom w:val="single" w:sz="4" w:space="0" w:color="auto"/>
              <w:right w:val="single" w:sz="4" w:space="0" w:color="auto"/>
            </w:tcBorders>
            <w:shd w:val="clear" w:color="auto" w:fill="auto"/>
            <w:vAlign w:val="center"/>
            <w:hideMark/>
          </w:tcPr>
          <w:p w14:paraId="6F70083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w:t>
            </w:r>
          </w:p>
        </w:tc>
        <w:tc>
          <w:tcPr>
            <w:tcW w:w="630" w:type="dxa"/>
            <w:tcBorders>
              <w:top w:val="nil"/>
              <w:left w:val="nil"/>
              <w:bottom w:val="single" w:sz="4" w:space="0" w:color="auto"/>
              <w:right w:val="single" w:sz="4" w:space="0" w:color="auto"/>
            </w:tcBorders>
            <w:shd w:val="clear" w:color="auto" w:fill="auto"/>
            <w:vAlign w:val="center"/>
            <w:hideMark/>
          </w:tcPr>
          <w:p w14:paraId="37F952B9"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72E75B1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806" w:type="dxa"/>
            <w:tcBorders>
              <w:top w:val="nil"/>
              <w:left w:val="nil"/>
              <w:bottom w:val="single" w:sz="4" w:space="0" w:color="auto"/>
              <w:right w:val="single" w:sz="4" w:space="0" w:color="auto"/>
            </w:tcBorders>
            <w:shd w:val="clear" w:color="auto" w:fill="auto"/>
            <w:vAlign w:val="center"/>
            <w:hideMark/>
          </w:tcPr>
          <w:p w14:paraId="309EAA6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32%</w:t>
            </w:r>
          </w:p>
        </w:tc>
        <w:tc>
          <w:tcPr>
            <w:tcW w:w="810" w:type="dxa"/>
            <w:tcBorders>
              <w:top w:val="nil"/>
              <w:left w:val="nil"/>
              <w:bottom w:val="single" w:sz="4" w:space="0" w:color="auto"/>
              <w:right w:val="single" w:sz="4" w:space="0" w:color="auto"/>
            </w:tcBorders>
            <w:shd w:val="clear" w:color="auto" w:fill="auto"/>
            <w:vAlign w:val="center"/>
            <w:hideMark/>
          </w:tcPr>
          <w:p w14:paraId="51FBB62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14%</w:t>
            </w:r>
          </w:p>
        </w:tc>
        <w:tc>
          <w:tcPr>
            <w:tcW w:w="1024" w:type="dxa"/>
            <w:tcBorders>
              <w:top w:val="nil"/>
              <w:left w:val="nil"/>
              <w:bottom w:val="single" w:sz="4" w:space="0" w:color="auto"/>
              <w:right w:val="single" w:sz="4" w:space="0" w:color="auto"/>
            </w:tcBorders>
            <w:shd w:val="clear" w:color="auto" w:fill="auto"/>
            <w:noWrap/>
            <w:vAlign w:val="bottom"/>
            <w:hideMark/>
          </w:tcPr>
          <w:p w14:paraId="40874790"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2.5</w:t>
            </w:r>
          </w:p>
        </w:tc>
      </w:tr>
      <w:tr w:rsidR="006F5F44" w:rsidRPr="006F5F44" w14:paraId="2F0CDA47" w14:textId="77777777" w:rsidTr="007919E3">
        <w:trPr>
          <w:trHeight w:val="62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15A71D8D"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S19 2411 Ray</w:t>
            </w:r>
          </w:p>
        </w:tc>
        <w:tc>
          <w:tcPr>
            <w:tcW w:w="810" w:type="dxa"/>
            <w:tcBorders>
              <w:top w:val="nil"/>
              <w:left w:val="nil"/>
              <w:bottom w:val="single" w:sz="4" w:space="0" w:color="auto"/>
              <w:right w:val="single" w:sz="4" w:space="0" w:color="auto"/>
            </w:tcBorders>
            <w:shd w:val="clear" w:color="auto" w:fill="auto"/>
            <w:vAlign w:val="center"/>
            <w:hideMark/>
          </w:tcPr>
          <w:p w14:paraId="47255A6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53</w:t>
            </w:r>
          </w:p>
        </w:tc>
        <w:tc>
          <w:tcPr>
            <w:tcW w:w="510" w:type="dxa"/>
            <w:tcBorders>
              <w:top w:val="nil"/>
              <w:left w:val="nil"/>
              <w:bottom w:val="single" w:sz="4" w:space="0" w:color="auto"/>
              <w:right w:val="single" w:sz="4" w:space="0" w:color="auto"/>
            </w:tcBorders>
            <w:shd w:val="clear" w:color="auto" w:fill="auto"/>
            <w:vAlign w:val="center"/>
            <w:hideMark/>
          </w:tcPr>
          <w:p w14:paraId="7F09F36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3BCB123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78871F3F"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c>
          <w:tcPr>
            <w:tcW w:w="540" w:type="dxa"/>
            <w:tcBorders>
              <w:top w:val="nil"/>
              <w:left w:val="nil"/>
              <w:bottom w:val="single" w:sz="4" w:space="0" w:color="auto"/>
              <w:right w:val="single" w:sz="4" w:space="0" w:color="auto"/>
            </w:tcBorders>
            <w:shd w:val="clear" w:color="auto" w:fill="auto"/>
            <w:vAlign w:val="center"/>
            <w:hideMark/>
          </w:tcPr>
          <w:p w14:paraId="72C6AE7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9</w:t>
            </w:r>
          </w:p>
        </w:tc>
        <w:tc>
          <w:tcPr>
            <w:tcW w:w="630" w:type="dxa"/>
            <w:tcBorders>
              <w:top w:val="nil"/>
              <w:left w:val="nil"/>
              <w:bottom w:val="single" w:sz="4" w:space="0" w:color="auto"/>
              <w:right w:val="single" w:sz="4" w:space="0" w:color="auto"/>
            </w:tcBorders>
            <w:shd w:val="clear" w:color="auto" w:fill="auto"/>
            <w:vAlign w:val="center"/>
            <w:hideMark/>
          </w:tcPr>
          <w:p w14:paraId="4B2011B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2854E83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w:t>
            </w:r>
          </w:p>
        </w:tc>
        <w:tc>
          <w:tcPr>
            <w:tcW w:w="806" w:type="dxa"/>
            <w:tcBorders>
              <w:top w:val="nil"/>
              <w:left w:val="nil"/>
              <w:bottom w:val="single" w:sz="4" w:space="0" w:color="auto"/>
              <w:right w:val="single" w:sz="4" w:space="0" w:color="auto"/>
            </w:tcBorders>
            <w:shd w:val="clear" w:color="auto" w:fill="auto"/>
            <w:vAlign w:val="center"/>
            <w:hideMark/>
          </w:tcPr>
          <w:p w14:paraId="5C5D18B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32%</w:t>
            </w:r>
          </w:p>
        </w:tc>
        <w:tc>
          <w:tcPr>
            <w:tcW w:w="810" w:type="dxa"/>
            <w:tcBorders>
              <w:top w:val="nil"/>
              <w:left w:val="nil"/>
              <w:bottom w:val="single" w:sz="4" w:space="0" w:color="auto"/>
              <w:right w:val="single" w:sz="4" w:space="0" w:color="auto"/>
            </w:tcBorders>
            <w:shd w:val="clear" w:color="auto" w:fill="auto"/>
            <w:vAlign w:val="center"/>
            <w:hideMark/>
          </w:tcPr>
          <w:p w14:paraId="7A89E7B0"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1024" w:type="dxa"/>
            <w:tcBorders>
              <w:top w:val="nil"/>
              <w:left w:val="nil"/>
              <w:bottom w:val="single" w:sz="4" w:space="0" w:color="auto"/>
              <w:right w:val="single" w:sz="4" w:space="0" w:color="auto"/>
            </w:tcBorders>
            <w:shd w:val="clear" w:color="auto" w:fill="auto"/>
            <w:noWrap/>
            <w:vAlign w:val="bottom"/>
            <w:hideMark/>
          </w:tcPr>
          <w:p w14:paraId="178A488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2.2</w:t>
            </w:r>
          </w:p>
        </w:tc>
      </w:tr>
      <w:tr w:rsidR="006F5F44" w:rsidRPr="006F5F44" w14:paraId="1809AB20"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1B1EA5F8"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S19 3422 Geisler</w:t>
            </w:r>
          </w:p>
        </w:tc>
        <w:tc>
          <w:tcPr>
            <w:tcW w:w="810" w:type="dxa"/>
            <w:tcBorders>
              <w:top w:val="nil"/>
              <w:left w:val="nil"/>
              <w:bottom w:val="single" w:sz="4" w:space="0" w:color="auto"/>
              <w:right w:val="single" w:sz="4" w:space="0" w:color="auto"/>
            </w:tcBorders>
            <w:shd w:val="clear" w:color="auto" w:fill="auto"/>
            <w:vAlign w:val="center"/>
            <w:hideMark/>
          </w:tcPr>
          <w:p w14:paraId="01D1DC36"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71</w:t>
            </w:r>
          </w:p>
        </w:tc>
        <w:tc>
          <w:tcPr>
            <w:tcW w:w="510" w:type="dxa"/>
            <w:tcBorders>
              <w:top w:val="nil"/>
              <w:left w:val="nil"/>
              <w:bottom w:val="single" w:sz="4" w:space="0" w:color="auto"/>
              <w:right w:val="single" w:sz="4" w:space="0" w:color="auto"/>
            </w:tcBorders>
            <w:shd w:val="clear" w:color="auto" w:fill="auto"/>
            <w:vAlign w:val="center"/>
            <w:hideMark/>
          </w:tcPr>
          <w:p w14:paraId="6AF9B12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9</w:t>
            </w:r>
          </w:p>
        </w:tc>
        <w:tc>
          <w:tcPr>
            <w:tcW w:w="540" w:type="dxa"/>
            <w:tcBorders>
              <w:top w:val="nil"/>
              <w:left w:val="nil"/>
              <w:bottom w:val="single" w:sz="4" w:space="0" w:color="auto"/>
              <w:right w:val="single" w:sz="4" w:space="0" w:color="auto"/>
            </w:tcBorders>
            <w:shd w:val="clear" w:color="auto" w:fill="auto"/>
            <w:vAlign w:val="center"/>
            <w:hideMark/>
          </w:tcPr>
          <w:p w14:paraId="080ECF9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13</w:t>
            </w:r>
          </w:p>
        </w:tc>
        <w:tc>
          <w:tcPr>
            <w:tcW w:w="540" w:type="dxa"/>
            <w:tcBorders>
              <w:top w:val="nil"/>
              <w:left w:val="nil"/>
              <w:bottom w:val="single" w:sz="4" w:space="0" w:color="auto"/>
              <w:right w:val="single" w:sz="4" w:space="0" w:color="auto"/>
            </w:tcBorders>
            <w:shd w:val="clear" w:color="auto" w:fill="auto"/>
            <w:vAlign w:val="center"/>
            <w:hideMark/>
          </w:tcPr>
          <w:p w14:paraId="3B3F705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28</w:t>
            </w:r>
          </w:p>
        </w:tc>
        <w:tc>
          <w:tcPr>
            <w:tcW w:w="540" w:type="dxa"/>
            <w:tcBorders>
              <w:top w:val="nil"/>
              <w:left w:val="nil"/>
              <w:bottom w:val="single" w:sz="4" w:space="0" w:color="auto"/>
              <w:right w:val="single" w:sz="4" w:space="0" w:color="auto"/>
            </w:tcBorders>
            <w:shd w:val="clear" w:color="auto" w:fill="auto"/>
            <w:vAlign w:val="center"/>
            <w:hideMark/>
          </w:tcPr>
          <w:p w14:paraId="0BC6475A"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9</w:t>
            </w:r>
          </w:p>
        </w:tc>
        <w:tc>
          <w:tcPr>
            <w:tcW w:w="630" w:type="dxa"/>
            <w:tcBorders>
              <w:top w:val="nil"/>
              <w:left w:val="nil"/>
              <w:bottom w:val="single" w:sz="4" w:space="0" w:color="auto"/>
              <w:right w:val="single" w:sz="4" w:space="0" w:color="auto"/>
            </w:tcBorders>
            <w:shd w:val="clear" w:color="auto" w:fill="auto"/>
            <w:vAlign w:val="center"/>
            <w:hideMark/>
          </w:tcPr>
          <w:p w14:paraId="50ABF79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5</w:t>
            </w:r>
          </w:p>
        </w:tc>
        <w:tc>
          <w:tcPr>
            <w:tcW w:w="540" w:type="dxa"/>
            <w:tcBorders>
              <w:top w:val="nil"/>
              <w:left w:val="nil"/>
              <w:bottom w:val="single" w:sz="4" w:space="0" w:color="auto"/>
              <w:right w:val="single" w:sz="4" w:space="0" w:color="auto"/>
            </w:tcBorders>
            <w:shd w:val="clear" w:color="auto" w:fill="auto"/>
            <w:vAlign w:val="center"/>
            <w:hideMark/>
          </w:tcPr>
          <w:p w14:paraId="70459EDC"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7</w:t>
            </w:r>
          </w:p>
        </w:tc>
        <w:tc>
          <w:tcPr>
            <w:tcW w:w="806" w:type="dxa"/>
            <w:tcBorders>
              <w:top w:val="nil"/>
              <w:left w:val="nil"/>
              <w:bottom w:val="single" w:sz="4" w:space="0" w:color="auto"/>
              <w:right w:val="single" w:sz="4" w:space="0" w:color="auto"/>
            </w:tcBorders>
            <w:shd w:val="clear" w:color="auto" w:fill="auto"/>
            <w:vAlign w:val="center"/>
            <w:hideMark/>
          </w:tcPr>
          <w:p w14:paraId="39EC63AB"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30%</w:t>
            </w:r>
          </w:p>
        </w:tc>
        <w:tc>
          <w:tcPr>
            <w:tcW w:w="810" w:type="dxa"/>
            <w:tcBorders>
              <w:top w:val="nil"/>
              <w:left w:val="nil"/>
              <w:bottom w:val="single" w:sz="4" w:space="0" w:color="auto"/>
              <w:right w:val="single" w:sz="4" w:space="0" w:color="auto"/>
            </w:tcBorders>
            <w:shd w:val="clear" w:color="auto" w:fill="auto"/>
            <w:vAlign w:val="center"/>
            <w:hideMark/>
          </w:tcPr>
          <w:p w14:paraId="3CB879C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10%</w:t>
            </w:r>
          </w:p>
        </w:tc>
        <w:tc>
          <w:tcPr>
            <w:tcW w:w="1024" w:type="dxa"/>
            <w:tcBorders>
              <w:top w:val="nil"/>
              <w:left w:val="nil"/>
              <w:bottom w:val="single" w:sz="4" w:space="0" w:color="auto"/>
              <w:right w:val="single" w:sz="4" w:space="0" w:color="auto"/>
            </w:tcBorders>
            <w:shd w:val="clear" w:color="auto" w:fill="auto"/>
            <w:noWrap/>
            <w:vAlign w:val="bottom"/>
            <w:hideMark/>
          </w:tcPr>
          <w:p w14:paraId="0C258FC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r>
      <w:tr w:rsidR="006F5F44" w:rsidRPr="006F5F44" w14:paraId="5B6945AD" w14:textId="77777777" w:rsidTr="007919E3">
        <w:trPr>
          <w:trHeight w:val="580"/>
        </w:trPr>
        <w:tc>
          <w:tcPr>
            <w:tcW w:w="1165" w:type="dxa"/>
            <w:tcBorders>
              <w:top w:val="nil"/>
              <w:left w:val="single" w:sz="4" w:space="0" w:color="auto"/>
              <w:bottom w:val="single" w:sz="4" w:space="0" w:color="auto"/>
              <w:right w:val="single" w:sz="4" w:space="0" w:color="auto"/>
            </w:tcBorders>
            <w:shd w:val="clear" w:color="auto" w:fill="auto"/>
            <w:vAlign w:val="center"/>
            <w:hideMark/>
          </w:tcPr>
          <w:p w14:paraId="45F69855"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R19 3422 Ray</w:t>
            </w:r>
          </w:p>
        </w:tc>
        <w:tc>
          <w:tcPr>
            <w:tcW w:w="810" w:type="dxa"/>
            <w:tcBorders>
              <w:top w:val="nil"/>
              <w:left w:val="nil"/>
              <w:bottom w:val="single" w:sz="4" w:space="0" w:color="auto"/>
              <w:right w:val="single" w:sz="4" w:space="0" w:color="auto"/>
            </w:tcBorders>
            <w:shd w:val="clear" w:color="auto" w:fill="auto"/>
            <w:vAlign w:val="center"/>
            <w:hideMark/>
          </w:tcPr>
          <w:p w14:paraId="203EC71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c>
          <w:tcPr>
            <w:tcW w:w="510" w:type="dxa"/>
            <w:tcBorders>
              <w:top w:val="nil"/>
              <w:left w:val="nil"/>
              <w:bottom w:val="single" w:sz="4" w:space="0" w:color="auto"/>
              <w:right w:val="single" w:sz="4" w:space="0" w:color="auto"/>
            </w:tcBorders>
            <w:shd w:val="clear" w:color="auto" w:fill="auto"/>
            <w:vAlign w:val="center"/>
            <w:hideMark/>
          </w:tcPr>
          <w:p w14:paraId="236807B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540" w:type="dxa"/>
            <w:tcBorders>
              <w:top w:val="nil"/>
              <w:left w:val="nil"/>
              <w:bottom w:val="single" w:sz="4" w:space="0" w:color="auto"/>
              <w:right w:val="single" w:sz="4" w:space="0" w:color="auto"/>
            </w:tcBorders>
            <w:shd w:val="clear" w:color="auto" w:fill="auto"/>
            <w:vAlign w:val="center"/>
            <w:hideMark/>
          </w:tcPr>
          <w:p w14:paraId="68FC827E"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6</w:t>
            </w:r>
          </w:p>
        </w:tc>
        <w:tc>
          <w:tcPr>
            <w:tcW w:w="540" w:type="dxa"/>
            <w:tcBorders>
              <w:top w:val="nil"/>
              <w:left w:val="nil"/>
              <w:bottom w:val="single" w:sz="4" w:space="0" w:color="auto"/>
              <w:right w:val="single" w:sz="4" w:space="0" w:color="auto"/>
            </w:tcBorders>
            <w:shd w:val="clear" w:color="auto" w:fill="auto"/>
            <w:vAlign w:val="center"/>
            <w:hideMark/>
          </w:tcPr>
          <w:p w14:paraId="3A271083"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10</w:t>
            </w:r>
          </w:p>
        </w:tc>
        <w:tc>
          <w:tcPr>
            <w:tcW w:w="540" w:type="dxa"/>
            <w:tcBorders>
              <w:top w:val="nil"/>
              <w:left w:val="nil"/>
              <w:bottom w:val="single" w:sz="4" w:space="0" w:color="auto"/>
              <w:right w:val="single" w:sz="4" w:space="0" w:color="auto"/>
            </w:tcBorders>
            <w:shd w:val="clear" w:color="auto" w:fill="auto"/>
            <w:vAlign w:val="center"/>
            <w:hideMark/>
          </w:tcPr>
          <w:p w14:paraId="07B14B4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w:t>
            </w:r>
          </w:p>
        </w:tc>
        <w:tc>
          <w:tcPr>
            <w:tcW w:w="630" w:type="dxa"/>
            <w:tcBorders>
              <w:top w:val="nil"/>
              <w:left w:val="nil"/>
              <w:bottom w:val="single" w:sz="4" w:space="0" w:color="auto"/>
              <w:right w:val="single" w:sz="4" w:space="0" w:color="auto"/>
            </w:tcBorders>
            <w:shd w:val="clear" w:color="auto" w:fill="auto"/>
            <w:vAlign w:val="center"/>
            <w:hideMark/>
          </w:tcPr>
          <w:p w14:paraId="37A1CCE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w:t>
            </w:r>
          </w:p>
        </w:tc>
        <w:tc>
          <w:tcPr>
            <w:tcW w:w="540" w:type="dxa"/>
            <w:tcBorders>
              <w:top w:val="nil"/>
              <w:left w:val="nil"/>
              <w:bottom w:val="single" w:sz="4" w:space="0" w:color="auto"/>
              <w:right w:val="single" w:sz="4" w:space="0" w:color="auto"/>
            </w:tcBorders>
            <w:shd w:val="clear" w:color="000000" w:fill="FFFFFF"/>
            <w:vAlign w:val="center"/>
            <w:hideMark/>
          </w:tcPr>
          <w:p w14:paraId="553E2875"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w:t>
            </w:r>
          </w:p>
        </w:tc>
        <w:tc>
          <w:tcPr>
            <w:tcW w:w="806" w:type="dxa"/>
            <w:tcBorders>
              <w:top w:val="nil"/>
              <w:left w:val="nil"/>
              <w:bottom w:val="single" w:sz="4" w:space="0" w:color="auto"/>
              <w:right w:val="single" w:sz="4" w:space="0" w:color="auto"/>
            </w:tcBorders>
            <w:shd w:val="clear" w:color="auto" w:fill="auto"/>
            <w:vAlign w:val="center"/>
            <w:hideMark/>
          </w:tcPr>
          <w:p w14:paraId="4CA3045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17%</w:t>
            </w:r>
          </w:p>
        </w:tc>
        <w:tc>
          <w:tcPr>
            <w:tcW w:w="810" w:type="dxa"/>
            <w:tcBorders>
              <w:top w:val="nil"/>
              <w:left w:val="nil"/>
              <w:bottom w:val="single" w:sz="4" w:space="0" w:color="auto"/>
              <w:right w:val="single" w:sz="4" w:space="0" w:color="auto"/>
            </w:tcBorders>
            <w:shd w:val="clear" w:color="auto" w:fill="auto"/>
            <w:vAlign w:val="center"/>
            <w:hideMark/>
          </w:tcPr>
          <w:p w14:paraId="24EA76C4"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4%</w:t>
            </w:r>
          </w:p>
        </w:tc>
        <w:tc>
          <w:tcPr>
            <w:tcW w:w="1024" w:type="dxa"/>
            <w:tcBorders>
              <w:top w:val="nil"/>
              <w:left w:val="nil"/>
              <w:bottom w:val="single" w:sz="4" w:space="0" w:color="auto"/>
              <w:right w:val="single" w:sz="4" w:space="0" w:color="auto"/>
            </w:tcBorders>
            <w:shd w:val="clear" w:color="auto" w:fill="auto"/>
            <w:noWrap/>
            <w:vAlign w:val="bottom"/>
            <w:hideMark/>
          </w:tcPr>
          <w:p w14:paraId="51DB0C07"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2.6</w:t>
            </w:r>
          </w:p>
        </w:tc>
      </w:tr>
      <w:tr w:rsidR="006F5F44" w:rsidRPr="006F5F44" w14:paraId="2433F9E1" w14:textId="77777777" w:rsidTr="007919E3">
        <w:trPr>
          <w:trHeight w:val="310"/>
        </w:trPr>
        <w:tc>
          <w:tcPr>
            <w:tcW w:w="1165" w:type="dxa"/>
            <w:tcBorders>
              <w:top w:val="nil"/>
              <w:left w:val="nil"/>
              <w:bottom w:val="nil"/>
              <w:right w:val="nil"/>
            </w:tcBorders>
            <w:shd w:val="clear" w:color="auto" w:fill="auto"/>
            <w:vAlign w:val="center"/>
            <w:hideMark/>
          </w:tcPr>
          <w:p w14:paraId="70A2F595" w14:textId="77777777" w:rsidR="006F5F44" w:rsidRPr="006F5F44" w:rsidRDefault="006F5F44" w:rsidP="006F5F44">
            <w:pPr>
              <w:spacing w:after="0" w:line="240" w:lineRule="auto"/>
              <w:rPr>
                <w:rFonts w:ascii="Calibri" w:eastAsia="Times New Roman" w:hAnsi="Calibri" w:cs="Times New Roman"/>
                <w:color w:val="000000"/>
              </w:rPr>
            </w:pPr>
            <w:r w:rsidRPr="006F5F44">
              <w:rPr>
                <w:rFonts w:ascii="Calibri" w:eastAsia="Times New Roman" w:hAnsi="Calibri" w:cs="Times New Roman"/>
                <w:color w:val="000000"/>
              </w:rPr>
              <w:t>Average</w:t>
            </w:r>
          </w:p>
        </w:tc>
        <w:tc>
          <w:tcPr>
            <w:tcW w:w="810" w:type="dxa"/>
            <w:tcBorders>
              <w:top w:val="nil"/>
              <w:left w:val="nil"/>
              <w:bottom w:val="nil"/>
              <w:right w:val="nil"/>
            </w:tcBorders>
            <w:shd w:val="clear" w:color="auto" w:fill="auto"/>
            <w:vAlign w:val="center"/>
            <w:hideMark/>
          </w:tcPr>
          <w:p w14:paraId="36B43902" w14:textId="77777777" w:rsidR="006F5F44" w:rsidRPr="006F5F44" w:rsidRDefault="006F5F44" w:rsidP="006F5F44">
            <w:pPr>
              <w:spacing w:after="0" w:line="240" w:lineRule="auto"/>
              <w:rPr>
                <w:rFonts w:ascii="Calibri" w:eastAsia="Times New Roman" w:hAnsi="Calibri" w:cs="Times New Roman"/>
                <w:color w:val="000000"/>
              </w:rPr>
            </w:pPr>
          </w:p>
        </w:tc>
        <w:tc>
          <w:tcPr>
            <w:tcW w:w="510" w:type="dxa"/>
            <w:tcBorders>
              <w:top w:val="nil"/>
              <w:left w:val="nil"/>
              <w:bottom w:val="nil"/>
              <w:right w:val="nil"/>
            </w:tcBorders>
            <w:shd w:val="clear" w:color="auto" w:fill="auto"/>
            <w:vAlign w:val="center"/>
            <w:hideMark/>
          </w:tcPr>
          <w:p w14:paraId="3AFBE083"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vAlign w:val="center"/>
            <w:hideMark/>
          </w:tcPr>
          <w:p w14:paraId="6BE0D2CF"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vAlign w:val="center"/>
            <w:hideMark/>
          </w:tcPr>
          <w:p w14:paraId="2B044B82"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vAlign w:val="center"/>
            <w:hideMark/>
          </w:tcPr>
          <w:p w14:paraId="5ED17AE3"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630" w:type="dxa"/>
            <w:tcBorders>
              <w:top w:val="nil"/>
              <w:left w:val="nil"/>
              <w:bottom w:val="nil"/>
              <w:right w:val="nil"/>
            </w:tcBorders>
            <w:shd w:val="clear" w:color="auto" w:fill="auto"/>
            <w:vAlign w:val="center"/>
            <w:hideMark/>
          </w:tcPr>
          <w:p w14:paraId="25644D4E"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vAlign w:val="center"/>
            <w:hideMark/>
          </w:tcPr>
          <w:p w14:paraId="13F65FF6" w14:textId="77777777" w:rsidR="006F5F44" w:rsidRPr="006F5F44" w:rsidRDefault="006F5F44" w:rsidP="006F5F44">
            <w:pPr>
              <w:spacing w:after="0" w:line="240" w:lineRule="auto"/>
              <w:rPr>
                <w:rFonts w:ascii="Times New Roman" w:eastAsia="Times New Roman" w:hAnsi="Times New Roman" w:cs="Times New Roman"/>
                <w:sz w:val="20"/>
                <w:szCs w:val="20"/>
              </w:rPr>
            </w:pPr>
          </w:p>
        </w:tc>
        <w:tc>
          <w:tcPr>
            <w:tcW w:w="806" w:type="dxa"/>
            <w:tcBorders>
              <w:top w:val="nil"/>
              <w:left w:val="nil"/>
              <w:bottom w:val="nil"/>
              <w:right w:val="nil"/>
            </w:tcBorders>
            <w:shd w:val="clear" w:color="auto" w:fill="auto"/>
            <w:vAlign w:val="center"/>
            <w:hideMark/>
          </w:tcPr>
          <w:p w14:paraId="6DCC23CD"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31%</w:t>
            </w:r>
          </w:p>
        </w:tc>
        <w:tc>
          <w:tcPr>
            <w:tcW w:w="810" w:type="dxa"/>
            <w:tcBorders>
              <w:top w:val="nil"/>
              <w:left w:val="nil"/>
              <w:bottom w:val="nil"/>
              <w:right w:val="nil"/>
            </w:tcBorders>
            <w:shd w:val="clear" w:color="auto" w:fill="auto"/>
            <w:vAlign w:val="center"/>
            <w:hideMark/>
          </w:tcPr>
          <w:p w14:paraId="4B865B98"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9%</w:t>
            </w:r>
          </w:p>
        </w:tc>
        <w:tc>
          <w:tcPr>
            <w:tcW w:w="1024" w:type="dxa"/>
            <w:tcBorders>
              <w:top w:val="nil"/>
              <w:left w:val="nil"/>
              <w:bottom w:val="nil"/>
              <w:right w:val="nil"/>
            </w:tcBorders>
            <w:shd w:val="clear" w:color="auto" w:fill="auto"/>
            <w:noWrap/>
            <w:vAlign w:val="bottom"/>
            <w:hideMark/>
          </w:tcPr>
          <w:p w14:paraId="7C74B440" w14:textId="77777777" w:rsidR="006F5F44" w:rsidRPr="006F5F44" w:rsidRDefault="006F5F44" w:rsidP="006F5F44">
            <w:pPr>
              <w:spacing w:after="0" w:line="240" w:lineRule="auto"/>
              <w:jc w:val="right"/>
              <w:rPr>
                <w:rFonts w:ascii="Calibri" w:eastAsia="Times New Roman" w:hAnsi="Calibri" w:cs="Times New Roman"/>
                <w:color w:val="000000"/>
              </w:rPr>
            </w:pPr>
            <w:r w:rsidRPr="006F5F44">
              <w:rPr>
                <w:rFonts w:ascii="Calibri" w:eastAsia="Times New Roman" w:hAnsi="Calibri" w:cs="Times New Roman"/>
                <w:color w:val="000000"/>
              </w:rPr>
              <w:t>2.4</w:t>
            </w:r>
          </w:p>
        </w:tc>
      </w:tr>
    </w:tbl>
    <w:p w14:paraId="1C71F044" w14:textId="47447A70" w:rsidR="006F5F44" w:rsidRDefault="006F5F44"/>
    <w:p w14:paraId="2919E28C" w14:textId="2875A901" w:rsidR="007919E3" w:rsidRPr="007919E3" w:rsidRDefault="007919E3">
      <w:pPr>
        <w:rPr>
          <w:b/>
          <w:bCs/>
        </w:rPr>
      </w:pPr>
      <w:r w:rsidRPr="007919E3">
        <w:rPr>
          <w:b/>
          <w:bCs/>
        </w:rPr>
        <w:lastRenderedPageBreak/>
        <w:t>Survey Results</w:t>
      </w:r>
    </w:p>
    <w:p w14:paraId="0B276FCC" w14:textId="2C75AB88" w:rsidR="007919E3" w:rsidRPr="007919E3" w:rsidRDefault="007919E3" w:rsidP="007919E3">
      <w:pPr>
        <w:pStyle w:val="ListParagraph"/>
        <w:numPr>
          <w:ilvl w:val="0"/>
          <w:numId w:val="1"/>
        </w:numPr>
        <w:ind w:left="360"/>
        <w:rPr>
          <w:b/>
          <w:bCs/>
        </w:rPr>
      </w:pPr>
      <w:r w:rsidRPr="007919E3">
        <w:rPr>
          <w:b/>
          <w:bCs/>
        </w:rPr>
        <w:t xml:space="preserve">Fall 2020 CHEM2411 (Ray, online) </w:t>
      </w:r>
    </w:p>
    <w:p w14:paraId="06814F0E" w14:textId="7908AA6E" w:rsidR="007919E3" w:rsidRDefault="007919E3" w:rsidP="007919E3">
      <w:pPr>
        <w:ind w:firstLine="360"/>
      </w:pPr>
      <w:r>
        <w:t xml:space="preserve">Number of </w:t>
      </w:r>
      <w:proofErr w:type="gramStart"/>
      <w:r>
        <w:t>response</w:t>
      </w:r>
      <w:proofErr w:type="gramEnd"/>
      <w:r>
        <w:t xml:space="preserve"> = 8</w:t>
      </w:r>
      <w:r w:rsidR="0062436D">
        <w:t xml:space="preserve"> (out of 63, anonymous online survey)</w:t>
      </w:r>
    </w:p>
    <w:p w14:paraId="4BC8A5BC" w14:textId="5C4E08D2" w:rsidR="007919E3" w:rsidRDefault="00E44893" w:rsidP="00E44893">
      <w:pPr>
        <w:ind w:left="360"/>
      </w:pPr>
      <w:r>
        <w:t xml:space="preserve">Q1) </w:t>
      </w:r>
      <w:r w:rsidRPr="00E71001">
        <w:rPr>
          <w:rFonts w:ascii="Times New Roman" w:eastAsia="Times New Roman" w:hAnsi="Times New Roman" w:cs="Times New Roman"/>
          <w:sz w:val="24"/>
          <w:szCs w:val="24"/>
        </w:rPr>
        <w:t xml:space="preserve">How did you access the e-textbook by Ouellette and </w:t>
      </w:r>
      <w:proofErr w:type="spellStart"/>
      <w:r w:rsidRPr="00E71001">
        <w:rPr>
          <w:rFonts w:ascii="Times New Roman" w:eastAsia="Times New Roman" w:hAnsi="Times New Roman" w:cs="Times New Roman"/>
          <w:sz w:val="24"/>
          <w:szCs w:val="24"/>
        </w:rPr>
        <w:t>Rawn</w:t>
      </w:r>
      <w:proofErr w:type="spellEnd"/>
      <w:r w:rsidRPr="00E71001">
        <w:rPr>
          <w:rFonts w:ascii="Times New Roman" w:eastAsia="Times New Roman" w:hAnsi="Times New Roman" w:cs="Times New Roman"/>
          <w:sz w:val="24"/>
          <w:szCs w:val="24"/>
        </w:rPr>
        <w:t>?</w:t>
      </w:r>
    </w:p>
    <w:p w14:paraId="7672F01C" w14:textId="16F7F9B0" w:rsidR="007919E3" w:rsidRDefault="00E44893" w:rsidP="00525771">
      <w:pPr>
        <w:pStyle w:val="ListParagraph"/>
        <w:numPr>
          <w:ilvl w:val="0"/>
          <w:numId w:val="2"/>
        </w:numPr>
        <w:ind w:left="1080"/>
      </w:pPr>
      <w:r>
        <w:t>Downloaded chapters as PDF</w:t>
      </w:r>
      <w:r>
        <w:tab/>
        <w:t>3 (37.5%)</w:t>
      </w:r>
    </w:p>
    <w:p w14:paraId="2A76989E" w14:textId="695E46C6" w:rsidR="00E44893" w:rsidRDefault="00E44893" w:rsidP="00525771">
      <w:pPr>
        <w:pStyle w:val="ListParagraph"/>
        <w:numPr>
          <w:ilvl w:val="0"/>
          <w:numId w:val="2"/>
        </w:numPr>
        <w:ind w:left="1080"/>
      </w:pPr>
      <w:r>
        <w:t xml:space="preserve">Accessed the e-Book as needed </w:t>
      </w:r>
      <w:r>
        <w:tab/>
        <w:t>5 (62.5%)</w:t>
      </w:r>
    </w:p>
    <w:p w14:paraId="57EE2C38" w14:textId="14F45041" w:rsidR="007919E3" w:rsidRDefault="00E44893" w:rsidP="00E44893">
      <w:pPr>
        <w:ind w:left="360"/>
        <w:rPr>
          <w:rFonts w:ascii="Times New Roman" w:eastAsia="Times New Roman" w:hAnsi="Times New Roman" w:cs="Times New Roman"/>
          <w:sz w:val="24"/>
          <w:szCs w:val="24"/>
        </w:rPr>
      </w:pPr>
      <w:r>
        <w:t xml:space="preserve">Q3) </w:t>
      </w:r>
      <w:r w:rsidR="001650B6" w:rsidRPr="001650B6">
        <w:rPr>
          <w:rFonts w:ascii="Times New Roman" w:eastAsia="Times New Roman" w:hAnsi="Times New Roman" w:cs="Times New Roman"/>
          <w:sz w:val="24"/>
          <w:szCs w:val="24"/>
        </w:rPr>
        <w:t>Which learning material(s) have you used the most to study? Rank them from most used to least used</w:t>
      </w:r>
      <w:r w:rsidR="001650B6">
        <w:rPr>
          <w:rFonts w:ascii="Times New Roman" w:eastAsia="Times New Roman" w:hAnsi="Times New Roman" w:cs="Times New Roman"/>
          <w:sz w:val="24"/>
          <w:szCs w:val="24"/>
        </w:rPr>
        <w:t xml:space="preserve">: 1 = most used, 5 = least used. Average ranking is shown in </w:t>
      </w:r>
      <w:proofErr w:type="gramStart"/>
      <w:r w:rsidR="001650B6">
        <w:rPr>
          <w:rFonts w:ascii="Times New Roman" w:eastAsia="Times New Roman" w:hAnsi="Times New Roman" w:cs="Times New Roman"/>
          <w:sz w:val="24"/>
          <w:szCs w:val="24"/>
        </w:rPr>
        <w:t>( )</w:t>
      </w:r>
      <w:proofErr w:type="gramEnd"/>
      <w:r w:rsidR="001650B6">
        <w:rPr>
          <w:rFonts w:ascii="Times New Roman" w:eastAsia="Times New Roman" w:hAnsi="Times New Roman" w:cs="Times New Roman"/>
          <w:sz w:val="24"/>
          <w:szCs w:val="24"/>
        </w:rPr>
        <w:t>.</w:t>
      </w:r>
    </w:p>
    <w:p w14:paraId="5371F805" w14:textId="145CFD36" w:rsidR="001650B6" w:rsidRDefault="001650B6" w:rsidP="00525771">
      <w:pPr>
        <w:pStyle w:val="ListParagraph"/>
        <w:numPr>
          <w:ilvl w:val="0"/>
          <w:numId w:val="2"/>
        </w:numPr>
        <w:ind w:left="1080"/>
      </w:pPr>
      <w:r>
        <w:t>(1.5) Lecture videos</w:t>
      </w:r>
    </w:p>
    <w:p w14:paraId="76CD84DF" w14:textId="3D090982" w:rsidR="001650B6" w:rsidRDefault="001650B6" w:rsidP="00525771">
      <w:pPr>
        <w:pStyle w:val="ListParagraph"/>
        <w:numPr>
          <w:ilvl w:val="0"/>
          <w:numId w:val="2"/>
        </w:numPr>
        <w:ind w:left="1080"/>
      </w:pPr>
      <w:r>
        <w:t>(</w:t>
      </w:r>
      <w:proofErr w:type="gramStart"/>
      <w:r>
        <w:t>2.85)Practice</w:t>
      </w:r>
      <w:proofErr w:type="gramEnd"/>
      <w:r>
        <w:t xml:space="preserve"> questions from textbook </w:t>
      </w:r>
    </w:p>
    <w:p w14:paraId="2783CF81" w14:textId="77777777" w:rsidR="001650B6" w:rsidRDefault="001650B6" w:rsidP="00525771">
      <w:pPr>
        <w:pStyle w:val="ListParagraph"/>
        <w:numPr>
          <w:ilvl w:val="0"/>
          <w:numId w:val="2"/>
        </w:numPr>
        <w:ind w:left="1080"/>
      </w:pPr>
      <w:r>
        <w:t>(3.0) Practice problems provided by instructor (outside of textbook)</w:t>
      </w:r>
    </w:p>
    <w:p w14:paraId="65ADBBB3" w14:textId="01A1B5E4" w:rsidR="00E44893" w:rsidRDefault="001650B6" w:rsidP="00525771">
      <w:pPr>
        <w:pStyle w:val="ListParagraph"/>
        <w:numPr>
          <w:ilvl w:val="0"/>
          <w:numId w:val="2"/>
        </w:numPr>
        <w:ind w:left="1080"/>
      </w:pPr>
      <w:r>
        <w:t xml:space="preserve">(3.3) </w:t>
      </w:r>
      <w:r w:rsidR="00E44893">
        <w:t xml:space="preserve">Textbook contents </w:t>
      </w:r>
    </w:p>
    <w:p w14:paraId="0B1BA806" w14:textId="3A810BCB" w:rsidR="00E44893" w:rsidRDefault="001650B6" w:rsidP="00525771">
      <w:pPr>
        <w:pStyle w:val="ListParagraph"/>
        <w:numPr>
          <w:ilvl w:val="0"/>
          <w:numId w:val="2"/>
        </w:numPr>
        <w:ind w:left="1080"/>
      </w:pPr>
      <w:r>
        <w:t>(4.0) Other</w:t>
      </w:r>
      <w:r w:rsidR="00E44893">
        <w:t xml:space="preserve"> </w:t>
      </w:r>
      <w:r>
        <w:t>(</w:t>
      </w:r>
      <w:proofErr w:type="gramStart"/>
      <w:r>
        <w:t>e.g.</w:t>
      </w:r>
      <w:proofErr w:type="gramEnd"/>
      <w:r>
        <w:t xml:space="preserve"> Khan Academy, </w:t>
      </w:r>
      <w:proofErr w:type="spellStart"/>
      <w:r>
        <w:t>Youtube</w:t>
      </w:r>
      <w:proofErr w:type="spellEnd"/>
      <w:r>
        <w:t>, paid tutor, notes from another instructor, ACS exam study guides)</w:t>
      </w:r>
    </w:p>
    <w:p w14:paraId="03AE342E" w14:textId="77777777" w:rsidR="001650B6" w:rsidRDefault="001650B6" w:rsidP="001650B6">
      <w:pPr>
        <w:pStyle w:val="ListParagraph"/>
      </w:pPr>
    </w:p>
    <w:p w14:paraId="4AC4729F" w14:textId="1BA1CF2E" w:rsidR="001650B6" w:rsidRPr="001650B6" w:rsidRDefault="001650B6" w:rsidP="001650B6">
      <w:pPr>
        <w:ind w:left="450"/>
        <w:rPr>
          <w:rFonts w:ascii="Times New Roman" w:eastAsia="Times New Roman" w:hAnsi="Times New Roman" w:cs="Times New Roman"/>
          <w:sz w:val="24"/>
          <w:szCs w:val="24"/>
        </w:rPr>
      </w:pPr>
      <w:r>
        <w:t>Q</w:t>
      </w:r>
      <w:r w:rsidR="00525771">
        <w:t>5</w:t>
      </w:r>
      <w:r>
        <w:t xml:space="preserve">) </w:t>
      </w:r>
      <w:r w:rsidR="00525771" w:rsidRPr="00E71001">
        <w:rPr>
          <w:rFonts w:ascii="Times New Roman" w:eastAsia="Times New Roman" w:hAnsi="Times New Roman" w:cs="Times New Roman"/>
          <w:sz w:val="24"/>
          <w:szCs w:val="24"/>
        </w:rPr>
        <w:t xml:space="preserve">How helpful was the Ouellette and </w:t>
      </w:r>
      <w:proofErr w:type="spellStart"/>
      <w:r w:rsidR="00525771" w:rsidRPr="00E71001">
        <w:rPr>
          <w:rFonts w:ascii="Times New Roman" w:eastAsia="Times New Roman" w:hAnsi="Times New Roman" w:cs="Times New Roman"/>
          <w:sz w:val="24"/>
          <w:szCs w:val="24"/>
        </w:rPr>
        <w:t>Rawn</w:t>
      </w:r>
      <w:proofErr w:type="spellEnd"/>
      <w:r w:rsidR="00525771" w:rsidRPr="00E71001">
        <w:rPr>
          <w:rFonts w:ascii="Times New Roman" w:eastAsia="Times New Roman" w:hAnsi="Times New Roman" w:cs="Times New Roman"/>
          <w:sz w:val="24"/>
          <w:szCs w:val="24"/>
        </w:rPr>
        <w:t xml:space="preserve"> textbook for your study</w:t>
      </w:r>
      <w:r w:rsidR="00525771">
        <w:rPr>
          <w:rFonts w:ascii="Times New Roman" w:eastAsia="Times New Roman" w:hAnsi="Times New Roman" w:cs="Times New Roman"/>
          <w:sz w:val="24"/>
          <w:szCs w:val="24"/>
        </w:rPr>
        <w:t>?</w:t>
      </w:r>
    </w:p>
    <w:p w14:paraId="17EE18FB" w14:textId="60ABD401" w:rsidR="00525771" w:rsidRDefault="00525771" w:rsidP="00525771">
      <w:pPr>
        <w:pStyle w:val="ListParagraph"/>
        <w:numPr>
          <w:ilvl w:val="0"/>
          <w:numId w:val="2"/>
        </w:numPr>
        <w:tabs>
          <w:tab w:val="left" w:pos="4410"/>
        </w:tabs>
        <w:ind w:left="1080"/>
      </w:pPr>
      <w:r>
        <w:t>Very helpful</w:t>
      </w:r>
      <w:r>
        <w:tab/>
        <w:t>0</w:t>
      </w:r>
    </w:p>
    <w:p w14:paraId="40F70362" w14:textId="6B22693C" w:rsidR="00525771" w:rsidRDefault="00525771" w:rsidP="00525771">
      <w:pPr>
        <w:pStyle w:val="ListParagraph"/>
        <w:numPr>
          <w:ilvl w:val="0"/>
          <w:numId w:val="2"/>
        </w:numPr>
        <w:tabs>
          <w:tab w:val="left" w:pos="4410"/>
        </w:tabs>
        <w:ind w:left="1080"/>
      </w:pPr>
      <w:r>
        <w:t>Helpful / Somewhat helpful</w:t>
      </w:r>
      <w:r>
        <w:tab/>
        <w:t xml:space="preserve">4 (50%) </w:t>
      </w:r>
    </w:p>
    <w:p w14:paraId="05385723" w14:textId="1DA919AF" w:rsidR="00525771" w:rsidRDefault="00525771" w:rsidP="00525771">
      <w:pPr>
        <w:pStyle w:val="ListParagraph"/>
        <w:numPr>
          <w:ilvl w:val="0"/>
          <w:numId w:val="2"/>
        </w:numPr>
        <w:tabs>
          <w:tab w:val="left" w:pos="4410"/>
        </w:tabs>
        <w:ind w:left="1080"/>
      </w:pPr>
      <w:r>
        <w:t>So-so</w:t>
      </w:r>
      <w:r>
        <w:tab/>
        <w:t>4 (50%)</w:t>
      </w:r>
    </w:p>
    <w:p w14:paraId="1ECC95AD" w14:textId="55D9212E" w:rsidR="00525771" w:rsidRDefault="00525771" w:rsidP="00525771">
      <w:pPr>
        <w:pStyle w:val="ListParagraph"/>
        <w:numPr>
          <w:ilvl w:val="0"/>
          <w:numId w:val="2"/>
        </w:numPr>
        <w:tabs>
          <w:tab w:val="left" w:pos="4410"/>
        </w:tabs>
        <w:ind w:left="1080"/>
      </w:pPr>
      <w:r>
        <w:t>Not helpful / somewhat not helpful</w:t>
      </w:r>
      <w:r>
        <w:tab/>
        <w:t>0</w:t>
      </w:r>
    </w:p>
    <w:p w14:paraId="2D3DE364" w14:textId="05DAC0F3" w:rsidR="00525771" w:rsidRDefault="00525771" w:rsidP="00525771">
      <w:pPr>
        <w:pStyle w:val="ListParagraph"/>
        <w:numPr>
          <w:ilvl w:val="0"/>
          <w:numId w:val="2"/>
        </w:numPr>
        <w:tabs>
          <w:tab w:val="left" w:pos="4410"/>
        </w:tabs>
        <w:ind w:left="1080"/>
      </w:pPr>
      <w:r>
        <w:t>Not helpful at all</w:t>
      </w:r>
      <w:r>
        <w:tab/>
        <w:t>0</w:t>
      </w:r>
    </w:p>
    <w:p w14:paraId="3C626178" w14:textId="77777777" w:rsidR="00525771" w:rsidRDefault="00525771" w:rsidP="00525771">
      <w:pPr>
        <w:pStyle w:val="ListParagraph"/>
      </w:pPr>
    </w:p>
    <w:p w14:paraId="2542144F" w14:textId="1948B04B" w:rsidR="00525771" w:rsidRPr="00525771" w:rsidRDefault="00525771" w:rsidP="00525771">
      <w:pPr>
        <w:pStyle w:val="ListParagraph"/>
        <w:ind w:left="450"/>
        <w:rPr>
          <w:rFonts w:ascii="Times New Roman" w:eastAsia="Times New Roman" w:hAnsi="Times New Roman" w:cs="Times New Roman"/>
          <w:sz w:val="24"/>
          <w:szCs w:val="24"/>
        </w:rPr>
      </w:pPr>
      <w:r>
        <w:t>Q</w:t>
      </w:r>
      <w:r>
        <w:t>6</w:t>
      </w:r>
      <w:r>
        <w:t xml:space="preserve">) </w:t>
      </w:r>
      <w:r>
        <w:rPr>
          <w:rFonts w:ascii="Times New Roman" w:eastAsia="Times New Roman" w:hAnsi="Times New Roman" w:cs="Times New Roman"/>
          <w:sz w:val="24"/>
          <w:szCs w:val="24"/>
        </w:rPr>
        <w:t>Please explain your answer to the previous question (how helpful was the textbook?).</w:t>
      </w:r>
    </w:p>
    <w:p w14:paraId="4AF1F921" w14:textId="77777777" w:rsidR="00525771" w:rsidRPr="00E7100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it was </w:t>
      </w:r>
      <w:proofErr w:type="gramStart"/>
      <w:r w:rsidRPr="00E71001">
        <w:rPr>
          <w:rFonts w:ascii="Times New Roman" w:eastAsia="Times New Roman" w:hAnsi="Times New Roman" w:cs="Times New Roman"/>
          <w:sz w:val="24"/>
          <w:szCs w:val="24"/>
        </w:rPr>
        <w:t>helpful</w:t>
      </w:r>
      <w:proofErr w:type="gramEnd"/>
    </w:p>
    <w:p w14:paraId="3FEF5416" w14:textId="77777777" w:rsidR="00525771" w:rsidRPr="00E7100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Because I had trouble understanding a lot of the material, the textbook did not always help. I was reading something that made no sense to me, and so the textbook was not able to clear it up. Neither were the sample problems. I am a </w:t>
      </w:r>
      <w:proofErr w:type="gramStart"/>
      <w:r w:rsidRPr="00E71001">
        <w:rPr>
          <w:rFonts w:ascii="Times New Roman" w:eastAsia="Times New Roman" w:hAnsi="Times New Roman" w:cs="Times New Roman"/>
          <w:sz w:val="24"/>
          <w:szCs w:val="24"/>
        </w:rPr>
        <w:t>hands on</w:t>
      </w:r>
      <w:proofErr w:type="gramEnd"/>
      <w:r w:rsidRPr="00E71001">
        <w:rPr>
          <w:rFonts w:ascii="Times New Roman" w:eastAsia="Times New Roman" w:hAnsi="Times New Roman" w:cs="Times New Roman"/>
          <w:sz w:val="24"/>
          <w:szCs w:val="24"/>
        </w:rPr>
        <w:t xml:space="preserve"> learner. I am not capable of teaching myself through a textbook. </w:t>
      </w:r>
    </w:p>
    <w:p w14:paraId="5B799573" w14:textId="77777777" w:rsidR="00525771" w:rsidRPr="00E7100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Sometimes the text was very vague and not useful when I was wanting to refer to it for clarification. However, sometimes it was quite useful. It really depended on the material and subject.</w:t>
      </w:r>
    </w:p>
    <w:p w14:paraId="6267453A" w14:textId="77777777" w:rsidR="00525771" w:rsidRPr="00E7100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found it to be a bit hard to </w:t>
      </w:r>
      <w:proofErr w:type="spellStart"/>
      <w:r w:rsidRPr="00E71001">
        <w:rPr>
          <w:rFonts w:ascii="Times New Roman" w:eastAsia="Times New Roman" w:hAnsi="Times New Roman" w:cs="Times New Roman"/>
          <w:sz w:val="24"/>
          <w:szCs w:val="24"/>
        </w:rPr>
        <w:t>diget</w:t>
      </w:r>
      <w:proofErr w:type="spellEnd"/>
      <w:r w:rsidRPr="00E71001">
        <w:rPr>
          <w:rFonts w:ascii="Times New Roman" w:eastAsia="Times New Roman" w:hAnsi="Times New Roman" w:cs="Times New Roman"/>
          <w:sz w:val="24"/>
          <w:szCs w:val="24"/>
        </w:rPr>
        <w:t xml:space="preserve"> sometimes. I wish that there </w:t>
      </w:r>
      <w:proofErr w:type="gramStart"/>
      <w:r w:rsidRPr="00E71001">
        <w:rPr>
          <w:rFonts w:ascii="Times New Roman" w:eastAsia="Times New Roman" w:hAnsi="Times New Roman" w:cs="Times New Roman"/>
          <w:sz w:val="24"/>
          <w:szCs w:val="24"/>
        </w:rPr>
        <w:t>was</w:t>
      </w:r>
      <w:proofErr w:type="gramEnd"/>
      <w:r w:rsidRPr="00E71001">
        <w:rPr>
          <w:rFonts w:ascii="Times New Roman" w:eastAsia="Times New Roman" w:hAnsi="Times New Roman" w:cs="Times New Roman"/>
          <w:sz w:val="24"/>
          <w:szCs w:val="24"/>
        </w:rPr>
        <w:t xml:space="preserve"> more lecturing and less reading.</w:t>
      </w:r>
    </w:p>
    <w:p w14:paraId="2ED7A3DA" w14:textId="77777777" w:rsidR="00525771" w:rsidRPr="00E7100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It was helpful with learning necessary </w:t>
      </w:r>
      <w:proofErr w:type="spellStart"/>
      <w:r w:rsidRPr="00E71001">
        <w:rPr>
          <w:rFonts w:ascii="Times New Roman" w:eastAsia="Times New Roman" w:hAnsi="Times New Roman" w:cs="Times New Roman"/>
          <w:sz w:val="24"/>
          <w:szCs w:val="24"/>
        </w:rPr>
        <w:t>vocabuary</w:t>
      </w:r>
      <w:proofErr w:type="spellEnd"/>
      <w:r w:rsidRPr="00E71001">
        <w:rPr>
          <w:rFonts w:ascii="Times New Roman" w:eastAsia="Times New Roman" w:hAnsi="Times New Roman" w:cs="Times New Roman"/>
          <w:sz w:val="24"/>
          <w:szCs w:val="24"/>
        </w:rPr>
        <w:t xml:space="preserve"> and the images were </w:t>
      </w:r>
      <w:proofErr w:type="gramStart"/>
      <w:r w:rsidRPr="00E71001">
        <w:rPr>
          <w:rFonts w:ascii="Times New Roman" w:eastAsia="Times New Roman" w:hAnsi="Times New Roman" w:cs="Times New Roman"/>
          <w:sz w:val="24"/>
          <w:szCs w:val="24"/>
        </w:rPr>
        <w:t>helpful</w:t>
      </w:r>
      <w:proofErr w:type="gramEnd"/>
      <w:r w:rsidRPr="00E71001">
        <w:rPr>
          <w:rFonts w:ascii="Times New Roman" w:eastAsia="Times New Roman" w:hAnsi="Times New Roman" w:cs="Times New Roman"/>
          <w:sz w:val="24"/>
          <w:szCs w:val="24"/>
        </w:rPr>
        <w:t xml:space="preserve"> but It was difficult to read and understand how each reaction worked and how they came up with the product. </w:t>
      </w:r>
    </w:p>
    <w:p w14:paraId="244EB842" w14:textId="77777777" w:rsidR="0052577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It helped to go over the material covered in lecture and allowed me to understand the reasoning behind different concepts. The practice questions also really helped. </w:t>
      </w:r>
    </w:p>
    <w:p w14:paraId="52898887" w14:textId="51361EF7" w:rsidR="00E44893" w:rsidRPr="00525771" w:rsidRDefault="00525771" w:rsidP="00525771">
      <w:pPr>
        <w:numPr>
          <w:ilvl w:val="0"/>
          <w:numId w:val="3"/>
        </w:numPr>
        <w:tabs>
          <w:tab w:val="clear" w:pos="720"/>
        </w:tabs>
        <w:spacing w:before="100" w:beforeAutospacing="1" w:after="120" w:line="240" w:lineRule="auto"/>
        <w:ind w:left="1260"/>
        <w:rPr>
          <w:rFonts w:ascii="Times New Roman" w:eastAsia="Times New Roman" w:hAnsi="Times New Roman" w:cs="Times New Roman"/>
          <w:sz w:val="24"/>
          <w:szCs w:val="24"/>
        </w:rPr>
      </w:pPr>
      <w:r w:rsidRPr="00525771">
        <w:rPr>
          <w:rFonts w:ascii="Times New Roman" w:eastAsia="Times New Roman" w:hAnsi="Times New Roman" w:cs="Times New Roman"/>
          <w:sz w:val="24"/>
          <w:szCs w:val="24"/>
        </w:rPr>
        <w:lastRenderedPageBreak/>
        <w:t>The textbook had several wrong answers, which made studying with that material almost mute. With no in class instruction, this made it very difficult to know where one stands as far as accuracy, on the understanding of the material.</w:t>
      </w:r>
    </w:p>
    <w:p w14:paraId="04A3375A" w14:textId="77777777" w:rsidR="00525771" w:rsidRDefault="00525771" w:rsidP="00525771"/>
    <w:p w14:paraId="048F2196" w14:textId="5BA33F66" w:rsidR="00525771" w:rsidRDefault="00525771" w:rsidP="00525771">
      <w:pPr>
        <w:pStyle w:val="ListParagraph"/>
        <w:ind w:left="450"/>
        <w:rPr>
          <w:rFonts w:ascii="Times New Roman" w:eastAsia="Times New Roman" w:hAnsi="Times New Roman" w:cs="Times New Roman"/>
          <w:sz w:val="24"/>
          <w:szCs w:val="24"/>
        </w:rPr>
      </w:pPr>
      <w:r>
        <w:t>Q</w:t>
      </w:r>
      <w:r>
        <w:t>7</w:t>
      </w:r>
      <w:r>
        <w:t xml:space="preserve">) </w:t>
      </w:r>
      <w:r w:rsidRPr="00E71001">
        <w:rPr>
          <w:rFonts w:ascii="Times New Roman" w:eastAsia="Times New Roman" w:hAnsi="Times New Roman" w:cs="Times New Roman"/>
          <w:sz w:val="24"/>
          <w:szCs w:val="24"/>
        </w:rPr>
        <w:t>Did the price of the e-textbook ($0) help you read the textbook more than a paper textbook at $100 or more?</w:t>
      </w:r>
    </w:p>
    <w:p w14:paraId="20C4084B" w14:textId="77777777" w:rsidR="00525771" w:rsidRDefault="00525771" w:rsidP="00525771">
      <w:pPr>
        <w:pStyle w:val="ListParagraph"/>
        <w:ind w:left="450"/>
        <w:rPr>
          <w:rFonts w:ascii="Times New Roman" w:eastAsia="Times New Roman" w:hAnsi="Times New Roman" w:cs="Times New Roman"/>
          <w:sz w:val="24"/>
          <w:szCs w:val="24"/>
        </w:rPr>
      </w:pPr>
    </w:p>
    <w:p w14:paraId="3E2DABDB" w14:textId="2364587C" w:rsidR="00525771" w:rsidRDefault="00525771" w:rsidP="00525771">
      <w:pPr>
        <w:pStyle w:val="ListParagraph"/>
        <w:numPr>
          <w:ilvl w:val="0"/>
          <w:numId w:val="2"/>
        </w:numPr>
        <w:tabs>
          <w:tab w:val="left" w:pos="4410"/>
        </w:tabs>
        <w:ind w:left="1080"/>
      </w:pPr>
      <w:r>
        <w:t>Yes, very much</w:t>
      </w:r>
      <w:r>
        <w:tab/>
      </w:r>
      <w:r>
        <w:t>6 (75%)</w:t>
      </w:r>
    </w:p>
    <w:p w14:paraId="7926D615" w14:textId="5970BE04" w:rsidR="00525771" w:rsidRDefault="00525771" w:rsidP="00525771">
      <w:pPr>
        <w:pStyle w:val="ListParagraph"/>
        <w:numPr>
          <w:ilvl w:val="0"/>
          <w:numId w:val="2"/>
        </w:numPr>
        <w:tabs>
          <w:tab w:val="left" w:pos="4410"/>
        </w:tabs>
        <w:ind w:left="1080"/>
      </w:pPr>
      <w:r>
        <w:t>Yes, so-so.</w:t>
      </w:r>
      <w:r>
        <w:tab/>
      </w:r>
      <w:r>
        <w:t>0</w:t>
      </w:r>
    </w:p>
    <w:p w14:paraId="61EFE88D" w14:textId="2817880E" w:rsidR="00525771" w:rsidRDefault="00525771" w:rsidP="00525771">
      <w:pPr>
        <w:pStyle w:val="ListParagraph"/>
        <w:numPr>
          <w:ilvl w:val="0"/>
          <w:numId w:val="2"/>
        </w:numPr>
        <w:tabs>
          <w:tab w:val="left" w:pos="4410"/>
        </w:tabs>
        <w:ind w:left="1080"/>
      </w:pPr>
      <w:r>
        <w:t xml:space="preserve">Not so much. </w:t>
      </w:r>
      <w:r>
        <w:tab/>
        <w:t>1 (12.5%)</w:t>
      </w:r>
    </w:p>
    <w:p w14:paraId="1EA77EF8" w14:textId="15E68FFC" w:rsidR="00525771" w:rsidRDefault="00525771" w:rsidP="00525771">
      <w:pPr>
        <w:pStyle w:val="ListParagraph"/>
        <w:numPr>
          <w:ilvl w:val="0"/>
          <w:numId w:val="2"/>
        </w:numPr>
        <w:tabs>
          <w:tab w:val="left" w:pos="4410"/>
        </w:tabs>
        <w:ind w:left="1080"/>
      </w:pPr>
      <w:r>
        <w:t xml:space="preserve">Not </w:t>
      </w:r>
      <w:r>
        <w:t>at all.</w:t>
      </w:r>
      <w:r>
        <w:tab/>
        <w:t>1 (12.5%)</w:t>
      </w:r>
    </w:p>
    <w:p w14:paraId="6CC0CAA1" w14:textId="77777777" w:rsidR="00E539F6" w:rsidRDefault="00E539F6" w:rsidP="00E539F6"/>
    <w:p w14:paraId="3B2A63BF" w14:textId="067B3AB9" w:rsidR="00E539F6" w:rsidRDefault="00E539F6" w:rsidP="00E539F6">
      <w:pPr>
        <w:pStyle w:val="ListParagraph"/>
        <w:ind w:left="450"/>
        <w:rPr>
          <w:rFonts w:ascii="Times New Roman" w:eastAsia="Times New Roman" w:hAnsi="Times New Roman" w:cs="Times New Roman"/>
          <w:sz w:val="24"/>
          <w:szCs w:val="24"/>
        </w:rPr>
      </w:pPr>
      <w:r>
        <w:t>Q</w:t>
      </w:r>
      <w:r>
        <w:t>8</w:t>
      </w:r>
      <w:r>
        <w:t xml:space="preserve">) </w:t>
      </w:r>
      <w:r>
        <w:rPr>
          <w:rFonts w:ascii="Times New Roman" w:eastAsia="Times New Roman" w:hAnsi="Times New Roman" w:cs="Times New Roman"/>
          <w:sz w:val="24"/>
          <w:szCs w:val="24"/>
        </w:rPr>
        <w:t>Was it easy to read the e-textbook</w:t>
      </w:r>
      <w:r w:rsidRPr="00E71001">
        <w:rPr>
          <w:rFonts w:ascii="Times New Roman" w:eastAsia="Times New Roman" w:hAnsi="Times New Roman" w:cs="Times New Roman"/>
          <w:sz w:val="24"/>
          <w:szCs w:val="24"/>
        </w:rPr>
        <w:t>?</w:t>
      </w:r>
    </w:p>
    <w:p w14:paraId="64416788" w14:textId="77777777" w:rsidR="00E539F6" w:rsidRDefault="00E539F6" w:rsidP="00E539F6">
      <w:pPr>
        <w:pStyle w:val="ListParagraph"/>
        <w:ind w:left="450"/>
        <w:rPr>
          <w:rFonts w:ascii="Times New Roman" w:eastAsia="Times New Roman" w:hAnsi="Times New Roman" w:cs="Times New Roman"/>
          <w:sz w:val="24"/>
          <w:szCs w:val="24"/>
        </w:rPr>
      </w:pPr>
    </w:p>
    <w:p w14:paraId="3C2DC1BF" w14:textId="3FCAAE3D" w:rsidR="00E539F6" w:rsidRDefault="00E539F6" w:rsidP="00E539F6">
      <w:pPr>
        <w:pStyle w:val="ListParagraph"/>
        <w:numPr>
          <w:ilvl w:val="0"/>
          <w:numId w:val="2"/>
        </w:numPr>
        <w:tabs>
          <w:tab w:val="left" w:pos="4410"/>
        </w:tabs>
        <w:ind w:left="1080"/>
      </w:pPr>
      <w:r>
        <w:t>Very easy</w:t>
      </w:r>
      <w:r>
        <w:tab/>
      </w:r>
      <w:r>
        <w:t>4</w:t>
      </w:r>
      <w:r>
        <w:t xml:space="preserve"> (</w:t>
      </w:r>
      <w:r>
        <w:t>50</w:t>
      </w:r>
      <w:r>
        <w:t>%)</w:t>
      </w:r>
    </w:p>
    <w:p w14:paraId="426E8119" w14:textId="21B68E8F" w:rsidR="00E539F6" w:rsidRDefault="00E539F6" w:rsidP="00E539F6">
      <w:pPr>
        <w:pStyle w:val="ListParagraph"/>
        <w:numPr>
          <w:ilvl w:val="0"/>
          <w:numId w:val="2"/>
        </w:numPr>
        <w:tabs>
          <w:tab w:val="left" w:pos="4410"/>
        </w:tabs>
        <w:ind w:left="1080"/>
      </w:pPr>
      <w:r>
        <w:t>So</w:t>
      </w:r>
      <w:r>
        <w:t>-so.</w:t>
      </w:r>
      <w:r>
        <w:tab/>
      </w:r>
      <w:r>
        <w:t>3 (37.5%)</w:t>
      </w:r>
    </w:p>
    <w:p w14:paraId="245B6537" w14:textId="1AAF2403" w:rsidR="00E539F6" w:rsidRDefault="00E539F6" w:rsidP="00E539F6">
      <w:pPr>
        <w:pStyle w:val="ListParagraph"/>
        <w:numPr>
          <w:ilvl w:val="0"/>
          <w:numId w:val="2"/>
        </w:numPr>
        <w:tabs>
          <w:tab w:val="left" w:pos="4410"/>
        </w:tabs>
        <w:ind w:left="1080"/>
      </w:pPr>
      <w:r>
        <w:t xml:space="preserve">Not </w:t>
      </w:r>
      <w:r>
        <w:t>very easy</w:t>
      </w:r>
      <w:r>
        <w:t xml:space="preserve">. </w:t>
      </w:r>
      <w:r>
        <w:tab/>
        <w:t>1 (12.5%)</w:t>
      </w:r>
    </w:p>
    <w:p w14:paraId="6146AD3F" w14:textId="6209AE10" w:rsidR="00E539F6" w:rsidRDefault="00E539F6" w:rsidP="00E539F6">
      <w:pPr>
        <w:pStyle w:val="ListParagraph"/>
        <w:numPr>
          <w:ilvl w:val="0"/>
          <w:numId w:val="2"/>
        </w:numPr>
        <w:tabs>
          <w:tab w:val="left" w:pos="4410"/>
        </w:tabs>
        <w:ind w:left="1080"/>
      </w:pPr>
      <w:r>
        <w:t>Very hard</w:t>
      </w:r>
      <w:r>
        <w:tab/>
      </w:r>
      <w:r>
        <w:t>0</w:t>
      </w:r>
    </w:p>
    <w:p w14:paraId="347FC274" w14:textId="77777777" w:rsidR="00E539F6" w:rsidRDefault="00E539F6" w:rsidP="00E539F6"/>
    <w:p w14:paraId="24539DDB" w14:textId="53799A80" w:rsidR="00E539F6" w:rsidRDefault="00E539F6" w:rsidP="00E539F6">
      <w:pPr>
        <w:pStyle w:val="ListParagraph"/>
        <w:ind w:left="450"/>
        <w:rPr>
          <w:rFonts w:ascii="Times New Roman" w:eastAsia="Times New Roman" w:hAnsi="Times New Roman" w:cs="Times New Roman"/>
          <w:sz w:val="24"/>
          <w:szCs w:val="24"/>
        </w:rPr>
      </w:pPr>
      <w:r>
        <w:t>Q</w:t>
      </w:r>
      <w:r>
        <w:t>9</w:t>
      </w:r>
      <w:r>
        <w:t xml:space="preserve">) </w:t>
      </w:r>
      <w:r w:rsidRPr="00E71001">
        <w:rPr>
          <w:rFonts w:ascii="Times New Roman" w:eastAsia="Times New Roman" w:hAnsi="Times New Roman" w:cs="Times New Roman"/>
          <w:sz w:val="24"/>
          <w:szCs w:val="24"/>
        </w:rPr>
        <w:t>Please explain why you thought reading the e-textbook was easy or hard.</w:t>
      </w:r>
    </w:p>
    <w:p w14:paraId="5C68A70C" w14:textId="77777777" w:rsidR="00E539F6" w:rsidRPr="00E71001"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If </w:t>
      </w:r>
      <w:proofErr w:type="spellStart"/>
      <w:r w:rsidRPr="00E71001">
        <w:rPr>
          <w:rFonts w:ascii="Times New Roman" w:eastAsia="Times New Roman" w:hAnsi="Times New Roman" w:cs="Times New Roman"/>
          <w:sz w:val="24"/>
          <w:szCs w:val="24"/>
        </w:rPr>
        <w:t>i</w:t>
      </w:r>
      <w:proofErr w:type="spellEnd"/>
      <w:r w:rsidRPr="00E71001">
        <w:rPr>
          <w:rFonts w:ascii="Times New Roman" w:eastAsia="Times New Roman" w:hAnsi="Times New Roman" w:cs="Times New Roman"/>
          <w:sz w:val="24"/>
          <w:szCs w:val="24"/>
        </w:rPr>
        <w:t xml:space="preserve"> needed to get to a certain section in the book, I was able to do it very </w:t>
      </w:r>
      <w:proofErr w:type="spellStart"/>
      <w:r w:rsidRPr="00E71001">
        <w:rPr>
          <w:rFonts w:ascii="Times New Roman" w:eastAsia="Times New Roman" w:hAnsi="Times New Roman" w:cs="Times New Roman"/>
          <w:sz w:val="24"/>
          <w:szCs w:val="24"/>
        </w:rPr>
        <w:t>efficently</w:t>
      </w:r>
      <w:proofErr w:type="spellEnd"/>
      <w:r w:rsidRPr="00E71001">
        <w:rPr>
          <w:rFonts w:ascii="Times New Roman" w:eastAsia="Times New Roman" w:hAnsi="Times New Roman" w:cs="Times New Roman"/>
          <w:sz w:val="24"/>
          <w:szCs w:val="24"/>
        </w:rPr>
        <w:t xml:space="preserve">. </w:t>
      </w:r>
    </w:p>
    <w:p w14:paraId="35DD503A" w14:textId="77777777" w:rsidR="00E539F6" w:rsidRPr="00E71001"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Chapters were listed on the side of the page, so it was nice to click that chapter and be taken to the page I needed.</w:t>
      </w:r>
    </w:p>
    <w:p w14:paraId="065B84E2" w14:textId="77777777" w:rsidR="00E539F6" w:rsidRPr="00E71001"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I'm not a fan of online textbooks, while It was nice to not have to pay for </w:t>
      </w:r>
      <w:proofErr w:type="gramStart"/>
      <w:r w:rsidRPr="00E71001">
        <w:rPr>
          <w:rFonts w:ascii="Times New Roman" w:eastAsia="Times New Roman" w:hAnsi="Times New Roman" w:cs="Times New Roman"/>
          <w:sz w:val="24"/>
          <w:szCs w:val="24"/>
        </w:rPr>
        <w:t>one</w:t>
      </w:r>
      <w:proofErr w:type="gramEnd"/>
      <w:r w:rsidRPr="00E71001">
        <w:rPr>
          <w:rFonts w:ascii="Times New Roman" w:eastAsia="Times New Roman" w:hAnsi="Times New Roman" w:cs="Times New Roman"/>
          <w:sz w:val="24"/>
          <w:szCs w:val="24"/>
        </w:rPr>
        <w:t xml:space="preserve"> I would almost rather buy the physical book so it's not so hard on the eyes to read and I can highlight and write in It. For this course I started out printing out the chapters and then eventually stopped </w:t>
      </w:r>
      <w:proofErr w:type="spellStart"/>
      <w:r w:rsidRPr="00E71001">
        <w:rPr>
          <w:rFonts w:ascii="Times New Roman" w:eastAsia="Times New Roman" w:hAnsi="Times New Roman" w:cs="Times New Roman"/>
          <w:sz w:val="24"/>
          <w:szCs w:val="24"/>
        </w:rPr>
        <w:t>becuase</w:t>
      </w:r>
      <w:proofErr w:type="spellEnd"/>
      <w:r w:rsidRPr="00E71001">
        <w:rPr>
          <w:rFonts w:ascii="Times New Roman" w:eastAsia="Times New Roman" w:hAnsi="Times New Roman" w:cs="Times New Roman"/>
          <w:sz w:val="24"/>
          <w:szCs w:val="24"/>
        </w:rPr>
        <w:t xml:space="preserve"> It was using up a lot of paper and ink which is expensive. </w:t>
      </w:r>
    </w:p>
    <w:p w14:paraId="00059458" w14:textId="77777777" w:rsidR="00E539F6" w:rsidRPr="00E71001"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w:t>
      </w:r>
      <w:proofErr w:type="gramStart"/>
      <w:r w:rsidRPr="00E71001">
        <w:rPr>
          <w:rFonts w:ascii="Times New Roman" w:eastAsia="Times New Roman" w:hAnsi="Times New Roman" w:cs="Times New Roman"/>
          <w:sz w:val="24"/>
          <w:szCs w:val="24"/>
        </w:rPr>
        <w:t>don't</w:t>
      </w:r>
      <w:proofErr w:type="gramEnd"/>
      <w:r w:rsidRPr="00E71001">
        <w:rPr>
          <w:rFonts w:ascii="Times New Roman" w:eastAsia="Times New Roman" w:hAnsi="Times New Roman" w:cs="Times New Roman"/>
          <w:sz w:val="24"/>
          <w:szCs w:val="24"/>
        </w:rPr>
        <w:t xml:space="preserve"> do well with reading digital books and I found that looked at my computer screen for </w:t>
      </w:r>
      <w:proofErr w:type="spellStart"/>
      <w:r w:rsidRPr="00E71001">
        <w:rPr>
          <w:rFonts w:ascii="Times New Roman" w:eastAsia="Times New Roman" w:hAnsi="Times New Roman" w:cs="Times New Roman"/>
          <w:sz w:val="24"/>
          <w:szCs w:val="24"/>
        </w:rPr>
        <w:t>to</w:t>
      </w:r>
      <w:proofErr w:type="spellEnd"/>
      <w:r w:rsidRPr="00E71001">
        <w:rPr>
          <w:rFonts w:ascii="Times New Roman" w:eastAsia="Times New Roman" w:hAnsi="Times New Roman" w:cs="Times New Roman"/>
          <w:sz w:val="24"/>
          <w:szCs w:val="24"/>
        </w:rPr>
        <w:t xml:space="preserve"> long left me restless and it was very hard to stay on task.</w:t>
      </w:r>
    </w:p>
    <w:p w14:paraId="711896F5" w14:textId="77777777" w:rsidR="00E539F6" w:rsidRPr="00E71001"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As explained before, if I did not understand the material, then the textbook did not help me. However, if I had a basic understanding of the material, then the textbook helped significantly. </w:t>
      </w:r>
    </w:p>
    <w:p w14:paraId="48C93028" w14:textId="77777777" w:rsidR="00E539F6"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w:t>
      </w:r>
      <w:proofErr w:type="gramStart"/>
      <w:r w:rsidRPr="00E71001">
        <w:rPr>
          <w:rFonts w:ascii="Times New Roman" w:eastAsia="Times New Roman" w:hAnsi="Times New Roman" w:cs="Times New Roman"/>
          <w:sz w:val="24"/>
          <w:szCs w:val="24"/>
        </w:rPr>
        <w:t>don't</w:t>
      </w:r>
      <w:proofErr w:type="gramEnd"/>
      <w:r w:rsidRPr="00E71001">
        <w:rPr>
          <w:rFonts w:ascii="Times New Roman" w:eastAsia="Times New Roman" w:hAnsi="Times New Roman" w:cs="Times New Roman"/>
          <w:sz w:val="24"/>
          <w:szCs w:val="24"/>
        </w:rPr>
        <w:t xml:space="preserve"> read online material well and printing this material became very costly because I had to print it.</w:t>
      </w:r>
    </w:p>
    <w:p w14:paraId="14C5D5AE" w14:textId="5AFAF93E" w:rsidR="00525771" w:rsidRDefault="00E539F6" w:rsidP="00E539F6">
      <w:pPr>
        <w:numPr>
          <w:ilvl w:val="0"/>
          <w:numId w:val="4"/>
        </w:numPr>
        <w:tabs>
          <w:tab w:val="clear" w:pos="720"/>
        </w:tabs>
        <w:spacing w:before="100" w:beforeAutospacing="1" w:after="120" w:line="240" w:lineRule="auto"/>
        <w:ind w:left="1350"/>
        <w:rPr>
          <w:rFonts w:ascii="Times New Roman" w:eastAsia="Times New Roman" w:hAnsi="Times New Roman" w:cs="Times New Roman"/>
          <w:sz w:val="24"/>
          <w:szCs w:val="24"/>
        </w:rPr>
      </w:pPr>
      <w:r w:rsidRPr="00E539F6">
        <w:rPr>
          <w:rFonts w:ascii="Times New Roman" w:eastAsia="Times New Roman" w:hAnsi="Times New Roman" w:cs="Times New Roman"/>
          <w:sz w:val="24"/>
          <w:szCs w:val="24"/>
        </w:rPr>
        <w:t xml:space="preserve">Sometimes the wording made it hard to follow, but most of the time it was </w:t>
      </w:r>
      <w:proofErr w:type="gramStart"/>
      <w:r w:rsidRPr="00E539F6">
        <w:rPr>
          <w:rFonts w:ascii="Times New Roman" w:eastAsia="Times New Roman" w:hAnsi="Times New Roman" w:cs="Times New Roman"/>
          <w:sz w:val="24"/>
          <w:szCs w:val="24"/>
        </w:rPr>
        <w:t>pretty straight</w:t>
      </w:r>
      <w:proofErr w:type="gramEnd"/>
      <w:r w:rsidRPr="00E539F6">
        <w:rPr>
          <w:rFonts w:ascii="Times New Roman" w:eastAsia="Times New Roman" w:hAnsi="Times New Roman" w:cs="Times New Roman"/>
          <w:sz w:val="24"/>
          <w:szCs w:val="24"/>
        </w:rPr>
        <w:t xml:space="preserve"> forward.</w:t>
      </w:r>
    </w:p>
    <w:p w14:paraId="6938B888" w14:textId="77777777" w:rsidR="00E539F6" w:rsidRPr="00E539F6" w:rsidRDefault="00E539F6" w:rsidP="00E539F6">
      <w:pPr>
        <w:spacing w:before="100" w:beforeAutospacing="1" w:after="120" w:line="240" w:lineRule="auto"/>
        <w:ind w:left="1350"/>
        <w:rPr>
          <w:rFonts w:ascii="Times New Roman" w:eastAsia="Times New Roman" w:hAnsi="Times New Roman" w:cs="Times New Roman"/>
          <w:sz w:val="24"/>
          <w:szCs w:val="24"/>
        </w:rPr>
      </w:pPr>
    </w:p>
    <w:p w14:paraId="126C027E" w14:textId="7FE1750B" w:rsidR="00E539F6" w:rsidRDefault="00E539F6" w:rsidP="00D71951">
      <w:pPr>
        <w:pStyle w:val="ListParagraph"/>
        <w:ind w:left="540"/>
        <w:rPr>
          <w:rFonts w:ascii="Times New Roman" w:eastAsia="Times New Roman" w:hAnsi="Times New Roman" w:cs="Times New Roman"/>
          <w:sz w:val="24"/>
          <w:szCs w:val="24"/>
        </w:rPr>
      </w:pPr>
      <w:r>
        <w:t>Q</w:t>
      </w:r>
      <w:r>
        <w:t>10</w:t>
      </w:r>
      <w:r>
        <w:t xml:space="preserve">) </w:t>
      </w:r>
      <w:r w:rsidRPr="00E71001">
        <w:rPr>
          <w:rFonts w:ascii="Times New Roman" w:eastAsia="Times New Roman" w:hAnsi="Times New Roman" w:cs="Times New Roman"/>
          <w:sz w:val="24"/>
          <w:szCs w:val="24"/>
        </w:rPr>
        <w:t>Did you customize the downloaded PDF of the textbook chapters by highlighting, underlining, writing comment in, and bookmarking (making table of contents)?</w:t>
      </w:r>
    </w:p>
    <w:p w14:paraId="1D8285A3" w14:textId="77777777" w:rsidR="00E539F6" w:rsidRDefault="00E539F6" w:rsidP="00E539F6">
      <w:pPr>
        <w:pStyle w:val="ListParagraph"/>
        <w:ind w:left="450"/>
        <w:rPr>
          <w:rFonts w:ascii="Times New Roman" w:eastAsia="Times New Roman" w:hAnsi="Times New Roman" w:cs="Times New Roman"/>
          <w:sz w:val="24"/>
          <w:szCs w:val="24"/>
        </w:rPr>
      </w:pPr>
    </w:p>
    <w:p w14:paraId="6D44D46C" w14:textId="11B23700" w:rsidR="00E539F6" w:rsidRDefault="00E539F6" w:rsidP="00D71951">
      <w:pPr>
        <w:pStyle w:val="ListParagraph"/>
        <w:numPr>
          <w:ilvl w:val="0"/>
          <w:numId w:val="2"/>
        </w:numPr>
        <w:tabs>
          <w:tab w:val="left" w:pos="6570"/>
        </w:tabs>
        <w:spacing w:line="280" w:lineRule="exact"/>
        <w:ind w:left="1080"/>
      </w:pPr>
      <w:r>
        <w:t>Yes, and it helped.</w:t>
      </w:r>
      <w:r>
        <w:tab/>
        <w:t>0</w:t>
      </w:r>
    </w:p>
    <w:p w14:paraId="7CF4BCDC" w14:textId="3A534F86" w:rsidR="00E539F6" w:rsidRDefault="00E539F6" w:rsidP="00D71951">
      <w:pPr>
        <w:pStyle w:val="ListParagraph"/>
        <w:numPr>
          <w:ilvl w:val="0"/>
          <w:numId w:val="2"/>
        </w:numPr>
        <w:tabs>
          <w:tab w:val="left" w:pos="6570"/>
        </w:tabs>
        <w:spacing w:line="280" w:lineRule="exact"/>
        <w:ind w:left="1080"/>
      </w:pPr>
      <w:r>
        <w:t>Yes, but it did not help</w:t>
      </w:r>
      <w:r>
        <w:tab/>
        <w:t>1 (12.5%)</w:t>
      </w:r>
    </w:p>
    <w:p w14:paraId="2EEBB8C6" w14:textId="77777777" w:rsidR="00D71951" w:rsidRDefault="00E539F6" w:rsidP="00D71951">
      <w:pPr>
        <w:pStyle w:val="ListParagraph"/>
        <w:numPr>
          <w:ilvl w:val="0"/>
          <w:numId w:val="2"/>
        </w:numPr>
        <w:tabs>
          <w:tab w:val="left" w:pos="6570"/>
        </w:tabs>
        <w:spacing w:line="280" w:lineRule="exact"/>
        <w:ind w:left="1080"/>
      </w:pPr>
      <w:r>
        <w:t xml:space="preserve">No, I knew it was </w:t>
      </w:r>
      <w:proofErr w:type="gramStart"/>
      <w:r>
        <w:t>possible</w:t>
      </w:r>
      <w:proofErr w:type="gramEnd"/>
      <w:r>
        <w:t xml:space="preserve"> but I did not.</w:t>
      </w:r>
      <w:r>
        <w:tab/>
        <w:t>3 (37.5%)</w:t>
      </w:r>
      <w:r w:rsidR="00D71951" w:rsidRPr="00D71951">
        <w:t xml:space="preserve"> </w:t>
      </w:r>
    </w:p>
    <w:p w14:paraId="68339A7E" w14:textId="400AE8C5" w:rsidR="00D71951" w:rsidRDefault="00D71951" w:rsidP="00D71951">
      <w:pPr>
        <w:pStyle w:val="ListParagraph"/>
        <w:numPr>
          <w:ilvl w:val="0"/>
          <w:numId w:val="2"/>
        </w:numPr>
        <w:tabs>
          <w:tab w:val="left" w:pos="6570"/>
        </w:tabs>
        <w:spacing w:line="280" w:lineRule="exact"/>
        <w:ind w:left="1080"/>
      </w:pPr>
      <w:r>
        <w:t>No, I did not know (and I wish I knew how to do so)</w:t>
      </w:r>
      <w:r>
        <w:tab/>
        <w:t>3 (37.5%)</w:t>
      </w:r>
    </w:p>
    <w:p w14:paraId="45D40325" w14:textId="77777777" w:rsidR="00D71951" w:rsidRDefault="00D71951" w:rsidP="00D71951">
      <w:pPr>
        <w:pStyle w:val="ListParagraph"/>
        <w:numPr>
          <w:ilvl w:val="0"/>
          <w:numId w:val="2"/>
        </w:numPr>
        <w:tabs>
          <w:tab w:val="left" w:pos="6570"/>
        </w:tabs>
        <w:spacing w:line="280" w:lineRule="exact"/>
        <w:ind w:left="1080"/>
      </w:pPr>
      <w:r>
        <w:t xml:space="preserve">No, I did not </w:t>
      </w:r>
      <w:proofErr w:type="gramStart"/>
      <w:r>
        <w:t>know</w:t>
      </w:r>
      <w:proofErr w:type="gramEnd"/>
      <w:r>
        <w:t xml:space="preserve"> and I would not have done that anyway</w:t>
      </w:r>
      <w:r>
        <w:tab/>
        <w:t>1 (12.5%)</w:t>
      </w:r>
    </w:p>
    <w:p w14:paraId="2C71F2C6" w14:textId="77FD2727" w:rsidR="00E539F6" w:rsidRDefault="00D71951" w:rsidP="00D71951">
      <w:pPr>
        <w:pStyle w:val="ListParagraph"/>
        <w:numPr>
          <w:ilvl w:val="0"/>
          <w:numId w:val="2"/>
        </w:numPr>
        <w:tabs>
          <w:tab w:val="left" w:pos="6570"/>
        </w:tabs>
        <w:spacing w:line="280" w:lineRule="exact"/>
        <w:ind w:left="1080"/>
      </w:pPr>
      <w:r>
        <w:t xml:space="preserve">No, I did not </w:t>
      </w:r>
      <w:proofErr w:type="gramStart"/>
      <w:r>
        <w:t>know</w:t>
      </w:r>
      <w:proofErr w:type="gramEnd"/>
      <w:r>
        <w:t xml:space="preserve"> and I would not have done that anyway</w:t>
      </w:r>
      <w:r>
        <w:tab/>
        <w:t>1 (12.5%)</w:t>
      </w:r>
    </w:p>
    <w:p w14:paraId="13B8540B" w14:textId="77777777" w:rsidR="00D71951" w:rsidRPr="00D71951" w:rsidRDefault="00D71951" w:rsidP="00D71951">
      <w:pPr>
        <w:pStyle w:val="ListParagraph"/>
        <w:spacing w:before="100" w:beforeAutospacing="1" w:after="120" w:line="240" w:lineRule="auto"/>
        <w:rPr>
          <w:rFonts w:ascii="Times New Roman" w:eastAsia="Times New Roman" w:hAnsi="Times New Roman" w:cs="Times New Roman"/>
          <w:sz w:val="24"/>
          <w:szCs w:val="24"/>
        </w:rPr>
      </w:pPr>
    </w:p>
    <w:p w14:paraId="1A93C57E" w14:textId="77777777" w:rsidR="00D71951" w:rsidRDefault="00D71951" w:rsidP="00D71951">
      <w:pPr>
        <w:pStyle w:val="ListParagraph"/>
      </w:pPr>
    </w:p>
    <w:p w14:paraId="217CEC16" w14:textId="390CBB35" w:rsidR="00D71951" w:rsidRDefault="00D71951" w:rsidP="00D71951">
      <w:pPr>
        <w:pStyle w:val="ListParagraph"/>
        <w:ind w:left="540"/>
        <w:rPr>
          <w:rFonts w:ascii="Times New Roman" w:eastAsia="Times New Roman" w:hAnsi="Times New Roman" w:cs="Times New Roman"/>
          <w:sz w:val="24"/>
          <w:szCs w:val="24"/>
        </w:rPr>
      </w:pPr>
      <w:r>
        <w:t>Q1</w:t>
      </w:r>
      <w:r>
        <w:t>1</w:t>
      </w:r>
      <w:r>
        <w:t xml:space="preserve">) </w:t>
      </w:r>
      <w:r>
        <w:rPr>
          <w:rFonts w:ascii="Times New Roman" w:eastAsia="Times New Roman" w:hAnsi="Times New Roman" w:cs="Times New Roman"/>
          <w:sz w:val="24"/>
          <w:szCs w:val="24"/>
        </w:rPr>
        <w:t>If you have any other comments on the textbook, please provide them here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ease of reading, ease of retaining the contents, neck/shoulder problems, distractions)</w:t>
      </w:r>
    </w:p>
    <w:p w14:paraId="040A9537" w14:textId="77777777" w:rsidR="00D71951" w:rsidRPr="00E71001" w:rsidRDefault="00D71951" w:rsidP="00D71951">
      <w:pPr>
        <w:numPr>
          <w:ilvl w:val="0"/>
          <w:numId w:val="5"/>
        </w:numPr>
        <w:tabs>
          <w:tab w:val="clear" w:pos="720"/>
        </w:tabs>
        <w:spacing w:before="100" w:beforeAutospacing="1" w:after="120" w:line="240" w:lineRule="auto"/>
        <w:ind w:left="108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prefer an online text always, but the material again sometime seemed to be portrayed very vaguely and a little confusing. </w:t>
      </w:r>
    </w:p>
    <w:p w14:paraId="31E1A5EE" w14:textId="1CF9B73C" w:rsidR="00D71951" w:rsidRPr="00D71951" w:rsidRDefault="00D71951" w:rsidP="00FD1AD8">
      <w:pPr>
        <w:numPr>
          <w:ilvl w:val="0"/>
          <w:numId w:val="5"/>
        </w:numPr>
        <w:tabs>
          <w:tab w:val="clear" w:pos="720"/>
        </w:tabs>
        <w:spacing w:before="100" w:beforeAutospacing="1" w:after="120" w:line="240" w:lineRule="auto"/>
        <w:ind w:left="1080"/>
        <w:rPr>
          <w:rFonts w:ascii="Times New Roman" w:eastAsia="Times New Roman" w:hAnsi="Times New Roman" w:cs="Times New Roman"/>
          <w:sz w:val="24"/>
          <w:szCs w:val="24"/>
        </w:rPr>
      </w:pPr>
      <w:proofErr w:type="gramStart"/>
      <w:r w:rsidRPr="00D71951">
        <w:rPr>
          <w:rFonts w:ascii="Times New Roman" w:eastAsia="Times New Roman" w:hAnsi="Times New Roman" w:cs="Times New Roman"/>
          <w:sz w:val="24"/>
          <w:szCs w:val="24"/>
        </w:rPr>
        <w:t>Personally</w:t>
      </w:r>
      <w:proofErr w:type="gramEnd"/>
      <w:r w:rsidRPr="00D71951">
        <w:rPr>
          <w:rFonts w:ascii="Times New Roman" w:eastAsia="Times New Roman" w:hAnsi="Times New Roman" w:cs="Times New Roman"/>
          <w:sz w:val="24"/>
          <w:szCs w:val="24"/>
        </w:rPr>
        <w:t xml:space="preserve"> I am not a fan of online reading </w:t>
      </w:r>
      <w:proofErr w:type="spellStart"/>
      <w:r w:rsidRPr="00D71951">
        <w:rPr>
          <w:rFonts w:ascii="Times New Roman" w:eastAsia="Times New Roman" w:hAnsi="Times New Roman" w:cs="Times New Roman"/>
          <w:sz w:val="24"/>
          <w:szCs w:val="24"/>
        </w:rPr>
        <w:t>becuase</w:t>
      </w:r>
      <w:proofErr w:type="spellEnd"/>
      <w:r w:rsidRPr="00D71951">
        <w:rPr>
          <w:rFonts w:ascii="Times New Roman" w:eastAsia="Times New Roman" w:hAnsi="Times New Roman" w:cs="Times New Roman"/>
          <w:sz w:val="24"/>
          <w:szCs w:val="24"/>
        </w:rPr>
        <w:t xml:space="preserve"> I tend to get headaches after looking at a screen for a while. </w:t>
      </w:r>
    </w:p>
    <w:p w14:paraId="5814A126" w14:textId="77777777" w:rsidR="00D71951" w:rsidRDefault="00D71951" w:rsidP="00D71951">
      <w:pPr>
        <w:numPr>
          <w:ilvl w:val="0"/>
          <w:numId w:val="5"/>
        </w:numPr>
        <w:tabs>
          <w:tab w:val="clear" w:pos="720"/>
        </w:tabs>
        <w:spacing w:before="100" w:beforeAutospacing="1" w:after="120" w:line="240" w:lineRule="auto"/>
        <w:ind w:left="108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Lots of typos and differing content between practice questions and answers </w:t>
      </w:r>
      <w:proofErr w:type="gramStart"/>
      <w:r w:rsidRPr="00E71001">
        <w:rPr>
          <w:rFonts w:ascii="Times New Roman" w:eastAsia="Times New Roman" w:hAnsi="Times New Roman" w:cs="Times New Roman"/>
          <w:sz w:val="24"/>
          <w:szCs w:val="24"/>
        </w:rPr>
        <w:t>in back of</w:t>
      </w:r>
      <w:proofErr w:type="gramEnd"/>
      <w:r w:rsidRPr="00E71001">
        <w:rPr>
          <w:rFonts w:ascii="Times New Roman" w:eastAsia="Times New Roman" w:hAnsi="Times New Roman" w:cs="Times New Roman"/>
          <w:sz w:val="24"/>
          <w:szCs w:val="24"/>
        </w:rPr>
        <w:t xml:space="preserve"> the book.</w:t>
      </w:r>
    </w:p>
    <w:p w14:paraId="12AB7961" w14:textId="023F7914" w:rsidR="00D71951" w:rsidRPr="00D71951" w:rsidRDefault="00D71951" w:rsidP="00D71951">
      <w:pPr>
        <w:numPr>
          <w:ilvl w:val="0"/>
          <w:numId w:val="5"/>
        </w:numPr>
        <w:tabs>
          <w:tab w:val="clear" w:pos="720"/>
        </w:tabs>
        <w:spacing w:before="100" w:beforeAutospacing="1" w:after="120" w:line="240" w:lineRule="auto"/>
        <w:ind w:left="1080"/>
        <w:rPr>
          <w:rFonts w:ascii="Times New Roman" w:eastAsia="Times New Roman" w:hAnsi="Times New Roman" w:cs="Times New Roman"/>
          <w:sz w:val="24"/>
          <w:szCs w:val="24"/>
        </w:rPr>
      </w:pPr>
      <w:r w:rsidRPr="00D71951">
        <w:rPr>
          <w:rFonts w:ascii="Times New Roman" w:eastAsia="Times New Roman" w:hAnsi="Times New Roman" w:cs="Times New Roman"/>
          <w:sz w:val="24"/>
          <w:szCs w:val="24"/>
        </w:rPr>
        <w:t xml:space="preserve">Several answers were wrong making it unreliable to study </w:t>
      </w:r>
      <w:proofErr w:type="gramStart"/>
      <w:r w:rsidRPr="00D71951">
        <w:rPr>
          <w:rFonts w:ascii="Times New Roman" w:eastAsia="Times New Roman" w:hAnsi="Times New Roman" w:cs="Times New Roman"/>
          <w:sz w:val="24"/>
          <w:szCs w:val="24"/>
        </w:rPr>
        <w:t>off of</w:t>
      </w:r>
      <w:proofErr w:type="gramEnd"/>
      <w:r>
        <w:tab/>
      </w:r>
    </w:p>
    <w:p w14:paraId="47874487" w14:textId="77777777" w:rsidR="00D71951" w:rsidRDefault="00D71951" w:rsidP="00F76908"/>
    <w:p w14:paraId="2B5CD0D3" w14:textId="79CB81C3" w:rsidR="00D71951" w:rsidRDefault="00D71951" w:rsidP="00D71951">
      <w:pPr>
        <w:pStyle w:val="ListParagraph"/>
        <w:ind w:left="540"/>
        <w:rPr>
          <w:rFonts w:ascii="Times New Roman" w:eastAsia="Times New Roman" w:hAnsi="Times New Roman" w:cs="Times New Roman"/>
          <w:sz w:val="24"/>
          <w:szCs w:val="24"/>
        </w:rPr>
      </w:pPr>
      <w:r>
        <w:t>Q1</w:t>
      </w:r>
      <w:r w:rsidR="00F76908">
        <w:t>2)</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Now let us ask you about the online homework. Were the online homework problems generally easy or difficult?</w:t>
      </w:r>
    </w:p>
    <w:p w14:paraId="1A208CF2" w14:textId="77777777" w:rsidR="00D71951" w:rsidRDefault="00D71951" w:rsidP="00D71951">
      <w:pPr>
        <w:pStyle w:val="ListParagraph"/>
        <w:ind w:left="540"/>
        <w:rPr>
          <w:rFonts w:ascii="Times New Roman" w:eastAsia="Times New Roman" w:hAnsi="Times New Roman" w:cs="Times New Roman"/>
          <w:sz w:val="24"/>
          <w:szCs w:val="24"/>
        </w:rPr>
      </w:pPr>
    </w:p>
    <w:p w14:paraId="47D3102F" w14:textId="507C2DD7" w:rsidR="00D71951" w:rsidRDefault="00D71951" w:rsidP="00D71951">
      <w:pPr>
        <w:pStyle w:val="ListParagraph"/>
        <w:numPr>
          <w:ilvl w:val="0"/>
          <w:numId w:val="2"/>
        </w:numPr>
        <w:tabs>
          <w:tab w:val="left" w:pos="4410"/>
        </w:tabs>
        <w:ind w:left="1080"/>
      </w:pPr>
      <w:r>
        <w:t>Very easy</w:t>
      </w:r>
      <w:r>
        <w:tab/>
      </w:r>
      <w:r>
        <w:t>0</w:t>
      </w:r>
    </w:p>
    <w:p w14:paraId="43B8041D" w14:textId="1B840676" w:rsidR="00D71951" w:rsidRDefault="00D71951" w:rsidP="00D71951">
      <w:pPr>
        <w:pStyle w:val="ListParagraph"/>
        <w:numPr>
          <w:ilvl w:val="0"/>
          <w:numId w:val="2"/>
        </w:numPr>
        <w:tabs>
          <w:tab w:val="left" w:pos="4410"/>
        </w:tabs>
        <w:ind w:left="1080"/>
      </w:pPr>
      <w:r>
        <w:t>Easy</w:t>
      </w:r>
      <w:r>
        <w:tab/>
        <w:t>0</w:t>
      </w:r>
    </w:p>
    <w:p w14:paraId="0720ADA6" w14:textId="08C0AF9C" w:rsidR="00D71951" w:rsidRDefault="00D71951" w:rsidP="00D71951">
      <w:pPr>
        <w:pStyle w:val="ListParagraph"/>
        <w:numPr>
          <w:ilvl w:val="0"/>
          <w:numId w:val="2"/>
        </w:numPr>
        <w:tabs>
          <w:tab w:val="left" w:pos="4410"/>
        </w:tabs>
        <w:ind w:left="1080"/>
      </w:pPr>
      <w:r>
        <w:t>So-so</w:t>
      </w:r>
      <w:r>
        <w:tab/>
      </w:r>
      <w:r>
        <w:t>4</w:t>
      </w:r>
      <w:r>
        <w:t xml:space="preserve"> (</w:t>
      </w:r>
      <w:r>
        <w:t>50</w:t>
      </w:r>
      <w:r>
        <w:t>%)</w:t>
      </w:r>
    </w:p>
    <w:p w14:paraId="0BB2733A" w14:textId="2537E7FF" w:rsidR="00D71951" w:rsidRDefault="00D71951" w:rsidP="00D71951">
      <w:pPr>
        <w:pStyle w:val="ListParagraph"/>
        <w:numPr>
          <w:ilvl w:val="0"/>
          <w:numId w:val="2"/>
        </w:numPr>
        <w:tabs>
          <w:tab w:val="left" w:pos="4410"/>
        </w:tabs>
        <w:ind w:left="1080"/>
      </w:pPr>
      <w:r>
        <w:t>Difficult</w:t>
      </w:r>
      <w:r>
        <w:t xml:space="preserve"> </w:t>
      </w:r>
      <w:r>
        <w:tab/>
      </w:r>
      <w:r>
        <w:t>4</w:t>
      </w:r>
      <w:r>
        <w:t xml:space="preserve"> (</w:t>
      </w:r>
      <w:r>
        <w:t>50</w:t>
      </w:r>
      <w:r>
        <w:t>%)</w:t>
      </w:r>
    </w:p>
    <w:p w14:paraId="662BF662" w14:textId="35474770" w:rsidR="00D71951" w:rsidRDefault="00D71951" w:rsidP="00D71951">
      <w:pPr>
        <w:pStyle w:val="ListParagraph"/>
        <w:numPr>
          <w:ilvl w:val="0"/>
          <w:numId w:val="2"/>
        </w:numPr>
        <w:tabs>
          <w:tab w:val="left" w:pos="4410"/>
        </w:tabs>
        <w:ind w:left="1080"/>
      </w:pPr>
      <w:r>
        <w:t xml:space="preserve">Very </w:t>
      </w:r>
      <w:r>
        <w:t>difficult</w:t>
      </w:r>
      <w:r>
        <w:tab/>
        <w:t>0</w:t>
      </w:r>
    </w:p>
    <w:p w14:paraId="3A20B3CF" w14:textId="77777777" w:rsidR="00F76908" w:rsidRDefault="00F76908" w:rsidP="00F76908">
      <w:pPr>
        <w:pStyle w:val="ListParagraph"/>
      </w:pPr>
    </w:p>
    <w:p w14:paraId="139ED4F5" w14:textId="3ED23A24" w:rsidR="00F76908" w:rsidRDefault="00F76908" w:rsidP="00F76908">
      <w:pPr>
        <w:pStyle w:val="ListParagraph"/>
        <w:ind w:left="540"/>
        <w:rPr>
          <w:rFonts w:ascii="Times New Roman" w:eastAsia="Times New Roman" w:hAnsi="Times New Roman" w:cs="Times New Roman"/>
          <w:sz w:val="24"/>
          <w:szCs w:val="24"/>
        </w:rPr>
      </w:pPr>
      <w:r>
        <w:t>Q1</w:t>
      </w:r>
      <w:r>
        <w:t>3</w:t>
      </w:r>
      <w:r>
        <w:t>)</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Did the online homework help you preview or review the lecture content?</w:t>
      </w:r>
    </w:p>
    <w:p w14:paraId="4F5C7CCA" w14:textId="77777777" w:rsidR="00F76908" w:rsidRDefault="00F76908" w:rsidP="00F76908">
      <w:pPr>
        <w:pStyle w:val="ListParagraph"/>
        <w:ind w:left="540"/>
        <w:rPr>
          <w:rFonts w:ascii="Times New Roman" w:eastAsia="Times New Roman" w:hAnsi="Times New Roman" w:cs="Times New Roman"/>
          <w:sz w:val="24"/>
          <w:szCs w:val="24"/>
        </w:rPr>
      </w:pPr>
    </w:p>
    <w:p w14:paraId="2A2C3DA8" w14:textId="041843F2" w:rsidR="00F76908" w:rsidRDefault="00F76908" w:rsidP="00F76908">
      <w:pPr>
        <w:pStyle w:val="ListParagraph"/>
        <w:numPr>
          <w:ilvl w:val="0"/>
          <w:numId w:val="2"/>
        </w:numPr>
        <w:tabs>
          <w:tab w:val="left" w:pos="5940"/>
        </w:tabs>
        <w:ind w:left="1080"/>
      </w:pPr>
      <w:r>
        <w:t>Yes, it helped preview the lecture content</w:t>
      </w:r>
      <w:r>
        <w:tab/>
      </w:r>
      <w:r>
        <w:t>1 (12.5%)</w:t>
      </w:r>
    </w:p>
    <w:p w14:paraId="7E461B90" w14:textId="3BE3D5F1" w:rsidR="00F76908" w:rsidRDefault="00F76908" w:rsidP="00F76908">
      <w:pPr>
        <w:pStyle w:val="ListParagraph"/>
        <w:numPr>
          <w:ilvl w:val="0"/>
          <w:numId w:val="2"/>
        </w:numPr>
        <w:tabs>
          <w:tab w:val="left" w:pos="5940"/>
        </w:tabs>
        <w:ind w:left="1080"/>
      </w:pPr>
      <w:r>
        <w:t>Yes, it helped review the lecture content</w:t>
      </w:r>
      <w:r>
        <w:tab/>
      </w:r>
      <w:r>
        <w:t>3 (37.5%)</w:t>
      </w:r>
    </w:p>
    <w:p w14:paraId="2E935DA3" w14:textId="18ECCF7E" w:rsidR="00F76908" w:rsidRDefault="00F76908" w:rsidP="00F76908">
      <w:pPr>
        <w:pStyle w:val="ListParagraph"/>
        <w:numPr>
          <w:ilvl w:val="0"/>
          <w:numId w:val="2"/>
        </w:numPr>
        <w:tabs>
          <w:tab w:val="left" w:pos="5940"/>
        </w:tabs>
        <w:ind w:left="1080"/>
      </w:pPr>
      <w:r>
        <w:t xml:space="preserve">No, it did not help previewing the lecture content </w:t>
      </w:r>
      <w:r>
        <w:tab/>
        <w:t>2 (25%)</w:t>
      </w:r>
    </w:p>
    <w:p w14:paraId="7CEEF488" w14:textId="64834A32" w:rsidR="00F76908" w:rsidRDefault="00F76908" w:rsidP="00F76908">
      <w:pPr>
        <w:pStyle w:val="ListParagraph"/>
        <w:numPr>
          <w:ilvl w:val="0"/>
          <w:numId w:val="2"/>
        </w:numPr>
        <w:tabs>
          <w:tab w:val="left" w:pos="5940"/>
        </w:tabs>
        <w:ind w:left="1080"/>
      </w:pPr>
      <w:r>
        <w:t xml:space="preserve">No, it did not help reviewing the lecture content </w:t>
      </w:r>
      <w:r>
        <w:tab/>
      </w:r>
      <w:r>
        <w:t>2 (25%)</w:t>
      </w:r>
    </w:p>
    <w:p w14:paraId="0001DD8D" w14:textId="77777777" w:rsidR="00F76908" w:rsidRDefault="00F76908" w:rsidP="00224B64">
      <w:pPr>
        <w:pStyle w:val="ListParagraph"/>
        <w:tabs>
          <w:tab w:val="left" w:pos="5490"/>
        </w:tabs>
        <w:ind w:left="1080"/>
      </w:pPr>
    </w:p>
    <w:p w14:paraId="2F848F3D" w14:textId="77777777" w:rsidR="00224B64" w:rsidRDefault="00224B64" w:rsidP="00224B64">
      <w:pPr>
        <w:pStyle w:val="ListParagraph"/>
      </w:pPr>
    </w:p>
    <w:p w14:paraId="0B77D49B" w14:textId="72AF9ED1" w:rsidR="00224B64" w:rsidRDefault="00224B64" w:rsidP="00224B64">
      <w:pPr>
        <w:pStyle w:val="ListParagraph"/>
        <w:ind w:left="540"/>
        <w:rPr>
          <w:rFonts w:ascii="Times New Roman" w:eastAsia="Times New Roman" w:hAnsi="Times New Roman" w:cs="Times New Roman"/>
          <w:sz w:val="24"/>
          <w:szCs w:val="24"/>
        </w:rPr>
      </w:pPr>
      <w:r>
        <w:t>Q</w:t>
      </w:r>
      <w:r>
        <w:t>14</w:t>
      </w:r>
      <w:r>
        <w:t>)</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In your opinion, should the online homework be to preview the lecture contents that are coming up, or review what you have just learned?</w:t>
      </w:r>
    </w:p>
    <w:p w14:paraId="0F23EFB1" w14:textId="77777777" w:rsidR="00224B64" w:rsidRDefault="00224B64" w:rsidP="00224B64">
      <w:pPr>
        <w:pStyle w:val="ListParagraph"/>
        <w:ind w:left="540"/>
        <w:rPr>
          <w:rFonts w:ascii="Times New Roman" w:eastAsia="Times New Roman" w:hAnsi="Times New Roman" w:cs="Times New Roman"/>
          <w:sz w:val="24"/>
          <w:szCs w:val="24"/>
        </w:rPr>
      </w:pPr>
    </w:p>
    <w:p w14:paraId="2EFFE456" w14:textId="3D8E1C30" w:rsidR="00224B64" w:rsidRDefault="00224B64" w:rsidP="00224B64">
      <w:pPr>
        <w:pStyle w:val="ListParagraph"/>
        <w:numPr>
          <w:ilvl w:val="0"/>
          <w:numId w:val="2"/>
        </w:numPr>
        <w:tabs>
          <w:tab w:val="left" w:pos="5940"/>
        </w:tabs>
        <w:ind w:left="1080"/>
      </w:pPr>
      <w:r>
        <w:t>Preview the contents that are coming up</w:t>
      </w:r>
      <w:r>
        <w:tab/>
      </w:r>
      <w:proofErr w:type="gramStart"/>
      <w:r>
        <w:t>0</w:t>
      </w:r>
      <w:proofErr w:type="gramEnd"/>
    </w:p>
    <w:p w14:paraId="0FDC3508" w14:textId="3886BBD8" w:rsidR="00224B64" w:rsidRDefault="00224B64" w:rsidP="00224B64">
      <w:pPr>
        <w:pStyle w:val="ListParagraph"/>
        <w:numPr>
          <w:ilvl w:val="0"/>
          <w:numId w:val="2"/>
        </w:numPr>
        <w:tabs>
          <w:tab w:val="left" w:pos="5940"/>
        </w:tabs>
        <w:ind w:left="1080"/>
      </w:pPr>
      <w:r>
        <w:t>Review what you have just learned</w:t>
      </w:r>
      <w:r>
        <w:tab/>
        <w:t>5 (62.5%)</w:t>
      </w:r>
    </w:p>
    <w:p w14:paraId="23E11D92" w14:textId="368B5845" w:rsidR="00224B64" w:rsidRDefault="00224B64" w:rsidP="00224B64">
      <w:pPr>
        <w:pStyle w:val="ListParagraph"/>
        <w:numPr>
          <w:ilvl w:val="0"/>
          <w:numId w:val="2"/>
        </w:numPr>
        <w:tabs>
          <w:tab w:val="left" w:pos="5940"/>
        </w:tabs>
        <w:ind w:left="1080"/>
      </w:pPr>
      <w:r>
        <w:t>Mix of review and preview</w:t>
      </w:r>
      <w:r>
        <w:tab/>
        <w:t>2 (25%)</w:t>
      </w:r>
    </w:p>
    <w:p w14:paraId="1AC62DB4" w14:textId="666A3706" w:rsidR="00224B64" w:rsidRDefault="00224B64" w:rsidP="00224B64">
      <w:pPr>
        <w:pStyle w:val="ListParagraph"/>
        <w:numPr>
          <w:ilvl w:val="0"/>
          <w:numId w:val="2"/>
        </w:numPr>
        <w:tabs>
          <w:tab w:val="left" w:pos="5940"/>
        </w:tabs>
        <w:ind w:left="1080"/>
      </w:pPr>
      <w:r>
        <w:t>Other</w:t>
      </w:r>
      <w:r>
        <w:tab/>
        <w:t>1 (12.5%)</w:t>
      </w:r>
    </w:p>
    <w:p w14:paraId="13CDCC7B" w14:textId="3C8297BA" w:rsidR="00224B64" w:rsidRDefault="00224B64" w:rsidP="00224B64">
      <w:pPr>
        <w:pStyle w:val="ListParagraph"/>
        <w:tabs>
          <w:tab w:val="left" w:pos="5940"/>
        </w:tabs>
        <w:ind w:left="1080"/>
      </w:pPr>
    </w:p>
    <w:p w14:paraId="196FB12C" w14:textId="77777777" w:rsidR="00224B64" w:rsidRDefault="00224B64" w:rsidP="00224B64">
      <w:pPr>
        <w:pStyle w:val="ListParagraph"/>
      </w:pPr>
    </w:p>
    <w:p w14:paraId="6CECA9D7" w14:textId="34474647" w:rsidR="00224B64" w:rsidRDefault="00224B64" w:rsidP="00224B64">
      <w:pPr>
        <w:pStyle w:val="ListParagraph"/>
        <w:ind w:left="540"/>
        <w:rPr>
          <w:rFonts w:ascii="Times New Roman" w:eastAsia="Times New Roman" w:hAnsi="Times New Roman" w:cs="Times New Roman"/>
          <w:sz w:val="24"/>
          <w:szCs w:val="24"/>
        </w:rPr>
      </w:pPr>
      <w:r>
        <w:t>Q1</w:t>
      </w:r>
      <w:r w:rsidR="00C22BC6">
        <w:t>5</w:t>
      </w:r>
      <w:r>
        <w:t>)</w:t>
      </w:r>
      <w:r w:rsidRPr="00D71951">
        <w:rPr>
          <w:rFonts w:ascii="Times New Roman" w:eastAsia="Times New Roman" w:hAnsi="Times New Roman" w:cs="Times New Roman"/>
          <w:sz w:val="24"/>
          <w:szCs w:val="24"/>
        </w:rPr>
        <w:t xml:space="preserve"> </w:t>
      </w:r>
      <w:r w:rsidR="00C22BC6" w:rsidRPr="00E71001">
        <w:rPr>
          <w:rFonts w:ascii="Times New Roman" w:eastAsia="Times New Roman" w:hAnsi="Times New Roman" w:cs="Times New Roman"/>
          <w:sz w:val="24"/>
          <w:szCs w:val="24"/>
        </w:rPr>
        <w:t>Most online homework questions had the textbook chapter and section associated. How often did you look up the given section of the textbook for the homework questions?</w:t>
      </w:r>
    </w:p>
    <w:p w14:paraId="4E3C9A89" w14:textId="77777777" w:rsidR="00224B64" w:rsidRDefault="00224B64" w:rsidP="00224B64">
      <w:pPr>
        <w:pStyle w:val="ListParagraph"/>
        <w:ind w:left="540"/>
        <w:rPr>
          <w:rFonts w:ascii="Times New Roman" w:eastAsia="Times New Roman" w:hAnsi="Times New Roman" w:cs="Times New Roman"/>
          <w:sz w:val="24"/>
          <w:szCs w:val="24"/>
        </w:rPr>
      </w:pPr>
    </w:p>
    <w:p w14:paraId="0601564F" w14:textId="09CE6C9E" w:rsidR="00224B64" w:rsidRDefault="00C22BC6" w:rsidP="00224B64">
      <w:pPr>
        <w:pStyle w:val="ListParagraph"/>
        <w:numPr>
          <w:ilvl w:val="0"/>
          <w:numId w:val="2"/>
        </w:numPr>
        <w:tabs>
          <w:tab w:val="left" w:pos="5940"/>
        </w:tabs>
        <w:ind w:left="1080"/>
      </w:pPr>
      <w:r>
        <w:t>Frequently (&gt;70%)</w:t>
      </w:r>
      <w:r w:rsidR="00224B64">
        <w:tab/>
      </w:r>
      <w:r>
        <w:t>3 (37.5%)</w:t>
      </w:r>
    </w:p>
    <w:p w14:paraId="7C58D4AF" w14:textId="27E0EC0A" w:rsidR="00224B64" w:rsidRDefault="00C22BC6" w:rsidP="00224B64">
      <w:pPr>
        <w:pStyle w:val="ListParagraph"/>
        <w:numPr>
          <w:ilvl w:val="0"/>
          <w:numId w:val="2"/>
        </w:numPr>
        <w:tabs>
          <w:tab w:val="left" w:pos="5940"/>
        </w:tabs>
        <w:ind w:left="1080"/>
      </w:pPr>
      <w:r>
        <w:t>Occasionally (20-70%)</w:t>
      </w:r>
      <w:r w:rsidR="00224B64">
        <w:tab/>
        <w:t>5 (62.5%)</w:t>
      </w:r>
    </w:p>
    <w:p w14:paraId="76E4426B" w14:textId="4CD1E81C" w:rsidR="00224B64" w:rsidRDefault="00C22BC6" w:rsidP="00224B64">
      <w:pPr>
        <w:pStyle w:val="ListParagraph"/>
        <w:numPr>
          <w:ilvl w:val="0"/>
          <w:numId w:val="2"/>
        </w:numPr>
        <w:tabs>
          <w:tab w:val="left" w:pos="5940"/>
        </w:tabs>
        <w:ind w:left="1080"/>
      </w:pPr>
      <w:r>
        <w:t>Hardly (&lt;20%)</w:t>
      </w:r>
      <w:r w:rsidR="00224B64">
        <w:tab/>
      </w:r>
      <w:r>
        <w:t>0</w:t>
      </w:r>
    </w:p>
    <w:p w14:paraId="2DD50506" w14:textId="65D41C93" w:rsidR="00224B64" w:rsidRDefault="00C22BC6" w:rsidP="00224B64">
      <w:pPr>
        <w:pStyle w:val="ListParagraph"/>
        <w:numPr>
          <w:ilvl w:val="0"/>
          <w:numId w:val="2"/>
        </w:numPr>
        <w:tabs>
          <w:tab w:val="left" w:pos="5940"/>
        </w:tabs>
        <w:ind w:left="1080"/>
      </w:pPr>
      <w:r>
        <w:t>Neve</w:t>
      </w:r>
      <w:r w:rsidR="00224B64">
        <w:t>r</w:t>
      </w:r>
      <w:r w:rsidR="00224B64">
        <w:tab/>
      </w:r>
      <w:r>
        <w:t>0</w:t>
      </w:r>
    </w:p>
    <w:p w14:paraId="602E7E49" w14:textId="77777777" w:rsidR="00224B64" w:rsidRDefault="00224B64" w:rsidP="00224B64">
      <w:pPr>
        <w:pStyle w:val="ListParagraph"/>
        <w:tabs>
          <w:tab w:val="left" w:pos="5940"/>
        </w:tabs>
        <w:ind w:left="1080"/>
      </w:pPr>
    </w:p>
    <w:p w14:paraId="790394C8" w14:textId="77777777" w:rsidR="00224B64" w:rsidRDefault="00224B64" w:rsidP="00224B64">
      <w:pPr>
        <w:pStyle w:val="ListParagraph"/>
        <w:tabs>
          <w:tab w:val="left" w:pos="5940"/>
        </w:tabs>
        <w:ind w:left="1080"/>
      </w:pPr>
    </w:p>
    <w:p w14:paraId="6B3FB9FA" w14:textId="77777777" w:rsidR="00C22BC6" w:rsidRDefault="00C22BC6" w:rsidP="00C22BC6">
      <w:pPr>
        <w:pStyle w:val="ListParagraph"/>
      </w:pPr>
    </w:p>
    <w:p w14:paraId="06CE8A75" w14:textId="5C3ADBF1" w:rsidR="00C22BC6" w:rsidRDefault="00C22BC6" w:rsidP="00C22BC6">
      <w:pPr>
        <w:pStyle w:val="ListParagraph"/>
        <w:ind w:left="540"/>
        <w:rPr>
          <w:rFonts w:ascii="Times New Roman" w:eastAsia="Times New Roman" w:hAnsi="Times New Roman" w:cs="Times New Roman"/>
          <w:sz w:val="24"/>
          <w:szCs w:val="24"/>
        </w:rPr>
      </w:pPr>
      <w:r>
        <w:t>Q1</w:t>
      </w:r>
      <w:r>
        <w:t>6</w:t>
      </w:r>
      <w:r>
        <w:t>)</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Please tell us what types of homework questions will be most helpful for you to learn the materials (</w:t>
      </w:r>
      <w:proofErr w:type="gramStart"/>
      <w:r w:rsidRPr="00E71001">
        <w:rPr>
          <w:rFonts w:ascii="Times New Roman" w:eastAsia="Times New Roman" w:hAnsi="Times New Roman" w:cs="Times New Roman"/>
          <w:sz w:val="24"/>
          <w:szCs w:val="24"/>
        </w:rPr>
        <w:t>e.g.</w:t>
      </w:r>
      <w:proofErr w:type="gramEnd"/>
      <w:r w:rsidRPr="00E71001">
        <w:rPr>
          <w:rFonts w:ascii="Times New Roman" w:eastAsia="Times New Roman" w:hAnsi="Times New Roman" w:cs="Times New Roman"/>
          <w:sz w:val="24"/>
          <w:szCs w:val="24"/>
        </w:rPr>
        <w:t xml:space="preserve"> more preview, more review, more practice similar to exam questions, more drawing structures, rea</w:t>
      </w:r>
      <w:r w:rsidR="00457831">
        <w:rPr>
          <w:rFonts w:ascii="Times New Roman" w:eastAsia="Times New Roman" w:hAnsi="Times New Roman" w:cs="Times New Roman"/>
          <w:sz w:val="24"/>
          <w:szCs w:val="24"/>
        </w:rPr>
        <w:t>c</w:t>
      </w:r>
      <w:r w:rsidRPr="00E71001">
        <w:rPr>
          <w:rFonts w:ascii="Times New Roman" w:eastAsia="Times New Roman" w:hAnsi="Times New Roman" w:cs="Times New Roman"/>
          <w:sz w:val="24"/>
          <w:szCs w:val="24"/>
        </w:rPr>
        <w:t xml:space="preserve">tions and reaction mechanisms </w:t>
      </w:r>
      <w:proofErr w:type="spellStart"/>
      <w:r w:rsidRPr="00E71001">
        <w:rPr>
          <w:rFonts w:ascii="Times New Roman" w:eastAsia="Times New Roman" w:hAnsi="Times New Roman" w:cs="Times New Roman"/>
          <w:sz w:val="24"/>
          <w:szCs w:val="24"/>
        </w:rPr>
        <w:t>etc</w:t>
      </w:r>
      <w:proofErr w:type="spellEnd"/>
      <w:r w:rsidRPr="00E71001">
        <w:rPr>
          <w:rFonts w:ascii="Times New Roman" w:eastAsia="Times New Roman" w:hAnsi="Times New Roman" w:cs="Times New Roman"/>
          <w:sz w:val="24"/>
          <w:szCs w:val="24"/>
        </w:rPr>
        <w:t>)</w:t>
      </w:r>
    </w:p>
    <w:p w14:paraId="0AA4E3E3" w14:textId="77777777" w:rsidR="00C22BC6" w:rsidRPr="00E71001" w:rsidRDefault="00C22BC6" w:rsidP="00C22BC6">
      <w:pPr>
        <w:numPr>
          <w:ilvl w:val="0"/>
          <w:numId w:val="6"/>
        </w:numPr>
        <w:tabs>
          <w:tab w:val="clear" w:pos="720"/>
        </w:tabs>
        <w:spacing w:before="100" w:beforeAutospacing="1" w:after="120" w:line="240" w:lineRule="auto"/>
        <w:ind w:left="117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more review, more practice </w:t>
      </w:r>
      <w:proofErr w:type="gramStart"/>
      <w:r w:rsidRPr="00E71001">
        <w:rPr>
          <w:rFonts w:ascii="Times New Roman" w:eastAsia="Times New Roman" w:hAnsi="Times New Roman" w:cs="Times New Roman"/>
          <w:sz w:val="24"/>
          <w:szCs w:val="24"/>
        </w:rPr>
        <w:t>similar to</w:t>
      </w:r>
      <w:proofErr w:type="gramEnd"/>
      <w:r w:rsidRPr="00E71001">
        <w:rPr>
          <w:rFonts w:ascii="Times New Roman" w:eastAsia="Times New Roman" w:hAnsi="Times New Roman" w:cs="Times New Roman"/>
          <w:sz w:val="24"/>
          <w:szCs w:val="24"/>
        </w:rPr>
        <w:t xml:space="preserve"> exam questions</w:t>
      </w:r>
    </w:p>
    <w:p w14:paraId="72C732D6" w14:textId="77777777" w:rsidR="00C22BC6" w:rsidRPr="00E71001" w:rsidRDefault="00C22BC6" w:rsidP="00C22BC6">
      <w:pPr>
        <w:numPr>
          <w:ilvl w:val="0"/>
          <w:numId w:val="6"/>
        </w:numPr>
        <w:tabs>
          <w:tab w:val="clear" w:pos="720"/>
        </w:tabs>
        <w:spacing w:before="100" w:beforeAutospacing="1" w:after="120" w:line="240" w:lineRule="auto"/>
        <w:ind w:left="117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More practice </w:t>
      </w:r>
      <w:proofErr w:type="gramStart"/>
      <w:r w:rsidRPr="00E71001">
        <w:rPr>
          <w:rFonts w:ascii="Times New Roman" w:eastAsia="Times New Roman" w:hAnsi="Times New Roman" w:cs="Times New Roman"/>
          <w:sz w:val="24"/>
          <w:szCs w:val="24"/>
        </w:rPr>
        <w:t>similar to</w:t>
      </w:r>
      <w:proofErr w:type="gramEnd"/>
      <w:r w:rsidRPr="00E71001">
        <w:rPr>
          <w:rFonts w:ascii="Times New Roman" w:eastAsia="Times New Roman" w:hAnsi="Times New Roman" w:cs="Times New Roman"/>
          <w:sz w:val="24"/>
          <w:szCs w:val="24"/>
        </w:rPr>
        <w:t xml:space="preserve"> exam questions would be nice.</w:t>
      </w:r>
    </w:p>
    <w:p w14:paraId="5EF61E7F" w14:textId="77777777" w:rsidR="00C22BC6" w:rsidRPr="00E71001" w:rsidRDefault="00C22BC6" w:rsidP="00C22BC6">
      <w:pPr>
        <w:numPr>
          <w:ilvl w:val="0"/>
          <w:numId w:val="6"/>
        </w:numPr>
        <w:tabs>
          <w:tab w:val="clear" w:pos="720"/>
        </w:tabs>
        <w:spacing w:before="100" w:beforeAutospacing="1" w:after="120" w:line="240" w:lineRule="auto"/>
        <w:ind w:left="117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think there should be practice quizzes you can take as </w:t>
      </w:r>
      <w:proofErr w:type="spellStart"/>
      <w:r w:rsidRPr="00E71001">
        <w:rPr>
          <w:rFonts w:ascii="Times New Roman" w:eastAsia="Times New Roman" w:hAnsi="Times New Roman" w:cs="Times New Roman"/>
          <w:sz w:val="24"/>
          <w:szCs w:val="24"/>
        </w:rPr>
        <w:t>may</w:t>
      </w:r>
      <w:proofErr w:type="spellEnd"/>
      <w:r w:rsidRPr="00E71001">
        <w:rPr>
          <w:rFonts w:ascii="Times New Roman" w:eastAsia="Times New Roman" w:hAnsi="Times New Roman" w:cs="Times New Roman"/>
          <w:sz w:val="24"/>
          <w:szCs w:val="24"/>
        </w:rPr>
        <w:t xml:space="preserve"> times as you need that are </w:t>
      </w:r>
      <w:proofErr w:type="gramStart"/>
      <w:r w:rsidRPr="00E71001">
        <w:rPr>
          <w:rFonts w:ascii="Times New Roman" w:eastAsia="Times New Roman" w:hAnsi="Times New Roman" w:cs="Times New Roman"/>
          <w:sz w:val="24"/>
          <w:szCs w:val="24"/>
        </w:rPr>
        <w:t>similar to</w:t>
      </w:r>
      <w:proofErr w:type="gramEnd"/>
      <w:r w:rsidRPr="00E71001">
        <w:rPr>
          <w:rFonts w:ascii="Times New Roman" w:eastAsia="Times New Roman" w:hAnsi="Times New Roman" w:cs="Times New Roman"/>
          <w:sz w:val="24"/>
          <w:szCs w:val="24"/>
        </w:rPr>
        <w:t xml:space="preserve"> test and quiz questions. More review is </w:t>
      </w:r>
      <w:proofErr w:type="gramStart"/>
      <w:r w:rsidRPr="00E71001">
        <w:rPr>
          <w:rFonts w:ascii="Times New Roman" w:eastAsia="Times New Roman" w:hAnsi="Times New Roman" w:cs="Times New Roman"/>
          <w:sz w:val="24"/>
          <w:szCs w:val="24"/>
        </w:rPr>
        <w:t>definitely needed</w:t>
      </w:r>
      <w:proofErr w:type="gramEnd"/>
      <w:r w:rsidRPr="00E71001">
        <w:rPr>
          <w:rFonts w:ascii="Times New Roman" w:eastAsia="Times New Roman" w:hAnsi="Times New Roman" w:cs="Times New Roman"/>
          <w:sz w:val="24"/>
          <w:szCs w:val="24"/>
        </w:rPr>
        <w:t xml:space="preserve">. </w:t>
      </w:r>
    </w:p>
    <w:p w14:paraId="22FCD790" w14:textId="77777777" w:rsidR="00C22BC6" w:rsidRPr="00E71001" w:rsidRDefault="00C22BC6" w:rsidP="00C22BC6">
      <w:pPr>
        <w:numPr>
          <w:ilvl w:val="0"/>
          <w:numId w:val="6"/>
        </w:numPr>
        <w:tabs>
          <w:tab w:val="clear" w:pos="720"/>
        </w:tabs>
        <w:spacing w:before="100" w:beforeAutospacing="1" w:after="120" w:line="240" w:lineRule="auto"/>
        <w:ind w:left="117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I feel as though there should be more practice quizzes or even problems that are not penalized if you get them wrong. Maybe even incorporating a weekly quiz (not taken for a grade) should be issued to help us students practice and review the material.</w:t>
      </w:r>
    </w:p>
    <w:p w14:paraId="7068EAA7" w14:textId="77777777" w:rsidR="00C22BC6" w:rsidRDefault="00C22BC6" w:rsidP="00C22BC6">
      <w:pPr>
        <w:numPr>
          <w:ilvl w:val="0"/>
          <w:numId w:val="6"/>
        </w:numPr>
        <w:tabs>
          <w:tab w:val="clear" w:pos="720"/>
        </w:tabs>
        <w:spacing w:before="100" w:beforeAutospacing="1" w:after="120" w:line="240" w:lineRule="auto"/>
        <w:ind w:left="117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Questions that have the correct answers </w:t>
      </w:r>
    </w:p>
    <w:p w14:paraId="324689A7" w14:textId="51136726" w:rsidR="00F76908" w:rsidRPr="00C22BC6" w:rsidRDefault="00C22BC6" w:rsidP="00C22BC6">
      <w:pPr>
        <w:numPr>
          <w:ilvl w:val="0"/>
          <w:numId w:val="6"/>
        </w:numPr>
        <w:tabs>
          <w:tab w:val="clear" w:pos="720"/>
        </w:tabs>
        <w:spacing w:before="100" w:beforeAutospacing="1" w:after="120" w:line="240" w:lineRule="auto"/>
        <w:ind w:left="1170"/>
        <w:rPr>
          <w:rFonts w:ascii="Times New Roman" w:eastAsia="Times New Roman" w:hAnsi="Times New Roman" w:cs="Times New Roman"/>
          <w:sz w:val="24"/>
          <w:szCs w:val="24"/>
        </w:rPr>
      </w:pPr>
      <w:r w:rsidRPr="00C22BC6">
        <w:rPr>
          <w:rFonts w:ascii="Times New Roman" w:eastAsia="Times New Roman" w:hAnsi="Times New Roman" w:cs="Times New Roman"/>
          <w:sz w:val="24"/>
          <w:szCs w:val="24"/>
        </w:rPr>
        <w:t xml:space="preserve">The questions were good, but I think it would be good to do additional practice quizzes that </w:t>
      </w:r>
      <w:proofErr w:type="gramStart"/>
      <w:r w:rsidRPr="00C22BC6">
        <w:rPr>
          <w:rFonts w:ascii="Times New Roman" w:eastAsia="Times New Roman" w:hAnsi="Times New Roman" w:cs="Times New Roman"/>
          <w:sz w:val="24"/>
          <w:szCs w:val="24"/>
        </w:rPr>
        <w:t>aren't</w:t>
      </w:r>
      <w:proofErr w:type="gramEnd"/>
      <w:r w:rsidRPr="00C22BC6">
        <w:rPr>
          <w:rFonts w:ascii="Times New Roman" w:eastAsia="Times New Roman" w:hAnsi="Times New Roman" w:cs="Times New Roman"/>
          <w:sz w:val="24"/>
          <w:szCs w:val="24"/>
        </w:rPr>
        <w:t xml:space="preserve"> timed and have less of a risk factor (not so heavily graded).</w:t>
      </w:r>
    </w:p>
    <w:p w14:paraId="4FFDCC1F" w14:textId="77777777" w:rsidR="00C22BC6" w:rsidRDefault="00C22BC6" w:rsidP="00C22BC6"/>
    <w:p w14:paraId="568CAA4F" w14:textId="2E31B215" w:rsidR="00C22BC6" w:rsidRDefault="00C22BC6" w:rsidP="00C22BC6">
      <w:pPr>
        <w:pStyle w:val="ListParagraph"/>
        <w:ind w:left="540"/>
        <w:rPr>
          <w:rFonts w:ascii="Times New Roman" w:eastAsia="Times New Roman" w:hAnsi="Times New Roman" w:cs="Times New Roman"/>
          <w:sz w:val="24"/>
          <w:szCs w:val="24"/>
        </w:rPr>
      </w:pPr>
      <w:r>
        <w:t>Q1</w:t>
      </w:r>
      <w:r>
        <w:t>7</w:t>
      </w:r>
      <w:r>
        <w:t>)</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Now let us ask you about the SI sessions. How often have you attended the SI sessions?</w:t>
      </w:r>
    </w:p>
    <w:p w14:paraId="4BAA618F" w14:textId="77777777" w:rsidR="00C22BC6" w:rsidRDefault="00C22BC6" w:rsidP="00C22BC6">
      <w:pPr>
        <w:pStyle w:val="ListParagraph"/>
        <w:ind w:left="540"/>
        <w:rPr>
          <w:rFonts w:ascii="Times New Roman" w:eastAsia="Times New Roman" w:hAnsi="Times New Roman" w:cs="Times New Roman"/>
          <w:sz w:val="24"/>
          <w:szCs w:val="24"/>
        </w:rPr>
      </w:pPr>
    </w:p>
    <w:p w14:paraId="626D9532" w14:textId="3155C640" w:rsidR="00C22BC6" w:rsidRDefault="00C22BC6" w:rsidP="00C22BC6">
      <w:pPr>
        <w:pStyle w:val="ListParagraph"/>
        <w:numPr>
          <w:ilvl w:val="0"/>
          <w:numId w:val="2"/>
        </w:numPr>
        <w:tabs>
          <w:tab w:val="left" w:pos="5940"/>
        </w:tabs>
        <w:ind w:left="1080"/>
      </w:pPr>
      <w:r>
        <w:t>At least once a week</w:t>
      </w:r>
      <w:r>
        <w:tab/>
        <w:t>0</w:t>
      </w:r>
    </w:p>
    <w:p w14:paraId="21018EBC" w14:textId="348F3725" w:rsidR="00C22BC6" w:rsidRDefault="00C22BC6" w:rsidP="00C22BC6">
      <w:pPr>
        <w:pStyle w:val="ListParagraph"/>
        <w:numPr>
          <w:ilvl w:val="0"/>
          <w:numId w:val="2"/>
        </w:numPr>
        <w:tabs>
          <w:tab w:val="left" w:pos="5940"/>
        </w:tabs>
        <w:ind w:left="1080"/>
      </w:pPr>
      <w:r w:rsidRPr="00E71001">
        <w:rPr>
          <w:rFonts w:ascii="Times New Roman" w:eastAsia="Times New Roman" w:hAnsi="Times New Roman" w:cs="Times New Roman"/>
          <w:sz w:val="24"/>
          <w:szCs w:val="24"/>
        </w:rPr>
        <w:t>Once ever</w:t>
      </w:r>
      <w:r>
        <w:rPr>
          <w:rFonts w:ascii="Times New Roman" w:eastAsia="Times New Roman" w:hAnsi="Times New Roman" w:cs="Times New Roman"/>
          <w:sz w:val="24"/>
          <w:szCs w:val="24"/>
        </w:rPr>
        <w:t>y</w:t>
      </w:r>
      <w:r w:rsidRPr="00E71001">
        <w:rPr>
          <w:rFonts w:ascii="Times New Roman" w:eastAsia="Times New Roman" w:hAnsi="Times New Roman" w:cs="Times New Roman"/>
          <w:sz w:val="24"/>
          <w:szCs w:val="24"/>
        </w:rPr>
        <w:t xml:space="preserve"> 2-3 weeks</w:t>
      </w:r>
      <w:r>
        <w:tab/>
      </w:r>
      <w:r w:rsidR="00902C41">
        <w:t>0</w:t>
      </w:r>
    </w:p>
    <w:p w14:paraId="53CD8788" w14:textId="56A4BAE5" w:rsidR="00C22BC6" w:rsidRDefault="00C22BC6" w:rsidP="00C22BC6">
      <w:pPr>
        <w:pStyle w:val="ListParagraph"/>
        <w:numPr>
          <w:ilvl w:val="0"/>
          <w:numId w:val="2"/>
        </w:numPr>
        <w:tabs>
          <w:tab w:val="left" w:pos="5940"/>
        </w:tabs>
        <w:ind w:left="1080"/>
      </w:pPr>
      <w:r w:rsidRPr="00E71001">
        <w:rPr>
          <w:rFonts w:ascii="Times New Roman" w:eastAsia="Times New Roman" w:hAnsi="Times New Roman" w:cs="Times New Roman"/>
          <w:sz w:val="24"/>
          <w:szCs w:val="24"/>
        </w:rPr>
        <w:t>A few times in the semester</w:t>
      </w:r>
      <w:r>
        <w:tab/>
      </w:r>
      <w:r w:rsidR="00902C41">
        <w:t>7 (87.5%)</w:t>
      </w:r>
    </w:p>
    <w:p w14:paraId="08A2CE6B" w14:textId="7636A65A" w:rsidR="00902C41" w:rsidRDefault="00902C41" w:rsidP="00C22BC6">
      <w:pPr>
        <w:pStyle w:val="ListParagraph"/>
        <w:numPr>
          <w:ilvl w:val="0"/>
          <w:numId w:val="2"/>
        </w:numPr>
        <w:tabs>
          <w:tab w:val="left" w:pos="5940"/>
        </w:tabs>
        <w:ind w:left="1080"/>
      </w:pPr>
      <w:r>
        <w:rPr>
          <w:rFonts w:ascii="Times New Roman" w:eastAsia="Times New Roman" w:hAnsi="Times New Roman" w:cs="Times New Roman"/>
          <w:sz w:val="24"/>
          <w:szCs w:val="24"/>
        </w:rPr>
        <w:t>Only once</w:t>
      </w:r>
      <w:r>
        <w:rPr>
          <w:rFonts w:ascii="Times New Roman" w:eastAsia="Times New Roman" w:hAnsi="Times New Roman" w:cs="Times New Roman"/>
          <w:sz w:val="24"/>
          <w:szCs w:val="24"/>
        </w:rPr>
        <w:tab/>
        <w:t>0</w:t>
      </w:r>
    </w:p>
    <w:p w14:paraId="0ED53FF4" w14:textId="1EB032AD" w:rsidR="00C22BC6" w:rsidRDefault="00C22BC6" w:rsidP="00C22BC6">
      <w:pPr>
        <w:pStyle w:val="ListParagraph"/>
        <w:numPr>
          <w:ilvl w:val="0"/>
          <w:numId w:val="2"/>
        </w:numPr>
        <w:tabs>
          <w:tab w:val="left" w:pos="5940"/>
        </w:tabs>
        <w:ind w:left="1080"/>
      </w:pPr>
      <w:r>
        <w:t>Never</w:t>
      </w:r>
      <w:r>
        <w:tab/>
      </w:r>
      <w:r>
        <w:t>1 (12.5%)</w:t>
      </w:r>
    </w:p>
    <w:p w14:paraId="26033B6D" w14:textId="77777777" w:rsidR="00C22BC6" w:rsidRDefault="00C22BC6" w:rsidP="00C22BC6">
      <w:pPr>
        <w:pStyle w:val="ListParagraph"/>
        <w:tabs>
          <w:tab w:val="left" w:pos="5940"/>
        </w:tabs>
        <w:ind w:left="1080"/>
      </w:pPr>
    </w:p>
    <w:p w14:paraId="01509210" w14:textId="6D1A139C" w:rsidR="00902C41" w:rsidRDefault="00902C41" w:rsidP="00902C41">
      <w:pPr>
        <w:pStyle w:val="ListParagraph"/>
        <w:ind w:left="540"/>
        <w:rPr>
          <w:rFonts w:ascii="Times New Roman" w:eastAsia="Times New Roman" w:hAnsi="Times New Roman" w:cs="Times New Roman"/>
          <w:sz w:val="24"/>
          <w:szCs w:val="24"/>
        </w:rPr>
      </w:pPr>
      <w:r>
        <w:t>Q1</w:t>
      </w:r>
      <w:r>
        <w:t>8</w:t>
      </w:r>
      <w:r>
        <w:t>)</w:t>
      </w:r>
      <w:r w:rsidRPr="00D719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How helpful were the </w:t>
      </w:r>
      <w:r w:rsidR="00624E7A">
        <w:rPr>
          <w:rFonts w:ascii="Times New Roman" w:eastAsia="Times New Roman" w:hAnsi="Times New Roman" w:cs="Times New Roman"/>
          <w:sz w:val="24"/>
          <w:szCs w:val="24"/>
        </w:rPr>
        <w:t>SI</w:t>
      </w:r>
      <w:r>
        <w:rPr>
          <w:rFonts w:ascii="Times New Roman" w:eastAsia="Times New Roman" w:hAnsi="Times New Roman" w:cs="Times New Roman"/>
          <w:sz w:val="24"/>
          <w:szCs w:val="24"/>
        </w:rPr>
        <w:t xml:space="preserve"> sessions?</w:t>
      </w:r>
    </w:p>
    <w:p w14:paraId="0B002371" w14:textId="77777777" w:rsidR="00902C41" w:rsidRDefault="00902C41" w:rsidP="00902C41">
      <w:pPr>
        <w:pStyle w:val="ListParagraph"/>
        <w:ind w:left="540"/>
        <w:rPr>
          <w:rFonts w:ascii="Times New Roman" w:eastAsia="Times New Roman" w:hAnsi="Times New Roman" w:cs="Times New Roman"/>
          <w:sz w:val="24"/>
          <w:szCs w:val="24"/>
        </w:rPr>
      </w:pPr>
    </w:p>
    <w:p w14:paraId="7A5338FA" w14:textId="77777777" w:rsidR="00902C41" w:rsidRDefault="00902C41" w:rsidP="00902C41">
      <w:pPr>
        <w:pStyle w:val="ListParagraph"/>
        <w:numPr>
          <w:ilvl w:val="0"/>
          <w:numId w:val="2"/>
        </w:numPr>
        <w:tabs>
          <w:tab w:val="left" w:pos="5940"/>
        </w:tabs>
        <w:ind w:left="1080"/>
      </w:pPr>
      <w:r>
        <w:t>Very helpful</w:t>
      </w:r>
      <w:r>
        <w:tab/>
        <w:t>3 (37.5%)</w:t>
      </w:r>
    </w:p>
    <w:p w14:paraId="669AF890" w14:textId="35BE2228" w:rsidR="00902C41" w:rsidRDefault="00902C41" w:rsidP="00902C41">
      <w:pPr>
        <w:pStyle w:val="ListParagraph"/>
        <w:numPr>
          <w:ilvl w:val="0"/>
          <w:numId w:val="2"/>
        </w:numPr>
        <w:tabs>
          <w:tab w:val="left" w:pos="5940"/>
        </w:tabs>
        <w:ind w:left="1080"/>
      </w:pPr>
      <w:r>
        <w:t>Helpful / Somewhat helpful</w:t>
      </w:r>
      <w:r>
        <w:tab/>
        <w:t>2 (25%)</w:t>
      </w:r>
    </w:p>
    <w:p w14:paraId="244A04A4" w14:textId="2C69FAF4" w:rsidR="00624E7A" w:rsidRDefault="00902C41" w:rsidP="00624E7A">
      <w:pPr>
        <w:pStyle w:val="ListParagraph"/>
        <w:numPr>
          <w:ilvl w:val="0"/>
          <w:numId w:val="2"/>
        </w:numPr>
        <w:tabs>
          <w:tab w:val="left" w:pos="5940"/>
        </w:tabs>
        <w:ind w:left="1080"/>
      </w:pPr>
      <w:r>
        <w:t xml:space="preserve">Not helpful / somewhat not helpful </w:t>
      </w:r>
      <w:r>
        <w:tab/>
        <w:t>2 (25%)</w:t>
      </w:r>
    </w:p>
    <w:p w14:paraId="15284709" w14:textId="257BE4AF" w:rsidR="00624E7A" w:rsidRDefault="00624E7A" w:rsidP="00902C41">
      <w:pPr>
        <w:pStyle w:val="ListParagraph"/>
        <w:numPr>
          <w:ilvl w:val="0"/>
          <w:numId w:val="2"/>
        </w:numPr>
        <w:tabs>
          <w:tab w:val="left" w:pos="5940"/>
        </w:tabs>
        <w:ind w:left="1080"/>
      </w:pPr>
      <w:r>
        <w:t>Not helpful at all</w:t>
      </w:r>
      <w:r>
        <w:tab/>
        <w:t>1 (12.5%)</w:t>
      </w:r>
    </w:p>
    <w:p w14:paraId="616C08FA" w14:textId="77777777" w:rsidR="00902C41" w:rsidRDefault="00902C41" w:rsidP="00902C41">
      <w:pPr>
        <w:pStyle w:val="ListParagraph"/>
        <w:tabs>
          <w:tab w:val="left" w:pos="5940"/>
        </w:tabs>
        <w:ind w:left="1080"/>
      </w:pPr>
    </w:p>
    <w:p w14:paraId="650B7885" w14:textId="77777777" w:rsidR="00C22BC6" w:rsidRDefault="00C22BC6" w:rsidP="00C22BC6">
      <w:pPr>
        <w:pStyle w:val="ListParagraph"/>
        <w:tabs>
          <w:tab w:val="left" w:pos="5940"/>
        </w:tabs>
        <w:ind w:left="1080"/>
      </w:pPr>
    </w:p>
    <w:p w14:paraId="5B4876E7" w14:textId="2A9F4F5E" w:rsidR="00624E7A" w:rsidRDefault="00624E7A" w:rsidP="00624E7A">
      <w:pPr>
        <w:pStyle w:val="ListParagraph"/>
        <w:ind w:left="540"/>
        <w:rPr>
          <w:rFonts w:ascii="Times New Roman" w:eastAsia="Times New Roman" w:hAnsi="Times New Roman" w:cs="Times New Roman"/>
          <w:sz w:val="24"/>
          <w:szCs w:val="24"/>
        </w:rPr>
      </w:pPr>
      <w:r>
        <w:t>Q1</w:t>
      </w:r>
      <w:r>
        <w:t>9</w:t>
      </w:r>
      <w:r>
        <w:t>)</w:t>
      </w:r>
      <w:r w:rsidRPr="00D719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Please give us feedback on the SI sessions.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60"/>
      </w:tblGrid>
      <w:tr w:rsidR="00624E7A" w:rsidRPr="00E71001" w14:paraId="339CC327" w14:textId="77777777" w:rsidTr="00F5533B">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70"/>
            </w:tblGrid>
            <w:tr w:rsidR="00624E7A" w:rsidRPr="00E71001" w14:paraId="63F576A1" w14:textId="77777777" w:rsidTr="00624E7A">
              <w:trPr>
                <w:tblCellSpacing w:w="15" w:type="dxa"/>
              </w:trPr>
              <w:tc>
                <w:tcPr>
                  <w:tcW w:w="0" w:type="auto"/>
                  <w:vAlign w:val="center"/>
                  <w:hideMark/>
                </w:tcPr>
                <w:p w14:paraId="02545A1E" w14:textId="0A3A847C" w:rsidR="00624E7A" w:rsidRPr="003C0583" w:rsidRDefault="00624E7A" w:rsidP="003C0583">
                  <w:pPr>
                    <w:numPr>
                      <w:ilvl w:val="0"/>
                      <w:numId w:val="7"/>
                    </w:numPr>
                    <w:tabs>
                      <w:tab w:val="clear" w:pos="720"/>
                    </w:tabs>
                    <w:spacing w:before="100" w:beforeAutospacing="1" w:after="120" w:line="240" w:lineRule="auto"/>
                    <w:ind w:left="1080"/>
                    <w:rPr>
                      <w:rFonts w:ascii="Times New Roman" w:eastAsia="Times New Roman" w:hAnsi="Times New Roman" w:cs="Times New Roman"/>
                      <w:sz w:val="24"/>
                      <w:szCs w:val="24"/>
                    </w:rPr>
                  </w:pPr>
                  <w:r w:rsidRPr="003C0583">
                    <w:rPr>
                      <w:rFonts w:ascii="Times New Roman" w:eastAsia="Times New Roman" w:hAnsi="Times New Roman" w:cs="Times New Roman"/>
                      <w:sz w:val="24"/>
                      <w:szCs w:val="24"/>
                    </w:rPr>
                    <w:lastRenderedPageBreak/>
                    <w:t xml:space="preserve">they were helpful to help understand the material better. </w:t>
                  </w:r>
                </w:p>
                <w:p w14:paraId="7911EDF6" w14:textId="77777777" w:rsidR="00624E7A" w:rsidRPr="003C0583" w:rsidRDefault="00624E7A" w:rsidP="003C0583">
                  <w:pPr>
                    <w:numPr>
                      <w:ilvl w:val="0"/>
                      <w:numId w:val="7"/>
                    </w:numPr>
                    <w:tabs>
                      <w:tab w:val="clear" w:pos="720"/>
                    </w:tabs>
                    <w:spacing w:before="100" w:beforeAutospacing="1" w:after="120" w:line="240" w:lineRule="auto"/>
                    <w:ind w:left="1080"/>
                    <w:rPr>
                      <w:rFonts w:ascii="Times New Roman" w:eastAsia="Times New Roman" w:hAnsi="Times New Roman" w:cs="Times New Roman"/>
                      <w:sz w:val="24"/>
                      <w:szCs w:val="24"/>
                    </w:rPr>
                  </w:pPr>
                  <w:r w:rsidRPr="003C0583">
                    <w:rPr>
                      <w:rFonts w:ascii="Times New Roman" w:eastAsia="Times New Roman" w:hAnsi="Times New Roman" w:cs="Times New Roman"/>
                      <w:sz w:val="24"/>
                      <w:szCs w:val="24"/>
                    </w:rPr>
                    <w:t xml:space="preserve">I thought SI was great. Russel did a good </w:t>
                  </w:r>
                  <w:proofErr w:type="gramStart"/>
                  <w:r w:rsidRPr="003C0583">
                    <w:rPr>
                      <w:rFonts w:ascii="Times New Roman" w:eastAsia="Times New Roman" w:hAnsi="Times New Roman" w:cs="Times New Roman"/>
                      <w:sz w:val="24"/>
                      <w:szCs w:val="24"/>
                    </w:rPr>
                    <w:t>job,</w:t>
                  </w:r>
                  <w:proofErr w:type="gramEnd"/>
                  <w:r w:rsidRPr="003C0583">
                    <w:rPr>
                      <w:rFonts w:ascii="Times New Roman" w:eastAsia="Times New Roman" w:hAnsi="Times New Roman" w:cs="Times New Roman"/>
                      <w:sz w:val="24"/>
                      <w:szCs w:val="24"/>
                    </w:rPr>
                    <w:t xml:space="preserve"> I just wish I had attended more of them.</w:t>
                  </w:r>
                </w:p>
                <w:p w14:paraId="3FE2F7FF" w14:textId="77777777" w:rsidR="00624E7A" w:rsidRPr="003C0583" w:rsidRDefault="00624E7A" w:rsidP="003C0583">
                  <w:pPr>
                    <w:numPr>
                      <w:ilvl w:val="0"/>
                      <w:numId w:val="7"/>
                    </w:numPr>
                    <w:tabs>
                      <w:tab w:val="clear" w:pos="720"/>
                    </w:tabs>
                    <w:spacing w:before="100" w:beforeAutospacing="1" w:after="120" w:line="240" w:lineRule="auto"/>
                    <w:ind w:left="1080"/>
                    <w:rPr>
                      <w:rFonts w:ascii="Times New Roman" w:eastAsia="Times New Roman" w:hAnsi="Times New Roman" w:cs="Times New Roman"/>
                      <w:sz w:val="24"/>
                      <w:szCs w:val="24"/>
                    </w:rPr>
                  </w:pPr>
                  <w:r w:rsidRPr="003C0583">
                    <w:rPr>
                      <w:rFonts w:ascii="Times New Roman" w:eastAsia="Times New Roman" w:hAnsi="Times New Roman" w:cs="Times New Roman"/>
                      <w:sz w:val="24"/>
                      <w:szCs w:val="24"/>
                    </w:rPr>
                    <w:t xml:space="preserve">SI helped a lot, but after a while my link stopped working to connect to the sessions. I sent a message asking to have the google meet link resent to me and never got a </w:t>
                  </w:r>
                  <w:proofErr w:type="gramStart"/>
                  <w:r w:rsidRPr="003C0583">
                    <w:rPr>
                      <w:rFonts w:ascii="Times New Roman" w:eastAsia="Times New Roman" w:hAnsi="Times New Roman" w:cs="Times New Roman"/>
                      <w:sz w:val="24"/>
                      <w:szCs w:val="24"/>
                    </w:rPr>
                    <w:t>response</w:t>
                  </w:r>
                  <w:proofErr w:type="gramEnd"/>
                  <w:r w:rsidRPr="003C0583">
                    <w:rPr>
                      <w:rFonts w:ascii="Times New Roman" w:eastAsia="Times New Roman" w:hAnsi="Times New Roman" w:cs="Times New Roman"/>
                      <w:sz w:val="24"/>
                      <w:szCs w:val="24"/>
                    </w:rPr>
                    <w:t xml:space="preserve"> so I was unable to attend SI for the rest of the semester. I think it would have helped my grade had I been able to attend most of them like I had wanted to.</w:t>
                  </w:r>
                </w:p>
                <w:p w14:paraId="0150C556" w14:textId="77777777" w:rsidR="00624E7A" w:rsidRPr="003C0583" w:rsidRDefault="00624E7A" w:rsidP="003C0583">
                  <w:pPr>
                    <w:numPr>
                      <w:ilvl w:val="0"/>
                      <w:numId w:val="7"/>
                    </w:numPr>
                    <w:tabs>
                      <w:tab w:val="clear" w:pos="720"/>
                    </w:tabs>
                    <w:spacing w:before="100" w:beforeAutospacing="1" w:after="120" w:line="240" w:lineRule="auto"/>
                    <w:ind w:left="1080"/>
                    <w:rPr>
                      <w:rFonts w:ascii="Times New Roman" w:eastAsia="Times New Roman" w:hAnsi="Times New Roman" w:cs="Times New Roman"/>
                      <w:sz w:val="24"/>
                      <w:szCs w:val="24"/>
                    </w:rPr>
                  </w:pPr>
                  <w:r w:rsidRPr="003C0583">
                    <w:rPr>
                      <w:rFonts w:ascii="Times New Roman" w:eastAsia="Times New Roman" w:hAnsi="Times New Roman" w:cs="Times New Roman"/>
                      <w:sz w:val="24"/>
                      <w:szCs w:val="24"/>
                    </w:rPr>
                    <w:t xml:space="preserve">I really appreciated SI. Everyone wasn't as active as I </w:t>
                  </w:r>
                  <w:proofErr w:type="gramStart"/>
                  <w:r w:rsidRPr="003C0583">
                    <w:rPr>
                      <w:rFonts w:ascii="Times New Roman" w:eastAsia="Times New Roman" w:hAnsi="Times New Roman" w:cs="Times New Roman"/>
                      <w:sz w:val="24"/>
                      <w:szCs w:val="24"/>
                    </w:rPr>
                    <w:t>was</w:t>
                  </w:r>
                  <w:proofErr w:type="gramEnd"/>
                  <w:r w:rsidRPr="003C0583">
                    <w:rPr>
                      <w:rFonts w:ascii="Times New Roman" w:eastAsia="Times New Roman" w:hAnsi="Times New Roman" w:cs="Times New Roman"/>
                      <w:sz w:val="24"/>
                      <w:szCs w:val="24"/>
                    </w:rPr>
                    <w:t xml:space="preserve"> but it was still beneficial for me. I attended the first few in the beginning of the </w:t>
                  </w:r>
                  <w:proofErr w:type="gramStart"/>
                  <w:r w:rsidRPr="003C0583">
                    <w:rPr>
                      <w:rFonts w:ascii="Times New Roman" w:eastAsia="Times New Roman" w:hAnsi="Times New Roman" w:cs="Times New Roman"/>
                      <w:sz w:val="24"/>
                      <w:szCs w:val="24"/>
                    </w:rPr>
                    <w:t>semester, but</w:t>
                  </w:r>
                  <w:proofErr w:type="gramEnd"/>
                  <w:r w:rsidRPr="003C0583">
                    <w:rPr>
                      <w:rFonts w:ascii="Times New Roman" w:eastAsia="Times New Roman" w:hAnsi="Times New Roman" w:cs="Times New Roman"/>
                      <w:sz w:val="24"/>
                      <w:szCs w:val="24"/>
                    </w:rPr>
                    <w:t xml:space="preserve"> had to stop attending due to my internship. It was unfortunate but I still reached out to my SI leader and professor for help. </w:t>
                  </w:r>
                </w:p>
                <w:p w14:paraId="12AF239A" w14:textId="77777777" w:rsidR="00624E7A" w:rsidRPr="00624E7A" w:rsidRDefault="00624E7A" w:rsidP="003C0583">
                  <w:pPr>
                    <w:numPr>
                      <w:ilvl w:val="0"/>
                      <w:numId w:val="7"/>
                    </w:numPr>
                    <w:tabs>
                      <w:tab w:val="clear" w:pos="720"/>
                    </w:tabs>
                    <w:spacing w:before="100" w:beforeAutospacing="1" w:after="120" w:line="240" w:lineRule="auto"/>
                    <w:ind w:left="1080"/>
                    <w:rPr>
                      <w:rFonts w:ascii="Times New Roman" w:eastAsia="Times New Roman" w:hAnsi="Times New Roman" w:cs="Times New Roman"/>
                      <w:b/>
                      <w:bCs/>
                      <w:sz w:val="24"/>
                      <w:szCs w:val="24"/>
                    </w:rPr>
                  </w:pPr>
                  <w:r w:rsidRPr="003C0583">
                    <w:rPr>
                      <w:rFonts w:ascii="Times New Roman" w:eastAsia="Times New Roman" w:hAnsi="Times New Roman" w:cs="Times New Roman"/>
                      <w:sz w:val="24"/>
                      <w:szCs w:val="24"/>
                    </w:rPr>
                    <w:t>Did not go to any.</w:t>
                  </w:r>
                </w:p>
              </w:tc>
            </w:tr>
          </w:tbl>
          <w:p w14:paraId="5AD4DFDB" w14:textId="77777777" w:rsidR="00624E7A" w:rsidRPr="00E71001" w:rsidRDefault="00624E7A" w:rsidP="00F5533B">
            <w:pPr>
              <w:spacing w:after="0" w:line="240" w:lineRule="auto"/>
              <w:rPr>
                <w:rFonts w:ascii="Times New Roman" w:eastAsia="Times New Roman" w:hAnsi="Times New Roman" w:cs="Times New Roman"/>
                <w:sz w:val="24"/>
                <w:szCs w:val="24"/>
              </w:rPr>
            </w:pPr>
          </w:p>
        </w:tc>
      </w:tr>
    </w:tbl>
    <w:p w14:paraId="3CB49C8B" w14:textId="77777777" w:rsidR="00624E7A" w:rsidRPr="00624E7A" w:rsidRDefault="00624E7A" w:rsidP="00624E7A">
      <w:pPr>
        <w:rPr>
          <w:rFonts w:ascii="Times New Roman" w:eastAsia="Times New Roman" w:hAnsi="Times New Roman" w:cs="Times New Roman"/>
          <w:sz w:val="24"/>
          <w:szCs w:val="24"/>
        </w:rPr>
      </w:pPr>
    </w:p>
    <w:p w14:paraId="6DB01F42" w14:textId="77777777" w:rsidR="003C0583" w:rsidRDefault="003C0583" w:rsidP="003C0583">
      <w:pPr>
        <w:pStyle w:val="ListParagraph"/>
        <w:tabs>
          <w:tab w:val="left" w:pos="5940"/>
        </w:tabs>
        <w:ind w:left="1080"/>
      </w:pPr>
    </w:p>
    <w:p w14:paraId="18AC0996" w14:textId="0E59BEBB" w:rsidR="003C0583" w:rsidRDefault="003C0583" w:rsidP="003C0583">
      <w:pPr>
        <w:pStyle w:val="ListParagraph"/>
        <w:ind w:left="540"/>
        <w:rPr>
          <w:rFonts w:ascii="Times New Roman" w:eastAsia="Times New Roman" w:hAnsi="Times New Roman" w:cs="Times New Roman"/>
          <w:sz w:val="24"/>
          <w:szCs w:val="24"/>
        </w:rPr>
      </w:pPr>
      <w:r>
        <w:t>Q</w:t>
      </w:r>
      <w:r>
        <w:t>20</w:t>
      </w:r>
      <w:r>
        <w:t>)</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Finally, let us ask about the office hours. How often have you used the office hours of the instructor?</w:t>
      </w:r>
    </w:p>
    <w:p w14:paraId="095D4C1F" w14:textId="77777777" w:rsidR="003C0583" w:rsidRDefault="003C0583" w:rsidP="003C0583">
      <w:pPr>
        <w:pStyle w:val="ListParagraph"/>
        <w:ind w:left="540"/>
        <w:rPr>
          <w:rFonts w:ascii="Times New Roman" w:eastAsia="Times New Roman" w:hAnsi="Times New Roman" w:cs="Times New Roman"/>
          <w:sz w:val="24"/>
          <w:szCs w:val="24"/>
        </w:rPr>
      </w:pPr>
    </w:p>
    <w:p w14:paraId="5B3E079E" w14:textId="2643DD49" w:rsidR="003C0583" w:rsidRDefault="003C0583" w:rsidP="003C0583">
      <w:pPr>
        <w:pStyle w:val="ListParagraph"/>
        <w:numPr>
          <w:ilvl w:val="0"/>
          <w:numId w:val="2"/>
        </w:numPr>
        <w:tabs>
          <w:tab w:val="left" w:pos="5940"/>
        </w:tabs>
        <w:ind w:left="1080"/>
      </w:pPr>
      <w:r>
        <w:t>At least once a week</w:t>
      </w:r>
      <w:r>
        <w:tab/>
      </w:r>
      <w:r>
        <w:t>1 (12.5%)</w:t>
      </w:r>
    </w:p>
    <w:p w14:paraId="75B727BD" w14:textId="77777777" w:rsidR="003C0583" w:rsidRDefault="003C0583" w:rsidP="003C0583">
      <w:pPr>
        <w:pStyle w:val="ListParagraph"/>
        <w:numPr>
          <w:ilvl w:val="0"/>
          <w:numId w:val="2"/>
        </w:numPr>
        <w:tabs>
          <w:tab w:val="left" w:pos="5940"/>
        </w:tabs>
        <w:ind w:left="1080"/>
      </w:pPr>
      <w:r w:rsidRPr="00E71001">
        <w:rPr>
          <w:rFonts w:ascii="Times New Roman" w:eastAsia="Times New Roman" w:hAnsi="Times New Roman" w:cs="Times New Roman"/>
          <w:sz w:val="24"/>
          <w:szCs w:val="24"/>
        </w:rPr>
        <w:t>Once ever</w:t>
      </w:r>
      <w:r>
        <w:rPr>
          <w:rFonts w:ascii="Times New Roman" w:eastAsia="Times New Roman" w:hAnsi="Times New Roman" w:cs="Times New Roman"/>
          <w:sz w:val="24"/>
          <w:szCs w:val="24"/>
        </w:rPr>
        <w:t>y</w:t>
      </w:r>
      <w:r w:rsidRPr="00E71001">
        <w:rPr>
          <w:rFonts w:ascii="Times New Roman" w:eastAsia="Times New Roman" w:hAnsi="Times New Roman" w:cs="Times New Roman"/>
          <w:sz w:val="24"/>
          <w:szCs w:val="24"/>
        </w:rPr>
        <w:t xml:space="preserve"> 2-3 weeks</w:t>
      </w:r>
      <w:r>
        <w:tab/>
        <w:t>0</w:t>
      </w:r>
    </w:p>
    <w:p w14:paraId="0E7C7AB8" w14:textId="55F38D04" w:rsidR="003C0583" w:rsidRDefault="003C0583" w:rsidP="003C0583">
      <w:pPr>
        <w:pStyle w:val="ListParagraph"/>
        <w:numPr>
          <w:ilvl w:val="0"/>
          <w:numId w:val="2"/>
        </w:numPr>
        <w:tabs>
          <w:tab w:val="left" w:pos="5940"/>
        </w:tabs>
        <w:ind w:left="1080"/>
      </w:pPr>
      <w:r w:rsidRPr="00E71001">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handful</w:t>
      </w:r>
      <w:r w:rsidRPr="00E71001">
        <w:rPr>
          <w:rFonts w:ascii="Times New Roman" w:eastAsia="Times New Roman" w:hAnsi="Times New Roman" w:cs="Times New Roman"/>
          <w:sz w:val="24"/>
          <w:szCs w:val="24"/>
        </w:rPr>
        <w:t xml:space="preserve"> times in the semester</w:t>
      </w:r>
      <w:r>
        <w:tab/>
      </w:r>
      <w:r>
        <w:t>0</w:t>
      </w:r>
    </w:p>
    <w:p w14:paraId="587C9E76" w14:textId="16967653" w:rsidR="003C0583" w:rsidRDefault="003C0583" w:rsidP="003C0583">
      <w:pPr>
        <w:pStyle w:val="ListParagraph"/>
        <w:numPr>
          <w:ilvl w:val="0"/>
          <w:numId w:val="2"/>
        </w:numPr>
        <w:tabs>
          <w:tab w:val="left" w:pos="5940"/>
        </w:tabs>
        <w:ind w:left="1080"/>
      </w:pPr>
      <w:r>
        <w:rPr>
          <w:rFonts w:ascii="Times New Roman" w:eastAsia="Times New Roman" w:hAnsi="Times New Roman" w:cs="Times New Roman"/>
          <w:sz w:val="24"/>
          <w:szCs w:val="24"/>
        </w:rPr>
        <w:t>Once</w:t>
      </w:r>
      <w:r>
        <w:rPr>
          <w:rFonts w:ascii="Times New Roman" w:eastAsia="Times New Roman" w:hAnsi="Times New Roman" w:cs="Times New Roman"/>
          <w:sz w:val="24"/>
          <w:szCs w:val="24"/>
        </w:rPr>
        <w:tab/>
        <w:t>0</w:t>
      </w:r>
    </w:p>
    <w:p w14:paraId="5025AA29" w14:textId="6F16F8B5" w:rsidR="00C22BC6" w:rsidRDefault="003C0583" w:rsidP="00D71951">
      <w:pPr>
        <w:pStyle w:val="ListParagraph"/>
        <w:numPr>
          <w:ilvl w:val="0"/>
          <w:numId w:val="2"/>
        </w:numPr>
        <w:tabs>
          <w:tab w:val="left" w:pos="5940"/>
        </w:tabs>
        <w:ind w:left="1080"/>
      </w:pPr>
      <w:r>
        <w:t>Never</w:t>
      </w:r>
      <w:r>
        <w:tab/>
      </w:r>
      <w:r>
        <w:t>7</w:t>
      </w:r>
      <w:r>
        <w:t xml:space="preserve"> (87.5%)</w:t>
      </w:r>
    </w:p>
    <w:p w14:paraId="46BDF05E" w14:textId="77777777" w:rsidR="003C0583" w:rsidRDefault="003C0583" w:rsidP="00457831">
      <w:pPr>
        <w:tabs>
          <w:tab w:val="left" w:pos="5940"/>
        </w:tabs>
      </w:pPr>
    </w:p>
    <w:p w14:paraId="456F12B9" w14:textId="40299761" w:rsidR="003C0583" w:rsidRPr="003C0583" w:rsidRDefault="003C0583" w:rsidP="003C0583">
      <w:pPr>
        <w:pStyle w:val="ListParagraph"/>
        <w:ind w:left="540"/>
        <w:rPr>
          <w:rFonts w:ascii="Times New Roman" w:eastAsia="Times New Roman" w:hAnsi="Times New Roman" w:cs="Times New Roman"/>
          <w:sz w:val="24"/>
          <w:szCs w:val="24"/>
        </w:rPr>
      </w:pPr>
      <w:r>
        <w:t>Q2</w:t>
      </w:r>
      <w:r>
        <w:t>1</w:t>
      </w:r>
      <w:r>
        <w:t>)</w:t>
      </w:r>
      <w:r w:rsidRPr="00D71951">
        <w:rPr>
          <w:rFonts w:ascii="Times New Roman" w:eastAsia="Times New Roman" w:hAnsi="Times New Roman" w:cs="Times New Roman"/>
          <w:sz w:val="24"/>
          <w:szCs w:val="24"/>
        </w:rPr>
        <w:t xml:space="preserve"> </w:t>
      </w:r>
      <w:r w:rsidRPr="00E71001">
        <w:rPr>
          <w:rFonts w:ascii="Times New Roman" w:eastAsia="Times New Roman" w:hAnsi="Times New Roman" w:cs="Times New Roman"/>
          <w:sz w:val="24"/>
          <w:szCs w:val="24"/>
        </w:rPr>
        <w:t>Please give your feedback on the office hours.</w:t>
      </w:r>
    </w:p>
    <w:p w14:paraId="09F2E432" w14:textId="77777777" w:rsidR="003C0583" w:rsidRPr="00E71001" w:rsidRDefault="003C0583" w:rsidP="003C0583">
      <w:pPr>
        <w:numPr>
          <w:ilvl w:val="0"/>
          <w:numId w:val="8"/>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wish I would've </w:t>
      </w:r>
      <w:proofErr w:type="gramStart"/>
      <w:r w:rsidRPr="00E71001">
        <w:rPr>
          <w:rFonts w:ascii="Times New Roman" w:eastAsia="Times New Roman" w:hAnsi="Times New Roman" w:cs="Times New Roman"/>
          <w:sz w:val="24"/>
          <w:szCs w:val="24"/>
        </w:rPr>
        <w:t>went</w:t>
      </w:r>
      <w:proofErr w:type="gramEnd"/>
      <w:r w:rsidRPr="00E71001">
        <w:rPr>
          <w:rFonts w:ascii="Times New Roman" w:eastAsia="Times New Roman" w:hAnsi="Times New Roman" w:cs="Times New Roman"/>
          <w:sz w:val="24"/>
          <w:szCs w:val="24"/>
        </w:rPr>
        <w:t xml:space="preserve"> to office hours. </w:t>
      </w:r>
    </w:p>
    <w:p w14:paraId="46290BDC" w14:textId="77777777" w:rsidR="003C0583" w:rsidRPr="00E71001" w:rsidRDefault="003C0583" w:rsidP="003C0583">
      <w:pPr>
        <w:numPr>
          <w:ilvl w:val="0"/>
          <w:numId w:val="8"/>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Very helpful. Clear and descriptive. He helped me and made sure I understood everything before the time ended which I really appreciated. </w:t>
      </w:r>
    </w:p>
    <w:p w14:paraId="0A4BA1A8" w14:textId="77777777" w:rsidR="003C0583" w:rsidRDefault="003C0583" w:rsidP="003C0583">
      <w:pPr>
        <w:numPr>
          <w:ilvl w:val="0"/>
          <w:numId w:val="8"/>
        </w:numPr>
        <w:tabs>
          <w:tab w:val="clear" w:pos="720"/>
        </w:tabs>
        <w:spacing w:before="100" w:beforeAutospacing="1" w:after="120" w:line="240" w:lineRule="auto"/>
        <w:ind w:left="1260"/>
        <w:rPr>
          <w:rFonts w:ascii="Times New Roman" w:eastAsia="Times New Roman" w:hAnsi="Times New Roman" w:cs="Times New Roman"/>
          <w:sz w:val="24"/>
          <w:szCs w:val="24"/>
        </w:rPr>
      </w:pPr>
      <w:r w:rsidRPr="00E71001">
        <w:rPr>
          <w:rFonts w:ascii="Times New Roman" w:eastAsia="Times New Roman" w:hAnsi="Times New Roman" w:cs="Times New Roman"/>
          <w:sz w:val="24"/>
          <w:szCs w:val="24"/>
        </w:rPr>
        <w:t xml:space="preserve">I </w:t>
      </w:r>
      <w:proofErr w:type="gramStart"/>
      <w:r w:rsidRPr="00E71001">
        <w:rPr>
          <w:rFonts w:ascii="Times New Roman" w:eastAsia="Times New Roman" w:hAnsi="Times New Roman" w:cs="Times New Roman"/>
          <w:sz w:val="24"/>
          <w:szCs w:val="24"/>
        </w:rPr>
        <w:t>work, and</w:t>
      </w:r>
      <w:proofErr w:type="gramEnd"/>
      <w:r w:rsidRPr="00E71001">
        <w:rPr>
          <w:rFonts w:ascii="Times New Roman" w:eastAsia="Times New Roman" w:hAnsi="Times New Roman" w:cs="Times New Roman"/>
          <w:sz w:val="24"/>
          <w:szCs w:val="24"/>
        </w:rPr>
        <w:t xml:space="preserve"> accommodating to the very narrow range of office hours becomes extremely difficult, especially when. I am not just paying for my education, but also, other bills. I don't have an option to </w:t>
      </w:r>
      <w:proofErr w:type="gramStart"/>
      <w:r w:rsidRPr="00E71001">
        <w:rPr>
          <w:rFonts w:ascii="Times New Roman" w:eastAsia="Times New Roman" w:hAnsi="Times New Roman" w:cs="Times New Roman"/>
          <w:sz w:val="24"/>
          <w:szCs w:val="24"/>
        </w:rPr>
        <w:t>work</w:t>
      </w:r>
      <w:proofErr w:type="gramEnd"/>
      <w:r w:rsidRPr="00E71001">
        <w:rPr>
          <w:rFonts w:ascii="Times New Roman" w:eastAsia="Times New Roman" w:hAnsi="Times New Roman" w:cs="Times New Roman"/>
          <w:sz w:val="24"/>
          <w:szCs w:val="24"/>
        </w:rPr>
        <w:t xml:space="preserve"> and I don't do a job that is simple. I work in an operating room, assisting in surgery......I am paying for the courses yet not getting the help or even simple courtesy to accommodate when expressing the desire. </w:t>
      </w:r>
    </w:p>
    <w:p w14:paraId="5FA64D5D" w14:textId="261EE533" w:rsidR="003C0583" w:rsidRPr="003C0583" w:rsidRDefault="003C0583" w:rsidP="003C0583">
      <w:pPr>
        <w:numPr>
          <w:ilvl w:val="0"/>
          <w:numId w:val="8"/>
        </w:numPr>
        <w:tabs>
          <w:tab w:val="clear" w:pos="720"/>
        </w:tabs>
        <w:spacing w:before="100" w:beforeAutospacing="1" w:after="120" w:line="240" w:lineRule="auto"/>
        <w:ind w:left="1260"/>
        <w:rPr>
          <w:rFonts w:ascii="Times New Roman" w:eastAsia="Times New Roman" w:hAnsi="Times New Roman" w:cs="Times New Roman"/>
          <w:sz w:val="24"/>
          <w:szCs w:val="24"/>
        </w:rPr>
      </w:pPr>
      <w:r w:rsidRPr="003C0583">
        <w:rPr>
          <w:rFonts w:ascii="Times New Roman" w:eastAsia="Times New Roman" w:hAnsi="Times New Roman" w:cs="Times New Roman"/>
          <w:sz w:val="24"/>
          <w:szCs w:val="24"/>
        </w:rPr>
        <w:t>Did not attend them.</w:t>
      </w:r>
    </w:p>
    <w:p w14:paraId="7059AFD3" w14:textId="3BBB16BB" w:rsidR="003C0583" w:rsidRDefault="003C0583" w:rsidP="00D71951"/>
    <w:p w14:paraId="1363DF20" w14:textId="1285727D" w:rsidR="003C0583" w:rsidRDefault="003C0583">
      <w:r>
        <w:br w:type="page"/>
      </w:r>
    </w:p>
    <w:p w14:paraId="2485F1B0" w14:textId="77777777" w:rsidR="003C0583" w:rsidRDefault="003C0583" w:rsidP="00D71951"/>
    <w:p w14:paraId="3DD213F8" w14:textId="7C9B3DB8" w:rsidR="007919E3" w:rsidRPr="007919E3" w:rsidRDefault="007919E3" w:rsidP="007919E3">
      <w:pPr>
        <w:pStyle w:val="ListParagraph"/>
        <w:numPr>
          <w:ilvl w:val="0"/>
          <w:numId w:val="1"/>
        </w:numPr>
        <w:ind w:left="360"/>
        <w:rPr>
          <w:b/>
          <w:bCs/>
        </w:rPr>
      </w:pPr>
      <w:r>
        <w:rPr>
          <w:b/>
          <w:bCs/>
        </w:rPr>
        <w:t>Spring 2021</w:t>
      </w:r>
      <w:r w:rsidRPr="007919E3">
        <w:rPr>
          <w:b/>
          <w:bCs/>
        </w:rPr>
        <w:t xml:space="preserve"> CHEM</w:t>
      </w:r>
      <w:r>
        <w:rPr>
          <w:b/>
          <w:bCs/>
        </w:rPr>
        <w:t>3422 (Geisler, in-person</w:t>
      </w:r>
      <w:r w:rsidRPr="007919E3">
        <w:rPr>
          <w:b/>
          <w:bCs/>
        </w:rPr>
        <w:t xml:space="preserve">) </w:t>
      </w:r>
    </w:p>
    <w:p w14:paraId="6F274AB1" w14:textId="5D53F5C7" w:rsidR="0062436D" w:rsidRDefault="0062436D" w:rsidP="0062436D">
      <w:pPr>
        <w:ind w:firstLine="360"/>
      </w:pPr>
      <w:r>
        <w:t xml:space="preserve">Number of </w:t>
      </w:r>
      <w:proofErr w:type="gramStart"/>
      <w:r>
        <w:t>response</w:t>
      </w:r>
      <w:proofErr w:type="gramEnd"/>
      <w:r>
        <w:t xml:space="preserve"> = </w:t>
      </w:r>
      <w:r>
        <w:t>29 (out of 43, in-class on paper, names written for extra credit)</w:t>
      </w:r>
    </w:p>
    <w:p w14:paraId="68B2A126" w14:textId="77777777" w:rsidR="00FF33B3" w:rsidRDefault="00FF33B3" w:rsidP="00FF33B3">
      <w:pPr>
        <w:ind w:firstLine="360"/>
      </w:pPr>
      <w:r>
        <w:t>response = 8 (out of 63, anonymous online survey)</w:t>
      </w:r>
    </w:p>
    <w:p w14:paraId="27DD1DED" w14:textId="44121DB7" w:rsidR="00FF33B3" w:rsidRDefault="00FF33B3" w:rsidP="00FF33B3">
      <w:pPr>
        <w:ind w:left="360"/>
      </w:pPr>
      <w:r>
        <w:t xml:space="preserve">Q1) </w:t>
      </w:r>
      <w:r>
        <w:rPr>
          <w:rFonts w:ascii="Times New Roman" w:eastAsia="Times New Roman" w:hAnsi="Times New Roman" w:cs="Times New Roman"/>
          <w:sz w:val="24"/>
          <w:szCs w:val="24"/>
        </w:rPr>
        <w:t xml:space="preserve">The previous Organic Chemistry textbook was almost $200 </w:t>
      </w:r>
      <w:proofErr w:type="gramStart"/>
      <w:r>
        <w:rPr>
          <w:rFonts w:ascii="Times New Roman" w:eastAsia="Times New Roman" w:hAnsi="Times New Roman" w:cs="Times New Roman"/>
          <w:sz w:val="24"/>
          <w:szCs w:val="24"/>
        </w:rPr>
        <w:t>new,</w:t>
      </w:r>
      <w:proofErr w:type="gramEnd"/>
      <w:r>
        <w:rPr>
          <w:rFonts w:ascii="Times New Roman" w:eastAsia="Times New Roman" w:hAnsi="Times New Roman" w:cs="Times New Roman"/>
          <w:sz w:val="24"/>
          <w:szCs w:val="24"/>
        </w:rPr>
        <w:t xml:space="preserve"> would this have prevented you from buying it? </w:t>
      </w:r>
    </w:p>
    <w:p w14:paraId="53FAA05F" w14:textId="294C8E1F" w:rsidR="00FF33B3" w:rsidRDefault="00FF33B3" w:rsidP="002E0F79">
      <w:pPr>
        <w:pStyle w:val="ListParagraph"/>
        <w:numPr>
          <w:ilvl w:val="0"/>
          <w:numId w:val="2"/>
        </w:numPr>
        <w:tabs>
          <w:tab w:val="left" w:pos="1800"/>
        </w:tabs>
        <w:ind w:left="1080"/>
      </w:pPr>
      <w:r>
        <w:t>Yes</w:t>
      </w:r>
      <w:r>
        <w:tab/>
      </w:r>
      <w:r>
        <w:t xml:space="preserve"> </w:t>
      </w:r>
      <w:r w:rsidR="002E0F79">
        <w:tab/>
      </w:r>
      <w:proofErr w:type="gramStart"/>
      <w:r w:rsidR="002E0F79">
        <w:t>21  (</w:t>
      </w:r>
      <w:proofErr w:type="gramEnd"/>
      <w:r w:rsidR="002E0F79">
        <w:t>72%)</w:t>
      </w:r>
    </w:p>
    <w:p w14:paraId="0DB32FC4" w14:textId="4C272B2B" w:rsidR="00FF33B3" w:rsidRDefault="00FF33B3" w:rsidP="002E0F79">
      <w:pPr>
        <w:pStyle w:val="ListParagraph"/>
        <w:numPr>
          <w:ilvl w:val="0"/>
          <w:numId w:val="2"/>
        </w:numPr>
        <w:tabs>
          <w:tab w:val="left" w:pos="1800"/>
        </w:tabs>
        <w:ind w:left="1080"/>
      </w:pPr>
      <w:r>
        <w:t>No</w:t>
      </w:r>
      <w:r w:rsidR="002E0F79">
        <w:tab/>
      </w:r>
      <w:proofErr w:type="gramStart"/>
      <w:r w:rsidR="002E0F79">
        <w:tab/>
        <w:t xml:space="preserve">  8</w:t>
      </w:r>
      <w:proofErr w:type="gramEnd"/>
      <w:r w:rsidR="002E0F79">
        <w:t xml:space="preserve">  (28%)</w:t>
      </w:r>
    </w:p>
    <w:p w14:paraId="50E74868" w14:textId="46BC900F" w:rsidR="00FF33B3" w:rsidRDefault="00FF33B3" w:rsidP="00FF33B3">
      <w:pPr>
        <w:ind w:left="360"/>
        <w:rPr>
          <w:rFonts w:ascii="Times New Roman" w:eastAsia="Times New Roman" w:hAnsi="Times New Roman" w:cs="Times New Roman"/>
          <w:sz w:val="24"/>
          <w:szCs w:val="24"/>
        </w:rPr>
      </w:pPr>
      <w:r>
        <w:t>Q</w:t>
      </w:r>
      <w:r>
        <w:t>2</w:t>
      </w:r>
      <w:r>
        <w:t xml:space="preserve">) </w:t>
      </w:r>
      <w:r>
        <w:rPr>
          <w:rFonts w:ascii="Times New Roman" w:eastAsia="Times New Roman" w:hAnsi="Times New Roman" w:cs="Times New Roman"/>
          <w:sz w:val="24"/>
          <w:szCs w:val="24"/>
        </w:rPr>
        <w:t xml:space="preserve">Did you use the free Ouellette and </w:t>
      </w:r>
      <w:proofErr w:type="spellStart"/>
      <w:r>
        <w:rPr>
          <w:rFonts w:ascii="Times New Roman" w:eastAsia="Times New Roman" w:hAnsi="Times New Roman" w:cs="Times New Roman"/>
          <w:sz w:val="24"/>
          <w:szCs w:val="24"/>
        </w:rPr>
        <w:t>Rawn</w:t>
      </w:r>
      <w:proofErr w:type="spellEnd"/>
      <w:r>
        <w:rPr>
          <w:rFonts w:ascii="Times New Roman" w:eastAsia="Times New Roman" w:hAnsi="Times New Roman" w:cs="Times New Roman"/>
          <w:sz w:val="24"/>
          <w:szCs w:val="24"/>
        </w:rPr>
        <w:t xml:space="preserve"> textbook this semester? </w:t>
      </w:r>
    </w:p>
    <w:p w14:paraId="426F2BED" w14:textId="037AF7E7" w:rsidR="00EB6EAE" w:rsidRDefault="00EB6EAE" w:rsidP="002E0F79">
      <w:pPr>
        <w:pStyle w:val="ListParagraph"/>
        <w:numPr>
          <w:ilvl w:val="0"/>
          <w:numId w:val="2"/>
        </w:numPr>
        <w:tabs>
          <w:tab w:val="left" w:pos="2160"/>
        </w:tabs>
        <w:ind w:left="1080"/>
      </w:pPr>
      <w:r>
        <w:t>Yes</w:t>
      </w:r>
      <w:r>
        <w:tab/>
        <w:t xml:space="preserve"> </w:t>
      </w:r>
      <w:r w:rsidR="002E0F79">
        <w:t>28 (97%)</w:t>
      </w:r>
    </w:p>
    <w:p w14:paraId="3DF4FEE3" w14:textId="4FBA7F08" w:rsidR="00EB6EAE" w:rsidRDefault="00EB6EAE" w:rsidP="002E0F79">
      <w:pPr>
        <w:pStyle w:val="ListParagraph"/>
        <w:numPr>
          <w:ilvl w:val="0"/>
          <w:numId w:val="2"/>
        </w:numPr>
        <w:tabs>
          <w:tab w:val="left" w:pos="2160"/>
        </w:tabs>
        <w:ind w:left="1080"/>
      </w:pPr>
      <w:r>
        <w:t>No</w:t>
      </w:r>
      <w:r w:rsidR="002E0F79">
        <w:tab/>
        <w:t xml:space="preserve">   1</w:t>
      </w:r>
      <w:proofErr w:type="gramStart"/>
      <w:r w:rsidR="002E0F79">
        <w:t xml:space="preserve">   (</w:t>
      </w:r>
      <w:proofErr w:type="gramEnd"/>
      <w:r w:rsidR="002E0F79">
        <w:t>3%)</w:t>
      </w:r>
    </w:p>
    <w:p w14:paraId="46B67486" w14:textId="47BD931C" w:rsidR="00EB6EAE" w:rsidRDefault="00EB6EAE" w:rsidP="00EB6EAE">
      <w:pPr>
        <w:ind w:left="360"/>
        <w:rPr>
          <w:rFonts w:ascii="Times New Roman" w:eastAsia="Times New Roman" w:hAnsi="Times New Roman" w:cs="Times New Roman"/>
          <w:sz w:val="24"/>
          <w:szCs w:val="24"/>
        </w:rPr>
      </w:pPr>
      <w:r>
        <w:t>Q</w:t>
      </w:r>
      <w:r>
        <w:t>3</w:t>
      </w:r>
      <w:r>
        <w:t xml:space="preserve">) </w:t>
      </w:r>
      <w:r>
        <w:rPr>
          <w:rFonts w:ascii="Times New Roman" w:eastAsia="Times New Roman" w:hAnsi="Times New Roman" w:cs="Times New Roman"/>
          <w:sz w:val="24"/>
          <w:szCs w:val="24"/>
        </w:rPr>
        <w:t xml:space="preserve">Was there a match between the textbook’s content and the course content? </w:t>
      </w:r>
      <w:r>
        <w:rPr>
          <w:rFonts w:ascii="Times New Roman" w:eastAsia="Times New Roman" w:hAnsi="Times New Roman" w:cs="Times New Roman"/>
          <w:sz w:val="24"/>
          <w:szCs w:val="24"/>
        </w:rPr>
        <w:t xml:space="preserve"> </w:t>
      </w:r>
    </w:p>
    <w:p w14:paraId="27EFECD3" w14:textId="330BF393" w:rsidR="00EB6EAE" w:rsidRDefault="00EB6EAE" w:rsidP="002E0F79">
      <w:pPr>
        <w:pStyle w:val="ListParagraph"/>
        <w:numPr>
          <w:ilvl w:val="0"/>
          <w:numId w:val="2"/>
        </w:numPr>
        <w:tabs>
          <w:tab w:val="left" w:pos="2250"/>
        </w:tabs>
        <w:ind w:left="1080"/>
      </w:pPr>
      <w:r>
        <w:t>Agree</w:t>
      </w:r>
      <w:r w:rsidR="002E0F79">
        <w:tab/>
        <w:t>17 (59%)</w:t>
      </w:r>
    </w:p>
    <w:p w14:paraId="283BD94A" w14:textId="2AA98FC3" w:rsidR="00EB6EAE" w:rsidRDefault="00EB6EAE" w:rsidP="002E0F79">
      <w:pPr>
        <w:pStyle w:val="ListParagraph"/>
        <w:numPr>
          <w:ilvl w:val="0"/>
          <w:numId w:val="2"/>
        </w:numPr>
        <w:tabs>
          <w:tab w:val="left" w:pos="2250"/>
        </w:tabs>
        <w:ind w:left="1080"/>
      </w:pPr>
      <w:r>
        <w:t>So-so</w:t>
      </w:r>
      <w:r w:rsidR="002E0F79">
        <w:tab/>
        <w:t>12 (41%)</w:t>
      </w:r>
    </w:p>
    <w:p w14:paraId="60A1054B" w14:textId="078B28A2" w:rsidR="00EB6EAE" w:rsidRDefault="00EB6EAE" w:rsidP="002E0F79">
      <w:pPr>
        <w:pStyle w:val="ListParagraph"/>
        <w:numPr>
          <w:ilvl w:val="0"/>
          <w:numId w:val="2"/>
        </w:numPr>
        <w:tabs>
          <w:tab w:val="left" w:pos="2250"/>
        </w:tabs>
        <w:ind w:left="1080"/>
      </w:pPr>
      <w:r>
        <w:t>Disagree</w:t>
      </w:r>
      <w:r>
        <w:t xml:space="preserve"> </w:t>
      </w:r>
      <w:proofErr w:type="gramStart"/>
      <w:r w:rsidR="002E0F79">
        <w:tab/>
        <w:t xml:space="preserve">  0</w:t>
      </w:r>
      <w:proofErr w:type="gramEnd"/>
    </w:p>
    <w:p w14:paraId="08769BD5" w14:textId="01C81DAD" w:rsidR="00EB6EAE" w:rsidRDefault="00EB6EAE" w:rsidP="00EB6EAE">
      <w:pPr>
        <w:ind w:left="360"/>
        <w:rPr>
          <w:rFonts w:ascii="Times New Roman" w:eastAsia="Times New Roman" w:hAnsi="Times New Roman" w:cs="Times New Roman"/>
          <w:sz w:val="24"/>
          <w:szCs w:val="24"/>
        </w:rPr>
      </w:pPr>
      <w:r>
        <w:t>Q</w:t>
      </w:r>
      <w:r>
        <w:t>4</w:t>
      </w:r>
      <w:r>
        <w:t xml:space="preserve">) </w:t>
      </w:r>
      <w:r>
        <w:rPr>
          <w:rFonts w:ascii="Times New Roman" w:eastAsia="Times New Roman" w:hAnsi="Times New Roman" w:cs="Times New Roman"/>
          <w:sz w:val="24"/>
          <w:szCs w:val="24"/>
        </w:rPr>
        <w:t>If you used the textbook, how helpful was it</w:t>
      </w:r>
      <w:r>
        <w:rPr>
          <w:rFonts w:ascii="Times New Roman" w:eastAsia="Times New Roman" w:hAnsi="Times New Roman" w:cs="Times New Roman"/>
          <w:sz w:val="24"/>
          <w:szCs w:val="24"/>
        </w:rPr>
        <w:t xml:space="preserve">?  </w:t>
      </w:r>
    </w:p>
    <w:p w14:paraId="4944F499" w14:textId="44B52B88" w:rsidR="00EB6EAE" w:rsidRDefault="00EB6EAE" w:rsidP="002E0F79">
      <w:pPr>
        <w:pStyle w:val="ListParagraph"/>
        <w:numPr>
          <w:ilvl w:val="0"/>
          <w:numId w:val="2"/>
        </w:numPr>
        <w:tabs>
          <w:tab w:val="left" w:pos="2250"/>
        </w:tabs>
        <w:ind w:left="1080"/>
      </w:pPr>
      <w:r>
        <w:t>Helpful</w:t>
      </w:r>
      <w:proofErr w:type="gramStart"/>
      <w:r w:rsidR="002E0F79">
        <w:tab/>
        <w:t xml:space="preserve">  8</w:t>
      </w:r>
      <w:proofErr w:type="gramEnd"/>
      <w:r w:rsidR="002E0F79">
        <w:t xml:space="preserve"> (28%)</w:t>
      </w:r>
    </w:p>
    <w:p w14:paraId="75687097" w14:textId="2EBA1F9C" w:rsidR="00EB6EAE" w:rsidRDefault="00EB6EAE" w:rsidP="002E0F79">
      <w:pPr>
        <w:pStyle w:val="ListParagraph"/>
        <w:numPr>
          <w:ilvl w:val="0"/>
          <w:numId w:val="2"/>
        </w:numPr>
        <w:tabs>
          <w:tab w:val="left" w:pos="2250"/>
        </w:tabs>
        <w:ind w:left="1080"/>
      </w:pPr>
      <w:r>
        <w:t>So-so</w:t>
      </w:r>
      <w:r w:rsidR="002E0F79">
        <w:tab/>
        <w:t>19 (65%)</w:t>
      </w:r>
    </w:p>
    <w:p w14:paraId="42B436FC" w14:textId="5A30D479" w:rsidR="00EB6EAE" w:rsidRDefault="00EB6EAE" w:rsidP="002E0F79">
      <w:pPr>
        <w:pStyle w:val="ListParagraph"/>
        <w:numPr>
          <w:ilvl w:val="0"/>
          <w:numId w:val="2"/>
        </w:numPr>
        <w:tabs>
          <w:tab w:val="left" w:pos="2250"/>
        </w:tabs>
        <w:ind w:left="1080"/>
      </w:pPr>
      <w:r>
        <w:t>Not helpful</w:t>
      </w:r>
      <w:proofErr w:type="gramStart"/>
      <w:r w:rsidR="002E0F79">
        <w:tab/>
        <w:t xml:space="preserve">  2</w:t>
      </w:r>
      <w:proofErr w:type="gramEnd"/>
      <w:r w:rsidR="002E0F79">
        <w:t xml:space="preserve">   (7%)</w:t>
      </w:r>
    </w:p>
    <w:p w14:paraId="50D5AC59" w14:textId="77777777" w:rsidR="00EB6EAE" w:rsidRDefault="00EB6EAE" w:rsidP="00EB6EAE">
      <w:pPr>
        <w:pStyle w:val="ListParagraph"/>
        <w:ind w:left="1080"/>
      </w:pPr>
    </w:p>
    <w:p w14:paraId="3041C20D" w14:textId="5D8D524C" w:rsidR="00EB6EAE" w:rsidRDefault="00EB6EAE" w:rsidP="00EB6EAE">
      <w:pPr>
        <w:ind w:left="360"/>
        <w:rPr>
          <w:rFonts w:ascii="Times New Roman" w:eastAsia="Times New Roman" w:hAnsi="Times New Roman" w:cs="Times New Roman"/>
          <w:sz w:val="24"/>
          <w:szCs w:val="24"/>
        </w:rPr>
      </w:pPr>
      <w:r>
        <w:t>Q</w:t>
      </w:r>
      <w:r>
        <w:t>5</w:t>
      </w:r>
      <w:r>
        <w:t xml:space="preserve">) </w:t>
      </w:r>
      <w:r>
        <w:rPr>
          <w:rFonts w:ascii="Times New Roman" w:eastAsia="Times New Roman" w:hAnsi="Times New Roman" w:cs="Times New Roman"/>
          <w:sz w:val="24"/>
          <w:szCs w:val="24"/>
        </w:rPr>
        <w:t>Please explain your answer to the previous question (how helpful was the textbook?).</w:t>
      </w:r>
      <w:r>
        <w:rPr>
          <w:rFonts w:ascii="Times New Roman" w:eastAsia="Times New Roman" w:hAnsi="Times New Roman" w:cs="Times New Roman"/>
          <w:sz w:val="24"/>
          <w:szCs w:val="24"/>
        </w:rPr>
        <w:t xml:space="preserve">  </w:t>
      </w:r>
    </w:p>
    <w:p w14:paraId="3D2D3A5E" w14:textId="3A1A6F33" w:rsidR="00EB6EAE" w:rsidRDefault="00EB6EAE" w:rsidP="00EB6EAE">
      <w:r>
        <w:tab/>
        <w:t>(See attached PDF file)</w:t>
      </w:r>
    </w:p>
    <w:p w14:paraId="6AECE34A" w14:textId="6B3ABD97" w:rsidR="00EB6EAE" w:rsidRDefault="00EB6EAE" w:rsidP="00EB6EAE">
      <w:r>
        <w:t xml:space="preserve"> </w:t>
      </w:r>
    </w:p>
    <w:p w14:paraId="39F25DC6" w14:textId="603E5F5A" w:rsidR="00EB6EAE" w:rsidRDefault="00EB6EAE" w:rsidP="00EB6EAE">
      <w:pPr>
        <w:ind w:left="360"/>
      </w:pPr>
      <w:r>
        <w:t xml:space="preserve">Q6) Were the online homework quiz questions generally easy or difficult? </w:t>
      </w:r>
    </w:p>
    <w:p w14:paraId="371F7A32" w14:textId="78AC5B5B" w:rsidR="00EB6EAE" w:rsidRDefault="00EB6EAE" w:rsidP="002E0F79">
      <w:pPr>
        <w:pStyle w:val="ListParagraph"/>
        <w:numPr>
          <w:ilvl w:val="0"/>
          <w:numId w:val="2"/>
        </w:numPr>
        <w:tabs>
          <w:tab w:val="left" w:pos="2250"/>
        </w:tabs>
        <w:ind w:left="1080"/>
      </w:pPr>
      <w:r>
        <w:t>Easy</w:t>
      </w:r>
      <w:proofErr w:type="gramStart"/>
      <w:r w:rsidR="002E0F79">
        <w:tab/>
        <w:t xml:space="preserve">  7</w:t>
      </w:r>
      <w:proofErr w:type="gramEnd"/>
      <w:r w:rsidR="002E0F79">
        <w:t xml:space="preserve">  (24%)</w:t>
      </w:r>
    </w:p>
    <w:p w14:paraId="4D9FAD99" w14:textId="02A4C2DA" w:rsidR="00EB6EAE" w:rsidRDefault="00EB6EAE" w:rsidP="002E0F79">
      <w:pPr>
        <w:pStyle w:val="ListParagraph"/>
        <w:numPr>
          <w:ilvl w:val="0"/>
          <w:numId w:val="2"/>
        </w:numPr>
        <w:tabs>
          <w:tab w:val="left" w:pos="2250"/>
        </w:tabs>
        <w:ind w:left="1080"/>
      </w:pPr>
      <w:r>
        <w:t>So-so</w:t>
      </w:r>
      <w:r w:rsidR="002E0F79">
        <w:tab/>
      </w:r>
      <w:proofErr w:type="gramStart"/>
      <w:r w:rsidR="002E0F79">
        <w:t>22  (</w:t>
      </w:r>
      <w:proofErr w:type="gramEnd"/>
      <w:r w:rsidR="002E0F79">
        <w:t>76%)</w:t>
      </w:r>
    </w:p>
    <w:p w14:paraId="01D3B3D5" w14:textId="58D0A2D3" w:rsidR="00EB6EAE" w:rsidRDefault="00EB6EAE" w:rsidP="002E0F79">
      <w:pPr>
        <w:pStyle w:val="ListParagraph"/>
        <w:numPr>
          <w:ilvl w:val="0"/>
          <w:numId w:val="2"/>
        </w:numPr>
        <w:tabs>
          <w:tab w:val="left" w:pos="2250"/>
        </w:tabs>
        <w:ind w:left="1080"/>
      </w:pPr>
      <w:r>
        <w:t>Difficult</w:t>
      </w:r>
      <w:proofErr w:type="gramStart"/>
      <w:r w:rsidR="002E0F79">
        <w:tab/>
        <w:t xml:space="preserve">  0</w:t>
      </w:r>
      <w:proofErr w:type="gramEnd"/>
    </w:p>
    <w:p w14:paraId="31A69F69" w14:textId="77777777" w:rsidR="00EB6EAE" w:rsidRDefault="00EB6EAE" w:rsidP="00EB6EAE">
      <w:pPr>
        <w:pStyle w:val="ListParagraph"/>
        <w:ind w:left="1080"/>
      </w:pPr>
    </w:p>
    <w:p w14:paraId="705781C0" w14:textId="0F47A3C8" w:rsidR="00EB6EAE" w:rsidRDefault="00EB6EAE" w:rsidP="00EB6EAE">
      <w:pPr>
        <w:ind w:left="360"/>
      </w:pPr>
      <w:r>
        <w:t xml:space="preserve">Q7) Did the online homework quizzes help you review the lecture content? </w:t>
      </w:r>
    </w:p>
    <w:p w14:paraId="442BD509" w14:textId="527D246C" w:rsidR="00EB6EAE" w:rsidRDefault="00EB6EAE" w:rsidP="002E0F79">
      <w:pPr>
        <w:pStyle w:val="ListParagraph"/>
        <w:numPr>
          <w:ilvl w:val="0"/>
          <w:numId w:val="2"/>
        </w:numPr>
        <w:tabs>
          <w:tab w:val="left" w:pos="2250"/>
        </w:tabs>
        <w:ind w:left="1080"/>
      </w:pPr>
      <w:r>
        <w:t>Yes</w:t>
      </w:r>
      <w:r w:rsidR="002E0F79">
        <w:tab/>
        <w:t>27 (93%)</w:t>
      </w:r>
    </w:p>
    <w:p w14:paraId="60988426" w14:textId="40C4E0F8" w:rsidR="00EB6EAE" w:rsidRDefault="00EB6EAE" w:rsidP="002E0F79">
      <w:pPr>
        <w:pStyle w:val="ListParagraph"/>
        <w:numPr>
          <w:ilvl w:val="0"/>
          <w:numId w:val="2"/>
        </w:numPr>
        <w:tabs>
          <w:tab w:val="left" w:pos="2250"/>
        </w:tabs>
        <w:ind w:left="1080"/>
      </w:pPr>
      <w:r>
        <w:t>No</w:t>
      </w:r>
      <w:proofErr w:type="gramStart"/>
      <w:r w:rsidR="002E0F79">
        <w:tab/>
        <w:t xml:space="preserve">  2</w:t>
      </w:r>
      <w:proofErr w:type="gramEnd"/>
      <w:r w:rsidR="002E0F79">
        <w:t xml:space="preserve">   (7%)</w:t>
      </w:r>
    </w:p>
    <w:p w14:paraId="6153F7DA" w14:textId="77777777" w:rsidR="00EB6EAE" w:rsidRDefault="00EB6EAE" w:rsidP="00EB6EAE">
      <w:pPr>
        <w:pStyle w:val="ListParagraph"/>
        <w:ind w:left="1080"/>
      </w:pPr>
    </w:p>
    <w:p w14:paraId="6D585E14" w14:textId="5080B3AA" w:rsidR="00EB6EAE" w:rsidRDefault="00EB6EAE" w:rsidP="00EB6EAE">
      <w:pPr>
        <w:ind w:left="360"/>
      </w:pPr>
      <w:r>
        <w:t>Q</w:t>
      </w:r>
      <w:r>
        <w:t>8</w:t>
      </w:r>
      <w:r>
        <w:t xml:space="preserve">) </w:t>
      </w:r>
      <w:r>
        <w:t xml:space="preserve">Did the HW quizzes increase your engagement with the textbook? </w:t>
      </w:r>
      <w:r>
        <w:t xml:space="preserve"> </w:t>
      </w:r>
    </w:p>
    <w:p w14:paraId="721E1714" w14:textId="3193F1E0" w:rsidR="00EB6EAE" w:rsidRDefault="00EB6EAE" w:rsidP="002E0F79">
      <w:pPr>
        <w:pStyle w:val="ListParagraph"/>
        <w:numPr>
          <w:ilvl w:val="0"/>
          <w:numId w:val="2"/>
        </w:numPr>
        <w:tabs>
          <w:tab w:val="left" w:pos="2250"/>
        </w:tabs>
        <w:ind w:left="1080"/>
      </w:pPr>
      <w:r>
        <w:t>Agree</w:t>
      </w:r>
      <w:r w:rsidR="002E0F79">
        <w:tab/>
        <w:t>15 (52%)</w:t>
      </w:r>
    </w:p>
    <w:p w14:paraId="74475D25" w14:textId="5D3EBDED" w:rsidR="00EB6EAE" w:rsidRDefault="00EB6EAE" w:rsidP="002E0F79">
      <w:pPr>
        <w:pStyle w:val="ListParagraph"/>
        <w:numPr>
          <w:ilvl w:val="0"/>
          <w:numId w:val="2"/>
        </w:numPr>
        <w:tabs>
          <w:tab w:val="left" w:pos="2250"/>
        </w:tabs>
        <w:ind w:left="1080"/>
      </w:pPr>
      <w:r>
        <w:t>So-so</w:t>
      </w:r>
      <w:r w:rsidR="002E0F79">
        <w:tab/>
        <w:t>12 (41%)</w:t>
      </w:r>
    </w:p>
    <w:p w14:paraId="0FCB8071" w14:textId="515EBF5E" w:rsidR="00EB6EAE" w:rsidRDefault="00EB6EAE" w:rsidP="002E0F79">
      <w:pPr>
        <w:pStyle w:val="ListParagraph"/>
        <w:numPr>
          <w:ilvl w:val="0"/>
          <w:numId w:val="2"/>
        </w:numPr>
        <w:tabs>
          <w:tab w:val="left" w:pos="2250"/>
        </w:tabs>
        <w:ind w:left="1080"/>
      </w:pPr>
      <w:r>
        <w:t>Disagree</w:t>
      </w:r>
      <w:proofErr w:type="gramStart"/>
      <w:r w:rsidR="002E0F79">
        <w:tab/>
        <w:t xml:space="preserve">  2</w:t>
      </w:r>
      <w:proofErr w:type="gramEnd"/>
      <w:r w:rsidR="002E0F79">
        <w:t xml:space="preserve">   (7%)</w:t>
      </w:r>
    </w:p>
    <w:p w14:paraId="0D0B2886" w14:textId="33242645" w:rsidR="00EB6EAE" w:rsidRDefault="00EB6EAE" w:rsidP="00EB6EAE">
      <w:pPr>
        <w:ind w:left="360"/>
      </w:pPr>
      <w:r>
        <w:lastRenderedPageBreak/>
        <w:t>Q</w:t>
      </w:r>
      <w:r>
        <w:t>9</w:t>
      </w:r>
      <w:r>
        <w:t xml:space="preserve">) </w:t>
      </w:r>
      <w:r>
        <w:t xml:space="preserve">Please explain the usefulness of the HW </w:t>
      </w:r>
      <w:proofErr w:type="gramStart"/>
      <w:r>
        <w:t>quizzes</w:t>
      </w:r>
      <w:proofErr w:type="gramEnd"/>
      <w:r>
        <w:t xml:space="preserve">  </w:t>
      </w:r>
    </w:p>
    <w:p w14:paraId="13CD2BBC" w14:textId="73A91F15" w:rsidR="00EB6EAE" w:rsidRDefault="00EB6EAE" w:rsidP="00EB6EAE">
      <w:r>
        <w:tab/>
        <w:t>(See attached PDF file)</w:t>
      </w:r>
    </w:p>
    <w:p w14:paraId="4DB765DC" w14:textId="77777777" w:rsidR="00EB6EAE" w:rsidRDefault="00EB6EAE" w:rsidP="00EB6EAE"/>
    <w:p w14:paraId="714245D1" w14:textId="3D4EC87D" w:rsidR="00EB6EAE" w:rsidRDefault="00EB6EAE" w:rsidP="00EB6EAE">
      <w:pPr>
        <w:ind w:left="360"/>
      </w:pPr>
      <w:r>
        <w:t>Q</w:t>
      </w:r>
      <w:r>
        <w:t>10</w:t>
      </w:r>
      <w:r>
        <w:t xml:space="preserve">) </w:t>
      </w:r>
      <w:r>
        <w:t xml:space="preserve">Indicate the usefulness of the following study aids as to which was most beneficial to your grade (1 = most beneficial, 2 = so-so, 0 = a resource you did not utilize)? </w:t>
      </w:r>
      <w:r>
        <w:t xml:space="preserve">  </w:t>
      </w:r>
    </w:p>
    <w:tbl>
      <w:tblPr>
        <w:tblW w:w="6860" w:type="dxa"/>
        <w:tblInd w:w="580" w:type="dxa"/>
        <w:tblLook w:val="04A0" w:firstRow="1" w:lastRow="0" w:firstColumn="1" w:lastColumn="0" w:noHBand="0" w:noVBand="1"/>
      </w:tblPr>
      <w:tblGrid>
        <w:gridCol w:w="2580"/>
        <w:gridCol w:w="1500"/>
        <w:gridCol w:w="1320"/>
        <w:gridCol w:w="1460"/>
      </w:tblGrid>
      <w:tr w:rsidR="008533B4" w:rsidRPr="008533B4" w14:paraId="63F0254B" w14:textId="77777777" w:rsidTr="008533B4">
        <w:trPr>
          <w:trHeight w:val="650"/>
        </w:trPr>
        <w:tc>
          <w:tcPr>
            <w:tcW w:w="2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F8DBA" w14:textId="77777777" w:rsidR="008533B4" w:rsidRPr="008533B4" w:rsidRDefault="008533B4" w:rsidP="008533B4">
            <w:pPr>
              <w:spacing w:after="0" w:line="240" w:lineRule="auto"/>
              <w:rPr>
                <w:rFonts w:ascii="Calibri" w:eastAsia="Times New Roman" w:hAnsi="Calibri" w:cs="Times New Roman"/>
                <w:color w:val="000000"/>
              </w:rPr>
            </w:pPr>
            <w:r w:rsidRPr="008533B4">
              <w:rPr>
                <w:rFonts w:ascii="Calibri" w:eastAsia="Times New Roman" w:hAnsi="Calibri" w:cs="Times New Roman"/>
                <w:color w:val="000000"/>
              </w:rPr>
              <w:t>Study aids</w:t>
            </w:r>
          </w:p>
        </w:tc>
        <w:tc>
          <w:tcPr>
            <w:tcW w:w="1500" w:type="dxa"/>
            <w:tcBorders>
              <w:top w:val="single" w:sz="4" w:space="0" w:color="auto"/>
              <w:left w:val="nil"/>
              <w:bottom w:val="single" w:sz="4" w:space="0" w:color="auto"/>
              <w:right w:val="single" w:sz="4" w:space="0" w:color="auto"/>
            </w:tcBorders>
            <w:shd w:val="clear" w:color="auto" w:fill="auto"/>
            <w:vAlign w:val="bottom"/>
            <w:hideMark/>
          </w:tcPr>
          <w:p w14:paraId="574CFEEC" w14:textId="77777777" w:rsidR="008533B4" w:rsidRPr="008533B4" w:rsidRDefault="008533B4" w:rsidP="008533B4">
            <w:pPr>
              <w:spacing w:after="0" w:line="240" w:lineRule="auto"/>
              <w:rPr>
                <w:rFonts w:ascii="Calibri" w:eastAsia="Times New Roman" w:hAnsi="Calibri" w:cs="Times New Roman"/>
                <w:color w:val="0070C0"/>
              </w:rPr>
            </w:pPr>
            <w:r w:rsidRPr="008533B4">
              <w:rPr>
                <w:rFonts w:ascii="Calibri" w:eastAsia="Times New Roman" w:hAnsi="Calibri" w:cs="Times New Roman"/>
                <w:color w:val="0070C0"/>
              </w:rPr>
              <w:t>1 most useful</w:t>
            </w:r>
          </w:p>
        </w:tc>
        <w:tc>
          <w:tcPr>
            <w:tcW w:w="1320" w:type="dxa"/>
            <w:tcBorders>
              <w:top w:val="single" w:sz="4" w:space="0" w:color="auto"/>
              <w:left w:val="nil"/>
              <w:bottom w:val="single" w:sz="4" w:space="0" w:color="auto"/>
              <w:right w:val="single" w:sz="4" w:space="0" w:color="auto"/>
            </w:tcBorders>
            <w:shd w:val="clear" w:color="auto" w:fill="auto"/>
            <w:vAlign w:val="bottom"/>
            <w:hideMark/>
          </w:tcPr>
          <w:p w14:paraId="3FDC825F" w14:textId="77777777" w:rsidR="008533B4" w:rsidRPr="008533B4" w:rsidRDefault="008533B4" w:rsidP="008533B4">
            <w:pPr>
              <w:spacing w:after="0" w:line="240" w:lineRule="auto"/>
              <w:rPr>
                <w:rFonts w:ascii="Calibri" w:eastAsia="Times New Roman" w:hAnsi="Calibri" w:cs="Times New Roman"/>
                <w:color w:val="00B050"/>
              </w:rPr>
            </w:pPr>
            <w:r w:rsidRPr="008533B4">
              <w:rPr>
                <w:rFonts w:ascii="Calibri" w:eastAsia="Times New Roman" w:hAnsi="Calibri" w:cs="Times New Roman"/>
                <w:color w:val="00B050"/>
              </w:rPr>
              <w:t>2 next most useful</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14:paraId="098239CD" w14:textId="77777777" w:rsidR="008533B4" w:rsidRPr="008533B4" w:rsidRDefault="008533B4" w:rsidP="008533B4">
            <w:pPr>
              <w:spacing w:after="0" w:line="240" w:lineRule="auto"/>
              <w:rPr>
                <w:rFonts w:ascii="Calibri" w:eastAsia="Times New Roman" w:hAnsi="Calibri" w:cs="Times New Roman"/>
                <w:color w:val="FF0000"/>
              </w:rPr>
            </w:pPr>
            <w:r w:rsidRPr="008533B4">
              <w:rPr>
                <w:rFonts w:ascii="Calibri" w:eastAsia="Times New Roman" w:hAnsi="Calibri" w:cs="Times New Roman"/>
                <w:color w:val="FF0000"/>
              </w:rPr>
              <w:t>0 not used or not useful</w:t>
            </w:r>
          </w:p>
        </w:tc>
      </w:tr>
      <w:tr w:rsidR="008533B4" w:rsidRPr="008533B4" w14:paraId="3A32128B" w14:textId="77777777" w:rsidTr="007A315D">
        <w:trPr>
          <w:trHeight w:val="575"/>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0ED39474"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 xml:space="preserve">Lecture </w:t>
            </w:r>
            <w:proofErr w:type="spellStart"/>
            <w:r w:rsidRPr="008533B4">
              <w:rPr>
                <w:rFonts w:ascii="Calibri" w:eastAsia="Times New Roman" w:hAnsi="Calibri" w:cs="Times New Roman"/>
                <w:b/>
                <w:bCs/>
                <w:color w:val="000000"/>
              </w:rPr>
              <w:t>Powerpoints</w:t>
            </w:r>
            <w:proofErr w:type="spellEnd"/>
          </w:p>
        </w:tc>
        <w:tc>
          <w:tcPr>
            <w:tcW w:w="1500" w:type="dxa"/>
            <w:tcBorders>
              <w:top w:val="nil"/>
              <w:left w:val="nil"/>
              <w:bottom w:val="single" w:sz="4" w:space="0" w:color="auto"/>
              <w:right w:val="single" w:sz="4" w:space="0" w:color="auto"/>
            </w:tcBorders>
            <w:shd w:val="clear" w:color="auto" w:fill="auto"/>
            <w:noWrap/>
            <w:vAlign w:val="bottom"/>
            <w:hideMark/>
          </w:tcPr>
          <w:p w14:paraId="65F2D053"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23</w:t>
            </w:r>
          </w:p>
        </w:tc>
        <w:tc>
          <w:tcPr>
            <w:tcW w:w="1320" w:type="dxa"/>
            <w:tcBorders>
              <w:top w:val="nil"/>
              <w:left w:val="nil"/>
              <w:bottom w:val="single" w:sz="4" w:space="0" w:color="auto"/>
              <w:right w:val="single" w:sz="4" w:space="0" w:color="auto"/>
            </w:tcBorders>
            <w:shd w:val="clear" w:color="auto" w:fill="auto"/>
            <w:noWrap/>
            <w:vAlign w:val="bottom"/>
            <w:hideMark/>
          </w:tcPr>
          <w:p w14:paraId="2F2EE41C"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6</w:t>
            </w:r>
          </w:p>
        </w:tc>
        <w:tc>
          <w:tcPr>
            <w:tcW w:w="1460" w:type="dxa"/>
            <w:tcBorders>
              <w:top w:val="nil"/>
              <w:left w:val="nil"/>
              <w:bottom w:val="single" w:sz="4" w:space="0" w:color="auto"/>
              <w:right w:val="single" w:sz="4" w:space="0" w:color="auto"/>
            </w:tcBorders>
            <w:shd w:val="clear" w:color="auto" w:fill="auto"/>
            <w:noWrap/>
            <w:vAlign w:val="bottom"/>
            <w:hideMark/>
          </w:tcPr>
          <w:p w14:paraId="34F1C57D"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0</w:t>
            </w:r>
          </w:p>
        </w:tc>
      </w:tr>
      <w:tr w:rsidR="008533B4" w:rsidRPr="008533B4" w14:paraId="7051A1DC" w14:textId="77777777" w:rsidTr="007A315D">
        <w:trPr>
          <w:trHeight w:val="53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2DFE38F0"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problem sets</w:t>
            </w:r>
          </w:p>
        </w:tc>
        <w:tc>
          <w:tcPr>
            <w:tcW w:w="1500" w:type="dxa"/>
            <w:tcBorders>
              <w:top w:val="nil"/>
              <w:left w:val="nil"/>
              <w:bottom w:val="single" w:sz="4" w:space="0" w:color="auto"/>
              <w:right w:val="single" w:sz="4" w:space="0" w:color="auto"/>
            </w:tcBorders>
            <w:shd w:val="clear" w:color="auto" w:fill="auto"/>
            <w:noWrap/>
            <w:vAlign w:val="bottom"/>
            <w:hideMark/>
          </w:tcPr>
          <w:p w14:paraId="0CDB0BE2"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20</w:t>
            </w:r>
          </w:p>
        </w:tc>
        <w:tc>
          <w:tcPr>
            <w:tcW w:w="1320" w:type="dxa"/>
            <w:tcBorders>
              <w:top w:val="nil"/>
              <w:left w:val="nil"/>
              <w:bottom w:val="single" w:sz="4" w:space="0" w:color="auto"/>
              <w:right w:val="single" w:sz="4" w:space="0" w:color="auto"/>
            </w:tcBorders>
            <w:shd w:val="clear" w:color="auto" w:fill="auto"/>
            <w:noWrap/>
            <w:vAlign w:val="bottom"/>
            <w:hideMark/>
          </w:tcPr>
          <w:p w14:paraId="4A639586"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9</w:t>
            </w:r>
          </w:p>
        </w:tc>
        <w:tc>
          <w:tcPr>
            <w:tcW w:w="1460" w:type="dxa"/>
            <w:tcBorders>
              <w:top w:val="nil"/>
              <w:left w:val="nil"/>
              <w:bottom w:val="single" w:sz="4" w:space="0" w:color="auto"/>
              <w:right w:val="single" w:sz="4" w:space="0" w:color="auto"/>
            </w:tcBorders>
            <w:shd w:val="clear" w:color="auto" w:fill="auto"/>
            <w:noWrap/>
            <w:vAlign w:val="bottom"/>
            <w:hideMark/>
          </w:tcPr>
          <w:p w14:paraId="696C06E6"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0</w:t>
            </w:r>
          </w:p>
        </w:tc>
      </w:tr>
      <w:tr w:rsidR="008533B4" w:rsidRPr="008533B4" w14:paraId="0C5BEAE1" w14:textId="77777777" w:rsidTr="008533B4">
        <w:trPr>
          <w:trHeight w:val="29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06BB5BE1" w14:textId="201ED23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Chem activities</w:t>
            </w:r>
            <w:r w:rsidR="007A315D">
              <w:rPr>
                <w:rFonts w:ascii="Calibri" w:eastAsia="Times New Roman" w:hAnsi="Calibri" w:cs="Times New Roman"/>
                <w:b/>
                <w:bCs/>
                <w:color w:val="000000"/>
              </w:rPr>
              <w:t xml:space="preserve"> (in-class problem solving)</w:t>
            </w:r>
          </w:p>
        </w:tc>
        <w:tc>
          <w:tcPr>
            <w:tcW w:w="1500" w:type="dxa"/>
            <w:tcBorders>
              <w:top w:val="nil"/>
              <w:left w:val="nil"/>
              <w:bottom w:val="single" w:sz="4" w:space="0" w:color="auto"/>
              <w:right w:val="single" w:sz="4" w:space="0" w:color="auto"/>
            </w:tcBorders>
            <w:shd w:val="clear" w:color="auto" w:fill="auto"/>
            <w:noWrap/>
            <w:vAlign w:val="bottom"/>
            <w:hideMark/>
          </w:tcPr>
          <w:p w14:paraId="5CC06A07"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17</w:t>
            </w:r>
          </w:p>
        </w:tc>
        <w:tc>
          <w:tcPr>
            <w:tcW w:w="1320" w:type="dxa"/>
            <w:tcBorders>
              <w:top w:val="nil"/>
              <w:left w:val="nil"/>
              <w:bottom w:val="single" w:sz="4" w:space="0" w:color="auto"/>
              <w:right w:val="single" w:sz="4" w:space="0" w:color="auto"/>
            </w:tcBorders>
            <w:shd w:val="clear" w:color="auto" w:fill="auto"/>
            <w:noWrap/>
            <w:vAlign w:val="bottom"/>
            <w:hideMark/>
          </w:tcPr>
          <w:p w14:paraId="5CB07D96"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11</w:t>
            </w:r>
          </w:p>
        </w:tc>
        <w:tc>
          <w:tcPr>
            <w:tcW w:w="1460" w:type="dxa"/>
            <w:tcBorders>
              <w:top w:val="nil"/>
              <w:left w:val="nil"/>
              <w:bottom w:val="single" w:sz="4" w:space="0" w:color="auto"/>
              <w:right w:val="single" w:sz="4" w:space="0" w:color="auto"/>
            </w:tcBorders>
            <w:shd w:val="clear" w:color="auto" w:fill="auto"/>
            <w:noWrap/>
            <w:vAlign w:val="bottom"/>
            <w:hideMark/>
          </w:tcPr>
          <w:p w14:paraId="79CEC4AC"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1</w:t>
            </w:r>
          </w:p>
        </w:tc>
      </w:tr>
      <w:tr w:rsidR="008533B4" w:rsidRPr="008533B4" w14:paraId="41F324AF" w14:textId="77777777" w:rsidTr="007A315D">
        <w:trPr>
          <w:trHeight w:val="53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3D4E7EE6"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Online HW quizzes</w:t>
            </w:r>
          </w:p>
        </w:tc>
        <w:tc>
          <w:tcPr>
            <w:tcW w:w="1500" w:type="dxa"/>
            <w:tcBorders>
              <w:top w:val="nil"/>
              <w:left w:val="nil"/>
              <w:bottom w:val="single" w:sz="4" w:space="0" w:color="auto"/>
              <w:right w:val="single" w:sz="4" w:space="0" w:color="auto"/>
            </w:tcBorders>
            <w:shd w:val="clear" w:color="auto" w:fill="auto"/>
            <w:noWrap/>
            <w:vAlign w:val="bottom"/>
            <w:hideMark/>
          </w:tcPr>
          <w:p w14:paraId="07670A23"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15</w:t>
            </w:r>
          </w:p>
        </w:tc>
        <w:tc>
          <w:tcPr>
            <w:tcW w:w="1320" w:type="dxa"/>
            <w:tcBorders>
              <w:top w:val="nil"/>
              <w:left w:val="nil"/>
              <w:bottom w:val="single" w:sz="4" w:space="0" w:color="auto"/>
              <w:right w:val="single" w:sz="4" w:space="0" w:color="auto"/>
            </w:tcBorders>
            <w:shd w:val="clear" w:color="auto" w:fill="auto"/>
            <w:noWrap/>
            <w:vAlign w:val="bottom"/>
            <w:hideMark/>
          </w:tcPr>
          <w:p w14:paraId="16FC8642"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13</w:t>
            </w:r>
          </w:p>
        </w:tc>
        <w:tc>
          <w:tcPr>
            <w:tcW w:w="1460" w:type="dxa"/>
            <w:tcBorders>
              <w:top w:val="nil"/>
              <w:left w:val="nil"/>
              <w:bottom w:val="single" w:sz="4" w:space="0" w:color="auto"/>
              <w:right w:val="single" w:sz="4" w:space="0" w:color="auto"/>
            </w:tcBorders>
            <w:shd w:val="clear" w:color="auto" w:fill="auto"/>
            <w:noWrap/>
            <w:vAlign w:val="bottom"/>
            <w:hideMark/>
          </w:tcPr>
          <w:p w14:paraId="70B74586"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1</w:t>
            </w:r>
          </w:p>
        </w:tc>
      </w:tr>
      <w:tr w:rsidR="008533B4" w:rsidRPr="008533B4" w14:paraId="1D20A819" w14:textId="77777777" w:rsidTr="007A315D">
        <w:trPr>
          <w:trHeight w:val="53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27D322EB"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Clicker</w:t>
            </w:r>
          </w:p>
        </w:tc>
        <w:tc>
          <w:tcPr>
            <w:tcW w:w="1500" w:type="dxa"/>
            <w:tcBorders>
              <w:top w:val="nil"/>
              <w:left w:val="nil"/>
              <w:bottom w:val="single" w:sz="4" w:space="0" w:color="auto"/>
              <w:right w:val="single" w:sz="4" w:space="0" w:color="auto"/>
            </w:tcBorders>
            <w:shd w:val="clear" w:color="auto" w:fill="auto"/>
            <w:noWrap/>
            <w:vAlign w:val="bottom"/>
            <w:hideMark/>
          </w:tcPr>
          <w:p w14:paraId="69EF66F0"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204CEFAA"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14</w:t>
            </w:r>
          </w:p>
        </w:tc>
        <w:tc>
          <w:tcPr>
            <w:tcW w:w="1460" w:type="dxa"/>
            <w:tcBorders>
              <w:top w:val="nil"/>
              <w:left w:val="nil"/>
              <w:bottom w:val="single" w:sz="4" w:space="0" w:color="auto"/>
              <w:right w:val="single" w:sz="4" w:space="0" w:color="auto"/>
            </w:tcBorders>
            <w:shd w:val="clear" w:color="auto" w:fill="auto"/>
            <w:noWrap/>
            <w:vAlign w:val="bottom"/>
            <w:hideMark/>
          </w:tcPr>
          <w:p w14:paraId="42930481"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4</w:t>
            </w:r>
          </w:p>
        </w:tc>
      </w:tr>
      <w:tr w:rsidR="008533B4" w:rsidRPr="008533B4" w14:paraId="732996E8" w14:textId="77777777" w:rsidTr="007A315D">
        <w:trPr>
          <w:trHeight w:val="53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08DD9BC1"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SI</w:t>
            </w:r>
          </w:p>
        </w:tc>
        <w:tc>
          <w:tcPr>
            <w:tcW w:w="1500" w:type="dxa"/>
            <w:tcBorders>
              <w:top w:val="nil"/>
              <w:left w:val="nil"/>
              <w:bottom w:val="single" w:sz="4" w:space="0" w:color="auto"/>
              <w:right w:val="single" w:sz="4" w:space="0" w:color="auto"/>
            </w:tcBorders>
            <w:shd w:val="clear" w:color="auto" w:fill="auto"/>
            <w:noWrap/>
            <w:vAlign w:val="bottom"/>
            <w:hideMark/>
          </w:tcPr>
          <w:p w14:paraId="38ACF855"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9</w:t>
            </w:r>
          </w:p>
        </w:tc>
        <w:tc>
          <w:tcPr>
            <w:tcW w:w="1320" w:type="dxa"/>
            <w:tcBorders>
              <w:top w:val="nil"/>
              <w:left w:val="nil"/>
              <w:bottom w:val="single" w:sz="4" w:space="0" w:color="auto"/>
              <w:right w:val="single" w:sz="4" w:space="0" w:color="auto"/>
            </w:tcBorders>
            <w:shd w:val="clear" w:color="auto" w:fill="auto"/>
            <w:noWrap/>
            <w:vAlign w:val="bottom"/>
            <w:hideMark/>
          </w:tcPr>
          <w:p w14:paraId="5EBF97B7"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13</w:t>
            </w:r>
          </w:p>
        </w:tc>
        <w:tc>
          <w:tcPr>
            <w:tcW w:w="1460" w:type="dxa"/>
            <w:tcBorders>
              <w:top w:val="nil"/>
              <w:left w:val="nil"/>
              <w:bottom w:val="single" w:sz="4" w:space="0" w:color="auto"/>
              <w:right w:val="single" w:sz="4" w:space="0" w:color="auto"/>
            </w:tcBorders>
            <w:shd w:val="clear" w:color="auto" w:fill="auto"/>
            <w:noWrap/>
            <w:vAlign w:val="bottom"/>
            <w:hideMark/>
          </w:tcPr>
          <w:p w14:paraId="772C2237"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7</w:t>
            </w:r>
          </w:p>
        </w:tc>
      </w:tr>
      <w:tr w:rsidR="008533B4" w:rsidRPr="008533B4" w14:paraId="2755EA0D" w14:textId="77777777" w:rsidTr="007A315D">
        <w:trPr>
          <w:trHeight w:val="44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1D8F3719"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Textbook</w:t>
            </w:r>
          </w:p>
        </w:tc>
        <w:tc>
          <w:tcPr>
            <w:tcW w:w="1500" w:type="dxa"/>
            <w:tcBorders>
              <w:top w:val="nil"/>
              <w:left w:val="nil"/>
              <w:bottom w:val="single" w:sz="4" w:space="0" w:color="auto"/>
              <w:right w:val="single" w:sz="4" w:space="0" w:color="auto"/>
            </w:tcBorders>
            <w:shd w:val="clear" w:color="auto" w:fill="auto"/>
            <w:noWrap/>
            <w:vAlign w:val="bottom"/>
            <w:hideMark/>
          </w:tcPr>
          <w:p w14:paraId="1A417474" w14:textId="77777777" w:rsidR="008533B4" w:rsidRPr="008533B4" w:rsidRDefault="008533B4" w:rsidP="008533B4">
            <w:pPr>
              <w:spacing w:after="0" w:line="240" w:lineRule="auto"/>
              <w:jc w:val="right"/>
              <w:rPr>
                <w:rFonts w:ascii="Calibri" w:eastAsia="Times New Roman" w:hAnsi="Calibri" w:cs="Times New Roman"/>
                <w:b/>
                <w:bCs/>
                <w:color w:val="0070C0"/>
              </w:rPr>
            </w:pPr>
            <w:r w:rsidRPr="008533B4">
              <w:rPr>
                <w:rFonts w:ascii="Calibri" w:eastAsia="Times New Roman" w:hAnsi="Calibri" w:cs="Times New Roman"/>
                <w:b/>
                <w:bCs/>
                <w:color w:val="0070C0"/>
              </w:rPr>
              <w:t>5</w:t>
            </w:r>
          </w:p>
        </w:tc>
        <w:tc>
          <w:tcPr>
            <w:tcW w:w="1320" w:type="dxa"/>
            <w:tcBorders>
              <w:top w:val="nil"/>
              <w:left w:val="nil"/>
              <w:bottom w:val="single" w:sz="4" w:space="0" w:color="auto"/>
              <w:right w:val="single" w:sz="4" w:space="0" w:color="auto"/>
            </w:tcBorders>
            <w:shd w:val="clear" w:color="auto" w:fill="auto"/>
            <w:noWrap/>
            <w:vAlign w:val="bottom"/>
            <w:hideMark/>
          </w:tcPr>
          <w:p w14:paraId="5C1D4CB9" w14:textId="77777777" w:rsidR="008533B4" w:rsidRPr="008533B4" w:rsidRDefault="008533B4" w:rsidP="008533B4">
            <w:pPr>
              <w:spacing w:after="0" w:line="240" w:lineRule="auto"/>
              <w:jc w:val="right"/>
              <w:rPr>
                <w:rFonts w:ascii="Calibri" w:eastAsia="Times New Roman" w:hAnsi="Calibri" w:cs="Times New Roman"/>
                <w:b/>
                <w:bCs/>
                <w:color w:val="00B050"/>
              </w:rPr>
            </w:pPr>
            <w:r w:rsidRPr="008533B4">
              <w:rPr>
                <w:rFonts w:ascii="Calibri" w:eastAsia="Times New Roman" w:hAnsi="Calibri" w:cs="Times New Roman"/>
                <w:b/>
                <w:bCs/>
                <w:color w:val="00B050"/>
              </w:rPr>
              <w:t>19</w:t>
            </w:r>
          </w:p>
        </w:tc>
        <w:tc>
          <w:tcPr>
            <w:tcW w:w="1460" w:type="dxa"/>
            <w:tcBorders>
              <w:top w:val="nil"/>
              <w:left w:val="nil"/>
              <w:bottom w:val="single" w:sz="4" w:space="0" w:color="auto"/>
              <w:right w:val="single" w:sz="4" w:space="0" w:color="auto"/>
            </w:tcBorders>
            <w:shd w:val="clear" w:color="auto" w:fill="auto"/>
            <w:noWrap/>
            <w:vAlign w:val="bottom"/>
            <w:hideMark/>
          </w:tcPr>
          <w:p w14:paraId="6B153317" w14:textId="77777777" w:rsidR="008533B4" w:rsidRPr="008533B4" w:rsidRDefault="008533B4" w:rsidP="008533B4">
            <w:pPr>
              <w:spacing w:after="0" w:line="240" w:lineRule="auto"/>
              <w:jc w:val="right"/>
              <w:rPr>
                <w:rFonts w:ascii="Calibri" w:eastAsia="Times New Roman" w:hAnsi="Calibri" w:cs="Times New Roman"/>
                <w:b/>
                <w:bCs/>
                <w:color w:val="FF0000"/>
              </w:rPr>
            </w:pPr>
            <w:r w:rsidRPr="008533B4">
              <w:rPr>
                <w:rFonts w:ascii="Calibri" w:eastAsia="Times New Roman" w:hAnsi="Calibri" w:cs="Times New Roman"/>
                <w:b/>
                <w:bCs/>
                <w:color w:val="FF0000"/>
              </w:rPr>
              <w:t>5</w:t>
            </w:r>
          </w:p>
        </w:tc>
      </w:tr>
      <w:tr w:rsidR="008533B4" w:rsidRPr="008533B4" w14:paraId="4EBAFFD6" w14:textId="77777777" w:rsidTr="007A315D">
        <w:trPr>
          <w:trHeight w:val="44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2600AF65" w14:textId="77777777" w:rsidR="008533B4" w:rsidRPr="008533B4" w:rsidRDefault="008533B4" w:rsidP="008533B4">
            <w:pPr>
              <w:spacing w:after="0" w:line="240" w:lineRule="auto"/>
              <w:rPr>
                <w:rFonts w:ascii="Calibri" w:eastAsia="Times New Roman" w:hAnsi="Calibri" w:cs="Times New Roman"/>
                <w:b/>
                <w:bCs/>
                <w:color w:val="000000"/>
              </w:rPr>
            </w:pPr>
            <w:r w:rsidRPr="008533B4">
              <w:rPr>
                <w:rFonts w:ascii="Calibri" w:eastAsia="Times New Roman" w:hAnsi="Calibri" w:cs="Times New Roman"/>
                <w:b/>
                <w:bCs/>
                <w:color w:val="000000"/>
              </w:rPr>
              <w:t>Tutoring by University</w:t>
            </w:r>
          </w:p>
        </w:tc>
        <w:tc>
          <w:tcPr>
            <w:tcW w:w="1500" w:type="dxa"/>
            <w:tcBorders>
              <w:top w:val="nil"/>
              <w:left w:val="nil"/>
              <w:bottom w:val="single" w:sz="4" w:space="0" w:color="auto"/>
              <w:right w:val="single" w:sz="4" w:space="0" w:color="auto"/>
            </w:tcBorders>
            <w:shd w:val="clear" w:color="auto" w:fill="auto"/>
            <w:noWrap/>
            <w:vAlign w:val="bottom"/>
            <w:hideMark/>
          </w:tcPr>
          <w:p w14:paraId="035571CA" w14:textId="77777777" w:rsidR="008533B4" w:rsidRPr="008533B4" w:rsidRDefault="008533B4" w:rsidP="008533B4">
            <w:pPr>
              <w:spacing w:after="0" w:line="240" w:lineRule="auto"/>
              <w:jc w:val="right"/>
              <w:rPr>
                <w:rFonts w:ascii="Calibri" w:eastAsia="Times New Roman" w:hAnsi="Calibri" w:cs="Times New Roman"/>
                <w:color w:val="0070C0"/>
              </w:rPr>
            </w:pPr>
            <w:r w:rsidRPr="008533B4">
              <w:rPr>
                <w:rFonts w:ascii="Calibri" w:eastAsia="Times New Roman" w:hAnsi="Calibri" w:cs="Times New Roman"/>
                <w:color w:val="0070C0"/>
              </w:rPr>
              <w:t>0</w:t>
            </w:r>
          </w:p>
        </w:tc>
        <w:tc>
          <w:tcPr>
            <w:tcW w:w="1320" w:type="dxa"/>
            <w:tcBorders>
              <w:top w:val="nil"/>
              <w:left w:val="nil"/>
              <w:bottom w:val="single" w:sz="4" w:space="0" w:color="auto"/>
              <w:right w:val="single" w:sz="4" w:space="0" w:color="auto"/>
            </w:tcBorders>
            <w:shd w:val="clear" w:color="auto" w:fill="auto"/>
            <w:noWrap/>
            <w:vAlign w:val="bottom"/>
            <w:hideMark/>
          </w:tcPr>
          <w:p w14:paraId="7FFAF96B" w14:textId="77777777" w:rsidR="008533B4" w:rsidRPr="008533B4" w:rsidRDefault="008533B4" w:rsidP="008533B4">
            <w:pPr>
              <w:spacing w:after="0" w:line="240" w:lineRule="auto"/>
              <w:jc w:val="right"/>
              <w:rPr>
                <w:rFonts w:ascii="Calibri" w:eastAsia="Times New Roman" w:hAnsi="Calibri" w:cs="Times New Roman"/>
                <w:color w:val="00B050"/>
              </w:rPr>
            </w:pPr>
            <w:r w:rsidRPr="008533B4">
              <w:rPr>
                <w:rFonts w:ascii="Calibri" w:eastAsia="Times New Roman" w:hAnsi="Calibri" w:cs="Times New Roman"/>
                <w:color w:val="00B050"/>
              </w:rPr>
              <w:t>0</w:t>
            </w:r>
          </w:p>
        </w:tc>
        <w:tc>
          <w:tcPr>
            <w:tcW w:w="1460" w:type="dxa"/>
            <w:tcBorders>
              <w:top w:val="nil"/>
              <w:left w:val="nil"/>
              <w:bottom w:val="single" w:sz="4" w:space="0" w:color="auto"/>
              <w:right w:val="single" w:sz="4" w:space="0" w:color="auto"/>
            </w:tcBorders>
            <w:shd w:val="clear" w:color="auto" w:fill="auto"/>
            <w:noWrap/>
            <w:vAlign w:val="bottom"/>
            <w:hideMark/>
          </w:tcPr>
          <w:p w14:paraId="5A3F7010" w14:textId="77777777" w:rsidR="008533B4" w:rsidRPr="008533B4" w:rsidRDefault="008533B4" w:rsidP="008533B4">
            <w:pPr>
              <w:spacing w:after="0" w:line="240" w:lineRule="auto"/>
              <w:jc w:val="right"/>
              <w:rPr>
                <w:rFonts w:ascii="Calibri" w:eastAsia="Times New Roman" w:hAnsi="Calibri" w:cs="Times New Roman"/>
                <w:color w:val="FF0000"/>
              </w:rPr>
            </w:pPr>
            <w:r w:rsidRPr="008533B4">
              <w:rPr>
                <w:rFonts w:ascii="Calibri" w:eastAsia="Times New Roman" w:hAnsi="Calibri" w:cs="Times New Roman"/>
                <w:color w:val="FF0000"/>
              </w:rPr>
              <w:t>29</w:t>
            </w:r>
          </w:p>
        </w:tc>
      </w:tr>
    </w:tbl>
    <w:p w14:paraId="4F6A5880" w14:textId="77777777" w:rsidR="007919E3" w:rsidRDefault="007919E3"/>
    <w:sectPr w:rsidR="007919E3" w:rsidSect="007919E3">
      <w:pgSz w:w="12240" w:h="15840"/>
      <w:pgMar w:top="90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6E88"/>
    <w:multiLevelType w:val="hybridMultilevel"/>
    <w:tmpl w:val="30E046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414078"/>
    <w:multiLevelType w:val="hybridMultilevel"/>
    <w:tmpl w:val="37262DB2"/>
    <w:lvl w:ilvl="0" w:tplc="C9BA9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0C059A"/>
    <w:multiLevelType w:val="multilevel"/>
    <w:tmpl w:val="2322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12545D"/>
    <w:multiLevelType w:val="multilevel"/>
    <w:tmpl w:val="6B1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6D0149"/>
    <w:multiLevelType w:val="multilevel"/>
    <w:tmpl w:val="D6B8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A904DC"/>
    <w:multiLevelType w:val="multilevel"/>
    <w:tmpl w:val="1CEE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54BE7"/>
    <w:multiLevelType w:val="multilevel"/>
    <w:tmpl w:val="30742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323970"/>
    <w:multiLevelType w:val="multilevel"/>
    <w:tmpl w:val="9610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5"/>
  </w:num>
  <w:num w:numId="5">
    <w:abstractNumId w:val="6"/>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44"/>
    <w:rsid w:val="001650B6"/>
    <w:rsid w:val="00224B64"/>
    <w:rsid w:val="002E0F79"/>
    <w:rsid w:val="003C0583"/>
    <w:rsid w:val="00457831"/>
    <w:rsid w:val="00490B31"/>
    <w:rsid w:val="00525771"/>
    <w:rsid w:val="0062436D"/>
    <w:rsid w:val="00624E7A"/>
    <w:rsid w:val="006C4B57"/>
    <w:rsid w:val="006F5F44"/>
    <w:rsid w:val="007919E3"/>
    <w:rsid w:val="007A315D"/>
    <w:rsid w:val="008533B4"/>
    <w:rsid w:val="00902C41"/>
    <w:rsid w:val="00AD5F6F"/>
    <w:rsid w:val="00C22BC6"/>
    <w:rsid w:val="00D71951"/>
    <w:rsid w:val="00E44893"/>
    <w:rsid w:val="00E539F6"/>
    <w:rsid w:val="00EB6EAE"/>
    <w:rsid w:val="00F76908"/>
    <w:rsid w:val="00FF11DD"/>
    <w:rsid w:val="00FF33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31BE9"/>
  <w15:chartTrackingRefBased/>
  <w15:docId w15:val="{00B0E390-FEC0-460B-B503-364024B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1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47269">
      <w:bodyDiv w:val="1"/>
      <w:marLeft w:val="0"/>
      <w:marRight w:val="0"/>
      <w:marTop w:val="0"/>
      <w:marBottom w:val="0"/>
      <w:divBdr>
        <w:top w:val="none" w:sz="0" w:space="0" w:color="auto"/>
        <w:left w:val="none" w:sz="0" w:space="0" w:color="auto"/>
        <w:bottom w:val="none" w:sz="0" w:space="0" w:color="auto"/>
        <w:right w:val="none" w:sz="0" w:space="0" w:color="auto"/>
      </w:divBdr>
    </w:div>
    <w:div w:id="214061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86DC1AB-EE40-483F-8613-2FB442A0E730}"/>
</file>

<file path=customXml/itemProps2.xml><?xml version="1.0" encoding="utf-8"?>
<ds:datastoreItem xmlns:ds="http://schemas.openxmlformats.org/officeDocument/2006/customXml" ds:itemID="{28D3EB37-7566-4CFB-AE6E-395F9A809E0C}"/>
</file>

<file path=customXml/itemProps3.xml><?xml version="1.0" encoding="utf-8"?>
<ds:datastoreItem xmlns:ds="http://schemas.openxmlformats.org/officeDocument/2006/customXml" ds:itemID="{856EC2B6-09B2-454D-B7E1-E0FF7A8BCEF7}"/>
</file>

<file path=docProps/app.xml><?xml version="1.0" encoding="utf-8"?>
<Properties xmlns="http://schemas.openxmlformats.org/officeDocument/2006/extended-properties" xmlns:vt="http://schemas.openxmlformats.org/officeDocument/2006/docPropsVTypes">
  <Template>Normal</Template>
  <TotalTime>156</TotalTime>
  <Pages>1</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Megumi Fujita</dc:creator>
  <cp:keywords/>
  <dc:description/>
  <cp:lastModifiedBy>Megumi Fujita</cp:lastModifiedBy>
  <cp:revision>14</cp:revision>
  <dcterms:created xsi:type="dcterms:W3CDTF">2021-05-18T01:53:00Z</dcterms:created>
  <dcterms:modified xsi:type="dcterms:W3CDTF">2021-05-18T06:03:00Z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