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EAF46" w14:textId="09F3B8E7" w:rsidR="00346044" w:rsidRPr="00E514D2" w:rsidRDefault="00E167BE" w:rsidP="00E167BE">
      <w:pPr>
        <w:jc w:val="center"/>
        <w:rPr>
          <w:rFonts w:cstheme="minorHAnsi"/>
          <w:b/>
        </w:rPr>
      </w:pPr>
      <w:r w:rsidRPr="00E514D2">
        <w:rPr>
          <w:rFonts w:cstheme="minorHAnsi"/>
          <w:b/>
        </w:rPr>
        <w:t xml:space="preserve">Affordable Learning Georgia </w:t>
      </w:r>
      <w:r w:rsidR="003140A6" w:rsidRPr="00E514D2">
        <w:rPr>
          <w:rFonts w:cstheme="minorHAnsi"/>
          <w:b/>
        </w:rPr>
        <w:t>Affordable Materials Grants</w:t>
      </w:r>
      <w:r w:rsidR="003140A6" w:rsidRPr="00E514D2">
        <w:rPr>
          <w:rFonts w:cstheme="minorHAnsi"/>
          <w:b/>
        </w:rPr>
        <w:br/>
      </w:r>
      <w:r w:rsidR="007B3CE1" w:rsidRPr="00E514D2">
        <w:rPr>
          <w:rFonts w:cstheme="minorHAnsi"/>
          <w:b/>
        </w:rPr>
        <w:t>Continuous Improvement</w:t>
      </w:r>
      <w:r w:rsidRPr="00E514D2">
        <w:rPr>
          <w:rFonts w:cstheme="minorHAnsi"/>
          <w:b/>
        </w:rPr>
        <w:t xml:space="preserve"> Grants </w:t>
      </w:r>
      <w:r w:rsidR="00346044" w:rsidRPr="00E514D2">
        <w:rPr>
          <w:rFonts w:cstheme="minorHAnsi"/>
          <w:b/>
        </w:rPr>
        <w:t>Final Report</w:t>
      </w:r>
      <w:r w:rsidR="007C0B4B" w:rsidRPr="00E514D2">
        <w:rPr>
          <w:rFonts w:cstheme="minorHAnsi"/>
          <w:b/>
        </w:rPr>
        <w:t xml:space="preserve"> </w:t>
      </w:r>
    </w:p>
    <w:p w14:paraId="4035417F" w14:textId="48A23DBF" w:rsidR="007B3CE1" w:rsidRPr="00E514D2" w:rsidRDefault="007B3CE1" w:rsidP="00E167BE">
      <w:pPr>
        <w:jc w:val="center"/>
        <w:rPr>
          <w:rFonts w:cstheme="minorHAnsi"/>
          <w:bCs/>
          <w:i/>
          <w:iCs/>
        </w:rPr>
      </w:pPr>
      <w:r w:rsidRPr="00E514D2">
        <w:rPr>
          <w:rFonts w:cstheme="minorHAnsi"/>
          <w:bCs/>
          <w:i/>
          <w:iCs/>
        </w:rPr>
        <w:t>(</w:t>
      </w:r>
      <w:proofErr w:type="gramStart"/>
      <w:r w:rsidRPr="00E514D2">
        <w:rPr>
          <w:rFonts w:cstheme="minorHAnsi"/>
          <w:bCs/>
          <w:i/>
          <w:iCs/>
        </w:rPr>
        <w:t>or</w:t>
      </w:r>
      <w:proofErr w:type="gramEnd"/>
      <w:r w:rsidRPr="00E514D2">
        <w:rPr>
          <w:rFonts w:cstheme="minorHAnsi"/>
          <w:bCs/>
          <w:i/>
          <w:iCs/>
        </w:rPr>
        <w:t xml:space="preserve"> Mini-Grants, for R17 and earlier)</w:t>
      </w:r>
    </w:p>
    <w:p w14:paraId="255EAC79" w14:textId="438EE3D4" w:rsidR="004B6F78" w:rsidRPr="00E514D2" w:rsidRDefault="004B6F78" w:rsidP="004B6F78">
      <w:pPr>
        <w:pStyle w:val="Heading1"/>
        <w:rPr>
          <w:rFonts w:asciiTheme="minorHAnsi" w:hAnsiTheme="minorHAnsi" w:cstheme="minorHAnsi"/>
          <w:sz w:val="22"/>
          <w:szCs w:val="22"/>
        </w:rPr>
      </w:pPr>
      <w:r w:rsidRPr="00E514D2">
        <w:rPr>
          <w:rFonts w:asciiTheme="minorHAnsi" w:hAnsiTheme="minorHAnsi" w:cstheme="minorHAnsi"/>
          <w:sz w:val="22"/>
          <w:szCs w:val="22"/>
        </w:rPr>
        <w:t>General Information</w:t>
      </w:r>
    </w:p>
    <w:p w14:paraId="6A5B7154" w14:textId="77869E65" w:rsidR="00687254" w:rsidRPr="00E514D2" w:rsidRDefault="00687254" w:rsidP="00FB5060">
      <w:pPr>
        <w:ind w:left="360"/>
        <w:rPr>
          <w:rFonts w:cstheme="minorHAnsi"/>
        </w:rPr>
      </w:pPr>
      <w:r w:rsidRPr="00E514D2">
        <w:rPr>
          <w:rFonts w:cstheme="minorHAnsi"/>
        </w:rPr>
        <w:t>Date</w:t>
      </w:r>
      <w:r w:rsidR="003E1BCB" w:rsidRPr="00E514D2">
        <w:rPr>
          <w:rFonts w:cstheme="minorHAnsi"/>
        </w:rPr>
        <w:t>:</w:t>
      </w:r>
      <w:r w:rsidR="00B80D83" w:rsidRPr="00E514D2">
        <w:rPr>
          <w:rFonts w:cstheme="minorHAnsi"/>
        </w:rPr>
        <w:t xml:space="preserve"> 12/15/21</w:t>
      </w:r>
    </w:p>
    <w:p w14:paraId="5677D815" w14:textId="1C278793" w:rsidR="007C0B4B" w:rsidRPr="00E514D2" w:rsidRDefault="007C0B4B" w:rsidP="00FB5060">
      <w:pPr>
        <w:ind w:left="360"/>
        <w:rPr>
          <w:rFonts w:cstheme="minorHAnsi"/>
        </w:rPr>
      </w:pPr>
      <w:r w:rsidRPr="00E514D2">
        <w:rPr>
          <w:rFonts w:cstheme="minorHAnsi"/>
        </w:rPr>
        <w:t>Grant Round:</w:t>
      </w:r>
      <w:r w:rsidR="00B80D83" w:rsidRPr="00E514D2">
        <w:rPr>
          <w:rFonts w:cstheme="minorHAnsi"/>
        </w:rPr>
        <w:t xml:space="preserve"> 18</w:t>
      </w:r>
    </w:p>
    <w:p w14:paraId="41045492" w14:textId="4335CC35" w:rsidR="00240544" w:rsidRPr="00E514D2" w:rsidRDefault="003E1BCB" w:rsidP="00FB5060">
      <w:pPr>
        <w:ind w:left="360"/>
        <w:rPr>
          <w:rFonts w:cstheme="minorHAnsi"/>
        </w:rPr>
      </w:pPr>
      <w:r w:rsidRPr="00E514D2">
        <w:rPr>
          <w:rFonts w:cstheme="minorHAnsi"/>
        </w:rPr>
        <w:t>Grant</w:t>
      </w:r>
      <w:r w:rsidR="00687254" w:rsidRPr="00E514D2">
        <w:rPr>
          <w:rFonts w:cstheme="minorHAnsi"/>
        </w:rPr>
        <w:t xml:space="preserve"> Number</w:t>
      </w:r>
      <w:r w:rsidRPr="00E514D2">
        <w:rPr>
          <w:rFonts w:cstheme="minorHAnsi"/>
        </w:rPr>
        <w:t>:</w:t>
      </w:r>
      <w:r w:rsidR="0047640B" w:rsidRPr="00E514D2">
        <w:rPr>
          <w:rFonts w:cstheme="minorHAnsi"/>
        </w:rPr>
        <w:t xml:space="preserve"> M</w:t>
      </w:r>
      <w:r w:rsidR="005559B1" w:rsidRPr="00E514D2">
        <w:rPr>
          <w:rFonts w:cstheme="minorHAnsi"/>
        </w:rPr>
        <w:t>140</w:t>
      </w:r>
    </w:p>
    <w:p w14:paraId="65C4B013" w14:textId="2085646B" w:rsidR="00687254" w:rsidRPr="00E514D2" w:rsidRDefault="00687254" w:rsidP="00FB5060">
      <w:pPr>
        <w:ind w:left="360"/>
        <w:rPr>
          <w:rFonts w:cstheme="minorHAnsi"/>
        </w:rPr>
      </w:pPr>
      <w:r w:rsidRPr="00E514D2">
        <w:rPr>
          <w:rFonts w:cstheme="minorHAnsi"/>
        </w:rPr>
        <w:t>Institution Name(s</w:t>
      </w:r>
      <w:r w:rsidR="003E1BCB" w:rsidRPr="00E514D2">
        <w:rPr>
          <w:rFonts w:cstheme="minorHAnsi"/>
        </w:rPr>
        <w:t>):</w:t>
      </w:r>
      <w:r w:rsidR="0047640B" w:rsidRPr="00E514D2">
        <w:rPr>
          <w:rFonts w:cstheme="minorHAnsi"/>
        </w:rPr>
        <w:t xml:space="preserve"> Georgia Highlands College</w:t>
      </w:r>
    </w:p>
    <w:p w14:paraId="6A7C5B5B" w14:textId="386A1A17" w:rsidR="00687254" w:rsidRPr="00E514D2" w:rsidRDefault="00687254" w:rsidP="00FB5060">
      <w:pPr>
        <w:ind w:left="360"/>
        <w:rPr>
          <w:rFonts w:cstheme="minorHAnsi"/>
        </w:rPr>
      </w:pPr>
      <w:r w:rsidRPr="00E514D2">
        <w:rPr>
          <w:rFonts w:cstheme="minorHAnsi"/>
        </w:rPr>
        <w:t>Team Members (Name, Title, Department, Institutions if different, and email address for each)</w:t>
      </w:r>
      <w:r w:rsidR="003E1BCB" w:rsidRPr="00E514D2">
        <w:rPr>
          <w:rFonts w:cstheme="minorHAnsi"/>
        </w:rPr>
        <w:t>:</w:t>
      </w:r>
    </w:p>
    <w:p w14:paraId="46D4F4B4" w14:textId="5AFA2DC8" w:rsidR="0047640B" w:rsidRPr="00E514D2" w:rsidRDefault="0047640B" w:rsidP="005559B1">
      <w:pPr>
        <w:ind w:left="720"/>
        <w:rPr>
          <w:rFonts w:cstheme="minorHAnsi"/>
        </w:rPr>
      </w:pPr>
      <w:r w:rsidRPr="00E514D2">
        <w:rPr>
          <w:rFonts w:cstheme="minorHAnsi"/>
        </w:rPr>
        <w:t xml:space="preserve">Jason </w:t>
      </w:r>
      <w:proofErr w:type="spellStart"/>
      <w:r w:rsidRPr="00E514D2">
        <w:rPr>
          <w:rFonts w:cstheme="minorHAnsi"/>
        </w:rPr>
        <w:t>Hitzeman</w:t>
      </w:r>
      <w:proofErr w:type="spellEnd"/>
      <w:r w:rsidRPr="00E514D2">
        <w:rPr>
          <w:rFonts w:cstheme="minorHAnsi"/>
        </w:rPr>
        <w:t>, Professor of Health Sc</w:t>
      </w:r>
      <w:r w:rsidR="005559B1" w:rsidRPr="00E514D2">
        <w:rPr>
          <w:rFonts w:cstheme="minorHAnsi"/>
        </w:rPr>
        <w:t>ie</w:t>
      </w:r>
      <w:r w:rsidRPr="00E514D2">
        <w:rPr>
          <w:rFonts w:cstheme="minorHAnsi"/>
        </w:rPr>
        <w:t xml:space="preserve">nce, </w:t>
      </w:r>
      <w:hyperlink r:id="rId10" w:history="1">
        <w:r w:rsidRPr="00E514D2">
          <w:rPr>
            <w:rStyle w:val="Hyperlink"/>
            <w:rFonts w:cstheme="minorHAnsi"/>
          </w:rPr>
          <w:t>jhitzma@highlands.edu</w:t>
        </w:r>
      </w:hyperlink>
    </w:p>
    <w:p w14:paraId="4ABB25A7" w14:textId="4D5F4632" w:rsidR="005559B1" w:rsidRPr="00E514D2" w:rsidRDefault="005559B1" w:rsidP="005559B1">
      <w:pPr>
        <w:ind w:left="720"/>
        <w:rPr>
          <w:rFonts w:cstheme="minorHAnsi"/>
        </w:rPr>
      </w:pPr>
      <w:proofErr w:type="spellStart"/>
      <w:r w:rsidRPr="00E514D2">
        <w:rPr>
          <w:rFonts w:cstheme="minorHAnsi"/>
        </w:rPr>
        <w:t>Sharryse</w:t>
      </w:r>
      <w:proofErr w:type="spellEnd"/>
      <w:r w:rsidRPr="00E514D2">
        <w:rPr>
          <w:rFonts w:cstheme="minorHAnsi"/>
        </w:rPr>
        <w:t xml:space="preserve"> Henderson, Professor of Science, </w:t>
      </w:r>
      <w:hyperlink r:id="rId11" w:history="1">
        <w:r w:rsidRPr="00E514D2">
          <w:rPr>
            <w:rStyle w:val="Hyperlink"/>
            <w:rFonts w:cstheme="minorHAnsi"/>
          </w:rPr>
          <w:t>shenders@highlands.edu</w:t>
        </w:r>
      </w:hyperlink>
    </w:p>
    <w:p w14:paraId="4CDF531A" w14:textId="09530E0A" w:rsidR="005559B1" w:rsidRPr="00E514D2" w:rsidRDefault="005559B1" w:rsidP="005559B1">
      <w:pPr>
        <w:ind w:left="720"/>
        <w:rPr>
          <w:rFonts w:cstheme="minorHAnsi"/>
        </w:rPr>
      </w:pPr>
      <w:r w:rsidRPr="00E514D2">
        <w:rPr>
          <w:rFonts w:cstheme="minorHAnsi"/>
        </w:rPr>
        <w:t xml:space="preserve">Cynthia Elsberry, Adjunct professor of Health Science, </w:t>
      </w:r>
      <w:hyperlink r:id="rId12" w:history="1">
        <w:r w:rsidRPr="00E514D2">
          <w:rPr>
            <w:rStyle w:val="Hyperlink"/>
            <w:rFonts w:cstheme="minorHAnsi"/>
          </w:rPr>
          <w:t>celsberr@highlands.edu</w:t>
        </w:r>
      </w:hyperlink>
    </w:p>
    <w:p w14:paraId="151344B4" w14:textId="69EE7375" w:rsidR="0047640B" w:rsidRPr="00E514D2" w:rsidRDefault="005559B1" w:rsidP="005559B1">
      <w:pPr>
        <w:ind w:left="720"/>
        <w:rPr>
          <w:rFonts w:cstheme="minorHAnsi"/>
        </w:rPr>
      </w:pPr>
      <w:r w:rsidRPr="00E514D2">
        <w:rPr>
          <w:rFonts w:cstheme="minorHAnsi"/>
        </w:rPr>
        <w:t xml:space="preserve">Melanie Vincent, Librarian, </w:t>
      </w:r>
      <w:hyperlink r:id="rId13" w:history="1">
        <w:r w:rsidRPr="00E514D2">
          <w:rPr>
            <w:rStyle w:val="Hyperlink"/>
            <w:rFonts w:cstheme="minorHAnsi"/>
          </w:rPr>
          <w:t>mvincent@highlands.edu</w:t>
        </w:r>
      </w:hyperlink>
    </w:p>
    <w:p w14:paraId="3FC9927E" w14:textId="5E600159" w:rsidR="00687254" w:rsidRPr="00E514D2" w:rsidRDefault="00687254" w:rsidP="00FB5060">
      <w:pPr>
        <w:ind w:left="360"/>
        <w:rPr>
          <w:rFonts w:cstheme="minorHAnsi"/>
        </w:rPr>
      </w:pPr>
      <w:r w:rsidRPr="00E514D2">
        <w:rPr>
          <w:rFonts w:cstheme="minorHAnsi"/>
        </w:rPr>
        <w:t>Project Lead</w:t>
      </w:r>
      <w:r w:rsidR="003E1BCB" w:rsidRPr="00E514D2">
        <w:rPr>
          <w:rFonts w:cstheme="minorHAnsi"/>
        </w:rPr>
        <w:t>:</w:t>
      </w:r>
      <w:r w:rsidR="0047640B" w:rsidRPr="00E514D2">
        <w:rPr>
          <w:rFonts w:cstheme="minorHAnsi"/>
        </w:rPr>
        <w:t xml:space="preserve"> Lisa </w:t>
      </w:r>
      <w:proofErr w:type="spellStart"/>
      <w:r w:rsidR="0047640B" w:rsidRPr="00E514D2">
        <w:rPr>
          <w:rFonts w:cstheme="minorHAnsi"/>
        </w:rPr>
        <w:t>Jellum</w:t>
      </w:r>
      <w:proofErr w:type="spellEnd"/>
      <w:r w:rsidR="0047640B" w:rsidRPr="00E514D2">
        <w:rPr>
          <w:rFonts w:cstheme="minorHAnsi"/>
        </w:rPr>
        <w:t xml:space="preserve">, Division Chair of Health Science, </w:t>
      </w:r>
      <w:hyperlink r:id="rId14" w:history="1">
        <w:r w:rsidR="005559B1" w:rsidRPr="00E514D2">
          <w:rPr>
            <w:rStyle w:val="Hyperlink"/>
            <w:rFonts w:cstheme="minorHAnsi"/>
          </w:rPr>
          <w:t>ljellum@highlands.edu</w:t>
        </w:r>
      </w:hyperlink>
    </w:p>
    <w:p w14:paraId="46A62745" w14:textId="207E85A5" w:rsidR="00DF79E1" w:rsidRPr="00E514D2" w:rsidRDefault="00DF79E1" w:rsidP="00FB5060">
      <w:pPr>
        <w:ind w:left="360"/>
        <w:rPr>
          <w:rFonts w:cstheme="minorHAnsi"/>
        </w:rPr>
      </w:pPr>
      <w:r w:rsidRPr="00E514D2">
        <w:rPr>
          <w:rFonts w:cstheme="minorHAnsi"/>
        </w:rPr>
        <w:t>Course Name(s) and Course Numbers</w:t>
      </w:r>
      <w:r w:rsidR="003E1BCB" w:rsidRPr="00E514D2">
        <w:rPr>
          <w:rFonts w:cstheme="minorHAnsi"/>
        </w:rPr>
        <w:t>:</w:t>
      </w:r>
      <w:r w:rsidR="0047640B" w:rsidRPr="00E514D2">
        <w:rPr>
          <w:rFonts w:cstheme="minorHAnsi"/>
        </w:rPr>
        <w:t xml:space="preserve"> </w:t>
      </w:r>
      <w:r w:rsidR="005559B1" w:rsidRPr="00E514D2">
        <w:rPr>
          <w:rFonts w:cstheme="minorHAnsi"/>
        </w:rPr>
        <w:t>Principles of Human Nutrition, BIOL 2190 and Nutrition Principles, PHED 2202</w:t>
      </w:r>
    </w:p>
    <w:p w14:paraId="4D2A60B3" w14:textId="52196DBB" w:rsidR="00687254" w:rsidRPr="00E514D2" w:rsidRDefault="007C0B4B" w:rsidP="00FB5060">
      <w:pPr>
        <w:ind w:left="360"/>
        <w:rPr>
          <w:rFonts w:cstheme="minorHAnsi"/>
        </w:rPr>
      </w:pPr>
      <w:r w:rsidRPr="00E514D2">
        <w:rPr>
          <w:rFonts w:cstheme="minorHAnsi"/>
        </w:rPr>
        <w:t>Final Semester of Project</w:t>
      </w:r>
      <w:r w:rsidR="003E1BCB" w:rsidRPr="00E514D2">
        <w:rPr>
          <w:rFonts w:cstheme="minorHAnsi"/>
        </w:rPr>
        <w:t>:</w:t>
      </w:r>
      <w:r w:rsidR="0047640B" w:rsidRPr="00E514D2">
        <w:rPr>
          <w:rFonts w:cstheme="minorHAnsi"/>
        </w:rPr>
        <w:t xml:space="preserve"> Fall 2021</w:t>
      </w:r>
    </w:p>
    <w:p w14:paraId="53F07DA6" w14:textId="0C58C3B1" w:rsidR="007C0B4B" w:rsidRPr="00E514D2" w:rsidRDefault="007C0B4B" w:rsidP="00FB5060">
      <w:pPr>
        <w:ind w:left="360"/>
        <w:rPr>
          <w:rFonts w:cstheme="minorHAnsi"/>
          <w:b/>
          <w:i/>
        </w:rPr>
      </w:pPr>
      <w:r w:rsidRPr="00E514D2">
        <w:rPr>
          <w:rFonts w:cstheme="minorHAnsi"/>
          <w:b/>
          <w:i/>
        </w:rPr>
        <w:t>If applicable</w:t>
      </w:r>
      <w:r w:rsidR="004B6F78" w:rsidRPr="00E514D2">
        <w:rPr>
          <w:rFonts w:cstheme="minorHAnsi"/>
          <w:b/>
          <w:i/>
        </w:rPr>
        <w:t xml:space="preserve"> to your project</w:t>
      </w:r>
      <w:r w:rsidRPr="00E514D2">
        <w:rPr>
          <w:rFonts w:cstheme="minorHAnsi"/>
          <w:b/>
          <w:i/>
        </w:rPr>
        <w:t>:</w:t>
      </w:r>
    </w:p>
    <w:p w14:paraId="6052F1CB" w14:textId="588D8443" w:rsidR="00DF79E1" w:rsidRPr="00E514D2" w:rsidRDefault="00DF79E1" w:rsidP="00FB5060">
      <w:pPr>
        <w:ind w:left="360"/>
        <w:rPr>
          <w:rFonts w:cstheme="minorHAnsi"/>
        </w:rPr>
      </w:pPr>
      <w:r w:rsidRPr="00E514D2">
        <w:rPr>
          <w:rFonts w:cstheme="minorHAnsi"/>
        </w:rPr>
        <w:t>Average Number of Students Per Course Section</w:t>
      </w:r>
      <w:r w:rsidR="003E1BCB" w:rsidRPr="00E514D2">
        <w:rPr>
          <w:rFonts w:cstheme="minorHAnsi"/>
        </w:rPr>
        <w:t>:</w:t>
      </w:r>
      <w:r w:rsidR="0047640B" w:rsidRPr="00E514D2">
        <w:rPr>
          <w:rFonts w:cstheme="minorHAnsi"/>
        </w:rPr>
        <w:t xml:space="preserve"> 3</w:t>
      </w:r>
      <w:r w:rsidR="005559B1" w:rsidRPr="00E514D2">
        <w:rPr>
          <w:rFonts w:cstheme="minorHAnsi"/>
        </w:rPr>
        <w:t>6</w:t>
      </w:r>
    </w:p>
    <w:p w14:paraId="05ADD94C" w14:textId="2E286C80" w:rsidR="00DF79E1" w:rsidRPr="00E514D2" w:rsidRDefault="00DF79E1" w:rsidP="00FB5060">
      <w:pPr>
        <w:ind w:left="360"/>
        <w:rPr>
          <w:rFonts w:cstheme="minorHAnsi"/>
        </w:rPr>
      </w:pPr>
      <w:r w:rsidRPr="00E514D2">
        <w:rPr>
          <w:rFonts w:cstheme="minorHAnsi"/>
        </w:rPr>
        <w:t>Number of Course Sections Affected by Implementation</w:t>
      </w:r>
      <w:r w:rsidR="007C0B4B" w:rsidRPr="00E514D2">
        <w:rPr>
          <w:rFonts w:cstheme="minorHAnsi"/>
        </w:rPr>
        <w:t xml:space="preserve"> of Revised Resources</w:t>
      </w:r>
      <w:r w:rsidR="003E1BCB" w:rsidRPr="00E514D2">
        <w:rPr>
          <w:rFonts w:cstheme="minorHAnsi"/>
        </w:rPr>
        <w:t>:</w:t>
      </w:r>
      <w:r w:rsidR="007D21C0" w:rsidRPr="00E514D2">
        <w:rPr>
          <w:rFonts w:cstheme="minorHAnsi"/>
        </w:rPr>
        <w:t xml:space="preserve"> </w:t>
      </w:r>
      <w:r w:rsidR="005559B1" w:rsidRPr="00E514D2">
        <w:rPr>
          <w:rFonts w:cstheme="minorHAnsi"/>
        </w:rPr>
        <w:t>6</w:t>
      </w:r>
    </w:p>
    <w:p w14:paraId="038DDCB1" w14:textId="6C6C548F" w:rsidR="004B6F78" w:rsidRPr="00E514D2" w:rsidRDefault="00DF79E1" w:rsidP="00FB5060">
      <w:pPr>
        <w:ind w:left="360"/>
        <w:rPr>
          <w:rFonts w:cstheme="minorHAnsi"/>
        </w:rPr>
      </w:pPr>
      <w:r w:rsidRPr="00E514D2">
        <w:rPr>
          <w:rFonts w:cstheme="minorHAnsi"/>
        </w:rPr>
        <w:t>Total Number of Stud</w:t>
      </w:r>
      <w:r w:rsidR="003E1BCB" w:rsidRPr="00E514D2">
        <w:rPr>
          <w:rFonts w:cstheme="minorHAnsi"/>
        </w:rPr>
        <w:t>ents Affected by Implementation</w:t>
      </w:r>
      <w:r w:rsidR="007C0B4B" w:rsidRPr="00E514D2">
        <w:rPr>
          <w:rFonts w:cstheme="minorHAnsi"/>
        </w:rPr>
        <w:t xml:space="preserve"> of Revised Resources</w:t>
      </w:r>
      <w:r w:rsidR="003E1BCB" w:rsidRPr="00E514D2">
        <w:rPr>
          <w:rFonts w:cstheme="minorHAnsi"/>
        </w:rPr>
        <w:t>:</w:t>
      </w:r>
      <w:r w:rsidR="007D21C0" w:rsidRPr="00E514D2">
        <w:rPr>
          <w:rFonts w:cstheme="minorHAnsi"/>
        </w:rPr>
        <w:t xml:space="preserve"> </w:t>
      </w:r>
      <w:r w:rsidR="005559B1" w:rsidRPr="00E514D2">
        <w:rPr>
          <w:rFonts w:cstheme="minorHAnsi"/>
        </w:rPr>
        <w:t>218</w:t>
      </w:r>
    </w:p>
    <w:p w14:paraId="6674B072" w14:textId="1F9B44C5" w:rsidR="00DF79E1" w:rsidRPr="00E514D2" w:rsidRDefault="007C0B4B" w:rsidP="00CF04DC">
      <w:pPr>
        <w:pStyle w:val="Heading1"/>
        <w:numPr>
          <w:ilvl w:val="0"/>
          <w:numId w:val="17"/>
        </w:numPr>
        <w:ind w:left="360"/>
        <w:rPr>
          <w:rFonts w:asciiTheme="minorHAnsi" w:hAnsiTheme="minorHAnsi" w:cstheme="minorHAnsi"/>
          <w:sz w:val="22"/>
          <w:szCs w:val="22"/>
        </w:rPr>
      </w:pPr>
      <w:r w:rsidRPr="00E514D2">
        <w:rPr>
          <w:rFonts w:asciiTheme="minorHAnsi" w:hAnsiTheme="minorHAnsi" w:cstheme="minorHAnsi"/>
          <w:sz w:val="22"/>
          <w:szCs w:val="22"/>
        </w:rPr>
        <w:t xml:space="preserve">Project </w:t>
      </w:r>
      <w:r w:rsidR="00DF79E1" w:rsidRPr="00E514D2">
        <w:rPr>
          <w:rFonts w:asciiTheme="minorHAnsi" w:hAnsiTheme="minorHAnsi" w:cstheme="minorHAnsi"/>
          <w:sz w:val="22"/>
          <w:szCs w:val="22"/>
        </w:rPr>
        <w:t>Narrative</w:t>
      </w:r>
    </w:p>
    <w:p w14:paraId="64BAF7D1" w14:textId="4B85C68E" w:rsidR="007C0B4B" w:rsidRPr="00E514D2" w:rsidRDefault="00DF79E1" w:rsidP="007C0B4B">
      <w:pPr>
        <w:pStyle w:val="ListParagraph"/>
        <w:ind w:left="360"/>
        <w:rPr>
          <w:rFonts w:cstheme="minorHAnsi"/>
          <w:i/>
        </w:rPr>
      </w:pPr>
      <w:r w:rsidRPr="00E514D2">
        <w:rPr>
          <w:rFonts w:cstheme="minorHAnsi"/>
          <w:i/>
        </w:rPr>
        <w:t>Describe</w:t>
      </w:r>
      <w:r w:rsidR="001B2107" w:rsidRPr="00E514D2">
        <w:rPr>
          <w:rFonts w:cstheme="minorHAnsi"/>
          <w:i/>
        </w:rPr>
        <w:t xml:space="preserve"> the </w:t>
      </w:r>
      <w:r w:rsidR="007C0B4B" w:rsidRPr="00E514D2">
        <w:rPr>
          <w:rFonts w:cstheme="minorHAnsi"/>
          <w:i/>
        </w:rPr>
        <w:t>course of your revision or ancillary creation project, including</w:t>
      </w:r>
    </w:p>
    <w:p w14:paraId="38E42C53" w14:textId="6D3E2AFE" w:rsidR="00DF79E1" w:rsidRPr="00E514D2" w:rsidRDefault="007C0B4B" w:rsidP="007C0B4B">
      <w:pPr>
        <w:pStyle w:val="ListParagraph"/>
        <w:numPr>
          <w:ilvl w:val="0"/>
          <w:numId w:val="8"/>
        </w:numPr>
        <w:rPr>
          <w:rFonts w:cstheme="minorHAnsi"/>
          <w:i/>
        </w:rPr>
      </w:pPr>
      <w:r w:rsidRPr="00E514D2">
        <w:rPr>
          <w:rFonts w:cstheme="minorHAnsi"/>
          <w:i/>
        </w:rPr>
        <w:t>A summary of your project’s purpose, plan, and timeline</w:t>
      </w:r>
      <w:r w:rsidR="0015324D" w:rsidRPr="00E514D2">
        <w:rPr>
          <w:rFonts w:cstheme="minorHAnsi"/>
          <w:i/>
        </w:rPr>
        <w:t>.</w:t>
      </w:r>
    </w:p>
    <w:p w14:paraId="2D464CBD" w14:textId="734CC530" w:rsidR="0015324D" w:rsidRPr="00E514D2" w:rsidRDefault="0015324D" w:rsidP="00CF04DC">
      <w:pPr>
        <w:pStyle w:val="ListParagraph"/>
        <w:numPr>
          <w:ilvl w:val="0"/>
          <w:numId w:val="8"/>
        </w:numPr>
        <w:rPr>
          <w:rFonts w:cstheme="minorHAnsi"/>
          <w:i/>
        </w:rPr>
      </w:pPr>
      <w:r w:rsidRPr="00E514D2">
        <w:rPr>
          <w:rFonts w:cstheme="minorHAnsi"/>
          <w:i/>
        </w:rPr>
        <w:t>The original works which were revised or added to, with links.</w:t>
      </w:r>
      <w:r w:rsidR="00CF04DC" w:rsidRPr="00E514D2">
        <w:rPr>
          <w:rFonts w:cstheme="minorHAnsi"/>
          <w:i/>
        </w:rPr>
        <w:t xml:space="preserve"> </w:t>
      </w:r>
      <w:r w:rsidRPr="00E514D2">
        <w:rPr>
          <w:rFonts w:cstheme="minorHAnsi"/>
          <w:i/>
        </w:rPr>
        <w:t xml:space="preserve">For example, if you revised an open textbook, give the title, author, and link. </w:t>
      </w:r>
    </w:p>
    <w:p w14:paraId="006AB041" w14:textId="0DFD30C3" w:rsidR="007C0B4B" w:rsidRPr="00E514D2" w:rsidRDefault="007C0B4B" w:rsidP="007C0B4B">
      <w:pPr>
        <w:pStyle w:val="ListParagraph"/>
        <w:numPr>
          <w:ilvl w:val="0"/>
          <w:numId w:val="8"/>
        </w:numPr>
        <w:rPr>
          <w:rFonts w:cstheme="minorHAnsi"/>
          <w:i/>
        </w:rPr>
      </w:pPr>
      <w:r w:rsidRPr="00E514D2">
        <w:rPr>
          <w:rFonts w:cstheme="minorHAnsi"/>
          <w:i/>
        </w:rPr>
        <w:t>A narrative description of how the project’s plan was carried out</w:t>
      </w:r>
      <w:r w:rsidR="0015324D" w:rsidRPr="00E514D2">
        <w:rPr>
          <w:rFonts w:cstheme="minorHAnsi"/>
          <w:i/>
        </w:rPr>
        <w:t>.</w:t>
      </w:r>
    </w:p>
    <w:p w14:paraId="1FC98971" w14:textId="03BC2B4B" w:rsidR="007C0B4B" w:rsidRPr="00E514D2" w:rsidRDefault="007C0B4B" w:rsidP="007C0B4B">
      <w:pPr>
        <w:pStyle w:val="ListParagraph"/>
        <w:numPr>
          <w:ilvl w:val="0"/>
          <w:numId w:val="8"/>
        </w:numPr>
        <w:rPr>
          <w:rFonts w:cstheme="minorHAnsi"/>
          <w:i/>
        </w:rPr>
      </w:pPr>
      <w:r w:rsidRPr="00E514D2">
        <w:rPr>
          <w:rFonts w:cstheme="minorHAnsi"/>
          <w:i/>
        </w:rPr>
        <w:t>Lessons learned, including anything you would do differently next time</w:t>
      </w:r>
      <w:r w:rsidR="0015324D" w:rsidRPr="00E514D2">
        <w:rPr>
          <w:rFonts w:cstheme="minorHAnsi"/>
          <w:i/>
        </w:rPr>
        <w:t>.</w:t>
      </w:r>
    </w:p>
    <w:p w14:paraId="64D58D79" w14:textId="178A84C4" w:rsidR="00597B57" w:rsidRPr="00E514D2" w:rsidRDefault="0040482E" w:rsidP="0038000C">
      <w:pPr>
        <w:pStyle w:val="ListParagraph"/>
        <w:ind w:left="1080" w:firstLine="360"/>
        <w:rPr>
          <w:rFonts w:cstheme="minorHAnsi"/>
        </w:rPr>
      </w:pPr>
      <w:r w:rsidRPr="00E514D2">
        <w:rPr>
          <w:rFonts w:cstheme="minorHAnsi"/>
          <w:iCs/>
        </w:rPr>
        <w:t xml:space="preserve">With the Affordable Learning Georgia Textbook Transformation Grant round </w:t>
      </w:r>
      <w:r w:rsidR="002576C4">
        <w:rPr>
          <w:rFonts w:cstheme="minorHAnsi"/>
          <w:iCs/>
        </w:rPr>
        <w:t>#324</w:t>
      </w:r>
      <w:r w:rsidRPr="00E514D2">
        <w:rPr>
          <w:rFonts w:cstheme="minorHAnsi"/>
          <w:iCs/>
        </w:rPr>
        <w:t xml:space="preserve"> the OER textbook for </w:t>
      </w:r>
      <w:r w:rsidR="002576C4">
        <w:rPr>
          <w:rFonts w:cstheme="minorHAnsi"/>
          <w:iCs/>
        </w:rPr>
        <w:t>Nutrition (BIOL 2190/PHED 2202)</w:t>
      </w:r>
      <w:r w:rsidRPr="00E514D2">
        <w:rPr>
          <w:rFonts w:cstheme="minorHAnsi"/>
          <w:iCs/>
        </w:rPr>
        <w:t xml:space="preserve"> was created to serve populations taking introductory </w:t>
      </w:r>
      <w:r w:rsidR="002576C4">
        <w:rPr>
          <w:rFonts w:cstheme="minorHAnsi"/>
          <w:iCs/>
        </w:rPr>
        <w:t>nutrition</w:t>
      </w:r>
      <w:r w:rsidRPr="00E514D2">
        <w:rPr>
          <w:rFonts w:cstheme="minorHAnsi"/>
          <w:iCs/>
        </w:rPr>
        <w:t xml:space="preserve"> courses at Georgia Highlands College (GHC).  This textbook is now in its third edition with the most recent updates in Fall 2021.  </w:t>
      </w:r>
      <w:r w:rsidRPr="00E514D2">
        <w:rPr>
          <w:rFonts w:cstheme="minorHAnsi"/>
        </w:rPr>
        <w:t xml:space="preserve">GHC revised this text and revised multiple supporting ancillaries including chapter PowerPoints, checklists, homework/quizzes, and created mini-lectures. </w:t>
      </w:r>
      <w:r w:rsidR="00156CA4">
        <w:t xml:space="preserve">This textbook and the supporting ancillaries </w:t>
      </w:r>
      <w:r w:rsidR="00156CA4">
        <w:lastRenderedPageBreak/>
        <w:t xml:space="preserve">are very popular OERs within the Galileo Open Learning Materials repository and our secondary hosting site, GHC Principles of Nutrition </w:t>
      </w:r>
      <w:proofErr w:type="spellStart"/>
      <w:r w:rsidR="00156CA4">
        <w:t>LibGuide</w:t>
      </w:r>
      <w:proofErr w:type="spellEnd"/>
      <w:r w:rsidRPr="00E514D2">
        <w:rPr>
          <w:rFonts w:cstheme="minorHAnsi"/>
        </w:rPr>
        <w:t xml:space="preserve"> there is a responsibility to continue to create/remix/revise the text to keep up with the everchanging </w:t>
      </w:r>
      <w:r w:rsidR="0038000C" w:rsidRPr="00E514D2">
        <w:rPr>
          <w:rFonts w:cstheme="minorHAnsi"/>
        </w:rPr>
        <w:t>content covered within the course.  The revision of the text in round 18 had goals of:</w:t>
      </w:r>
    </w:p>
    <w:p w14:paraId="41B621BB" w14:textId="5A54536B"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Update the text and supporting ancillaries to reflect the ever-changing content covered within the course, confirm accuracy of content, and improve clarity;</w:t>
      </w:r>
      <w:r w:rsidR="00156CA4">
        <w:rPr>
          <w:rFonts w:cstheme="minorHAnsi"/>
        </w:rPr>
        <w:t xml:space="preserve"> </w:t>
      </w:r>
      <w:r w:rsidR="00717014">
        <w:rPr>
          <w:rFonts w:cstheme="minorHAnsi"/>
          <w:b/>
          <w:bCs/>
        </w:rPr>
        <w:t>(COMPLETED)</w:t>
      </w:r>
    </w:p>
    <w:p w14:paraId="0338D788" w14:textId="22515007"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Edit images within the text and supporting ancillaries to ensure proper citation, and appropriately revise the Alt-Text to ensure accurate depiction of the photos;</w:t>
      </w:r>
      <w:r w:rsidR="00156CA4">
        <w:rPr>
          <w:rFonts w:cstheme="minorHAnsi"/>
        </w:rPr>
        <w:t xml:space="preserve"> </w:t>
      </w:r>
      <w:r w:rsidR="00717014">
        <w:rPr>
          <w:rFonts w:cstheme="minorHAnsi"/>
          <w:b/>
          <w:bCs/>
        </w:rPr>
        <w:t>(COMPLETED)</w:t>
      </w:r>
    </w:p>
    <w:p w14:paraId="36B132A8" w14:textId="10EDF635"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Reformat the text and supporting ancillaries to improve the aesthetic of the text and to create a more pleasing and learner-friendly set of resources</w:t>
      </w:r>
      <w:r w:rsidR="00717014">
        <w:rPr>
          <w:rFonts w:cstheme="minorHAnsi"/>
        </w:rPr>
        <w:t xml:space="preserve">; </w:t>
      </w:r>
      <w:r w:rsidR="00717014">
        <w:rPr>
          <w:rFonts w:cstheme="minorHAnsi"/>
          <w:b/>
          <w:bCs/>
        </w:rPr>
        <w:t>(COMPLETED)</w:t>
      </w:r>
    </w:p>
    <w:p w14:paraId="46F11DFE" w14:textId="0876EEF3"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 xml:space="preserve">Produce a series of short closed-caption lecture videos for each chapter in order to build a video library to help facilitate face-to-face, </w:t>
      </w:r>
      <w:proofErr w:type="spellStart"/>
      <w:r w:rsidRPr="00E514D2">
        <w:rPr>
          <w:rFonts w:cstheme="minorHAnsi"/>
        </w:rPr>
        <w:t>hyflex</w:t>
      </w:r>
      <w:proofErr w:type="spellEnd"/>
      <w:r w:rsidRPr="00E514D2">
        <w:rPr>
          <w:rFonts w:cstheme="minorHAnsi"/>
        </w:rPr>
        <w:t>, and online instruction;</w:t>
      </w:r>
      <w:r w:rsidR="00156CA4">
        <w:rPr>
          <w:rFonts w:cstheme="minorHAnsi"/>
        </w:rPr>
        <w:t xml:space="preserve"> </w:t>
      </w:r>
      <w:r w:rsidR="00717014">
        <w:rPr>
          <w:rFonts w:cstheme="minorHAnsi"/>
          <w:b/>
          <w:bCs/>
        </w:rPr>
        <w:t>(COMPLETED)</w:t>
      </w:r>
    </w:p>
    <w:p w14:paraId="2B186447" w14:textId="4C8B5798"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 xml:space="preserve">Ensure revised text and all supporting ancillaries possess the Creative Commons Attribution License (CC-BY) </w:t>
      </w:r>
      <w:r w:rsidR="00717014">
        <w:rPr>
          <w:rFonts w:cstheme="minorHAnsi"/>
          <w:b/>
          <w:bCs/>
        </w:rPr>
        <w:t>(COMPLETED)</w:t>
      </w:r>
    </w:p>
    <w:p w14:paraId="61CBCAD0" w14:textId="22B6DB0E"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Ensure revised text and all supporting ancillaries adhere to required accessibility design principles for documents, video, audio, images, and PowerPoints; and</w:t>
      </w:r>
      <w:r w:rsidR="00156CA4">
        <w:rPr>
          <w:rFonts w:cstheme="minorHAnsi"/>
        </w:rPr>
        <w:t xml:space="preserve"> </w:t>
      </w:r>
      <w:r w:rsidR="00717014">
        <w:rPr>
          <w:rFonts w:cstheme="minorHAnsi"/>
          <w:b/>
          <w:bCs/>
        </w:rPr>
        <w:t>(COMPLETED)</w:t>
      </w:r>
    </w:p>
    <w:p w14:paraId="6230714A" w14:textId="49982323" w:rsidR="00E514D2" w:rsidRPr="00E514D2" w:rsidRDefault="00E514D2" w:rsidP="00E514D2">
      <w:pPr>
        <w:pStyle w:val="ListParagraph"/>
        <w:numPr>
          <w:ilvl w:val="0"/>
          <w:numId w:val="18"/>
        </w:numPr>
        <w:spacing w:after="200" w:line="240" w:lineRule="auto"/>
        <w:ind w:left="1800"/>
        <w:jc w:val="both"/>
        <w:rPr>
          <w:rFonts w:cstheme="minorHAnsi"/>
        </w:rPr>
      </w:pPr>
      <w:r w:rsidRPr="00E514D2">
        <w:rPr>
          <w:rFonts w:cstheme="minorHAnsi"/>
        </w:rPr>
        <w:t>Utilize ADDIE principles of instructional design during the revision and/or creation of ancillary materials to allow learners to better navigate resources using a methodical and researched strategy.</w:t>
      </w:r>
      <w:r w:rsidR="00156CA4">
        <w:rPr>
          <w:rFonts w:cstheme="minorHAnsi"/>
        </w:rPr>
        <w:t xml:space="preserve"> </w:t>
      </w:r>
      <w:r w:rsidR="00717014">
        <w:rPr>
          <w:rFonts w:cstheme="minorHAnsi"/>
          <w:b/>
          <w:bCs/>
        </w:rPr>
        <w:t>(COMPLETED)</w:t>
      </w:r>
    </w:p>
    <w:p w14:paraId="34FE8CF5" w14:textId="0C56F557" w:rsidR="0038000C" w:rsidRPr="00E514D2" w:rsidRDefault="0038000C" w:rsidP="0038000C">
      <w:pPr>
        <w:pStyle w:val="ListParagraph"/>
        <w:ind w:left="2160"/>
        <w:rPr>
          <w:rFonts w:cstheme="minorHAnsi"/>
          <w:iCs/>
        </w:rPr>
      </w:pPr>
    </w:p>
    <w:p w14:paraId="7F0EBCE1" w14:textId="650D3C3E" w:rsidR="00F90384" w:rsidRPr="00E514D2" w:rsidRDefault="00F90384" w:rsidP="00F90384">
      <w:pPr>
        <w:pStyle w:val="ListParagraph"/>
        <w:ind w:left="1080"/>
        <w:rPr>
          <w:rFonts w:cstheme="minorHAnsi"/>
          <w:iCs/>
        </w:rPr>
      </w:pPr>
      <w:r w:rsidRPr="00E514D2">
        <w:rPr>
          <w:rFonts w:cstheme="minorHAnsi"/>
          <w:iCs/>
        </w:rPr>
        <w:t xml:space="preserve">The team first started with the analysis phase where the inquiry was to find what was missing or needed from the group.  The grant team members then looked for ways in which their content expertise could be utilized to create/remix/revise the current text and ancillaries.  The analysis of the text </w:t>
      </w:r>
      <w:proofErr w:type="gramStart"/>
      <w:r w:rsidRPr="00E514D2">
        <w:rPr>
          <w:rFonts w:cstheme="minorHAnsi"/>
          <w:iCs/>
        </w:rPr>
        <w:t>lead</w:t>
      </w:r>
      <w:proofErr w:type="gramEnd"/>
      <w:r w:rsidRPr="00E514D2">
        <w:rPr>
          <w:rFonts w:cstheme="minorHAnsi"/>
          <w:iCs/>
        </w:rPr>
        <w:t xml:space="preserve"> the team to break up the material into equal parts as follows:</w:t>
      </w:r>
    </w:p>
    <w:p w14:paraId="0B131437" w14:textId="77777777" w:rsidR="00BF47EE" w:rsidRDefault="00BF47EE" w:rsidP="00BF47EE">
      <w:pPr>
        <w:pStyle w:val="ListParagraph"/>
        <w:numPr>
          <w:ilvl w:val="0"/>
          <w:numId w:val="19"/>
        </w:numPr>
        <w:rPr>
          <w:rFonts w:cstheme="minorHAnsi"/>
          <w:iCs/>
        </w:rPr>
      </w:pPr>
      <w:r>
        <w:rPr>
          <w:rFonts w:cstheme="minorHAnsi"/>
          <w:b/>
          <w:bCs/>
          <w:iCs/>
        </w:rPr>
        <w:t xml:space="preserve">Lisa </w:t>
      </w:r>
      <w:proofErr w:type="spellStart"/>
      <w:r>
        <w:rPr>
          <w:rFonts w:cstheme="minorHAnsi"/>
          <w:b/>
          <w:bCs/>
          <w:iCs/>
        </w:rPr>
        <w:t>Jellum</w:t>
      </w:r>
      <w:proofErr w:type="spellEnd"/>
      <w:r w:rsidR="00F90384" w:rsidRPr="00E514D2">
        <w:rPr>
          <w:rFonts w:cstheme="minorHAnsi"/>
          <w:b/>
          <w:bCs/>
          <w:iCs/>
        </w:rPr>
        <w:t>:</w:t>
      </w:r>
      <w:r w:rsidR="00F90384" w:rsidRPr="00E514D2">
        <w:rPr>
          <w:rFonts w:cstheme="minorHAnsi"/>
        </w:rPr>
        <w:t xml:space="preserve"> </w:t>
      </w:r>
      <w:r w:rsidRPr="00BF47EE">
        <w:rPr>
          <w:rFonts w:cstheme="minorHAnsi"/>
          <w:iCs/>
        </w:rPr>
        <w:t>Generate grant reports and serve as liaison between GHC and USG on grant correspondence; Revise and update the following text chapters and corresponding PowerPoints, chapter checklists, and activities:</w:t>
      </w:r>
      <w:r>
        <w:rPr>
          <w:rFonts w:cstheme="minorHAnsi"/>
          <w:iCs/>
        </w:rPr>
        <w:t xml:space="preserve"> </w:t>
      </w:r>
      <w:r w:rsidRPr="00BF47EE">
        <w:rPr>
          <w:rFonts w:cstheme="minorHAnsi"/>
          <w:iCs/>
        </w:rPr>
        <w:t>CHAPTER 11 - Energy Balance and Body weight</w:t>
      </w:r>
      <w:r>
        <w:rPr>
          <w:rFonts w:cstheme="minorHAnsi"/>
          <w:iCs/>
        </w:rPr>
        <w:t xml:space="preserve">, </w:t>
      </w:r>
      <w:r w:rsidRPr="00BF47EE">
        <w:rPr>
          <w:rFonts w:cstheme="minorHAnsi"/>
          <w:iCs/>
        </w:rPr>
        <w:t>CHAPTER 12 - Nutrition through the Life Cycle- From pregnancy to the toddler years</w:t>
      </w:r>
      <w:r>
        <w:rPr>
          <w:rFonts w:cstheme="minorHAnsi"/>
          <w:iCs/>
        </w:rPr>
        <w:t xml:space="preserve">, </w:t>
      </w:r>
      <w:r w:rsidRPr="00BF47EE">
        <w:rPr>
          <w:rFonts w:cstheme="minorHAnsi"/>
          <w:iCs/>
        </w:rPr>
        <w:t>CHAPTER 13 - Nutrition through the Life Cycle- From childhood to the elderly years</w:t>
      </w:r>
      <w:r>
        <w:rPr>
          <w:rFonts w:cstheme="minorHAnsi"/>
          <w:iCs/>
        </w:rPr>
        <w:t xml:space="preserve">, </w:t>
      </w:r>
      <w:r w:rsidRPr="00BF47EE">
        <w:rPr>
          <w:rFonts w:cstheme="minorHAnsi"/>
          <w:iCs/>
        </w:rPr>
        <w:t>CHAPTER 14 - Nutrition and Society- Food Politics and Perspectives</w:t>
      </w:r>
      <w:r>
        <w:rPr>
          <w:rFonts w:cstheme="minorHAnsi"/>
          <w:iCs/>
        </w:rPr>
        <w:t xml:space="preserve">, </w:t>
      </w:r>
      <w:r w:rsidRPr="00BF47EE">
        <w:rPr>
          <w:rFonts w:cstheme="minorHAnsi"/>
          <w:iCs/>
        </w:rPr>
        <w:t>CHAPTER 15 - Achieving Optimal Health, wellness and nutrition</w:t>
      </w:r>
      <w:r>
        <w:rPr>
          <w:rFonts w:cstheme="minorHAnsi"/>
          <w:iCs/>
        </w:rPr>
        <w:t xml:space="preserve">. </w:t>
      </w:r>
    </w:p>
    <w:p w14:paraId="0FC6A1FA" w14:textId="36739475" w:rsidR="00BF47EE" w:rsidRPr="00BF47EE" w:rsidRDefault="00BF47EE" w:rsidP="00BF47EE">
      <w:pPr>
        <w:pStyle w:val="ListParagraph"/>
        <w:numPr>
          <w:ilvl w:val="0"/>
          <w:numId w:val="19"/>
        </w:numPr>
        <w:rPr>
          <w:rFonts w:cstheme="minorHAnsi"/>
          <w:iCs/>
        </w:rPr>
      </w:pPr>
      <w:r w:rsidRPr="00BF47EE">
        <w:rPr>
          <w:rFonts w:cstheme="minorHAnsi"/>
          <w:b/>
          <w:bCs/>
          <w:iCs/>
        </w:rPr>
        <w:t>Cynthia Elsberry</w:t>
      </w:r>
      <w:r w:rsidR="00F90384" w:rsidRPr="00BF47EE">
        <w:rPr>
          <w:rFonts w:cstheme="minorHAnsi"/>
          <w:b/>
          <w:bCs/>
          <w:iCs/>
        </w:rPr>
        <w:t xml:space="preserve">: </w:t>
      </w:r>
      <w:r w:rsidRPr="00BF47EE">
        <w:rPr>
          <w:rFonts w:cstheme="minorHAnsi"/>
          <w:iCs/>
        </w:rPr>
        <w:t>Record and closed-captioning short lecture videos for the following chapters: 1-15</w:t>
      </w:r>
    </w:p>
    <w:p w14:paraId="34AE53AD" w14:textId="19C759A4" w:rsidR="00BF47EE" w:rsidRPr="00BF47EE" w:rsidRDefault="00BF47EE" w:rsidP="00BF47EE">
      <w:pPr>
        <w:pStyle w:val="ListParagraph"/>
        <w:numPr>
          <w:ilvl w:val="0"/>
          <w:numId w:val="19"/>
        </w:numPr>
        <w:rPr>
          <w:rFonts w:cstheme="minorHAnsi"/>
          <w:iCs/>
        </w:rPr>
      </w:pPr>
      <w:proofErr w:type="spellStart"/>
      <w:r w:rsidRPr="00BF47EE">
        <w:rPr>
          <w:rFonts w:cstheme="minorHAnsi"/>
          <w:b/>
          <w:bCs/>
          <w:iCs/>
        </w:rPr>
        <w:t>Sharryse</w:t>
      </w:r>
      <w:proofErr w:type="spellEnd"/>
      <w:r w:rsidRPr="00BF47EE">
        <w:rPr>
          <w:rFonts w:cstheme="minorHAnsi"/>
          <w:b/>
          <w:bCs/>
          <w:iCs/>
        </w:rPr>
        <w:t xml:space="preserve"> Henderson</w:t>
      </w:r>
      <w:r w:rsidR="00F90384" w:rsidRPr="00BF47EE">
        <w:rPr>
          <w:rFonts w:cstheme="minorHAnsi"/>
          <w:b/>
          <w:bCs/>
          <w:iCs/>
        </w:rPr>
        <w:t>:</w:t>
      </w:r>
      <w:r w:rsidR="00F90384" w:rsidRPr="00BF47EE">
        <w:rPr>
          <w:rFonts w:cstheme="minorHAnsi"/>
        </w:rPr>
        <w:t xml:space="preserve"> </w:t>
      </w:r>
      <w:r w:rsidRPr="00BF47EE">
        <w:rPr>
          <w:rFonts w:cstheme="minorHAnsi"/>
        </w:rPr>
        <w:t xml:space="preserve">Revise and update the following text chapters and corresponding PowerPoints, chapter checklists, and activities: </w:t>
      </w:r>
      <w:r w:rsidRPr="00BF47EE">
        <w:rPr>
          <w:rFonts w:cstheme="minorHAnsi"/>
          <w:color w:val="000000"/>
        </w:rPr>
        <w:t>CHAPTER 1 - Nutrition and You, CHAPTER 2 - Achieving a Healthy Diet, CHAPTER 3 - Nutrition and the Human Body, CHAPTER 4 – Carbohydrates, CHAPTER 5 – Lipids</w:t>
      </w:r>
    </w:p>
    <w:p w14:paraId="26BE283D" w14:textId="5C991712" w:rsidR="00F90384" w:rsidRPr="00BF47EE" w:rsidRDefault="00F90384" w:rsidP="00BF47EE">
      <w:pPr>
        <w:pStyle w:val="ListParagraph"/>
        <w:numPr>
          <w:ilvl w:val="0"/>
          <w:numId w:val="19"/>
        </w:numPr>
        <w:rPr>
          <w:rFonts w:cstheme="minorHAnsi"/>
          <w:iCs/>
        </w:rPr>
      </w:pPr>
      <w:r w:rsidRPr="00BF47EE">
        <w:rPr>
          <w:rFonts w:cstheme="minorHAnsi"/>
          <w:b/>
          <w:bCs/>
          <w:iCs/>
        </w:rPr>
        <w:t xml:space="preserve">Jason </w:t>
      </w:r>
      <w:proofErr w:type="spellStart"/>
      <w:r w:rsidRPr="00BF47EE">
        <w:rPr>
          <w:rFonts w:cstheme="minorHAnsi"/>
          <w:b/>
          <w:bCs/>
          <w:iCs/>
        </w:rPr>
        <w:t>Hitzeman</w:t>
      </w:r>
      <w:proofErr w:type="spellEnd"/>
      <w:r w:rsidRPr="00BF47EE">
        <w:rPr>
          <w:rFonts w:cstheme="minorHAnsi"/>
          <w:b/>
          <w:bCs/>
          <w:iCs/>
        </w:rPr>
        <w:t>:</w:t>
      </w:r>
      <w:r w:rsidRPr="00BF47EE">
        <w:rPr>
          <w:rFonts w:cstheme="minorHAnsi"/>
          <w:iCs/>
        </w:rPr>
        <w:t xml:space="preserve"> </w:t>
      </w:r>
      <w:r w:rsidR="00BF47EE" w:rsidRPr="00BF47EE">
        <w:rPr>
          <w:rFonts w:cstheme="minorHAnsi"/>
        </w:rPr>
        <w:t xml:space="preserve">Revise and update the following text chapters and corresponding PowerPoints, chapter checklists, and activities: </w:t>
      </w:r>
      <w:r w:rsidR="00BF47EE" w:rsidRPr="00BF47EE">
        <w:rPr>
          <w:rFonts w:cstheme="minorHAnsi"/>
          <w:color w:val="000000"/>
        </w:rPr>
        <w:t xml:space="preserve">CHAPTER 6 – Proteins, CHAPTER 7 - Nutrients for fluid and electrolyte balance, CHAPTER 8 - Nutrients important as </w:t>
      </w:r>
      <w:r w:rsidR="00BF47EE" w:rsidRPr="00BF47EE">
        <w:rPr>
          <w:rFonts w:cstheme="minorHAnsi"/>
          <w:color w:val="000000"/>
        </w:rPr>
        <w:lastRenderedPageBreak/>
        <w:t>Antioxidants, CHAPTER 9 - Nutrients for Bone Health, CHAPTER 10 - Nutrients important for metabolism and blood function</w:t>
      </w:r>
      <w:r w:rsidRPr="00BF47EE">
        <w:rPr>
          <w:rFonts w:cstheme="minorHAnsi"/>
          <w:iCs/>
        </w:rPr>
        <w:t xml:space="preserve"> </w:t>
      </w:r>
    </w:p>
    <w:p w14:paraId="190FB1AD" w14:textId="1CEF6F7D" w:rsidR="00F86FF3" w:rsidRPr="00BF47EE" w:rsidRDefault="00BF47EE" w:rsidP="00BF47EE">
      <w:pPr>
        <w:pStyle w:val="ListParagraph"/>
        <w:numPr>
          <w:ilvl w:val="0"/>
          <w:numId w:val="19"/>
        </w:numPr>
        <w:rPr>
          <w:rFonts w:cstheme="minorHAnsi"/>
          <w:iCs/>
        </w:rPr>
      </w:pPr>
      <w:r>
        <w:rPr>
          <w:rFonts w:cstheme="minorHAnsi"/>
          <w:b/>
          <w:bCs/>
          <w:iCs/>
        </w:rPr>
        <w:t>Melanie Vincent</w:t>
      </w:r>
      <w:r w:rsidR="00F90384" w:rsidRPr="00E514D2">
        <w:rPr>
          <w:rFonts w:cstheme="minorHAnsi"/>
          <w:b/>
          <w:bCs/>
          <w:iCs/>
        </w:rPr>
        <w:t>:</w:t>
      </w:r>
      <w:r w:rsidR="00F86FF3" w:rsidRPr="00E514D2">
        <w:rPr>
          <w:rFonts w:cstheme="minorHAnsi"/>
        </w:rPr>
        <w:t xml:space="preserve"> </w:t>
      </w:r>
      <w:r w:rsidRPr="00BF47EE">
        <w:rPr>
          <w:rFonts w:cstheme="minorHAnsi"/>
          <w:iCs/>
        </w:rPr>
        <w:t>Advise and assist content experts on effective instructional design practices to consider and utilize throughout the design and development phases of the project</w:t>
      </w:r>
      <w:r>
        <w:rPr>
          <w:rFonts w:cstheme="minorHAnsi"/>
          <w:iCs/>
        </w:rPr>
        <w:t xml:space="preserve">. </w:t>
      </w:r>
      <w:r w:rsidRPr="00BF47EE">
        <w:rPr>
          <w:rFonts w:cstheme="minorHAnsi"/>
          <w:iCs/>
        </w:rPr>
        <w:t xml:space="preserve">Advise and assist content experts on incorporation of accessible document design, inclusion of images with appropriate alt-text, producing accurate closed-captioning video and audio transcripts, and creating accessible PowerPoints.  Upload all revised materials to the LMS, GHC Principles of Nutrition </w:t>
      </w:r>
      <w:proofErr w:type="spellStart"/>
      <w:r w:rsidRPr="00BF47EE">
        <w:rPr>
          <w:rFonts w:cstheme="minorHAnsi"/>
          <w:iCs/>
        </w:rPr>
        <w:t>LibGuide</w:t>
      </w:r>
      <w:proofErr w:type="spellEnd"/>
      <w:r w:rsidRPr="00BF47EE">
        <w:rPr>
          <w:rFonts w:cstheme="minorHAnsi"/>
          <w:iCs/>
        </w:rPr>
        <w:t>, and to the Galileo Open Learning Material Repository. Ensure CC-BY added to text and all ancillaries</w:t>
      </w:r>
    </w:p>
    <w:p w14:paraId="0A1EE9F1" w14:textId="1782FA84" w:rsidR="00F86FF3" w:rsidRDefault="00F86FF3" w:rsidP="00F86FF3">
      <w:pPr>
        <w:pStyle w:val="ListParagraph"/>
        <w:ind w:left="1080"/>
        <w:rPr>
          <w:rFonts w:cstheme="minorHAnsi"/>
          <w:iCs/>
        </w:rPr>
      </w:pPr>
      <w:r w:rsidRPr="00E514D2">
        <w:rPr>
          <w:rFonts w:cstheme="minorHAnsi"/>
          <w:iCs/>
        </w:rPr>
        <w:t xml:space="preserve">The group </w:t>
      </w:r>
      <w:r w:rsidR="00C60C36" w:rsidRPr="00E514D2">
        <w:rPr>
          <w:rFonts w:cstheme="minorHAnsi"/>
          <w:iCs/>
        </w:rPr>
        <w:t>used Early Spring of 202</w:t>
      </w:r>
      <w:r w:rsidR="001D58D9" w:rsidRPr="00E514D2">
        <w:rPr>
          <w:rFonts w:cstheme="minorHAnsi"/>
          <w:iCs/>
        </w:rPr>
        <w:t>1</w:t>
      </w:r>
      <w:r w:rsidR="00C60C36" w:rsidRPr="00E514D2">
        <w:rPr>
          <w:rFonts w:cstheme="minorHAnsi"/>
          <w:iCs/>
        </w:rPr>
        <w:t xml:space="preserve"> to meet about revisions, break up the chapters, create uniformed guidelines for ancillaries and textbook revisions, and start the development of the material.  In Late Spring of 202</w:t>
      </w:r>
      <w:r w:rsidR="001D58D9" w:rsidRPr="00E514D2">
        <w:rPr>
          <w:rFonts w:cstheme="minorHAnsi"/>
          <w:iCs/>
        </w:rPr>
        <w:t>1,</w:t>
      </w:r>
      <w:r w:rsidR="00C60C36" w:rsidRPr="00E514D2">
        <w:rPr>
          <w:rFonts w:cstheme="minorHAnsi"/>
          <w:iCs/>
        </w:rPr>
        <w:t xml:space="preserve"> the team members began making revisions, correcting links, rectifying accessibility issues, improving aesthetics</w:t>
      </w:r>
      <w:r w:rsidR="00E5525A">
        <w:rPr>
          <w:rFonts w:cstheme="minorHAnsi"/>
          <w:iCs/>
        </w:rPr>
        <w:t>, and making lectures.</w:t>
      </w:r>
      <w:r w:rsidR="001D58D9" w:rsidRPr="00E514D2">
        <w:rPr>
          <w:rFonts w:cstheme="minorHAnsi"/>
          <w:iCs/>
        </w:rPr>
        <w:t xml:space="preserve"> In Summer of 2021, team members continue making revisions, correcting links, rectifying accessibility issues, improving aesthetics, and generating videos for assigned chapters; second half of assigned chapters and associated ancillaries. In Fall of 2021</w:t>
      </w:r>
      <w:r w:rsidR="000D087F" w:rsidRPr="00E514D2">
        <w:rPr>
          <w:rFonts w:cstheme="minorHAnsi"/>
          <w:iCs/>
        </w:rPr>
        <w:t>,</w:t>
      </w:r>
      <w:r w:rsidR="001D58D9" w:rsidRPr="00E514D2">
        <w:rPr>
          <w:rFonts w:cstheme="minorHAnsi"/>
          <w:iCs/>
        </w:rPr>
        <w:t xml:space="preserve"> the </w:t>
      </w:r>
      <w:proofErr w:type="spellStart"/>
      <w:r w:rsidR="001D58D9" w:rsidRPr="00E514D2">
        <w:rPr>
          <w:rFonts w:cstheme="minorHAnsi"/>
          <w:iCs/>
        </w:rPr>
        <w:t>LibGuide</w:t>
      </w:r>
      <w:proofErr w:type="spellEnd"/>
      <w:r w:rsidR="001D58D9" w:rsidRPr="00E514D2">
        <w:rPr>
          <w:rFonts w:cstheme="minorHAnsi"/>
          <w:iCs/>
        </w:rPr>
        <w:t xml:space="preserve"> was revised and was used in Fall of 2021.  </w:t>
      </w:r>
      <w:r w:rsidR="00574F85" w:rsidRPr="00E514D2">
        <w:rPr>
          <w:rFonts w:cstheme="minorHAnsi"/>
          <w:iCs/>
        </w:rPr>
        <w:t xml:space="preserve">The following survey data was collected from students taking </w:t>
      </w:r>
      <w:r w:rsidR="00E5525A">
        <w:rPr>
          <w:rFonts w:cstheme="minorHAnsi"/>
          <w:iCs/>
        </w:rPr>
        <w:t>Nutrition</w:t>
      </w:r>
      <w:r w:rsidR="00574F85" w:rsidRPr="00E514D2">
        <w:rPr>
          <w:rFonts w:cstheme="minorHAnsi"/>
          <w:iCs/>
        </w:rPr>
        <w:t xml:space="preserve"> in Fall 2021 with the revised material: </w:t>
      </w:r>
      <w:r w:rsidR="00717014">
        <w:rPr>
          <w:rFonts w:cstheme="minorHAnsi"/>
          <w:iCs/>
          <w:noProof/>
        </w:rPr>
        <w:drawing>
          <wp:inline distT="0" distB="0" distL="0" distR="0" wp14:anchorId="394F20C2" wp14:editId="7765CD54">
            <wp:extent cx="4194313" cy="3795943"/>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5"/>
                    <a:stretch>
                      <a:fillRect/>
                    </a:stretch>
                  </pic:blipFill>
                  <pic:spPr>
                    <a:xfrm>
                      <a:off x="0" y="0"/>
                      <a:ext cx="4217438" cy="3816872"/>
                    </a:xfrm>
                    <a:prstGeom prst="rect">
                      <a:avLst/>
                    </a:prstGeom>
                  </pic:spPr>
                </pic:pic>
              </a:graphicData>
            </a:graphic>
          </wp:inline>
        </w:drawing>
      </w:r>
    </w:p>
    <w:p w14:paraId="16D15C1E" w14:textId="53336993" w:rsidR="00717014" w:rsidRDefault="00717014" w:rsidP="00F86FF3">
      <w:pPr>
        <w:pStyle w:val="ListParagraph"/>
        <w:ind w:left="1080"/>
        <w:rPr>
          <w:rFonts w:cstheme="minorHAnsi"/>
          <w:iCs/>
        </w:rPr>
      </w:pPr>
      <w:r>
        <w:rPr>
          <w:rFonts w:cstheme="minorHAnsi"/>
          <w:iCs/>
          <w:noProof/>
        </w:rPr>
        <w:lastRenderedPageBreak/>
        <w:drawing>
          <wp:inline distT="0" distB="0" distL="0" distR="0" wp14:anchorId="1D530F65" wp14:editId="66E751A1">
            <wp:extent cx="4482548" cy="411858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6"/>
                    <a:stretch>
                      <a:fillRect/>
                    </a:stretch>
                  </pic:blipFill>
                  <pic:spPr>
                    <a:xfrm>
                      <a:off x="0" y="0"/>
                      <a:ext cx="4508493" cy="4142419"/>
                    </a:xfrm>
                    <a:prstGeom prst="rect">
                      <a:avLst/>
                    </a:prstGeom>
                  </pic:spPr>
                </pic:pic>
              </a:graphicData>
            </a:graphic>
          </wp:inline>
        </w:drawing>
      </w:r>
    </w:p>
    <w:p w14:paraId="76660F4E" w14:textId="17653AA4" w:rsidR="00717014" w:rsidRDefault="00717014" w:rsidP="00F86FF3">
      <w:pPr>
        <w:pStyle w:val="ListParagraph"/>
        <w:ind w:left="1080"/>
        <w:rPr>
          <w:rFonts w:cstheme="minorHAnsi"/>
          <w:iCs/>
        </w:rPr>
      </w:pPr>
      <w:r>
        <w:rPr>
          <w:rFonts w:cstheme="minorHAnsi"/>
          <w:iCs/>
          <w:noProof/>
        </w:rPr>
        <w:lastRenderedPageBreak/>
        <w:drawing>
          <wp:inline distT="0" distB="0" distL="0" distR="0" wp14:anchorId="2187589B" wp14:editId="3D32F917">
            <wp:extent cx="5135636" cy="4681330"/>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7"/>
                    <a:stretch>
                      <a:fillRect/>
                    </a:stretch>
                  </pic:blipFill>
                  <pic:spPr>
                    <a:xfrm>
                      <a:off x="0" y="0"/>
                      <a:ext cx="5162370" cy="4705699"/>
                    </a:xfrm>
                    <a:prstGeom prst="rect">
                      <a:avLst/>
                    </a:prstGeom>
                  </pic:spPr>
                </pic:pic>
              </a:graphicData>
            </a:graphic>
          </wp:inline>
        </w:drawing>
      </w:r>
    </w:p>
    <w:p w14:paraId="1E2B345D" w14:textId="77777777" w:rsidR="00717014" w:rsidRPr="00E514D2" w:rsidRDefault="00717014" w:rsidP="00F86FF3">
      <w:pPr>
        <w:pStyle w:val="ListParagraph"/>
        <w:ind w:left="1080"/>
        <w:rPr>
          <w:rFonts w:cstheme="minorHAnsi"/>
          <w:iCs/>
        </w:rPr>
      </w:pPr>
    </w:p>
    <w:p w14:paraId="6E7CF058" w14:textId="0DA5D5F0" w:rsidR="00101A24" w:rsidRPr="00E514D2" w:rsidRDefault="007C0B4B" w:rsidP="00CF04DC">
      <w:pPr>
        <w:pStyle w:val="Heading1"/>
        <w:numPr>
          <w:ilvl w:val="0"/>
          <w:numId w:val="17"/>
        </w:numPr>
        <w:ind w:left="360"/>
        <w:rPr>
          <w:rFonts w:asciiTheme="minorHAnsi" w:hAnsiTheme="minorHAnsi" w:cstheme="minorHAnsi"/>
          <w:sz w:val="22"/>
          <w:szCs w:val="22"/>
        </w:rPr>
      </w:pPr>
      <w:r w:rsidRPr="00E514D2">
        <w:rPr>
          <w:rFonts w:asciiTheme="minorHAnsi" w:hAnsiTheme="minorHAnsi" w:cstheme="minorHAnsi"/>
          <w:sz w:val="22"/>
          <w:szCs w:val="22"/>
        </w:rPr>
        <w:t>Materials Description</w:t>
      </w:r>
    </w:p>
    <w:p w14:paraId="1FD71721" w14:textId="71850831" w:rsidR="007C0B4B" w:rsidRPr="00E514D2" w:rsidRDefault="007C0B4B" w:rsidP="00FB5060">
      <w:pPr>
        <w:ind w:left="360"/>
        <w:rPr>
          <w:rFonts w:cstheme="minorHAnsi"/>
          <w:i/>
          <w:iCs/>
        </w:rPr>
      </w:pPr>
      <w:r w:rsidRPr="00E514D2">
        <w:rPr>
          <w:rFonts w:cstheme="minorHAnsi"/>
          <w:i/>
        </w:rPr>
        <w:t xml:space="preserve">Describe all the materials you have created or revised as part of this project. These descriptions may be used in the </w:t>
      </w:r>
      <w:hyperlink r:id="rId18" w:history="1">
        <w:proofErr w:type="spellStart"/>
        <w:r w:rsidR="000A1BBB" w:rsidRPr="00E514D2">
          <w:rPr>
            <w:rStyle w:val="Hyperlink"/>
            <w:rFonts w:cstheme="minorHAnsi"/>
          </w:rPr>
          <w:t>OpenALG</w:t>
        </w:r>
        <w:proofErr w:type="spellEnd"/>
      </w:hyperlink>
      <w:r w:rsidR="000A1BBB" w:rsidRPr="00E514D2">
        <w:rPr>
          <w:rFonts w:cstheme="minorHAnsi"/>
        </w:rPr>
        <w:t xml:space="preserve"> </w:t>
      </w:r>
      <w:r w:rsidRPr="00E514D2">
        <w:rPr>
          <w:rFonts w:cstheme="minorHAnsi"/>
          <w:i/>
        </w:rPr>
        <w:t xml:space="preserve">repository description field. </w:t>
      </w:r>
      <w:r w:rsidR="0057795F" w:rsidRPr="00E514D2">
        <w:rPr>
          <w:rFonts w:cstheme="minorHAnsi"/>
          <w:i/>
          <w:iCs/>
        </w:rPr>
        <w:t>Include the</w:t>
      </w:r>
      <w:hyperlink r:id="rId19" w:history="1">
        <w:r w:rsidR="0057795F" w:rsidRPr="00E514D2">
          <w:rPr>
            <w:rStyle w:val="Hyperlink"/>
            <w:rFonts w:cstheme="minorHAnsi"/>
            <w:i/>
            <w:iCs/>
          </w:rPr>
          <w:t xml:space="preserve"> open license your materials will be shared under</w:t>
        </w:r>
      </w:hyperlink>
      <w:r w:rsidR="00D8118C" w:rsidRPr="00E514D2">
        <w:rPr>
          <w:rFonts w:cstheme="minorHAnsi"/>
          <w:i/>
          <w:iCs/>
        </w:rPr>
        <w:t>—</w:t>
      </w:r>
      <w:r w:rsidR="0057795F" w:rsidRPr="00E514D2">
        <w:rPr>
          <w:rFonts w:cstheme="minorHAnsi"/>
          <w:i/>
          <w:iCs/>
        </w:rPr>
        <w:t xml:space="preserve">for most materials, this will be an Attribution 4.0 License (CC BY) as required in the Grants Request </w:t>
      </w:r>
      <w:r w:rsidR="00D8118C" w:rsidRPr="00E514D2">
        <w:rPr>
          <w:rFonts w:cstheme="minorHAnsi"/>
          <w:i/>
          <w:iCs/>
        </w:rPr>
        <w:t>f</w:t>
      </w:r>
      <w:r w:rsidR="0057795F" w:rsidRPr="00E514D2">
        <w:rPr>
          <w:rFonts w:cstheme="minorHAnsi"/>
          <w:i/>
          <w:iCs/>
        </w:rPr>
        <w:t>or Proposals.</w:t>
      </w:r>
    </w:p>
    <w:p w14:paraId="17984361" w14:textId="475D9237" w:rsidR="00574F85" w:rsidRPr="00E514D2" w:rsidRDefault="00574F85" w:rsidP="00FB5060">
      <w:pPr>
        <w:ind w:left="360"/>
        <w:rPr>
          <w:rFonts w:cstheme="minorHAnsi"/>
          <w:i/>
          <w:iCs/>
        </w:rPr>
      </w:pPr>
    </w:p>
    <w:p w14:paraId="5587C88F" w14:textId="68459E57" w:rsidR="00717014" w:rsidRDefault="00717014" w:rsidP="00717014">
      <w:pPr>
        <w:pStyle w:val="NormalWeb"/>
        <w:spacing w:before="0" w:beforeAutospacing="0" w:after="0" w:afterAutospacing="0"/>
        <w:ind w:left="1440" w:hanging="360"/>
        <w:rPr>
          <w:color w:val="000000"/>
        </w:rPr>
      </w:pPr>
      <w:r>
        <w:rPr>
          <w:rFonts w:ascii="Courier New" w:hAnsi="Courier New" w:cs="Courier New"/>
          <w:color w:val="1F497D"/>
          <w:sz w:val="22"/>
          <w:szCs w:val="22"/>
          <w:bdr w:val="none" w:sz="0" w:space="0" w:color="auto" w:frame="1"/>
        </w:rPr>
        <w:t>o</w:t>
      </w:r>
      <w:r>
        <w:rPr>
          <w:rFonts w:ascii="inherit" w:hAnsi="inherit"/>
          <w:color w:val="1F497D"/>
          <w:sz w:val="14"/>
          <w:szCs w:val="14"/>
          <w:bdr w:val="none" w:sz="0" w:space="0" w:color="auto" w:frame="1"/>
        </w:rPr>
        <w:t>  </w:t>
      </w:r>
      <w:r>
        <w:rPr>
          <w:rStyle w:val="apple-converted-space"/>
          <w:rFonts w:ascii="inherit" w:hAnsi="inherit"/>
          <w:color w:val="1F497D"/>
          <w:sz w:val="14"/>
          <w:szCs w:val="14"/>
          <w:bdr w:val="none" w:sz="0" w:space="0" w:color="auto" w:frame="1"/>
        </w:rPr>
        <w:t> </w:t>
      </w:r>
      <w:r>
        <w:rPr>
          <w:rFonts w:ascii="Calibri" w:hAnsi="Calibri" w:cs="Calibri"/>
          <w:color w:val="1F497D"/>
          <w:sz w:val="22"/>
          <w:szCs w:val="22"/>
          <w:bdr w:val="none" w:sz="0" w:space="0" w:color="auto" w:frame="1"/>
        </w:rPr>
        <w:t>Textbook Chapters (WORD format</w:t>
      </w:r>
      <w:r>
        <w:rPr>
          <w:rFonts w:ascii="Calibri" w:hAnsi="Calibri" w:cs="Calibri"/>
          <w:color w:val="1F497D"/>
          <w:sz w:val="22"/>
          <w:szCs w:val="22"/>
          <w:bdr w:val="none" w:sz="0" w:space="0" w:color="auto" w:frame="1"/>
        </w:rPr>
        <w:t>/PDF</w:t>
      </w:r>
      <w:r>
        <w:rPr>
          <w:rFonts w:ascii="Calibri" w:hAnsi="Calibri" w:cs="Calibri"/>
          <w:color w:val="1F497D"/>
          <w:sz w:val="22"/>
          <w:szCs w:val="22"/>
          <w:bdr w:val="none" w:sz="0" w:space="0" w:color="auto" w:frame="1"/>
        </w:rPr>
        <w:t>).</w:t>
      </w:r>
    </w:p>
    <w:p w14:paraId="5525FC9A" w14:textId="77777777" w:rsidR="00717014" w:rsidRDefault="00717014" w:rsidP="00717014">
      <w:pPr>
        <w:pStyle w:val="NormalWeb"/>
        <w:spacing w:before="0" w:beforeAutospacing="0" w:after="0" w:afterAutospacing="0"/>
        <w:ind w:left="1440" w:hanging="360"/>
        <w:rPr>
          <w:color w:val="000000"/>
        </w:rPr>
      </w:pPr>
      <w:r>
        <w:rPr>
          <w:rFonts w:ascii="Courier New" w:hAnsi="Courier New" w:cs="Courier New"/>
          <w:color w:val="1F497D"/>
          <w:sz w:val="22"/>
          <w:szCs w:val="22"/>
          <w:bdr w:val="none" w:sz="0" w:space="0" w:color="auto" w:frame="1"/>
        </w:rPr>
        <w:t>o</w:t>
      </w:r>
      <w:r>
        <w:rPr>
          <w:rFonts w:ascii="inherit" w:hAnsi="inherit"/>
          <w:color w:val="1F497D"/>
          <w:sz w:val="14"/>
          <w:szCs w:val="14"/>
          <w:bdr w:val="none" w:sz="0" w:space="0" w:color="auto" w:frame="1"/>
        </w:rPr>
        <w:t>  </w:t>
      </w:r>
      <w:r>
        <w:rPr>
          <w:rStyle w:val="apple-converted-space"/>
          <w:rFonts w:ascii="inherit" w:hAnsi="inherit"/>
          <w:color w:val="1F497D"/>
          <w:sz w:val="14"/>
          <w:szCs w:val="14"/>
          <w:bdr w:val="none" w:sz="0" w:space="0" w:color="auto" w:frame="1"/>
        </w:rPr>
        <w:t> </w:t>
      </w:r>
      <w:r>
        <w:rPr>
          <w:rFonts w:ascii="Calibri" w:hAnsi="Calibri" w:cs="Calibri"/>
          <w:color w:val="1F497D"/>
          <w:sz w:val="22"/>
          <w:szCs w:val="22"/>
          <w:bdr w:val="none" w:sz="0" w:space="0" w:color="auto" w:frame="1"/>
        </w:rPr>
        <w:t>Chapter Summaries (WORD format).</w:t>
      </w:r>
    </w:p>
    <w:p w14:paraId="2D5873F1" w14:textId="77777777" w:rsidR="00717014" w:rsidRDefault="00717014" w:rsidP="00717014">
      <w:pPr>
        <w:pStyle w:val="NormalWeb"/>
        <w:spacing w:before="0" w:beforeAutospacing="0" w:after="0" w:afterAutospacing="0"/>
        <w:ind w:left="1440" w:hanging="360"/>
        <w:rPr>
          <w:color w:val="000000"/>
        </w:rPr>
      </w:pPr>
      <w:r>
        <w:rPr>
          <w:rFonts w:ascii="Courier New" w:hAnsi="Courier New" w:cs="Courier New"/>
          <w:color w:val="1F497D"/>
          <w:sz w:val="22"/>
          <w:szCs w:val="22"/>
          <w:bdr w:val="none" w:sz="0" w:space="0" w:color="auto" w:frame="1"/>
        </w:rPr>
        <w:t>o</w:t>
      </w:r>
      <w:r>
        <w:rPr>
          <w:rFonts w:ascii="inherit" w:hAnsi="inherit"/>
          <w:color w:val="1F497D"/>
          <w:sz w:val="14"/>
          <w:szCs w:val="14"/>
          <w:bdr w:val="none" w:sz="0" w:space="0" w:color="auto" w:frame="1"/>
        </w:rPr>
        <w:t>  </w:t>
      </w:r>
      <w:r>
        <w:rPr>
          <w:rStyle w:val="apple-converted-space"/>
          <w:rFonts w:ascii="inherit" w:hAnsi="inherit"/>
          <w:color w:val="1F497D"/>
          <w:sz w:val="14"/>
          <w:szCs w:val="14"/>
          <w:bdr w:val="none" w:sz="0" w:space="0" w:color="auto" w:frame="1"/>
        </w:rPr>
        <w:t> </w:t>
      </w:r>
      <w:r>
        <w:rPr>
          <w:rFonts w:ascii="Calibri" w:hAnsi="Calibri" w:cs="Calibri"/>
          <w:color w:val="1F497D"/>
          <w:sz w:val="22"/>
          <w:szCs w:val="22"/>
          <w:bdr w:val="none" w:sz="0" w:space="0" w:color="auto" w:frame="1"/>
        </w:rPr>
        <w:t>PowerPoints</w:t>
      </w:r>
    </w:p>
    <w:p w14:paraId="3564AFC8" w14:textId="72B84D37" w:rsidR="00717014" w:rsidRDefault="00717014" w:rsidP="00717014">
      <w:pPr>
        <w:pStyle w:val="NormalWeb"/>
        <w:spacing w:before="0" w:beforeAutospacing="0" w:after="0" w:afterAutospacing="0"/>
        <w:ind w:left="1440" w:hanging="360"/>
        <w:rPr>
          <w:color w:val="000000"/>
        </w:rPr>
      </w:pPr>
      <w:r>
        <w:rPr>
          <w:rFonts w:ascii="Courier New" w:hAnsi="Courier New" w:cs="Courier New"/>
          <w:color w:val="1F497D"/>
          <w:sz w:val="22"/>
          <w:szCs w:val="22"/>
          <w:bdr w:val="none" w:sz="0" w:space="0" w:color="auto" w:frame="1"/>
        </w:rPr>
        <w:t>o</w:t>
      </w:r>
      <w:r>
        <w:rPr>
          <w:rFonts w:ascii="inherit" w:hAnsi="inherit"/>
          <w:color w:val="1F497D"/>
          <w:sz w:val="14"/>
          <w:szCs w:val="14"/>
          <w:bdr w:val="none" w:sz="0" w:space="0" w:color="auto" w:frame="1"/>
        </w:rPr>
        <w:t>  </w:t>
      </w:r>
      <w:r>
        <w:rPr>
          <w:rStyle w:val="apple-converted-space"/>
          <w:rFonts w:ascii="inherit" w:hAnsi="inherit"/>
          <w:color w:val="1F497D"/>
          <w:sz w:val="14"/>
          <w:szCs w:val="14"/>
          <w:bdr w:val="none" w:sz="0" w:space="0" w:color="auto" w:frame="1"/>
        </w:rPr>
        <w:t> </w:t>
      </w:r>
      <w:r>
        <w:rPr>
          <w:rFonts w:ascii="Calibri" w:hAnsi="Calibri" w:cs="Calibri"/>
          <w:color w:val="1F497D"/>
          <w:sz w:val="22"/>
          <w:szCs w:val="22"/>
          <w:bdr w:val="none" w:sz="0" w:space="0" w:color="auto" w:frame="1"/>
        </w:rPr>
        <w:t>Mini-Lectures (Closed-captioned videos)</w:t>
      </w:r>
      <w:r>
        <w:rPr>
          <w:rFonts w:ascii="Calibri" w:hAnsi="Calibri" w:cs="Calibri"/>
          <w:color w:val="1F497D"/>
          <w:sz w:val="22"/>
          <w:szCs w:val="22"/>
          <w:bdr w:val="none" w:sz="0" w:space="0" w:color="auto" w:frame="1"/>
        </w:rPr>
        <w:t xml:space="preserve"> </w:t>
      </w:r>
    </w:p>
    <w:p w14:paraId="1493F347" w14:textId="198266C6" w:rsidR="00574F85" w:rsidRPr="00E514D2" w:rsidRDefault="00574F85" w:rsidP="00574F85">
      <w:pPr>
        <w:pStyle w:val="ListParagraph"/>
        <w:ind w:left="1800"/>
        <w:rPr>
          <w:rFonts w:cstheme="minorHAnsi"/>
        </w:rPr>
      </w:pPr>
    </w:p>
    <w:p w14:paraId="2569A2E6" w14:textId="6D3A7D9F" w:rsidR="00B90CC8" w:rsidRPr="00E514D2" w:rsidRDefault="007C0B4B" w:rsidP="00CF04DC">
      <w:pPr>
        <w:pStyle w:val="Heading1"/>
        <w:numPr>
          <w:ilvl w:val="0"/>
          <w:numId w:val="17"/>
        </w:numPr>
        <w:ind w:left="360"/>
        <w:rPr>
          <w:rFonts w:asciiTheme="minorHAnsi" w:hAnsiTheme="minorHAnsi" w:cstheme="minorHAnsi"/>
          <w:sz w:val="22"/>
          <w:szCs w:val="22"/>
        </w:rPr>
      </w:pPr>
      <w:r w:rsidRPr="00E514D2">
        <w:rPr>
          <w:rFonts w:asciiTheme="minorHAnsi" w:hAnsiTheme="minorHAnsi" w:cstheme="minorHAnsi"/>
          <w:sz w:val="22"/>
          <w:szCs w:val="22"/>
        </w:rPr>
        <w:t>Materials Links</w:t>
      </w:r>
    </w:p>
    <w:p w14:paraId="0385AB0B" w14:textId="59948B29" w:rsidR="007C0B4B" w:rsidRPr="00E514D2" w:rsidRDefault="007C0B4B" w:rsidP="00FB5060">
      <w:pPr>
        <w:ind w:left="360"/>
        <w:rPr>
          <w:rFonts w:cstheme="minorHAnsi"/>
          <w:i/>
        </w:rPr>
      </w:pPr>
      <w:r w:rsidRPr="00E514D2">
        <w:rPr>
          <w:rFonts w:cstheme="minorHAnsi"/>
          <w:i/>
        </w:rPr>
        <w:t xml:space="preserve">If you are hosting your materials in places other than </w:t>
      </w:r>
      <w:proofErr w:type="spellStart"/>
      <w:r w:rsidR="00F97F8A" w:rsidRPr="00E514D2">
        <w:rPr>
          <w:rFonts w:cstheme="minorHAnsi"/>
          <w:i/>
        </w:rPr>
        <w:t>OpenALG</w:t>
      </w:r>
      <w:proofErr w:type="spellEnd"/>
      <w:r w:rsidRPr="00E514D2">
        <w:rPr>
          <w:rFonts w:cstheme="minorHAnsi"/>
          <w:i/>
        </w:rPr>
        <w:t xml:space="preserve">, please provide these links in this section. Otherwise, leave blank. </w:t>
      </w:r>
      <w:r w:rsidR="005C6C27" w:rsidRPr="00E514D2">
        <w:rPr>
          <w:rFonts w:cstheme="minorHAnsi"/>
          <w:i/>
        </w:rPr>
        <w:t>Note: we cannot access D2L or Canvas links.</w:t>
      </w:r>
    </w:p>
    <w:p w14:paraId="6C197536" w14:textId="7E7D55FA" w:rsidR="00597B57" w:rsidRDefault="00FF1D38" w:rsidP="00FB5060">
      <w:pPr>
        <w:ind w:left="360"/>
        <w:rPr>
          <w:rFonts w:cstheme="minorHAnsi"/>
          <w:b/>
          <w:i/>
        </w:rPr>
      </w:pPr>
      <w:hyperlink r:id="rId20" w:history="1">
        <w:r w:rsidR="00E5525A" w:rsidRPr="005800D7">
          <w:rPr>
            <w:rStyle w:val="Hyperlink"/>
            <w:rFonts w:cstheme="minorHAnsi"/>
            <w:b/>
            <w:i/>
          </w:rPr>
          <w:t>https://getlibraryhelp.highlands.edu/c.php?g=844309</w:t>
        </w:r>
      </w:hyperlink>
    </w:p>
    <w:p w14:paraId="77CD0148" w14:textId="77777777" w:rsidR="00E5525A" w:rsidRPr="00E514D2" w:rsidRDefault="00E5525A" w:rsidP="00FB5060">
      <w:pPr>
        <w:ind w:left="360"/>
        <w:rPr>
          <w:rFonts w:cstheme="minorHAnsi"/>
          <w:b/>
          <w:i/>
        </w:rPr>
      </w:pPr>
    </w:p>
    <w:p w14:paraId="5D2930F4" w14:textId="70758229" w:rsidR="00471C68" w:rsidRPr="00E514D2" w:rsidRDefault="00471C68" w:rsidP="00CF04DC">
      <w:pPr>
        <w:pStyle w:val="Heading1"/>
        <w:numPr>
          <w:ilvl w:val="0"/>
          <w:numId w:val="17"/>
        </w:numPr>
        <w:ind w:left="360"/>
        <w:rPr>
          <w:rFonts w:asciiTheme="minorHAnsi" w:hAnsiTheme="minorHAnsi" w:cstheme="minorHAnsi"/>
          <w:sz w:val="22"/>
          <w:szCs w:val="22"/>
        </w:rPr>
      </w:pPr>
      <w:r w:rsidRPr="00E514D2">
        <w:rPr>
          <w:rFonts w:asciiTheme="minorHAnsi" w:hAnsiTheme="minorHAnsi" w:cstheme="minorHAnsi"/>
          <w:sz w:val="22"/>
          <w:szCs w:val="22"/>
        </w:rPr>
        <w:t>Future Plans</w:t>
      </w:r>
    </w:p>
    <w:p w14:paraId="09109D3C" w14:textId="70122197" w:rsidR="00B90CC8" w:rsidRPr="00E514D2" w:rsidRDefault="00EE7C7E" w:rsidP="00B90CC8">
      <w:pPr>
        <w:pStyle w:val="ListParagraph"/>
        <w:numPr>
          <w:ilvl w:val="0"/>
          <w:numId w:val="4"/>
        </w:numPr>
        <w:rPr>
          <w:rFonts w:cstheme="minorHAnsi"/>
          <w:b/>
        </w:rPr>
      </w:pPr>
      <w:r w:rsidRPr="00E514D2">
        <w:rPr>
          <w:rFonts w:cstheme="minorHAnsi"/>
          <w:i/>
        </w:rPr>
        <w:t>Describe any planned or actual papers, presentations, publications, or other professional activities that you expect to produce that reflect your work on this project.</w:t>
      </w:r>
    </w:p>
    <w:p w14:paraId="49D26D57" w14:textId="3AAD871B" w:rsidR="00CB083C" w:rsidRPr="00E514D2" w:rsidRDefault="007C0B4B" w:rsidP="00CB083C">
      <w:pPr>
        <w:pStyle w:val="ListParagraph"/>
        <w:numPr>
          <w:ilvl w:val="0"/>
          <w:numId w:val="4"/>
        </w:numPr>
        <w:rPr>
          <w:rFonts w:cstheme="minorHAnsi"/>
          <w:b/>
        </w:rPr>
      </w:pPr>
      <w:r w:rsidRPr="00E514D2">
        <w:rPr>
          <w:rFonts w:cstheme="minorHAnsi"/>
          <w:i/>
        </w:rPr>
        <w:t xml:space="preserve">Describe any plans to revise or add to these materials in the future. </w:t>
      </w:r>
    </w:p>
    <w:p w14:paraId="2E24F419" w14:textId="797AC357" w:rsidR="00574F85" w:rsidRPr="00E514D2" w:rsidRDefault="00574F85" w:rsidP="00574F85">
      <w:pPr>
        <w:rPr>
          <w:rFonts w:cstheme="minorHAnsi"/>
          <w:b/>
        </w:rPr>
      </w:pPr>
    </w:p>
    <w:p w14:paraId="75A4D7F7" w14:textId="51404815" w:rsidR="00574F85" w:rsidRPr="00E514D2" w:rsidRDefault="00574F85" w:rsidP="00574F85">
      <w:pPr>
        <w:rPr>
          <w:rFonts w:cstheme="minorHAnsi"/>
          <w:bCs/>
        </w:rPr>
      </w:pPr>
      <w:r w:rsidRPr="00E514D2">
        <w:rPr>
          <w:rFonts w:cstheme="minorHAnsi"/>
          <w:bCs/>
        </w:rPr>
        <w:t xml:space="preserve">In the future, we would like to stay with the </w:t>
      </w:r>
      <w:r w:rsidR="003175B6" w:rsidRPr="00E514D2">
        <w:rPr>
          <w:rFonts w:cstheme="minorHAnsi"/>
          <w:bCs/>
        </w:rPr>
        <w:t xml:space="preserve">commitment to continuously revise/remix/create material for </w:t>
      </w:r>
      <w:r w:rsidR="00E5525A">
        <w:rPr>
          <w:rFonts w:cstheme="minorHAnsi"/>
          <w:bCs/>
        </w:rPr>
        <w:t>Nutrition</w:t>
      </w:r>
      <w:r w:rsidR="003175B6" w:rsidRPr="00E514D2">
        <w:rPr>
          <w:rFonts w:cstheme="minorHAnsi"/>
          <w:bCs/>
        </w:rPr>
        <w:t>.  In the future we would like to create lab videos</w:t>
      </w:r>
      <w:r w:rsidR="00E5525A">
        <w:rPr>
          <w:rFonts w:cstheme="minorHAnsi"/>
          <w:bCs/>
        </w:rPr>
        <w:t xml:space="preserve"> and create case studies to help strengthen the utilization of the textbook in relation to real-world examples.  </w:t>
      </w:r>
      <w:r w:rsidR="00717014" w:rsidRPr="00717014">
        <w:rPr>
          <w:rFonts w:cstheme="minorHAnsi"/>
          <w:bCs/>
        </w:rPr>
        <w:t>Dietary Guidelines for Americans is revised/update every 5 years and the Healthy People program and Physical Activity Guidelines for Americans are revised and updated every 10 years. This means it will be important for us to update this text on a routine basis in order to provide the most accurate and up-to-date content.</w:t>
      </w:r>
    </w:p>
    <w:sectPr w:rsidR="00574F85" w:rsidRPr="00E514D2">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3C45D" w14:textId="77777777" w:rsidR="00FF1D38" w:rsidRDefault="00FF1D38" w:rsidP="00717014">
      <w:pPr>
        <w:spacing w:after="0" w:line="240" w:lineRule="auto"/>
      </w:pPr>
      <w:r>
        <w:separator/>
      </w:r>
    </w:p>
  </w:endnote>
  <w:endnote w:type="continuationSeparator" w:id="0">
    <w:p w14:paraId="445276CC" w14:textId="77777777" w:rsidR="00FF1D38" w:rsidRDefault="00FF1D38" w:rsidP="00717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inherit">
    <w:altName w:val="Cambria"/>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49F5C" w14:textId="77777777" w:rsidR="00717014" w:rsidRDefault="007170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06ED" w14:textId="77777777" w:rsidR="00717014" w:rsidRDefault="007170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F0C4E" w14:textId="77777777" w:rsidR="00717014" w:rsidRDefault="007170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E1B2E" w14:textId="77777777" w:rsidR="00FF1D38" w:rsidRDefault="00FF1D38" w:rsidP="00717014">
      <w:pPr>
        <w:spacing w:after="0" w:line="240" w:lineRule="auto"/>
      </w:pPr>
      <w:r>
        <w:separator/>
      </w:r>
    </w:p>
  </w:footnote>
  <w:footnote w:type="continuationSeparator" w:id="0">
    <w:p w14:paraId="68E33F70" w14:textId="77777777" w:rsidR="00FF1D38" w:rsidRDefault="00FF1D38" w:rsidP="00717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F0EFE" w14:textId="77777777" w:rsidR="00717014" w:rsidRDefault="007170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6EA9" w14:textId="77777777" w:rsidR="00717014" w:rsidRDefault="007170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E347" w14:textId="77777777" w:rsidR="00717014" w:rsidRDefault="007170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F565DC"/>
    <w:multiLevelType w:val="hybridMultilevel"/>
    <w:tmpl w:val="5492D5DC"/>
    <w:lvl w:ilvl="0" w:tplc="04090011">
      <w:start w:val="1"/>
      <w:numFmt w:val="decimal"/>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9743E"/>
    <w:multiLevelType w:val="hybridMultilevel"/>
    <w:tmpl w:val="99F280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16"/>
  </w:num>
  <w:num w:numId="4">
    <w:abstractNumId w:val="13"/>
  </w:num>
  <w:num w:numId="5">
    <w:abstractNumId w:val="4"/>
  </w:num>
  <w:num w:numId="6">
    <w:abstractNumId w:val="5"/>
  </w:num>
  <w:num w:numId="7">
    <w:abstractNumId w:val="2"/>
  </w:num>
  <w:num w:numId="8">
    <w:abstractNumId w:val="7"/>
  </w:num>
  <w:num w:numId="9">
    <w:abstractNumId w:val="1"/>
  </w:num>
  <w:num w:numId="10">
    <w:abstractNumId w:val="11"/>
  </w:num>
  <w:num w:numId="11">
    <w:abstractNumId w:val="0"/>
  </w:num>
  <w:num w:numId="12">
    <w:abstractNumId w:val="12"/>
  </w:num>
  <w:num w:numId="13">
    <w:abstractNumId w:val="14"/>
  </w:num>
  <w:num w:numId="14">
    <w:abstractNumId w:val="10"/>
  </w:num>
  <w:num w:numId="15">
    <w:abstractNumId w:val="3"/>
  </w:num>
  <w:num w:numId="16">
    <w:abstractNumId w:val="18"/>
  </w:num>
  <w:num w:numId="17">
    <w:abstractNumId w:val="6"/>
  </w:num>
  <w:num w:numId="18">
    <w:abstractNumId w:val="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0A1BBB"/>
    <w:rsid w:val="000B113D"/>
    <w:rsid w:val="000D087F"/>
    <w:rsid w:val="00101A24"/>
    <w:rsid w:val="0015324D"/>
    <w:rsid w:val="00156CA4"/>
    <w:rsid w:val="001A218C"/>
    <w:rsid w:val="001B2107"/>
    <w:rsid w:val="001B63FA"/>
    <w:rsid w:val="001D51FD"/>
    <w:rsid w:val="001D58D9"/>
    <w:rsid w:val="001E0EE3"/>
    <w:rsid w:val="00240544"/>
    <w:rsid w:val="002576C4"/>
    <w:rsid w:val="003038A8"/>
    <w:rsid w:val="003140A6"/>
    <w:rsid w:val="003175B6"/>
    <w:rsid w:val="00346044"/>
    <w:rsid w:val="0038000C"/>
    <w:rsid w:val="003E1BCB"/>
    <w:rsid w:val="0040482E"/>
    <w:rsid w:val="00471C68"/>
    <w:rsid w:val="0047640B"/>
    <w:rsid w:val="0048459F"/>
    <w:rsid w:val="004B6F78"/>
    <w:rsid w:val="004F2656"/>
    <w:rsid w:val="005212A0"/>
    <w:rsid w:val="005559B1"/>
    <w:rsid w:val="00574F85"/>
    <w:rsid w:val="0057795F"/>
    <w:rsid w:val="00597B57"/>
    <w:rsid w:val="005C11E8"/>
    <w:rsid w:val="005C6C27"/>
    <w:rsid w:val="00684A25"/>
    <w:rsid w:val="00687254"/>
    <w:rsid w:val="006A36A9"/>
    <w:rsid w:val="00717014"/>
    <w:rsid w:val="0073273B"/>
    <w:rsid w:val="00772C9F"/>
    <w:rsid w:val="007B3CE1"/>
    <w:rsid w:val="007C0B4B"/>
    <w:rsid w:val="007D21C0"/>
    <w:rsid w:val="00811187"/>
    <w:rsid w:val="00945780"/>
    <w:rsid w:val="00987DD6"/>
    <w:rsid w:val="00AF4890"/>
    <w:rsid w:val="00B516BC"/>
    <w:rsid w:val="00B80D83"/>
    <w:rsid w:val="00B90CC8"/>
    <w:rsid w:val="00BA5D75"/>
    <w:rsid w:val="00BF3C8A"/>
    <w:rsid w:val="00BF47EE"/>
    <w:rsid w:val="00C45872"/>
    <w:rsid w:val="00C60C36"/>
    <w:rsid w:val="00C66162"/>
    <w:rsid w:val="00C749E5"/>
    <w:rsid w:val="00C807D1"/>
    <w:rsid w:val="00C80819"/>
    <w:rsid w:val="00C96BCC"/>
    <w:rsid w:val="00CB083C"/>
    <w:rsid w:val="00CF04DC"/>
    <w:rsid w:val="00D8118C"/>
    <w:rsid w:val="00DC2BFF"/>
    <w:rsid w:val="00DD3803"/>
    <w:rsid w:val="00DD5245"/>
    <w:rsid w:val="00DF79E1"/>
    <w:rsid w:val="00E167BE"/>
    <w:rsid w:val="00E34FAA"/>
    <w:rsid w:val="00E514D2"/>
    <w:rsid w:val="00E5525A"/>
    <w:rsid w:val="00EA7057"/>
    <w:rsid w:val="00EE35AB"/>
    <w:rsid w:val="00EE7C7E"/>
    <w:rsid w:val="00F6782A"/>
    <w:rsid w:val="00F70B70"/>
    <w:rsid w:val="00F86FF3"/>
    <w:rsid w:val="00F90384"/>
    <w:rsid w:val="00F97F8A"/>
    <w:rsid w:val="00FB5060"/>
    <w:rsid w:val="00FC0E3B"/>
    <w:rsid w:val="00FF1D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paragraph" w:styleId="Title">
    <w:name w:val="Title"/>
    <w:basedOn w:val="Normal"/>
    <w:next w:val="Normal"/>
    <w:link w:val="TitleChar"/>
    <w:uiPriority w:val="10"/>
    <w:qFormat/>
    <w:rsid w:val="00BF47EE"/>
    <w:pPr>
      <w:spacing w:after="0" w:line="240" w:lineRule="auto"/>
      <w:contextualSpacing/>
      <w:jc w:val="both"/>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BF47EE"/>
    <w:rPr>
      <w:rFonts w:asciiTheme="majorHAnsi" w:eastAsiaTheme="majorEastAsia" w:hAnsiTheme="majorHAnsi" w:cstheme="majorBidi"/>
      <w:spacing w:val="-10"/>
      <w:kern w:val="28"/>
      <w:sz w:val="32"/>
      <w:szCs w:val="56"/>
    </w:rPr>
  </w:style>
  <w:style w:type="paragraph" w:styleId="NormalWeb">
    <w:name w:val="Normal (Web)"/>
    <w:basedOn w:val="Normal"/>
    <w:uiPriority w:val="99"/>
    <w:unhideWhenUsed/>
    <w:rsid w:val="00BF47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2l">
    <w:name w:val="d2l"/>
    <w:basedOn w:val="Normal"/>
    <w:rsid w:val="00BF47EE"/>
    <w:pPr>
      <w:spacing w:before="100" w:beforeAutospacing="1" w:after="100" w:afterAutospacing="1" w:line="240" w:lineRule="auto"/>
    </w:pPr>
    <w:rPr>
      <w:rFonts w:ascii="Times New Roman" w:eastAsia="Times New Roman" w:hAnsi="Times New Roman" w:cs="Times New Roman"/>
      <w:sz w:val="24"/>
      <w:szCs w:val="24"/>
    </w:rPr>
  </w:style>
  <w:style w:type="table" w:styleId="PlainTable1">
    <w:name w:val="Plain Table 1"/>
    <w:basedOn w:val="TableNormal"/>
    <w:uiPriority w:val="41"/>
    <w:rsid w:val="00BF47E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pple-converted-space">
    <w:name w:val="apple-converted-space"/>
    <w:basedOn w:val="DefaultParagraphFont"/>
    <w:rsid w:val="00717014"/>
  </w:style>
  <w:style w:type="paragraph" w:styleId="Header">
    <w:name w:val="header"/>
    <w:basedOn w:val="Normal"/>
    <w:link w:val="HeaderChar"/>
    <w:uiPriority w:val="99"/>
    <w:unhideWhenUsed/>
    <w:rsid w:val="00717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7014"/>
  </w:style>
  <w:style w:type="paragraph" w:styleId="Footer">
    <w:name w:val="footer"/>
    <w:basedOn w:val="Normal"/>
    <w:link w:val="FooterChar"/>
    <w:uiPriority w:val="99"/>
    <w:unhideWhenUsed/>
    <w:rsid w:val="00717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70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434134504">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36030996">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vincent@highlands.edu" TargetMode="External"/><Relationship Id="rId18" Type="http://schemas.openxmlformats.org/officeDocument/2006/relationships/hyperlink" Target="https://alg.manifoldapp.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celsberr@highlands.edu" TargetMode="External"/><Relationship Id="rId17" Type="http://schemas.openxmlformats.org/officeDocument/2006/relationships/image" Target="media/image3.png"/><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getlibraryhelp.highlands.edu/c.php?g=84430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henders@highlands.edu"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1.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jhitzma@highlands.edu" TargetMode="External"/><Relationship Id="rId19" Type="http://schemas.openxmlformats.org/officeDocument/2006/relationships/hyperlink" Target="https://creativecommons.org/share-your-wor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ljellum@highlands.ed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C26B8835-8062-4028-99B7-40F73E314F9F}">
  <ds:schemaRefs>
    <ds:schemaRef ds:uri="http://schemas.microsoft.com/sharepoint/v3/contenttype/forms"/>
  </ds:schemaRefs>
</ds:datastoreItem>
</file>

<file path=customXml/itemProps2.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6</Pages>
  <Words>1287</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Lisa Jellum</cp:lastModifiedBy>
  <cp:revision>4</cp:revision>
  <dcterms:created xsi:type="dcterms:W3CDTF">2021-12-15T22:30:00Z</dcterms:created>
  <dcterms:modified xsi:type="dcterms:W3CDTF">2021-12-19T20:07:00Z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