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F20FD" w14:textId="13954263" w:rsidR="00E068F4" w:rsidRDefault="004B2F52" w:rsidP="004B2F52">
      <w:pPr>
        <w:pStyle w:val="Title"/>
      </w:pPr>
      <w:r>
        <w:t xml:space="preserve">Module 1 – Thesis in a </w:t>
      </w:r>
      <w:proofErr w:type="spellStart"/>
      <w:r>
        <w:t>Netshell</w:t>
      </w:r>
      <w:proofErr w:type="spellEnd"/>
    </w:p>
    <w:p w14:paraId="6716E7D4" w14:textId="77777777" w:rsidR="003759B4" w:rsidRDefault="003759B4" w:rsidP="005D444C"/>
    <w:p w14:paraId="35812CF9" w14:textId="2FBA14B4" w:rsidR="005D444C" w:rsidRDefault="005D444C" w:rsidP="005D444C">
      <w:r w:rsidRPr="005D444C">
        <w:t>This module covers what you need to know about the MS thesis</w:t>
      </w:r>
    </w:p>
    <w:p w14:paraId="10B906D3" w14:textId="2547806E" w:rsidR="003759B4" w:rsidRDefault="003759B4" w:rsidP="005D444C"/>
    <w:p w14:paraId="4316C325" w14:textId="3D71FA5C" w:rsidR="003759B4" w:rsidRPr="003759B4" w:rsidRDefault="003759B4" w:rsidP="008C7202">
      <w:pPr>
        <w:pStyle w:val="Heading1"/>
      </w:pPr>
      <w:r w:rsidRPr="003759B4">
        <w:t>Table of Contents</w:t>
      </w:r>
    </w:p>
    <w:p w14:paraId="589E781B" w14:textId="246EC59E" w:rsidR="003759B4" w:rsidRDefault="003759B4" w:rsidP="003759B4"/>
    <w:p w14:paraId="142D574D" w14:textId="77777777" w:rsidR="005C3F24" w:rsidRDefault="003759B4">
      <w:pPr>
        <w:pStyle w:val="TOC1"/>
        <w:tabs>
          <w:tab w:val="right" w:leader="dot" w:pos="9350"/>
        </w:tabs>
        <w:rPr>
          <w:rFonts w:asciiTheme="minorHAnsi" w:eastAsiaTheme="minorEastAsia" w:hAnsiTheme="minorHAnsi"/>
          <w:noProof/>
          <w:sz w:val="22"/>
        </w:rPr>
      </w:pPr>
      <w:r>
        <w:fldChar w:fldCharType="begin"/>
      </w:r>
      <w:r>
        <w:instrText xml:space="preserve"> TOC \o "1-1" \n \h \z \u </w:instrText>
      </w:r>
      <w:r>
        <w:fldChar w:fldCharType="separate"/>
      </w:r>
      <w:hyperlink w:anchor="_Toc67927409" w:history="1">
        <w:r w:rsidR="005C3F24" w:rsidRPr="007C4610">
          <w:rPr>
            <w:rStyle w:val="Hyperlink"/>
            <w:noProof/>
          </w:rPr>
          <w:t>Study Guide</w:t>
        </w:r>
      </w:hyperlink>
    </w:p>
    <w:p w14:paraId="2A7ACF29" w14:textId="77777777" w:rsidR="005C3F24" w:rsidRDefault="008C7202">
      <w:pPr>
        <w:pStyle w:val="TOC1"/>
        <w:tabs>
          <w:tab w:val="right" w:leader="dot" w:pos="9350"/>
        </w:tabs>
        <w:rPr>
          <w:rFonts w:asciiTheme="minorHAnsi" w:eastAsiaTheme="minorEastAsia" w:hAnsiTheme="minorHAnsi"/>
          <w:noProof/>
          <w:sz w:val="22"/>
        </w:rPr>
      </w:pPr>
      <w:hyperlink w:anchor="_Toc67927410" w:history="1">
        <w:r w:rsidR="005C3F24" w:rsidRPr="007C4610">
          <w:rPr>
            <w:rStyle w:val="Hyperlink"/>
            <w:noProof/>
          </w:rPr>
          <w:t>What’s Master’s Thesis</w:t>
        </w:r>
      </w:hyperlink>
    </w:p>
    <w:p w14:paraId="446A157C" w14:textId="77777777" w:rsidR="005C3F24" w:rsidRDefault="008C7202">
      <w:pPr>
        <w:pStyle w:val="TOC1"/>
        <w:tabs>
          <w:tab w:val="right" w:leader="dot" w:pos="9350"/>
        </w:tabs>
        <w:rPr>
          <w:rFonts w:asciiTheme="minorHAnsi" w:eastAsiaTheme="minorEastAsia" w:hAnsiTheme="minorHAnsi"/>
          <w:noProof/>
          <w:sz w:val="22"/>
        </w:rPr>
      </w:pPr>
      <w:hyperlink w:anchor="_Toc67927411" w:history="1">
        <w:r w:rsidR="005C3F24" w:rsidRPr="007C4610">
          <w:rPr>
            <w:rStyle w:val="Hyperlink"/>
            <w:noProof/>
          </w:rPr>
          <w:t>Why Doing a Master’s Thesis</w:t>
        </w:r>
      </w:hyperlink>
    </w:p>
    <w:p w14:paraId="34C71BBA" w14:textId="77777777" w:rsidR="005C3F24" w:rsidRDefault="008C7202">
      <w:pPr>
        <w:pStyle w:val="TOC1"/>
        <w:tabs>
          <w:tab w:val="right" w:leader="dot" w:pos="9350"/>
        </w:tabs>
        <w:rPr>
          <w:rFonts w:asciiTheme="minorHAnsi" w:eastAsiaTheme="minorEastAsia" w:hAnsiTheme="minorHAnsi"/>
          <w:noProof/>
          <w:sz w:val="22"/>
        </w:rPr>
      </w:pPr>
      <w:hyperlink w:anchor="_Toc67927412" w:history="1">
        <w:r w:rsidR="005C3F24" w:rsidRPr="007C4610">
          <w:rPr>
            <w:rStyle w:val="Hyperlink"/>
            <w:noProof/>
          </w:rPr>
          <w:t>Am I Qualified for MS Thesis</w:t>
        </w:r>
      </w:hyperlink>
    </w:p>
    <w:p w14:paraId="557F74B4" w14:textId="77777777" w:rsidR="005C3F24" w:rsidRDefault="008C7202">
      <w:pPr>
        <w:pStyle w:val="TOC1"/>
        <w:tabs>
          <w:tab w:val="right" w:leader="dot" w:pos="9350"/>
        </w:tabs>
        <w:rPr>
          <w:rFonts w:asciiTheme="minorHAnsi" w:eastAsiaTheme="minorEastAsia" w:hAnsiTheme="minorHAnsi"/>
          <w:noProof/>
          <w:sz w:val="22"/>
        </w:rPr>
      </w:pPr>
      <w:hyperlink w:anchor="_Toc67927413" w:history="1">
        <w:r w:rsidR="005C3F24" w:rsidRPr="007C4610">
          <w:rPr>
            <w:rStyle w:val="Hyperlink"/>
            <w:noProof/>
          </w:rPr>
          <w:t>Master’s Thesis General Process</w:t>
        </w:r>
      </w:hyperlink>
    </w:p>
    <w:p w14:paraId="15ACF7D5" w14:textId="77777777" w:rsidR="005C3F24" w:rsidRDefault="008C7202">
      <w:pPr>
        <w:pStyle w:val="TOC1"/>
        <w:tabs>
          <w:tab w:val="right" w:leader="dot" w:pos="9350"/>
        </w:tabs>
        <w:rPr>
          <w:rFonts w:asciiTheme="minorHAnsi" w:eastAsiaTheme="minorEastAsia" w:hAnsiTheme="minorHAnsi"/>
          <w:noProof/>
          <w:sz w:val="22"/>
        </w:rPr>
      </w:pPr>
      <w:hyperlink w:anchor="_Toc67927414" w:history="1">
        <w:r w:rsidR="005C3F24" w:rsidRPr="007C4610">
          <w:rPr>
            <w:rStyle w:val="Hyperlink"/>
            <w:noProof/>
          </w:rPr>
          <w:t>Master’s Thesis Quality Expectations</w:t>
        </w:r>
      </w:hyperlink>
    </w:p>
    <w:p w14:paraId="27AC6313" w14:textId="77777777" w:rsidR="005C3F24" w:rsidRDefault="008C7202">
      <w:pPr>
        <w:pStyle w:val="TOC1"/>
        <w:tabs>
          <w:tab w:val="right" w:leader="dot" w:pos="9350"/>
        </w:tabs>
        <w:rPr>
          <w:rFonts w:asciiTheme="minorHAnsi" w:eastAsiaTheme="minorEastAsia" w:hAnsiTheme="minorHAnsi"/>
          <w:noProof/>
          <w:sz w:val="22"/>
        </w:rPr>
      </w:pPr>
      <w:hyperlink w:anchor="_Toc67927415" w:history="1">
        <w:r w:rsidR="005C3F24" w:rsidRPr="007C4610">
          <w:rPr>
            <w:rStyle w:val="Hyperlink"/>
            <w:noProof/>
          </w:rPr>
          <w:t>Master’s Thesis Format Requirement</w:t>
        </w:r>
      </w:hyperlink>
    </w:p>
    <w:p w14:paraId="1B618853" w14:textId="77777777" w:rsidR="005C3F24" w:rsidRDefault="008C7202">
      <w:pPr>
        <w:pStyle w:val="TOC1"/>
        <w:tabs>
          <w:tab w:val="right" w:leader="dot" w:pos="9350"/>
        </w:tabs>
        <w:rPr>
          <w:rFonts w:asciiTheme="minorHAnsi" w:eastAsiaTheme="minorEastAsia" w:hAnsiTheme="minorHAnsi"/>
          <w:noProof/>
          <w:sz w:val="22"/>
        </w:rPr>
      </w:pPr>
      <w:hyperlink w:anchor="_Toc67927416" w:history="1">
        <w:r w:rsidR="005C3F24" w:rsidRPr="007C4610">
          <w:rPr>
            <w:rStyle w:val="Hyperlink"/>
            <w:noProof/>
          </w:rPr>
          <w:t>MS Thesis Policy</w:t>
        </w:r>
      </w:hyperlink>
    </w:p>
    <w:p w14:paraId="60208889" w14:textId="07B7A961" w:rsidR="004B2F52" w:rsidRDefault="003759B4" w:rsidP="004B2F52">
      <w:r>
        <w:fldChar w:fldCharType="end"/>
      </w:r>
    </w:p>
    <w:p w14:paraId="50C43589" w14:textId="6736D904" w:rsidR="003759B4" w:rsidRDefault="003759B4" w:rsidP="003759B4">
      <w:pPr>
        <w:pStyle w:val="Heading1"/>
      </w:pPr>
      <w:bookmarkStart w:id="0" w:name="_Toc67927409"/>
      <w:r>
        <w:t>Study Guide</w:t>
      </w:r>
      <w:bookmarkEnd w:id="0"/>
    </w:p>
    <w:p w14:paraId="3E304B11" w14:textId="5DBC9222" w:rsidR="003759B4" w:rsidRDefault="003759B4" w:rsidP="003759B4"/>
    <w:p w14:paraId="263EFCB8" w14:textId="6703C956" w:rsidR="003759B4" w:rsidRDefault="003759B4" w:rsidP="003759B4">
      <w:pPr>
        <w:pStyle w:val="Heading2"/>
      </w:pPr>
      <w:r>
        <w:t>Overview</w:t>
      </w:r>
    </w:p>
    <w:p w14:paraId="174FD69D" w14:textId="155945A5" w:rsidR="003759B4" w:rsidRDefault="003759B4" w:rsidP="003759B4"/>
    <w:p w14:paraId="4BD5DBAA" w14:textId="77777777" w:rsidR="00E325FD" w:rsidRPr="00E325FD" w:rsidRDefault="00E325FD" w:rsidP="00E325FD">
      <w:r w:rsidRPr="00E325FD">
        <w:t xml:space="preserve">This module covers "what's student needs to know about the </w:t>
      </w:r>
      <w:proofErr w:type="gramStart"/>
      <w:r w:rsidRPr="00E325FD">
        <w:t>Master's</w:t>
      </w:r>
      <w:proofErr w:type="gramEnd"/>
      <w:r w:rsidRPr="00E325FD">
        <w:t xml:space="preserve"> thesis</w:t>
      </w:r>
    </w:p>
    <w:p w14:paraId="1CD197D2" w14:textId="7972EAD7" w:rsidR="003759B4" w:rsidRDefault="003759B4" w:rsidP="003759B4"/>
    <w:p w14:paraId="48A82ADF" w14:textId="6D9CE79E" w:rsidR="00E325FD" w:rsidRDefault="00E325FD" w:rsidP="00E325FD">
      <w:pPr>
        <w:pStyle w:val="Heading2"/>
      </w:pPr>
      <w:r>
        <w:t>To Do List</w:t>
      </w:r>
    </w:p>
    <w:p w14:paraId="376E9082" w14:textId="27AAABA9" w:rsidR="00E325FD" w:rsidRDefault="00E325FD" w:rsidP="00E325FD"/>
    <w:p w14:paraId="765670FB" w14:textId="77777777" w:rsidR="00F84D43" w:rsidRPr="00F84D43" w:rsidRDefault="00F84D43" w:rsidP="00F84D43">
      <w:pPr>
        <w:pStyle w:val="ListParagraph"/>
        <w:numPr>
          <w:ilvl w:val="0"/>
          <w:numId w:val="2"/>
        </w:numPr>
      </w:pPr>
      <w:r w:rsidRPr="00F84D43">
        <w:t>Read the list of the documents regarding the MS thesis. </w:t>
      </w:r>
    </w:p>
    <w:p w14:paraId="6D393675" w14:textId="77777777" w:rsidR="00F84D43" w:rsidRPr="00F84D43" w:rsidRDefault="00F84D43" w:rsidP="00F84D43">
      <w:pPr>
        <w:pStyle w:val="ListParagraph"/>
        <w:numPr>
          <w:ilvl w:val="0"/>
          <w:numId w:val="2"/>
        </w:numPr>
      </w:pPr>
      <w:r w:rsidRPr="00F84D43">
        <w:t>Quiz 1 - Test your understanding of the MS thesis - must be completed by the deadline specified in D2L course calendar. </w:t>
      </w:r>
    </w:p>
    <w:p w14:paraId="59884377" w14:textId="26BB109E" w:rsidR="00E325FD" w:rsidRDefault="00E325FD" w:rsidP="00E325FD"/>
    <w:p w14:paraId="7179355E" w14:textId="3758E52C" w:rsidR="00F84D43" w:rsidRDefault="00F84D43" w:rsidP="00F84D43">
      <w:pPr>
        <w:pStyle w:val="Heading2"/>
      </w:pPr>
      <w:r>
        <w:t>Learning Outcomes</w:t>
      </w:r>
    </w:p>
    <w:p w14:paraId="6147AC2B" w14:textId="77777777" w:rsidR="0014119A" w:rsidRDefault="0014119A" w:rsidP="0014119A"/>
    <w:p w14:paraId="774A5CC5" w14:textId="7526819F" w:rsidR="0014119A" w:rsidRPr="0014119A" w:rsidRDefault="0014119A" w:rsidP="0014119A">
      <w:r w:rsidRPr="0014119A">
        <w:t xml:space="preserve">This module directly contributes to the following highlighted course outcomes. </w:t>
      </w:r>
    </w:p>
    <w:p w14:paraId="225B90DC" w14:textId="15A4CDC2" w:rsidR="00F84D43" w:rsidRDefault="00F84D43" w:rsidP="00F84D43"/>
    <w:p w14:paraId="4BF00EE7" w14:textId="77777777" w:rsidR="00A4216B" w:rsidRPr="00A4216B" w:rsidRDefault="00A4216B" w:rsidP="00A4216B">
      <w:pPr>
        <w:pStyle w:val="ListParagraph"/>
        <w:numPr>
          <w:ilvl w:val="0"/>
          <w:numId w:val="5"/>
        </w:numPr>
      </w:pPr>
      <w:r w:rsidRPr="00A4216B">
        <w:t>acquire an in-depth level of knowledge in the thesis domain area</w:t>
      </w:r>
    </w:p>
    <w:p w14:paraId="6E7640AC" w14:textId="7CF2BBFD" w:rsidR="0014119A" w:rsidRPr="00A4216B" w:rsidRDefault="00A4216B" w:rsidP="00A4216B">
      <w:pPr>
        <w:pStyle w:val="ListParagraph"/>
        <w:numPr>
          <w:ilvl w:val="0"/>
          <w:numId w:val="5"/>
        </w:numPr>
      </w:pPr>
      <w:r w:rsidRPr="00A4216B">
        <w:rPr>
          <w:b/>
          <w:bCs/>
        </w:rPr>
        <w:t xml:space="preserve">compose, </w:t>
      </w:r>
      <w:proofErr w:type="gramStart"/>
      <w:r w:rsidRPr="00A4216B">
        <w:rPr>
          <w:b/>
          <w:bCs/>
        </w:rPr>
        <w:t>present</w:t>
      </w:r>
      <w:proofErr w:type="gramEnd"/>
      <w:r w:rsidRPr="00A4216B">
        <w:rPr>
          <w:b/>
          <w:bCs/>
        </w:rPr>
        <w:t xml:space="preserve"> and defend a scientific inquiry in the IT field in the form of a master’s thesis</w:t>
      </w:r>
    </w:p>
    <w:p w14:paraId="0722CCFA" w14:textId="6A3DDFDA" w:rsidR="00A4216B" w:rsidRDefault="00A4216B" w:rsidP="00A4216B"/>
    <w:p w14:paraId="3BC19CFD" w14:textId="77777777" w:rsidR="00AE2246" w:rsidRPr="00AE2246" w:rsidRDefault="00AE2246" w:rsidP="00AE2246">
      <w:r w:rsidRPr="00AE2246">
        <w:t>After this module, student will be able to:</w:t>
      </w:r>
    </w:p>
    <w:p w14:paraId="62C19299" w14:textId="29031237" w:rsidR="00A4216B" w:rsidRDefault="00A4216B" w:rsidP="00A4216B"/>
    <w:p w14:paraId="2B5A2220" w14:textId="77777777" w:rsidR="00770919" w:rsidRPr="00770919" w:rsidRDefault="00770919" w:rsidP="00770919">
      <w:pPr>
        <w:pStyle w:val="ListParagraph"/>
        <w:numPr>
          <w:ilvl w:val="0"/>
          <w:numId w:val="7"/>
        </w:numPr>
      </w:pPr>
      <w:r w:rsidRPr="00770919">
        <w:t>Describe what's MS thesis and reasons of doing MS thesis</w:t>
      </w:r>
    </w:p>
    <w:p w14:paraId="3BDBDDBF" w14:textId="77777777" w:rsidR="00770919" w:rsidRPr="00770919" w:rsidRDefault="00770919" w:rsidP="00770919">
      <w:pPr>
        <w:pStyle w:val="ListParagraph"/>
        <w:numPr>
          <w:ilvl w:val="0"/>
          <w:numId w:val="7"/>
        </w:numPr>
      </w:pPr>
      <w:r w:rsidRPr="00770919">
        <w:t>Describe the general process of MS thesis and its quality and format requirement</w:t>
      </w:r>
    </w:p>
    <w:p w14:paraId="75557F5F" w14:textId="076040A6" w:rsidR="005C4733" w:rsidRDefault="00770919" w:rsidP="005C4733">
      <w:pPr>
        <w:pStyle w:val="ListParagraph"/>
        <w:numPr>
          <w:ilvl w:val="0"/>
          <w:numId w:val="7"/>
        </w:numPr>
      </w:pPr>
      <w:r w:rsidRPr="00770919">
        <w:t>Describe the policies related to MS thesis</w:t>
      </w:r>
    </w:p>
    <w:p w14:paraId="129CC27A" w14:textId="2BC2A71F" w:rsidR="00F87D44" w:rsidRDefault="00F87D44" w:rsidP="00F87D44"/>
    <w:p w14:paraId="659209A8" w14:textId="0E047C46" w:rsidR="00F87D44" w:rsidRDefault="004665CC" w:rsidP="004665CC">
      <w:pPr>
        <w:pStyle w:val="Heading1"/>
      </w:pPr>
      <w:bookmarkStart w:id="1" w:name="_Toc67927410"/>
      <w:r>
        <w:lastRenderedPageBreak/>
        <w:t>What</w:t>
      </w:r>
      <w:r w:rsidR="00953F32">
        <w:t>’</w:t>
      </w:r>
      <w:r>
        <w:t>s Master’s Thesis</w:t>
      </w:r>
      <w:bookmarkEnd w:id="1"/>
    </w:p>
    <w:p w14:paraId="050FABF7" w14:textId="4544E557" w:rsidR="004665CC" w:rsidRDefault="004665CC" w:rsidP="004665CC"/>
    <w:p w14:paraId="0F6F9923" w14:textId="5D203530" w:rsidR="00C22762" w:rsidRDefault="00C22762" w:rsidP="00C22762">
      <w:r w:rsidRPr="00C22762">
        <w:t xml:space="preserve">Quick facts about the </w:t>
      </w:r>
      <w:proofErr w:type="gramStart"/>
      <w:r w:rsidRPr="00C22762">
        <w:t>Master's</w:t>
      </w:r>
      <w:proofErr w:type="gramEnd"/>
      <w:r w:rsidRPr="00C22762">
        <w:t xml:space="preserve"> thesis.</w:t>
      </w:r>
    </w:p>
    <w:p w14:paraId="37A54F46" w14:textId="77777777" w:rsidR="00953F32" w:rsidRPr="00C22762" w:rsidRDefault="00953F32" w:rsidP="00C22762"/>
    <w:p w14:paraId="47527E80" w14:textId="77777777" w:rsidR="00C22762" w:rsidRPr="00C22762" w:rsidRDefault="00C22762" w:rsidP="00C22762">
      <w:pPr>
        <w:numPr>
          <w:ilvl w:val="0"/>
          <w:numId w:val="8"/>
        </w:numPr>
      </w:pPr>
      <w:r w:rsidRPr="00C22762">
        <w:t>A thesis student will conduct original and in-depth research in a subject area of IT under guidance of a faulty advisor and a thesis committee </w:t>
      </w:r>
    </w:p>
    <w:p w14:paraId="42CBC379" w14:textId="77777777" w:rsidR="00C22762" w:rsidRPr="00C22762" w:rsidRDefault="00C22762" w:rsidP="00C22762">
      <w:pPr>
        <w:numPr>
          <w:ilvl w:val="0"/>
          <w:numId w:val="8"/>
        </w:numPr>
      </w:pPr>
      <w:r w:rsidRPr="00C22762">
        <w:t>A master's thesis is generally 50-100 pages and will be published in KSU library. Actual length is determined by the thesis student and his/her committee</w:t>
      </w:r>
    </w:p>
    <w:p w14:paraId="1E16E408" w14:textId="77777777" w:rsidR="00C22762" w:rsidRPr="00C22762" w:rsidRDefault="00C22762" w:rsidP="00C22762">
      <w:pPr>
        <w:numPr>
          <w:ilvl w:val="0"/>
          <w:numId w:val="8"/>
        </w:numPr>
      </w:pPr>
      <w:r w:rsidRPr="00C22762">
        <w:t>A student who writes thesis will do so over two semesters</w:t>
      </w:r>
    </w:p>
    <w:p w14:paraId="6F36D009" w14:textId="77777777" w:rsidR="00C22762" w:rsidRPr="00C22762" w:rsidRDefault="00C22762" w:rsidP="00C22762">
      <w:pPr>
        <w:numPr>
          <w:ilvl w:val="0"/>
          <w:numId w:val="8"/>
        </w:numPr>
      </w:pPr>
      <w:r w:rsidRPr="00C22762">
        <w:t>Thesis credits count toward MIST elective requirement</w:t>
      </w:r>
    </w:p>
    <w:p w14:paraId="7F1F26CC" w14:textId="5BDF0C4A" w:rsidR="004665CC" w:rsidRDefault="004665CC" w:rsidP="004665CC"/>
    <w:p w14:paraId="16E76740" w14:textId="527CC64D" w:rsidR="00953F32" w:rsidRDefault="00953F32" w:rsidP="00953F32">
      <w:pPr>
        <w:pStyle w:val="Heading1"/>
      </w:pPr>
      <w:bookmarkStart w:id="2" w:name="_Toc67927411"/>
      <w:r>
        <w:t xml:space="preserve">Why Doing a Master’s </w:t>
      </w:r>
      <w:proofErr w:type="gramStart"/>
      <w:r>
        <w:t>Thesis</w:t>
      </w:r>
      <w:bookmarkEnd w:id="2"/>
      <w:proofErr w:type="gramEnd"/>
    </w:p>
    <w:p w14:paraId="17D055C9" w14:textId="2E77C362" w:rsidR="00953F32" w:rsidRDefault="00953F32" w:rsidP="00953F32"/>
    <w:p w14:paraId="1CB8BF85" w14:textId="0E8D16C0" w:rsidR="0056744C" w:rsidRDefault="0056744C" w:rsidP="0056744C">
      <w:r w:rsidRPr="0056744C">
        <w:t xml:space="preserve">Writing a </w:t>
      </w:r>
      <w:proofErr w:type="gramStart"/>
      <w:r w:rsidRPr="0056744C">
        <w:t>Master's</w:t>
      </w:r>
      <w:proofErr w:type="gramEnd"/>
      <w:r w:rsidRPr="0056744C">
        <w:t xml:space="preserve"> thesis can help a student to accomplish the following goals:</w:t>
      </w:r>
    </w:p>
    <w:p w14:paraId="55AE78CC" w14:textId="77777777" w:rsidR="0056744C" w:rsidRPr="0056744C" w:rsidRDefault="0056744C" w:rsidP="0056744C"/>
    <w:p w14:paraId="76980AA2" w14:textId="77777777" w:rsidR="0056744C" w:rsidRPr="0056744C" w:rsidRDefault="0056744C" w:rsidP="0056744C">
      <w:pPr>
        <w:numPr>
          <w:ilvl w:val="0"/>
          <w:numId w:val="9"/>
        </w:numPr>
      </w:pPr>
      <w:r w:rsidRPr="0056744C">
        <w:t>Provide an opportunity for a student to work on a research project with a graduate project</w:t>
      </w:r>
      <w:r w:rsidRPr="0056744C">
        <w:softHyphen/>
        <w:t xml:space="preserve"> domain expert faculty and a committee of subject-matter experts.</w:t>
      </w:r>
    </w:p>
    <w:p w14:paraId="41DCE755" w14:textId="77777777" w:rsidR="0056744C" w:rsidRPr="0056744C" w:rsidRDefault="0056744C" w:rsidP="0056744C">
      <w:pPr>
        <w:numPr>
          <w:ilvl w:val="0"/>
          <w:numId w:val="9"/>
        </w:numPr>
      </w:pPr>
      <w:r w:rsidRPr="0056744C">
        <w:t>Contribute to the body of knowledge in the field of information technology.</w:t>
      </w:r>
    </w:p>
    <w:p w14:paraId="52A372BB" w14:textId="77777777" w:rsidR="0056744C" w:rsidRPr="0056744C" w:rsidRDefault="0056744C" w:rsidP="0056744C">
      <w:pPr>
        <w:numPr>
          <w:ilvl w:val="0"/>
          <w:numId w:val="9"/>
        </w:numPr>
      </w:pPr>
      <w:r w:rsidRPr="0056744C">
        <w:t>Acquire an in-depth level of knowledge in the thesis domain area and receive credits towards the fulfillment of a MSIT program</w:t>
      </w:r>
    </w:p>
    <w:p w14:paraId="63755B61" w14:textId="77777777" w:rsidR="0056744C" w:rsidRPr="0056744C" w:rsidRDefault="0056744C" w:rsidP="0056744C">
      <w:r w:rsidRPr="0056744C">
        <w:t> </w:t>
      </w:r>
    </w:p>
    <w:p w14:paraId="283F8436" w14:textId="215D1B07" w:rsidR="0056744C" w:rsidRDefault="0056744C" w:rsidP="0056744C">
      <w:r w:rsidRPr="0056744C">
        <w:t xml:space="preserve">Although it takes a certain level of maturity and possibly more effort, there are numerous advantages to completing a </w:t>
      </w:r>
      <w:proofErr w:type="gramStart"/>
      <w:r w:rsidRPr="0056744C">
        <w:t>Master's</w:t>
      </w:r>
      <w:proofErr w:type="gramEnd"/>
      <w:r w:rsidRPr="0056744C">
        <w:t xml:space="preserve"> thesis.</w:t>
      </w:r>
    </w:p>
    <w:p w14:paraId="0BE2AB1F" w14:textId="77777777" w:rsidR="0056744C" w:rsidRPr="0056744C" w:rsidRDefault="0056744C" w:rsidP="0056744C"/>
    <w:p w14:paraId="27BFDBA4" w14:textId="77777777" w:rsidR="0056744C" w:rsidRPr="0056744C" w:rsidRDefault="0056744C" w:rsidP="0056744C">
      <w:pPr>
        <w:numPr>
          <w:ilvl w:val="0"/>
          <w:numId w:val="10"/>
        </w:numPr>
      </w:pPr>
      <w:r w:rsidRPr="0056744C">
        <w:t>Demonstrates your level of expertise and sophistication in your field.</w:t>
      </w:r>
    </w:p>
    <w:p w14:paraId="0659FC1F" w14:textId="77777777" w:rsidR="0056744C" w:rsidRPr="0056744C" w:rsidRDefault="0056744C" w:rsidP="0056744C">
      <w:pPr>
        <w:numPr>
          <w:ilvl w:val="0"/>
          <w:numId w:val="10"/>
        </w:numPr>
      </w:pPr>
      <w:r w:rsidRPr="0056744C">
        <w:t>Demonstrates your level of maturity and readiness to move into positions that require robust ability to solve complex problems.</w:t>
      </w:r>
    </w:p>
    <w:p w14:paraId="4529E70F" w14:textId="77777777" w:rsidR="0056744C" w:rsidRPr="0056744C" w:rsidRDefault="0056744C" w:rsidP="0056744C">
      <w:pPr>
        <w:numPr>
          <w:ilvl w:val="0"/>
          <w:numId w:val="10"/>
        </w:numPr>
      </w:pPr>
      <w:r w:rsidRPr="0056744C">
        <w:t>Demonstrate your readiness for further education, such as the doctoral program.</w:t>
      </w:r>
    </w:p>
    <w:p w14:paraId="73921452" w14:textId="77777777" w:rsidR="0056744C" w:rsidRPr="0056744C" w:rsidRDefault="0056744C" w:rsidP="0056744C">
      <w:pPr>
        <w:numPr>
          <w:ilvl w:val="0"/>
          <w:numId w:val="10"/>
        </w:numPr>
      </w:pPr>
      <w:r w:rsidRPr="0056744C">
        <w:t>Serves as a basis for publications of articles and further contributions to your field.</w:t>
      </w:r>
    </w:p>
    <w:p w14:paraId="438F4564" w14:textId="11CB73FF" w:rsidR="00953F32" w:rsidRDefault="00953F32" w:rsidP="00953F32"/>
    <w:p w14:paraId="452DA5CC" w14:textId="140333C6" w:rsidR="0056744C" w:rsidRDefault="00537E24" w:rsidP="00537E24">
      <w:pPr>
        <w:pStyle w:val="Heading1"/>
      </w:pPr>
      <w:bookmarkStart w:id="3" w:name="_Toc67927412"/>
      <w:r>
        <w:t xml:space="preserve">Am I Qualified for MS </w:t>
      </w:r>
      <w:proofErr w:type="gramStart"/>
      <w:r>
        <w:t>Thesis</w:t>
      </w:r>
      <w:bookmarkEnd w:id="3"/>
      <w:proofErr w:type="gramEnd"/>
    </w:p>
    <w:p w14:paraId="59E5F816" w14:textId="666B56EE" w:rsidR="00537E24" w:rsidRDefault="00537E24" w:rsidP="00537E24"/>
    <w:p w14:paraId="4304F3D4" w14:textId="0CE05D86" w:rsidR="00F970C1" w:rsidRDefault="00F970C1" w:rsidP="00F970C1">
      <w:r w:rsidRPr="00F970C1">
        <w:t>To qualify for MS thesis, you need to satisfy following pre-requisites besides a big heart for doing research work. </w:t>
      </w:r>
    </w:p>
    <w:p w14:paraId="1670871E" w14:textId="77777777" w:rsidR="00D93EEF" w:rsidRPr="00F970C1" w:rsidRDefault="00D93EEF" w:rsidP="00F970C1"/>
    <w:p w14:paraId="300AE88E" w14:textId="77777777" w:rsidR="00F970C1" w:rsidRPr="00F970C1" w:rsidRDefault="00F970C1" w:rsidP="00F970C1">
      <w:pPr>
        <w:numPr>
          <w:ilvl w:val="0"/>
          <w:numId w:val="11"/>
        </w:numPr>
      </w:pPr>
      <w:r w:rsidRPr="00F970C1">
        <w:t>Graduate GPA must be 3.0 or above</w:t>
      </w:r>
    </w:p>
    <w:p w14:paraId="2D884F93" w14:textId="77777777" w:rsidR="00F970C1" w:rsidRPr="00F970C1" w:rsidRDefault="00F970C1" w:rsidP="00F970C1">
      <w:pPr>
        <w:numPr>
          <w:ilvl w:val="0"/>
          <w:numId w:val="11"/>
        </w:numPr>
      </w:pPr>
      <w:r w:rsidRPr="00F970C1">
        <w:t>Completed all your transition courses (if any) and have completed (or expect to have completed) at least 12 credit hours of graduate courses in your major program by the end of the semester in which the student is seeking approval</w:t>
      </w:r>
    </w:p>
    <w:p w14:paraId="616198E3" w14:textId="77777777" w:rsidR="00F970C1" w:rsidRPr="00F970C1" w:rsidRDefault="00F970C1" w:rsidP="00F970C1">
      <w:pPr>
        <w:numPr>
          <w:ilvl w:val="0"/>
          <w:numId w:val="11"/>
        </w:numPr>
      </w:pPr>
      <w:r w:rsidRPr="00F970C1">
        <w:t>Have graduate faculty willing to serve as thesis advisor </w:t>
      </w:r>
    </w:p>
    <w:p w14:paraId="3EF2DABA" w14:textId="75FC4E88" w:rsidR="00537E24" w:rsidRDefault="00537E24" w:rsidP="00537E24"/>
    <w:p w14:paraId="6B5D9FEE" w14:textId="68DA81F0" w:rsidR="00D93EEF" w:rsidRDefault="00D93EEF" w:rsidP="00D93EEF">
      <w:pPr>
        <w:pStyle w:val="Heading1"/>
      </w:pPr>
      <w:bookmarkStart w:id="4" w:name="_Toc67927413"/>
      <w:r>
        <w:t>Master’s Thesis General Process</w:t>
      </w:r>
      <w:bookmarkEnd w:id="4"/>
    </w:p>
    <w:p w14:paraId="21B7BA77" w14:textId="20793EC0" w:rsidR="00D93EEF" w:rsidRDefault="00D93EEF" w:rsidP="00D93EEF"/>
    <w:tbl>
      <w:tblPr>
        <w:tblStyle w:val="PlainTable5"/>
        <w:tblW w:w="0" w:type="auto"/>
        <w:tblLook w:val="0420" w:firstRow="1" w:lastRow="0" w:firstColumn="0" w:lastColumn="0" w:noHBand="0" w:noVBand="1"/>
      </w:tblPr>
      <w:tblGrid>
        <w:gridCol w:w="2070"/>
        <w:gridCol w:w="6660"/>
      </w:tblGrid>
      <w:tr w:rsidR="0075023F" w:rsidRPr="0075023F" w14:paraId="71B82D6F" w14:textId="77777777" w:rsidTr="0075023F">
        <w:trPr>
          <w:cnfStyle w:val="100000000000" w:firstRow="1" w:lastRow="0" w:firstColumn="0" w:lastColumn="0" w:oddVBand="0" w:evenVBand="0" w:oddHBand="0" w:evenHBand="0" w:firstRowFirstColumn="0" w:firstRowLastColumn="0" w:lastRowFirstColumn="0" w:lastRowLastColumn="0"/>
        </w:trPr>
        <w:tc>
          <w:tcPr>
            <w:tcW w:w="2070" w:type="dxa"/>
            <w:hideMark/>
          </w:tcPr>
          <w:p w14:paraId="223B0D83" w14:textId="77777777" w:rsidR="0075023F" w:rsidRPr="0075023F" w:rsidRDefault="0075023F" w:rsidP="0075023F">
            <w:r w:rsidRPr="0075023F">
              <w:t>Stage</w:t>
            </w:r>
          </w:p>
        </w:tc>
        <w:tc>
          <w:tcPr>
            <w:tcW w:w="6660" w:type="dxa"/>
            <w:hideMark/>
          </w:tcPr>
          <w:p w14:paraId="4E822452" w14:textId="77777777" w:rsidR="0075023F" w:rsidRPr="0075023F" w:rsidRDefault="0075023F" w:rsidP="0075023F">
            <w:r w:rsidRPr="0075023F">
              <w:t>Description</w:t>
            </w:r>
          </w:p>
        </w:tc>
      </w:tr>
      <w:tr w:rsidR="0075023F" w:rsidRPr="0075023F" w14:paraId="513014E2" w14:textId="77777777" w:rsidTr="0075023F">
        <w:trPr>
          <w:cnfStyle w:val="000000100000" w:firstRow="0" w:lastRow="0" w:firstColumn="0" w:lastColumn="0" w:oddVBand="0" w:evenVBand="0" w:oddHBand="1" w:evenHBand="0" w:firstRowFirstColumn="0" w:firstRowLastColumn="0" w:lastRowFirstColumn="0" w:lastRowLastColumn="0"/>
        </w:trPr>
        <w:tc>
          <w:tcPr>
            <w:tcW w:w="2070" w:type="dxa"/>
            <w:hideMark/>
          </w:tcPr>
          <w:p w14:paraId="41B3FEC0" w14:textId="77777777" w:rsidR="0075023F" w:rsidRPr="0075023F" w:rsidRDefault="0075023F" w:rsidP="0075023F">
            <w:r w:rsidRPr="0075023F">
              <w:lastRenderedPageBreak/>
              <w:t>Topic Approval (Term before signing up for thesis)</w:t>
            </w:r>
          </w:p>
          <w:p w14:paraId="3140D64E" w14:textId="77777777" w:rsidR="0075023F" w:rsidRPr="0075023F" w:rsidRDefault="0075023F" w:rsidP="0075023F">
            <w:r w:rsidRPr="0075023F">
              <w:t> </w:t>
            </w:r>
          </w:p>
        </w:tc>
        <w:tc>
          <w:tcPr>
            <w:tcW w:w="6660" w:type="dxa"/>
            <w:hideMark/>
          </w:tcPr>
          <w:p w14:paraId="1F6A3DE9" w14:textId="77777777" w:rsidR="0075023F" w:rsidRPr="0075023F" w:rsidRDefault="0075023F" w:rsidP="0075023F">
            <w:pPr>
              <w:numPr>
                <w:ilvl w:val="0"/>
                <w:numId w:val="12"/>
              </w:numPr>
            </w:pPr>
            <w:r w:rsidRPr="0075023F">
              <w:t>Understand the requirement of master’s thesis</w:t>
            </w:r>
          </w:p>
          <w:p w14:paraId="49D5E9BD" w14:textId="77777777" w:rsidR="0075023F" w:rsidRPr="0075023F" w:rsidRDefault="0075023F" w:rsidP="0075023F">
            <w:pPr>
              <w:numPr>
                <w:ilvl w:val="0"/>
                <w:numId w:val="12"/>
              </w:numPr>
            </w:pPr>
            <w:r w:rsidRPr="0075023F">
              <w:t>Research idea for thesis about topics that interest you.</w:t>
            </w:r>
          </w:p>
          <w:p w14:paraId="2E74C630" w14:textId="77777777" w:rsidR="0075023F" w:rsidRPr="0075023F" w:rsidRDefault="0075023F" w:rsidP="0075023F">
            <w:pPr>
              <w:numPr>
                <w:ilvl w:val="0"/>
                <w:numId w:val="12"/>
              </w:numPr>
            </w:pPr>
            <w:r w:rsidRPr="0075023F">
              <w:t xml:space="preserve">Speak with various faculty about their interest in a) serving as the thesis advisor, or b) serving as a committee member (you will share your research concept with the faculty). Your thesis advisor can help with forming the thesis committee. </w:t>
            </w:r>
          </w:p>
          <w:p w14:paraId="50E3E0B3" w14:textId="77777777" w:rsidR="0075023F" w:rsidRPr="0075023F" w:rsidRDefault="0075023F" w:rsidP="0075023F">
            <w:pPr>
              <w:numPr>
                <w:ilvl w:val="0"/>
                <w:numId w:val="12"/>
              </w:numPr>
            </w:pPr>
            <w:r w:rsidRPr="0075023F">
              <w:t xml:space="preserve">Get the </w:t>
            </w:r>
            <w:proofErr w:type="gramStart"/>
            <w:r w:rsidRPr="0075023F">
              <w:t>Master’s</w:t>
            </w:r>
            <w:proofErr w:type="gramEnd"/>
            <w:r w:rsidRPr="0075023F">
              <w:t xml:space="preserve"> thesis Topic approved. </w:t>
            </w:r>
          </w:p>
        </w:tc>
      </w:tr>
      <w:tr w:rsidR="0075023F" w:rsidRPr="0075023F" w14:paraId="2CFAFA74" w14:textId="77777777" w:rsidTr="0075023F">
        <w:tc>
          <w:tcPr>
            <w:tcW w:w="2070" w:type="dxa"/>
            <w:hideMark/>
          </w:tcPr>
          <w:p w14:paraId="3C9E047C" w14:textId="77777777" w:rsidR="0075023F" w:rsidRPr="0075023F" w:rsidRDefault="0075023F" w:rsidP="0075023F">
            <w:r w:rsidRPr="0075023F">
              <w:t>First Term of Thesis</w:t>
            </w:r>
          </w:p>
        </w:tc>
        <w:tc>
          <w:tcPr>
            <w:tcW w:w="6660" w:type="dxa"/>
            <w:hideMark/>
          </w:tcPr>
          <w:p w14:paraId="151ECF7B" w14:textId="77777777" w:rsidR="0075023F" w:rsidRPr="0075023F" w:rsidRDefault="0075023F" w:rsidP="0075023F">
            <w:pPr>
              <w:numPr>
                <w:ilvl w:val="0"/>
                <w:numId w:val="13"/>
              </w:numPr>
            </w:pPr>
            <w:r w:rsidRPr="0075023F">
              <w:t xml:space="preserve">Register for first term of thesis (3 credit hours). </w:t>
            </w:r>
          </w:p>
          <w:p w14:paraId="5A0A71A1" w14:textId="77777777" w:rsidR="0075023F" w:rsidRPr="0075023F" w:rsidRDefault="0075023F" w:rsidP="0075023F">
            <w:pPr>
              <w:numPr>
                <w:ilvl w:val="0"/>
                <w:numId w:val="13"/>
              </w:numPr>
            </w:pPr>
            <w:r w:rsidRPr="0075023F">
              <w:t>Meet with thesis advisor at the beginning of semester to lay out plan for the term.</w:t>
            </w:r>
          </w:p>
          <w:p w14:paraId="5DB6266C" w14:textId="77777777" w:rsidR="0075023F" w:rsidRPr="0075023F" w:rsidRDefault="0075023F" w:rsidP="0075023F">
            <w:pPr>
              <w:numPr>
                <w:ilvl w:val="0"/>
                <w:numId w:val="13"/>
              </w:numPr>
            </w:pPr>
            <w:r w:rsidRPr="0075023F">
              <w:t>Work with thesis committee and make progress on the thesis work</w:t>
            </w:r>
          </w:p>
          <w:p w14:paraId="2FECDD85" w14:textId="77777777" w:rsidR="0075023F" w:rsidRPr="0075023F" w:rsidRDefault="0075023F" w:rsidP="0075023F">
            <w:pPr>
              <w:numPr>
                <w:ilvl w:val="0"/>
                <w:numId w:val="13"/>
              </w:numPr>
            </w:pPr>
            <w:r w:rsidRPr="0075023F">
              <w:t xml:space="preserve">Write the first one or two </w:t>
            </w:r>
            <w:proofErr w:type="spellStart"/>
            <w:r w:rsidRPr="0075023F">
              <w:t>two</w:t>
            </w:r>
            <w:proofErr w:type="spellEnd"/>
            <w:r w:rsidRPr="0075023F">
              <w:t xml:space="preserve"> chapters of the thesis</w:t>
            </w:r>
          </w:p>
        </w:tc>
      </w:tr>
      <w:tr w:rsidR="0075023F" w:rsidRPr="0075023F" w14:paraId="294921DD" w14:textId="77777777" w:rsidTr="0075023F">
        <w:trPr>
          <w:cnfStyle w:val="000000100000" w:firstRow="0" w:lastRow="0" w:firstColumn="0" w:lastColumn="0" w:oddVBand="0" w:evenVBand="0" w:oddHBand="1" w:evenHBand="0" w:firstRowFirstColumn="0" w:firstRowLastColumn="0" w:lastRowFirstColumn="0" w:lastRowLastColumn="0"/>
        </w:trPr>
        <w:tc>
          <w:tcPr>
            <w:tcW w:w="2070" w:type="dxa"/>
            <w:hideMark/>
          </w:tcPr>
          <w:p w14:paraId="33670464" w14:textId="77777777" w:rsidR="0075023F" w:rsidRPr="0075023F" w:rsidRDefault="0075023F" w:rsidP="0075023F">
            <w:r w:rsidRPr="0075023F">
              <w:t>Second Term of Thesis</w:t>
            </w:r>
          </w:p>
        </w:tc>
        <w:tc>
          <w:tcPr>
            <w:tcW w:w="6660" w:type="dxa"/>
            <w:hideMark/>
          </w:tcPr>
          <w:p w14:paraId="1220386A" w14:textId="77777777" w:rsidR="0075023F" w:rsidRPr="0075023F" w:rsidRDefault="0075023F" w:rsidP="0075023F">
            <w:pPr>
              <w:numPr>
                <w:ilvl w:val="0"/>
                <w:numId w:val="14"/>
              </w:numPr>
            </w:pPr>
            <w:r w:rsidRPr="0075023F">
              <w:t xml:space="preserve">Register for second term of thesis (3 credit hours). </w:t>
            </w:r>
          </w:p>
          <w:p w14:paraId="7920E3F1" w14:textId="77777777" w:rsidR="0075023F" w:rsidRPr="0075023F" w:rsidRDefault="0075023F" w:rsidP="0075023F">
            <w:pPr>
              <w:numPr>
                <w:ilvl w:val="0"/>
                <w:numId w:val="14"/>
              </w:numPr>
            </w:pPr>
            <w:r w:rsidRPr="0075023F">
              <w:t>Meet with thesis advisor at the beginning of semester to lay out plan for the term.</w:t>
            </w:r>
          </w:p>
          <w:p w14:paraId="7DD57F8C" w14:textId="77777777" w:rsidR="0075023F" w:rsidRPr="0075023F" w:rsidRDefault="0075023F" w:rsidP="0075023F">
            <w:pPr>
              <w:numPr>
                <w:ilvl w:val="0"/>
                <w:numId w:val="14"/>
              </w:numPr>
            </w:pPr>
            <w:r w:rsidRPr="0075023F">
              <w:t>Work with thesis committee and complete the thesis work</w:t>
            </w:r>
          </w:p>
          <w:p w14:paraId="028B0663" w14:textId="77777777" w:rsidR="0075023F" w:rsidRPr="0075023F" w:rsidRDefault="0075023F" w:rsidP="0075023F">
            <w:pPr>
              <w:numPr>
                <w:ilvl w:val="0"/>
                <w:numId w:val="14"/>
              </w:numPr>
            </w:pPr>
            <w:r w:rsidRPr="0075023F">
              <w:t>Write the remaining chapters of the thesis and final version submitted to KSU library</w:t>
            </w:r>
          </w:p>
          <w:p w14:paraId="2A80C66E" w14:textId="77777777" w:rsidR="0075023F" w:rsidRPr="0075023F" w:rsidRDefault="0075023F" w:rsidP="0075023F">
            <w:pPr>
              <w:numPr>
                <w:ilvl w:val="0"/>
                <w:numId w:val="14"/>
              </w:numPr>
            </w:pPr>
            <w:r w:rsidRPr="0075023F">
              <w:t>Submit a conference paper (optional)</w:t>
            </w:r>
          </w:p>
        </w:tc>
      </w:tr>
    </w:tbl>
    <w:p w14:paraId="66690538" w14:textId="31348147" w:rsidR="00D93EEF" w:rsidRDefault="00D93EEF" w:rsidP="00D93EEF"/>
    <w:p w14:paraId="46503EC2" w14:textId="3F5C6CBA" w:rsidR="0075023F" w:rsidRDefault="002E0FEC" w:rsidP="002E0FEC">
      <w:pPr>
        <w:pStyle w:val="Heading1"/>
      </w:pPr>
      <w:bookmarkStart w:id="5" w:name="_Toc67927414"/>
      <w:r>
        <w:t>Master’s Thesis Quality Expectations</w:t>
      </w:r>
      <w:bookmarkEnd w:id="5"/>
    </w:p>
    <w:p w14:paraId="57C3F21D" w14:textId="132C1483" w:rsidR="002E0FEC" w:rsidRDefault="002E0FEC" w:rsidP="002E0FEC"/>
    <w:p w14:paraId="1B385D77" w14:textId="72205DD2" w:rsidR="00992D0F" w:rsidRDefault="00992D0F" w:rsidP="00992D0F">
      <w:r w:rsidRPr="00992D0F">
        <w:t>A master's thesis must meet the following "quality" requirements, as judged by your thesis advisor and the committee members. </w:t>
      </w:r>
    </w:p>
    <w:p w14:paraId="5EBC42B0" w14:textId="77777777" w:rsidR="009C1032" w:rsidRPr="00992D0F" w:rsidRDefault="009C1032" w:rsidP="00992D0F"/>
    <w:p w14:paraId="5C6670F3" w14:textId="77777777" w:rsidR="00992D0F" w:rsidRPr="00992D0F" w:rsidRDefault="00992D0F" w:rsidP="00992D0F">
      <w:pPr>
        <w:numPr>
          <w:ilvl w:val="0"/>
          <w:numId w:val="15"/>
        </w:numPr>
      </w:pPr>
      <w:r w:rsidRPr="00992D0F">
        <w:t>The research leading to your thesis must be of sufficient quality and depth to effectively address the research questions.</w:t>
      </w:r>
    </w:p>
    <w:p w14:paraId="6108087F" w14:textId="77777777" w:rsidR="00992D0F" w:rsidRPr="00992D0F" w:rsidRDefault="00992D0F" w:rsidP="00992D0F">
      <w:pPr>
        <w:numPr>
          <w:ilvl w:val="0"/>
          <w:numId w:val="15"/>
        </w:numPr>
      </w:pPr>
      <w:r w:rsidRPr="00992D0F">
        <w:t>Your thesis must make a professional contribution to the field of information technology or related areas.</w:t>
      </w:r>
    </w:p>
    <w:p w14:paraId="0C3AD166" w14:textId="77777777" w:rsidR="00992D0F" w:rsidRPr="00992D0F" w:rsidRDefault="00992D0F" w:rsidP="00992D0F">
      <w:pPr>
        <w:numPr>
          <w:ilvl w:val="0"/>
          <w:numId w:val="15"/>
        </w:numPr>
      </w:pPr>
      <w:r w:rsidRPr="00992D0F">
        <w:t xml:space="preserve">Your research may lead to a publication in the regional conference, international conference, or journal publication; </w:t>
      </w:r>
      <w:r w:rsidRPr="00992D0F">
        <w:rPr>
          <w:u w:val="single"/>
        </w:rPr>
        <w:t>however, you must prepare a paper based on your thesis and submit it to a</w:t>
      </w:r>
      <w:r w:rsidRPr="00992D0F">
        <w:t xml:space="preserve"> </w:t>
      </w:r>
      <w:r w:rsidRPr="00992D0F">
        <w:rPr>
          <w:u w:val="single"/>
        </w:rPr>
        <w:t>conference or a journal for external publication.</w:t>
      </w:r>
    </w:p>
    <w:p w14:paraId="477FE0B0" w14:textId="77777777" w:rsidR="00992D0F" w:rsidRPr="00992D0F" w:rsidRDefault="00992D0F" w:rsidP="00992D0F">
      <w:pPr>
        <w:numPr>
          <w:ilvl w:val="0"/>
          <w:numId w:val="15"/>
        </w:numPr>
      </w:pPr>
      <w:r w:rsidRPr="00992D0F">
        <w:t>The thesis must conform to the style guidelines prescribed by the current edition of the Publication Manual of the American Psychological Association (APA style manual).</w:t>
      </w:r>
    </w:p>
    <w:p w14:paraId="0FDBA758" w14:textId="77777777" w:rsidR="00992D0F" w:rsidRPr="00992D0F" w:rsidRDefault="00992D0F" w:rsidP="00992D0F">
      <w:pPr>
        <w:numPr>
          <w:ilvl w:val="0"/>
          <w:numId w:val="15"/>
        </w:numPr>
      </w:pPr>
      <w:r w:rsidRPr="00992D0F">
        <w:t>The final draft of the thesis must be thoroughly copyedited and proofread.</w:t>
      </w:r>
    </w:p>
    <w:p w14:paraId="1D1B8E21" w14:textId="77574E73" w:rsidR="002E0FEC" w:rsidRDefault="002E0FEC" w:rsidP="002E0FEC"/>
    <w:p w14:paraId="6B697CEC" w14:textId="459CF107" w:rsidR="009C1032" w:rsidRDefault="009C1032" w:rsidP="009C1032">
      <w:pPr>
        <w:pStyle w:val="Heading1"/>
      </w:pPr>
      <w:bookmarkStart w:id="6" w:name="_Toc67927415"/>
      <w:r>
        <w:t>Master’s Thesis Format Requirement</w:t>
      </w:r>
      <w:bookmarkEnd w:id="6"/>
    </w:p>
    <w:p w14:paraId="30D776C1" w14:textId="54F3A274" w:rsidR="009C1032" w:rsidRDefault="009C1032" w:rsidP="009C1032"/>
    <w:p w14:paraId="22B8713C" w14:textId="6639C8C0" w:rsidR="000E17F5" w:rsidRDefault="000E17F5" w:rsidP="000E17F5">
      <w:r w:rsidRPr="000E17F5">
        <w:t xml:space="preserve">The final version of thesis need to be electronically submitted to </w:t>
      </w:r>
      <w:hyperlink r:id="rId9" w:tgtFrame="_blank" w:history="1">
        <w:proofErr w:type="spellStart"/>
        <w:r w:rsidRPr="000E17F5">
          <w:rPr>
            <w:rStyle w:val="Hyperlink"/>
          </w:rPr>
          <w:t>DigitalCommons</w:t>
        </w:r>
        <w:proofErr w:type="spellEnd"/>
      </w:hyperlink>
      <w:r w:rsidRPr="000E17F5">
        <w:t xml:space="preserve"> hosted by KSU library. There is no specific format requirement from </w:t>
      </w:r>
      <w:proofErr w:type="spellStart"/>
      <w:r w:rsidRPr="000E17F5">
        <w:t>DigitalCommons</w:t>
      </w:r>
      <w:proofErr w:type="spellEnd"/>
      <w:r w:rsidRPr="000E17F5">
        <w:t>. Below is a list of formatting recommendation for a MS thesis. </w:t>
      </w:r>
    </w:p>
    <w:p w14:paraId="78774827" w14:textId="77777777" w:rsidR="000E17F5" w:rsidRPr="000E17F5" w:rsidRDefault="000E17F5" w:rsidP="000E17F5"/>
    <w:p w14:paraId="18DCC7A4" w14:textId="77777777" w:rsidR="000E17F5" w:rsidRPr="000E17F5" w:rsidRDefault="000E17F5" w:rsidP="000E17F5">
      <w:pPr>
        <w:numPr>
          <w:ilvl w:val="0"/>
          <w:numId w:val="16"/>
        </w:numPr>
      </w:pPr>
      <w:r w:rsidRPr="000E17F5">
        <w:rPr>
          <w:b/>
          <w:bCs/>
        </w:rPr>
        <w:t xml:space="preserve">Font: </w:t>
      </w:r>
      <w:r w:rsidRPr="000E17F5">
        <w:t>size 12, classic font. </w:t>
      </w:r>
    </w:p>
    <w:p w14:paraId="68E3A4EF" w14:textId="77777777" w:rsidR="000E17F5" w:rsidRPr="000E17F5" w:rsidRDefault="000E17F5" w:rsidP="000E17F5">
      <w:pPr>
        <w:numPr>
          <w:ilvl w:val="0"/>
          <w:numId w:val="16"/>
        </w:numPr>
      </w:pPr>
      <w:r w:rsidRPr="000E17F5">
        <w:rPr>
          <w:b/>
          <w:bCs/>
        </w:rPr>
        <w:t xml:space="preserve">Spacing: </w:t>
      </w:r>
      <w:r w:rsidRPr="000E17F5">
        <w:t>one-sided and double space</w:t>
      </w:r>
    </w:p>
    <w:p w14:paraId="003B542C" w14:textId="77777777" w:rsidR="000E17F5" w:rsidRPr="000E17F5" w:rsidRDefault="000E17F5" w:rsidP="000E17F5">
      <w:pPr>
        <w:numPr>
          <w:ilvl w:val="0"/>
          <w:numId w:val="16"/>
        </w:numPr>
      </w:pPr>
      <w:r w:rsidRPr="000E17F5">
        <w:rPr>
          <w:b/>
          <w:bCs/>
        </w:rPr>
        <w:t xml:space="preserve">Pagination: </w:t>
      </w:r>
      <w:r w:rsidRPr="000E17F5">
        <w:t>The initial page of the thesis text is not numbered. All subsequent pages are numbered using Arabic numerals placed on the right-bottom corner of the page. </w:t>
      </w:r>
    </w:p>
    <w:p w14:paraId="7F18CC4F" w14:textId="77777777" w:rsidR="000E17F5" w:rsidRPr="000E17F5" w:rsidRDefault="000E17F5" w:rsidP="000E17F5">
      <w:pPr>
        <w:numPr>
          <w:ilvl w:val="0"/>
          <w:numId w:val="16"/>
        </w:numPr>
      </w:pPr>
      <w:r w:rsidRPr="000E17F5">
        <w:rPr>
          <w:b/>
          <w:bCs/>
        </w:rPr>
        <w:t>Headings</w:t>
      </w:r>
      <w:r w:rsidRPr="000E17F5">
        <w:t>: proper headings and subheadings should be used throughout the text.</w:t>
      </w:r>
    </w:p>
    <w:p w14:paraId="21AC1BE7" w14:textId="1317F1C3" w:rsidR="009C1032" w:rsidRDefault="009C1032" w:rsidP="009C1032"/>
    <w:p w14:paraId="18A28768" w14:textId="12CC2B86" w:rsidR="000E17F5" w:rsidRDefault="00ED6486" w:rsidP="00ED6486">
      <w:pPr>
        <w:pStyle w:val="Heading1"/>
      </w:pPr>
      <w:bookmarkStart w:id="7" w:name="_Toc67927416"/>
      <w:r>
        <w:t>MS Thesis Policy</w:t>
      </w:r>
      <w:bookmarkEnd w:id="7"/>
    </w:p>
    <w:p w14:paraId="3DAE6BF4" w14:textId="677032ED" w:rsidR="00ED6486" w:rsidRDefault="00ED6486" w:rsidP="00ED6486"/>
    <w:p w14:paraId="48C11842" w14:textId="01369B80" w:rsidR="005F2FDF" w:rsidRDefault="005F2FDF" w:rsidP="005F2FDF">
      <w:r w:rsidRPr="005F2FDF">
        <w:t>Below are general policy related to MS thesis.</w:t>
      </w:r>
    </w:p>
    <w:p w14:paraId="26F83087" w14:textId="77777777" w:rsidR="00DB505C" w:rsidRPr="005F2FDF" w:rsidRDefault="00DB505C" w:rsidP="005F2FDF"/>
    <w:p w14:paraId="32CC766B" w14:textId="77777777" w:rsidR="005F2FDF" w:rsidRPr="005F2FDF" w:rsidRDefault="005F2FDF" w:rsidP="005F2FDF">
      <w:pPr>
        <w:numPr>
          <w:ilvl w:val="0"/>
          <w:numId w:val="17"/>
        </w:numPr>
      </w:pPr>
      <w:r w:rsidRPr="005F2FDF">
        <w:t>A student can register for 3 credits for thesis each term.</w:t>
      </w:r>
    </w:p>
    <w:p w14:paraId="68E7A390" w14:textId="77777777" w:rsidR="005F2FDF" w:rsidRPr="005F2FDF" w:rsidRDefault="005F2FDF" w:rsidP="005F2FDF">
      <w:pPr>
        <w:numPr>
          <w:ilvl w:val="0"/>
          <w:numId w:val="17"/>
        </w:numPr>
      </w:pPr>
      <w:r w:rsidRPr="005F2FDF">
        <w:t>A student will only be allowed to register for thesis in a given term if the thesis topic has been approved before the first day of classes of that term.</w:t>
      </w:r>
    </w:p>
    <w:p w14:paraId="197AAA19" w14:textId="77777777" w:rsidR="005F2FDF" w:rsidRPr="005F2FDF" w:rsidRDefault="005F2FDF" w:rsidP="005F2FDF">
      <w:pPr>
        <w:numPr>
          <w:ilvl w:val="0"/>
          <w:numId w:val="17"/>
        </w:numPr>
      </w:pPr>
      <w:r w:rsidRPr="005F2FDF">
        <w:t xml:space="preserve">A student will need to be registered continuously for thesis from the term after their topic is approved until the term in which the thesis is defended. The summer semester may be </w:t>
      </w:r>
      <w:proofErr w:type="gramStart"/>
      <w:r w:rsidRPr="005F2FDF">
        <w:t>skipped, but</w:t>
      </w:r>
      <w:proofErr w:type="gramEnd"/>
      <w:r w:rsidRPr="005F2FDF">
        <w:t xml:space="preserve"> skipping a regular semester will require the approval of both the thesis advisor and the department chairperson.</w:t>
      </w:r>
    </w:p>
    <w:p w14:paraId="11DC524F" w14:textId="77777777" w:rsidR="005F2FDF" w:rsidRPr="005F2FDF" w:rsidRDefault="005F2FDF" w:rsidP="005F2FDF">
      <w:pPr>
        <w:numPr>
          <w:ilvl w:val="0"/>
          <w:numId w:val="17"/>
        </w:numPr>
      </w:pPr>
      <w:r w:rsidRPr="005F2FDF">
        <w:t xml:space="preserve">A student may only use up to 6 hours of credit for thesis courses and have that applied towards the completion of a </w:t>
      </w:r>
      <w:proofErr w:type="gramStart"/>
      <w:r w:rsidRPr="005F2FDF">
        <w:t>Master's</w:t>
      </w:r>
      <w:proofErr w:type="gramEnd"/>
      <w:r w:rsidRPr="005F2FDF">
        <w:t xml:space="preserve"> degree. They may register for 3 more credit hours and an additional semester to complete their thesis, but the additional 3 credits will not count towards the completion of the </w:t>
      </w:r>
      <w:proofErr w:type="gramStart"/>
      <w:r w:rsidRPr="005F2FDF">
        <w:t>Master's</w:t>
      </w:r>
      <w:proofErr w:type="gramEnd"/>
      <w:r w:rsidRPr="005F2FDF">
        <w:t xml:space="preserve"> degree.</w:t>
      </w:r>
    </w:p>
    <w:p w14:paraId="4C4E5047" w14:textId="77777777" w:rsidR="005F2FDF" w:rsidRPr="005F2FDF" w:rsidRDefault="005F2FDF" w:rsidP="005F2FDF">
      <w:pPr>
        <w:numPr>
          <w:ilvl w:val="0"/>
          <w:numId w:val="17"/>
        </w:numPr>
      </w:pPr>
      <w:r w:rsidRPr="005F2FDF">
        <w:t>A student who is making satisfactory progress towards their thesis (as deemed by their advisor) but has not yet defended it will receive a grade of "IP" for that term. Upon successful defending of the thesis the graduate coordinator will change those grades to "S."</w:t>
      </w:r>
    </w:p>
    <w:p w14:paraId="736A9ABE" w14:textId="77777777" w:rsidR="005F2FDF" w:rsidRPr="005F2FDF" w:rsidRDefault="005F2FDF" w:rsidP="005F2FDF">
      <w:pPr>
        <w:numPr>
          <w:ilvl w:val="0"/>
          <w:numId w:val="17"/>
        </w:numPr>
      </w:pPr>
      <w:r w:rsidRPr="005F2FDF">
        <w:t>If a student who has been registered for a thesis does not wish to continue, he/she will notify his/her advisor and the graduate coordinator, normally before the official drop date for that semester; and it is allowed after official drop date only for very special unforeseen circumstance with the permission of the thesis advisor and the graduate coordinator. The student will get a grade of "W" for that semester.</w:t>
      </w:r>
    </w:p>
    <w:p w14:paraId="5BBF5AE4" w14:textId="77777777" w:rsidR="005F2FDF" w:rsidRPr="005F2FDF" w:rsidRDefault="005F2FDF" w:rsidP="005F2FDF">
      <w:pPr>
        <w:numPr>
          <w:ilvl w:val="0"/>
          <w:numId w:val="17"/>
        </w:numPr>
      </w:pPr>
      <w:r w:rsidRPr="005F2FDF">
        <w:t>If for some reason the student cannot or does not wish to continue with the thesis after earning an "IP" grade for a semester, the student will inform his/her thesis advisor and the graduate coordinator. The previous "IP" grade, different from an "I" grade, will not be changed and remain on the transcript as 'IP."</w:t>
      </w:r>
    </w:p>
    <w:p w14:paraId="570EBE02" w14:textId="77777777" w:rsidR="005F2FDF" w:rsidRPr="005F2FDF" w:rsidRDefault="005F2FDF" w:rsidP="005F2FDF">
      <w:pPr>
        <w:numPr>
          <w:ilvl w:val="0"/>
          <w:numId w:val="17"/>
        </w:numPr>
      </w:pPr>
      <w:r w:rsidRPr="005F2FDF">
        <w:t>If an advisor considers that a student is not doing satisfactory progress he or she may request that the thesis be cancelled; in this case the student's grade will be changed to a grade of "U" (subject to the normal grade appeal process).</w:t>
      </w:r>
    </w:p>
    <w:p w14:paraId="565E8C48" w14:textId="77777777" w:rsidR="00ED6486" w:rsidRPr="00ED6486" w:rsidRDefault="00ED6486" w:rsidP="00ED6486"/>
    <w:sectPr w:rsidR="00ED6486" w:rsidRPr="00ED64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81171"/>
    <w:multiLevelType w:val="multilevel"/>
    <w:tmpl w:val="A25E6D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F27264"/>
    <w:multiLevelType w:val="multilevel"/>
    <w:tmpl w:val="77600D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E52C23"/>
    <w:multiLevelType w:val="hybridMultilevel"/>
    <w:tmpl w:val="CE22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7D707D"/>
    <w:multiLevelType w:val="multilevel"/>
    <w:tmpl w:val="6B1C93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2530123"/>
    <w:multiLevelType w:val="hybridMultilevel"/>
    <w:tmpl w:val="978E9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0F63BB"/>
    <w:multiLevelType w:val="multilevel"/>
    <w:tmpl w:val="9EE8C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690083"/>
    <w:multiLevelType w:val="multilevel"/>
    <w:tmpl w:val="AF0A9A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57394"/>
    <w:multiLevelType w:val="multilevel"/>
    <w:tmpl w:val="9ABCA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71D2918"/>
    <w:multiLevelType w:val="multilevel"/>
    <w:tmpl w:val="6E5C4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9B1876"/>
    <w:multiLevelType w:val="multilevel"/>
    <w:tmpl w:val="14A43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4A5019"/>
    <w:multiLevelType w:val="multilevel"/>
    <w:tmpl w:val="1BC825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AE73D1"/>
    <w:multiLevelType w:val="multilevel"/>
    <w:tmpl w:val="F33C0B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2DF58DA"/>
    <w:multiLevelType w:val="multilevel"/>
    <w:tmpl w:val="E81E4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55766E"/>
    <w:multiLevelType w:val="hybridMultilevel"/>
    <w:tmpl w:val="5EE03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F76900"/>
    <w:multiLevelType w:val="multilevel"/>
    <w:tmpl w:val="019408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A34BF7"/>
    <w:multiLevelType w:val="multilevel"/>
    <w:tmpl w:val="EEF863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3E2639"/>
    <w:multiLevelType w:val="hybridMultilevel"/>
    <w:tmpl w:val="FF6ED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5"/>
  </w:num>
  <w:num w:numId="4">
    <w:abstractNumId w:val="4"/>
  </w:num>
  <w:num w:numId="5">
    <w:abstractNumId w:val="13"/>
  </w:num>
  <w:num w:numId="6">
    <w:abstractNumId w:val="1"/>
  </w:num>
  <w:num w:numId="7">
    <w:abstractNumId w:val="2"/>
  </w:num>
  <w:num w:numId="8">
    <w:abstractNumId w:val="15"/>
  </w:num>
  <w:num w:numId="9">
    <w:abstractNumId w:val="8"/>
  </w:num>
  <w:num w:numId="10">
    <w:abstractNumId w:val="10"/>
  </w:num>
  <w:num w:numId="11">
    <w:abstractNumId w:val="14"/>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84"/>
    <w:rsid w:val="000E17F5"/>
    <w:rsid w:val="0014119A"/>
    <w:rsid w:val="001B0BC2"/>
    <w:rsid w:val="002E0FEC"/>
    <w:rsid w:val="003759B4"/>
    <w:rsid w:val="004665CC"/>
    <w:rsid w:val="004B2F52"/>
    <w:rsid w:val="00537E24"/>
    <w:rsid w:val="0056744C"/>
    <w:rsid w:val="005C3F24"/>
    <w:rsid w:val="005C4733"/>
    <w:rsid w:val="005D444C"/>
    <w:rsid w:val="005F2FDF"/>
    <w:rsid w:val="0075023F"/>
    <w:rsid w:val="00762E12"/>
    <w:rsid w:val="00770919"/>
    <w:rsid w:val="008C7202"/>
    <w:rsid w:val="00953F32"/>
    <w:rsid w:val="00992D0F"/>
    <w:rsid w:val="009C1032"/>
    <w:rsid w:val="00A4216B"/>
    <w:rsid w:val="00AE2246"/>
    <w:rsid w:val="00C10F84"/>
    <w:rsid w:val="00C22762"/>
    <w:rsid w:val="00D23B65"/>
    <w:rsid w:val="00D93EEF"/>
    <w:rsid w:val="00DB505C"/>
    <w:rsid w:val="00E068F4"/>
    <w:rsid w:val="00E325FD"/>
    <w:rsid w:val="00ED6486"/>
    <w:rsid w:val="00F84D43"/>
    <w:rsid w:val="00F87D44"/>
    <w:rsid w:val="00F9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19493"/>
  <w15:chartTrackingRefBased/>
  <w15:docId w15:val="{03515B47-1A30-4BC5-A07F-592F6220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12"/>
    <w:pPr>
      <w:spacing w:after="0" w:line="240" w:lineRule="auto"/>
    </w:pPr>
    <w:rPr>
      <w:rFonts w:ascii="Arial" w:hAnsi="Arial"/>
      <w:sz w:val="24"/>
    </w:rPr>
  </w:style>
  <w:style w:type="paragraph" w:styleId="Heading1">
    <w:name w:val="heading 1"/>
    <w:basedOn w:val="Normal"/>
    <w:next w:val="Normal"/>
    <w:link w:val="Heading1Char"/>
    <w:autoRedefine/>
    <w:uiPriority w:val="9"/>
    <w:qFormat/>
    <w:rsid w:val="00762E12"/>
    <w:pPr>
      <w:keepNext/>
      <w:keepLines/>
      <w:outlineLvl w:val="0"/>
    </w:pPr>
    <w:rPr>
      <w:rFonts w:eastAsiaTheme="majorEastAsia" w:cstheme="majorBidi"/>
      <w:color w:val="323E4F" w:themeColor="text2" w:themeShade="BF"/>
      <w:sz w:val="28"/>
      <w:szCs w:val="32"/>
    </w:rPr>
  </w:style>
  <w:style w:type="paragraph" w:styleId="Heading2">
    <w:name w:val="heading 2"/>
    <w:basedOn w:val="Normal"/>
    <w:next w:val="Normal"/>
    <w:link w:val="Heading2Char"/>
    <w:autoRedefine/>
    <w:uiPriority w:val="9"/>
    <w:unhideWhenUsed/>
    <w:qFormat/>
    <w:rsid w:val="00762E12"/>
    <w:pPr>
      <w:keepNext/>
      <w:keepLines/>
      <w:outlineLvl w:val="1"/>
    </w:pPr>
    <w:rPr>
      <w:rFonts w:eastAsiaTheme="majorEastAsia" w:cstheme="majorBidi"/>
      <w:i/>
      <w:color w:val="323E4F" w:themeColor="text2"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2E12"/>
    <w:rPr>
      <w:rFonts w:ascii="Arial" w:eastAsiaTheme="majorEastAsia" w:hAnsi="Arial" w:cstheme="majorBidi"/>
      <w:color w:val="323E4F" w:themeColor="text2" w:themeShade="BF"/>
      <w:sz w:val="28"/>
      <w:szCs w:val="32"/>
    </w:rPr>
  </w:style>
  <w:style w:type="character" w:customStyle="1" w:styleId="Heading2Char">
    <w:name w:val="Heading 2 Char"/>
    <w:basedOn w:val="DefaultParagraphFont"/>
    <w:link w:val="Heading2"/>
    <w:uiPriority w:val="9"/>
    <w:rsid w:val="00762E12"/>
    <w:rPr>
      <w:rFonts w:ascii="Arial" w:eastAsiaTheme="majorEastAsia" w:hAnsi="Arial" w:cstheme="majorBidi"/>
      <w:i/>
      <w:color w:val="323E4F" w:themeColor="text2" w:themeShade="BF"/>
      <w:sz w:val="24"/>
      <w:szCs w:val="26"/>
    </w:rPr>
  </w:style>
  <w:style w:type="paragraph" w:styleId="Title">
    <w:name w:val="Title"/>
    <w:basedOn w:val="Normal"/>
    <w:next w:val="Normal"/>
    <w:link w:val="TitleChar"/>
    <w:autoRedefine/>
    <w:uiPriority w:val="10"/>
    <w:qFormat/>
    <w:rsid w:val="00762E12"/>
    <w:pPr>
      <w:contextualSpacing/>
      <w:jc w:val="center"/>
    </w:pPr>
    <w:rPr>
      <w:rFonts w:eastAsiaTheme="majorEastAsia" w:cstheme="majorBidi"/>
      <w:color w:val="323E4F" w:themeColor="text2" w:themeShade="BF"/>
      <w:spacing w:val="-10"/>
      <w:kern w:val="28"/>
      <w:sz w:val="32"/>
      <w:szCs w:val="56"/>
    </w:rPr>
  </w:style>
  <w:style w:type="character" w:customStyle="1" w:styleId="TitleChar">
    <w:name w:val="Title Char"/>
    <w:basedOn w:val="DefaultParagraphFont"/>
    <w:link w:val="Title"/>
    <w:uiPriority w:val="10"/>
    <w:rsid w:val="00762E12"/>
    <w:rPr>
      <w:rFonts w:ascii="Arial" w:eastAsiaTheme="majorEastAsia" w:hAnsi="Arial" w:cstheme="majorBidi"/>
      <w:color w:val="323E4F" w:themeColor="text2" w:themeShade="BF"/>
      <w:spacing w:val="-10"/>
      <w:kern w:val="28"/>
      <w:sz w:val="32"/>
      <w:szCs w:val="56"/>
    </w:rPr>
  </w:style>
  <w:style w:type="paragraph" w:styleId="TOC1">
    <w:name w:val="toc 1"/>
    <w:basedOn w:val="Normal"/>
    <w:next w:val="Normal"/>
    <w:autoRedefine/>
    <w:uiPriority w:val="39"/>
    <w:unhideWhenUsed/>
    <w:rsid w:val="003759B4"/>
    <w:pPr>
      <w:spacing w:after="100"/>
    </w:pPr>
  </w:style>
  <w:style w:type="character" w:styleId="Hyperlink">
    <w:name w:val="Hyperlink"/>
    <w:basedOn w:val="DefaultParagraphFont"/>
    <w:uiPriority w:val="99"/>
    <w:unhideWhenUsed/>
    <w:rsid w:val="003759B4"/>
    <w:rPr>
      <w:color w:val="0563C1" w:themeColor="hyperlink"/>
      <w:u w:val="single"/>
    </w:rPr>
  </w:style>
  <w:style w:type="paragraph" w:styleId="ListParagraph">
    <w:name w:val="List Paragraph"/>
    <w:basedOn w:val="Normal"/>
    <w:uiPriority w:val="34"/>
    <w:qFormat/>
    <w:rsid w:val="00F84D43"/>
    <w:pPr>
      <w:ind w:left="720"/>
      <w:contextualSpacing/>
    </w:pPr>
  </w:style>
  <w:style w:type="table" w:styleId="PlainTable5">
    <w:name w:val="Plain Table 5"/>
    <w:basedOn w:val="TableNormal"/>
    <w:uiPriority w:val="45"/>
    <w:rsid w:val="0075023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0E1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583428">
      <w:bodyDiv w:val="1"/>
      <w:marLeft w:val="0"/>
      <w:marRight w:val="0"/>
      <w:marTop w:val="0"/>
      <w:marBottom w:val="0"/>
      <w:divBdr>
        <w:top w:val="none" w:sz="0" w:space="0" w:color="auto"/>
        <w:left w:val="none" w:sz="0" w:space="0" w:color="auto"/>
        <w:bottom w:val="none" w:sz="0" w:space="0" w:color="auto"/>
        <w:right w:val="none" w:sz="0" w:space="0" w:color="auto"/>
      </w:divBdr>
    </w:div>
    <w:div w:id="126508450">
      <w:bodyDiv w:val="1"/>
      <w:marLeft w:val="0"/>
      <w:marRight w:val="0"/>
      <w:marTop w:val="0"/>
      <w:marBottom w:val="0"/>
      <w:divBdr>
        <w:top w:val="none" w:sz="0" w:space="0" w:color="auto"/>
        <w:left w:val="none" w:sz="0" w:space="0" w:color="auto"/>
        <w:bottom w:val="none" w:sz="0" w:space="0" w:color="auto"/>
        <w:right w:val="none" w:sz="0" w:space="0" w:color="auto"/>
      </w:divBdr>
    </w:div>
    <w:div w:id="174000126">
      <w:bodyDiv w:val="1"/>
      <w:marLeft w:val="0"/>
      <w:marRight w:val="0"/>
      <w:marTop w:val="0"/>
      <w:marBottom w:val="0"/>
      <w:divBdr>
        <w:top w:val="none" w:sz="0" w:space="0" w:color="auto"/>
        <w:left w:val="none" w:sz="0" w:space="0" w:color="auto"/>
        <w:bottom w:val="none" w:sz="0" w:space="0" w:color="auto"/>
        <w:right w:val="none" w:sz="0" w:space="0" w:color="auto"/>
      </w:divBdr>
    </w:div>
    <w:div w:id="190531614">
      <w:bodyDiv w:val="1"/>
      <w:marLeft w:val="0"/>
      <w:marRight w:val="0"/>
      <w:marTop w:val="0"/>
      <w:marBottom w:val="0"/>
      <w:divBdr>
        <w:top w:val="none" w:sz="0" w:space="0" w:color="auto"/>
        <w:left w:val="none" w:sz="0" w:space="0" w:color="auto"/>
        <w:bottom w:val="none" w:sz="0" w:space="0" w:color="auto"/>
        <w:right w:val="none" w:sz="0" w:space="0" w:color="auto"/>
      </w:divBdr>
    </w:div>
    <w:div w:id="298613091">
      <w:bodyDiv w:val="1"/>
      <w:marLeft w:val="0"/>
      <w:marRight w:val="0"/>
      <w:marTop w:val="0"/>
      <w:marBottom w:val="0"/>
      <w:divBdr>
        <w:top w:val="none" w:sz="0" w:space="0" w:color="auto"/>
        <w:left w:val="none" w:sz="0" w:space="0" w:color="auto"/>
        <w:bottom w:val="none" w:sz="0" w:space="0" w:color="auto"/>
        <w:right w:val="none" w:sz="0" w:space="0" w:color="auto"/>
      </w:divBdr>
    </w:div>
    <w:div w:id="373506788">
      <w:bodyDiv w:val="1"/>
      <w:marLeft w:val="0"/>
      <w:marRight w:val="0"/>
      <w:marTop w:val="0"/>
      <w:marBottom w:val="0"/>
      <w:divBdr>
        <w:top w:val="none" w:sz="0" w:space="0" w:color="auto"/>
        <w:left w:val="none" w:sz="0" w:space="0" w:color="auto"/>
        <w:bottom w:val="none" w:sz="0" w:space="0" w:color="auto"/>
        <w:right w:val="none" w:sz="0" w:space="0" w:color="auto"/>
      </w:divBdr>
    </w:div>
    <w:div w:id="473916621">
      <w:bodyDiv w:val="1"/>
      <w:marLeft w:val="0"/>
      <w:marRight w:val="0"/>
      <w:marTop w:val="0"/>
      <w:marBottom w:val="0"/>
      <w:divBdr>
        <w:top w:val="none" w:sz="0" w:space="0" w:color="auto"/>
        <w:left w:val="none" w:sz="0" w:space="0" w:color="auto"/>
        <w:bottom w:val="none" w:sz="0" w:space="0" w:color="auto"/>
        <w:right w:val="none" w:sz="0" w:space="0" w:color="auto"/>
      </w:divBdr>
    </w:div>
    <w:div w:id="476455516">
      <w:bodyDiv w:val="1"/>
      <w:marLeft w:val="0"/>
      <w:marRight w:val="0"/>
      <w:marTop w:val="0"/>
      <w:marBottom w:val="0"/>
      <w:divBdr>
        <w:top w:val="none" w:sz="0" w:space="0" w:color="auto"/>
        <w:left w:val="none" w:sz="0" w:space="0" w:color="auto"/>
        <w:bottom w:val="none" w:sz="0" w:space="0" w:color="auto"/>
        <w:right w:val="none" w:sz="0" w:space="0" w:color="auto"/>
      </w:divBdr>
    </w:div>
    <w:div w:id="534971066">
      <w:bodyDiv w:val="1"/>
      <w:marLeft w:val="0"/>
      <w:marRight w:val="0"/>
      <w:marTop w:val="0"/>
      <w:marBottom w:val="0"/>
      <w:divBdr>
        <w:top w:val="none" w:sz="0" w:space="0" w:color="auto"/>
        <w:left w:val="none" w:sz="0" w:space="0" w:color="auto"/>
        <w:bottom w:val="none" w:sz="0" w:space="0" w:color="auto"/>
        <w:right w:val="none" w:sz="0" w:space="0" w:color="auto"/>
      </w:divBdr>
    </w:div>
    <w:div w:id="612783996">
      <w:bodyDiv w:val="1"/>
      <w:marLeft w:val="0"/>
      <w:marRight w:val="0"/>
      <w:marTop w:val="0"/>
      <w:marBottom w:val="0"/>
      <w:divBdr>
        <w:top w:val="none" w:sz="0" w:space="0" w:color="auto"/>
        <w:left w:val="none" w:sz="0" w:space="0" w:color="auto"/>
        <w:bottom w:val="none" w:sz="0" w:space="0" w:color="auto"/>
        <w:right w:val="none" w:sz="0" w:space="0" w:color="auto"/>
      </w:divBdr>
    </w:div>
    <w:div w:id="797184574">
      <w:bodyDiv w:val="1"/>
      <w:marLeft w:val="0"/>
      <w:marRight w:val="0"/>
      <w:marTop w:val="0"/>
      <w:marBottom w:val="0"/>
      <w:divBdr>
        <w:top w:val="none" w:sz="0" w:space="0" w:color="auto"/>
        <w:left w:val="none" w:sz="0" w:space="0" w:color="auto"/>
        <w:bottom w:val="none" w:sz="0" w:space="0" w:color="auto"/>
        <w:right w:val="none" w:sz="0" w:space="0" w:color="auto"/>
      </w:divBdr>
    </w:div>
    <w:div w:id="834613225">
      <w:bodyDiv w:val="1"/>
      <w:marLeft w:val="0"/>
      <w:marRight w:val="0"/>
      <w:marTop w:val="0"/>
      <w:marBottom w:val="0"/>
      <w:divBdr>
        <w:top w:val="none" w:sz="0" w:space="0" w:color="auto"/>
        <w:left w:val="none" w:sz="0" w:space="0" w:color="auto"/>
        <w:bottom w:val="none" w:sz="0" w:space="0" w:color="auto"/>
        <w:right w:val="none" w:sz="0" w:space="0" w:color="auto"/>
      </w:divBdr>
    </w:div>
    <w:div w:id="938681923">
      <w:bodyDiv w:val="1"/>
      <w:marLeft w:val="0"/>
      <w:marRight w:val="0"/>
      <w:marTop w:val="0"/>
      <w:marBottom w:val="0"/>
      <w:divBdr>
        <w:top w:val="none" w:sz="0" w:space="0" w:color="auto"/>
        <w:left w:val="none" w:sz="0" w:space="0" w:color="auto"/>
        <w:bottom w:val="none" w:sz="0" w:space="0" w:color="auto"/>
        <w:right w:val="none" w:sz="0" w:space="0" w:color="auto"/>
      </w:divBdr>
    </w:div>
    <w:div w:id="1129010117">
      <w:bodyDiv w:val="1"/>
      <w:marLeft w:val="0"/>
      <w:marRight w:val="0"/>
      <w:marTop w:val="0"/>
      <w:marBottom w:val="0"/>
      <w:divBdr>
        <w:top w:val="none" w:sz="0" w:space="0" w:color="auto"/>
        <w:left w:val="none" w:sz="0" w:space="0" w:color="auto"/>
        <w:bottom w:val="none" w:sz="0" w:space="0" w:color="auto"/>
        <w:right w:val="none" w:sz="0" w:space="0" w:color="auto"/>
      </w:divBdr>
    </w:div>
    <w:div w:id="1161854035">
      <w:bodyDiv w:val="1"/>
      <w:marLeft w:val="0"/>
      <w:marRight w:val="0"/>
      <w:marTop w:val="0"/>
      <w:marBottom w:val="0"/>
      <w:divBdr>
        <w:top w:val="none" w:sz="0" w:space="0" w:color="auto"/>
        <w:left w:val="none" w:sz="0" w:space="0" w:color="auto"/>
        <w:bottom w:val="none" w:sz="0" w:space="0" w:color="auto"/>
        <w:right w:val="none" w:sz="0" w:space="0" w:color="auto"/>
      </w:divBdr>
    </w:div>
    <w:div w:id="1190484401">
      <w:bodyDiv w:val="1"/>
      <w:marLeft w:val="0"/>
      <w:marRight w:val="0"/>
      <w:marTop w:val="0"/>
      <w:marBottom w:val="0"/>
      <w:divBdr>
        <w:top w:val="none" w:sz="0" w:space="0" w:color="auto"/>
        <w:left w:val="none" w:sz="0" w:space="0" w:color="auto"/>
        <w:bottom w:val="none" w:sz="0" w:space="0" w:color="auto"/>
        <w:right w:val="none" w:sz="0" w:space="0" w:color="auto"/>
      </w:divBdr>
    </w:div>
    <w:div w:id="1258443048">
      <w:bodyDiv w:val="1"/>
      <w:marLeft w:val="0"/>
      <w:marRight w:val="0"/>
      <w:marTop w:val="0"/>
      <w:marBottom w:val="0"/>
      <w:divBdr>
        <w:top w:val="none" w:sz="0" w:space="0" w:color="auto"/>
        <w:left w:val="none" w:sz="0" w:space="0" w:color="auto"/>
        <w:bottom w:val="none" w:sz="0" w:space="0" w:color="auto"/>
        <w:right w:val="none" w:sz="0" w:space="0" w:color="auto"/>
      </w:divBdr>
    </w:div>
    <w:div w:id="1301498196">
      <w:bodyDiv w:val="1"/>
      <w:marLeft w:val="0"/>
      <w:marRight w:val="0"/>
      <w:marTop w:val="0"/>
      <w:marBottom w:val="0"/>
      <w:divBdr>
        <w:top w:val="none" w:sz="0" w:space="0" w:color="auto"/>
        <w:left w:val="none" w:sz="0" w:space="0" w:color="auto"/>
        <w:bottom w:val="none" w:sz="0" w:space="0" w:color="auto"/>
        <w:right w:val="none" w:sz="0" w:space="0" w:color="auto"/>
      </w:divBdr>
    </w:div>
    <w:div w:id="1366295036">
      <w:bodyDiv w:val="1"/>
      <w:marLeft w:val="0"/>
      <w:marRight w:val="0"/>
      <w:marTop w:val="0"/>
      <w:marBottom w:val="0"/>
      <w:divBdr>
        <w:top w:val="none" w:sz="0" w:space="0" w:color="auto"/>
        <w:left w:val="none" w:sz="0" w:space="0" w:color="auto"/>
        <w:bottom w:val="none" w:sz="0" w:space="0" w:color="auto"/>
        <w:right w:val="none" w:sz="0" w:space="0" w:color="auto"/>
      </w:divBdr>
    </w:div>
    <w:div w:id="1396008145">
      <w:bodyDiv w:val="1"/>
      <w:marLeft w:val="0"/>
      <w:marRight w:val="0"/>
      <w:marTop w:val="0"/>
      <w:marBottom w:val="0"/>
      <w:divBdr>
        <w:top w:val="none" w:sz="0" w:space="0" w:color="auto"/>
        <w:left w:val="none" w:sz="0" w:space="0" w:color="auto"/>
        <w:bottom w:val="none" w:sz="0" w:space="0" w:color="auto"/>
        <w:right w:val="none" w:sz="0" w:space="0" w:color="auto"/>
      </w:divBdr>
    </w:div>
    <w:div w:id="1412921581">
      <w:bodyDiv w:val="1"/>
      <w:marLeft w:val="0"/>
      <w:marRight w:val="0"/>
      <w:marTop w:val="0"/>
      <w:marBottom w:val="0"/>
      <w:divBdr>
        <w:top w:val="none" w:sz="0" w:space="0" w:color="auto"/>
        <w:left w:val="none" w:sz="0" w:space="0" w:color="auto"/>
        <w:bottom w:val="none" w:sz="0" w:space="0" w:color="auto"/>
        <w:right w:val="none" w:sz="0" w:space="0" w:color="auto"/>
      </w:divBdr>
    </w:div>
    <w:div w:id="1496338934">
      <w:bodyDiv w:val="1"/>
      <w:marLeft w:val="0"/>
      <w:marRight w:val="0"/>
      <w:marTop w:val="0"/>
      <w:marBottom w:val="0"/>
      <w:divBdr>
        <w:top w:val="none" w:sz="0" w:space="0" w:color="auto"/>
        <w:left w:val="none" w:sz="0" w:space="0" w:color="auto"/>
        <w:bottom w:val="none" w:sz="0" w:space="0" w:color="auto"/>
        <w:right w:val="none" w:sz="0" w:space="0" w:color="auto"/>
      </w:divBdr>
    </w:div>
    <w:div w:id="1578442979">
      <w:bodyDiv w:val="1"/>
      <w:marLeft w:val="0"/>
      <w:marRight w:val="0"/>
      <w:marTop w:val="0"/>
      <w:marBottom w:val="0"/>
      <w:divBdr>
        <w:top w:val="none" w:sz="0" w:space="0" w:color="auto"/>
        <w:left w:val="none" w:sz="0" w:space="0" w:color="auto"/>
        <w:bottom w:val="none" w:sz="0" w:space="0" w:color="auto"/>
        <w:right w:val="none" w:sz="0" w:space="0" w:color="auto"/>
      </w:divBdr>
    </w:div>
    <w:div w:id="1749377482">
      <w:bodyDiv w:val="1"/>
      <w:marLeft w:val="0"/>
      <w:marRight w:val="0"/>
      <w:marTop w:val="0"/>
      <w:marBottom w:val="0"/>
      <w:divBdr>
        <w:top w:val="none" w:sz="0" w:space="0" w:color="auto"/>
        <w:left w:val="none" w:sz="0" w:space="0" w:color="auto"/>
        <w:bottom w:val="none" w:sz="0" w:space="0" w:color="auto"/>
        <w:right w:val="none" w:sz="0" w:space="0" w:color="auto"/>
      </w:divBdr>
    </w:div>
    <w:div w:id="1897425771">
      <w:bodyDiv w:val="1"/>
      <w:marLeft w:val="0"/>
      <w:marRight w:val="0"/>
      <w:marTop w:val="0"/>
      <w:marBottom w:val="0"/>
      <w:divBdr>
        <w:top w:val="none" w:sz="0" w:space="0" w:color="auto"/>
        <w:left w:val="none" w:sz="0" w:space="0" w:color="auto"/>
        <w:bottom w:val="none" w:sz="0" w:space="0" w:color="auto"/>
        <w:right w:val="none" w:sz="0" w:space="0" w:color="auto"/>
      </w:divBdr>
    </w:div>
    <w:div w:id="2007171905">
      <w:bodyDiv w:val="1"/>
      <w:marLeft w:val="0"/>
      <w:marRight w:val="0"/>
      <w:marTop w:val="0"/>
      <w:marBottom w:val="0"/>
      <w:divBdr>
        <w:top w:val="none" w:sz="0" w:space="0" w:color="auto"/>
        <w:left w:val="none" w:sz="0" w:space="0" w:color="auto"/>
        <w:bottom w:val="none" w:sz="0" w:space="0" w:color="auto"/>
        <w:right w:val="none" w:sz="0" w:space="0" w:color="auto"/>
      </w:divBdr>
    </w:div>
    <w:div w:id="2045518293">
      <w:bodyDiv w:val="1"/>
      <w:marLeft w:val="0"/>
      <w:marRight w:val="0"/>
      <w:marTop w:val="0"/>
      <w:marBottom w:val="0"/>
      <w:divBdr>
        <w:top w:val="none" w:sz="0" w:space="0" w:color="auto"/>
        <w:left w:val="none" w:sz="0" w:space="0" w:color="auto"/>
        <w:bottom w:val="none" w:sz="0" w:space="0" w:color="auto"/>
        <w:right w:val="none" w:sz="0" w:space="0" w:color="auto"/>
      </w:divBdr>
    </w:div>
    <w:div w:id="2078699164">
      <w:bodyDiv w:val="1"/>
      <w:marLeft w:val="0"/>
      <w:marRight w:val="0"/>
      <w:marTop w:val="0"/>
      <w:marBottom w:val="0"/>
      <w:divBdr>
        <w:top w:val="none" w:sz="0" w:space="0" w:color="auto"/>
        <w:left w:val="none" w:sz="0" w:space="0" w:color="auto"/>
        <w:bottom w:val="none" w:sz="0" w:space="0" w:color="auto"/>
        <w:right w:val="none" w:sz="0" w:space="0" w:color="auto"/>
      </w:divBdr>
    </w:div>
    <w:div w:id="2114201007">
      <w:bodyDiv w:val="1"/>
      <w:marLeft w:val="0"/>
      <w:marRight w:val="0"/>
      <w:marTop w:val="0"/>
      <w:marBottom w:val="0"/>
      <w:divBdr>
        <w:top w:val="none" w:sz="0" w:space="0" w:color="auto"/>
        <w:left w:val="none" w:sz="0" w:space="0" w:color="auto"/>
        <w:bottom w:val="none" w:sz="0" w:space="0" w:color="auto"/>
        <w:right w:val="none" w:sz="0" w:space="0" w:color="auto"/>
      </w:divBdr>
    </w:div>
    <w:div w:id="212985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commons.kennesaw.edu/msit_et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DE538-47FE-4727-9730-C8C9C6D71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1A19F-6193-40A2-855C-C61549534180}">
  <ds:schemaRefs>
    <ds:schemaRef ds:uri="http://schemas.openxmlformats.org/officeDocument/2006/bibliography"/>
  </ds:schemaRefs>
</ds:datastoreItem>
</file>

<file path=customXml/itemProps3.xml><?xml version="1.0" encoding="utf-8"?>
<ds:datastoreItem xmlns:ds="http://schemas.openxmlformats.org/officeDocument/2006/customXml" ds:itemID="{301658B2-5024-4CCA-AE8E-A1C515F0AF8A}">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F2E81065-3BA6-4814-A0F6-6E95A5F92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1210</Words>
  <Characters>6898</Characters>
  <Application>Microsoft Office Word</Application>
  <DocSecurity>0</DocSecurity>
  <Lines>57</Lines>
  <Paragraphs>16</Paragraphs>
  <ScaleCrop>false</ScaleCrop>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Tiffani Reardon</dc:creator>
  <cp:keywords/>
  <dc:description/>
  <cp:lastModifiedBy>Tiffani Tijerina</cp:lastModifiedBy>
  <cp:revision>29</cp:revision>
  <dcterms:created xsi:type="dcterms:W3CDTF">2021-03-29T20:16:00Z</dcterms:created>
  <dcterms:modified xsi:type="dcterms:W3CDTF">2021-11-23T20:17:00Z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