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4C36B1" w14:textId="313C2803" w:rsidR="00034C20" w:rsidRDefault="007A5FE8" w:rsidP="007A5FE8">
      <w:pPr>
        <w:pStyle w:val="Title"/>
      </w:pPr>
      <w:bookmarkStart w:id="0" w:name="_bookmark0"/>
      <w:bookmarkEnd w:id="0"/>
      <w:r>
        <w:t xml:space="preserve">Chapter 1: </w:t>
      </w:r>
      <w:r w:rsidR="00034C20">
        <w:t>Introduction</w:t>
      </w:r>
      <w:r w:rsidR="00034C20">
        <w:rPr>
          <w:spacing w:val="-19"/>
        </w:rPr>
        <w:t xml:space="preserve"> </w:t>
      </w:r>
      <w:r w:rsidR="00034C20">
        <w:t>to</w:t>
      </w:r>
      <w:r w:rsidR="00034C20">
        <w:rPr>
          <w:spacing w:val="-18"/>
        </w:rPr>
        <w:t xml:space="preserve"> </w:t>
      </w:r>
      <w:r w:rsidR="00034C20">
        <w:t>Geography</w:t>
      </w:r>
    </w:p>
    <w:p w14:paraId="10DAD768" w14:textId="77777777" w:rsidR="00034C20" w:rsidRPr="007A5FE8" w:rsidRDefault="00034C20" w:rsidP="00ED6AA6">
      <w:pPr>
        <w:pStyle w:val="Subtitle"/>
      </w:pPr>
      <w:r w:rsidRPr="007A5FE8">
        <w:t xml:space="preserve">Joseph </w:t>
      </w:r>
      <w:r w:rsidRPr="00ED6AA6">
        <w:t>Henderson</w:t>
      </w:r>
    </w:p>
    <w:p w14:paraId="1C5EF36E" w14:textId="77777777" w:rsidR="00034C20" w:rsidRPr="007A5FE8" w:rsidRDefault="00034C20" w:rsidP="00034C20">
      <w:pPr>
        <w:pStyle w:val="BodyText"/>
        <w:spacing w:before="9"/>
        <w:rPr>
          <w:rFonts w:ascii="Times New Roman"/>
          <w:iCs/>
        </w:rPr>
      </w:pPr>
    </w:p>
    <w:p w14:paraId="01AD8188" w14:textId="5A6C40DF" w:rsidR="00034C20" w:rsidRDefault="00034C20" w:rsidP="00ED6AA6">
      <w:pPr>
        <w:pStyle w:val="Heading1"/>
        <w:numPr>
          <w:ilvl w:val="1"/>
          <w:numId w:val="13"/>
        </w:numPr>
      </w:pPr>
      <w:r>
        <w:t>STUDENT</w:t>
      </w:r>
      <w:r>
        <w:rPr>
          <w:spacing w:val="-9"/>
        </w:rPr>
        <w:t xml:space="preserve"> </w:t>
      </w:r>
      <w:r>
        <w:t>LEARNING</w:t>
      </w:r>
      <w:r>
        <w:rPr>
          <w:spacing w:val="-8"/>
        </w:rPr>
        <w:t xml:space="preserve"> </w:t>
      </w:r>
      <w:r>
        <w:t>OUTCOMES</w:t>
      </w:r>
    </w:p>
    <w:p w14:paraId="05BC72A3" w14:textId="271B2857" w:rsidR="00034C20" w:rsidRPr="007A5FE8" w:rsidRDefault="00034C20" w:rsidP="007A5FE8">
      <w:pPr>
        <w:pStyle w:val="Bodynoindent"/>
        <w:jc w:val="left"/>
      </w:pPr>
      <w:r>
        <w:t>By</w:t>
      </w:r>
      <w:r>
        <w:rPr>
          <w:spacing w:val="-3"/>
        </w:rPr>
        <w:t xml:space="preserve"> </w:t>
      </w:r>
      <w:r>
        <w:t>the</w:t>
      </w:r>
      <w:r>
        <w:rPr>
          <w:spacing w:val="-3"/>
        </w:rPr>
        <w:t xml:space="preserve"> </w:t>
      </w:r>
      <w:r>
        <w:t>end</w:t>
      </w:r>
      <w:r>
        <w:rPr>
          <w:spacing w:val="-4"/>
        </w:rPr>
        <w:t xml:space="preserve"> </w:t>
      </w:r>
      <w:r>
        <w:t>of</w:t>
      </w:r>
      <w:r>
        <w:rPr>
          <w:spacing w:val="-3"/>
        </w:rPr>
        <w:t xml:space="preserve"> </w:t>
      </w:r>
      <w:r>
        <w:t>this</w:t>
      </w:r>
      <w:r>
        <w:rPr>
          <w:spacing w:val="-4"/>
        </w:rPr>
        <w:t xml:space="preserve"> </w:t>
      </w:r>
      <w:r>
        <w:t>section,</w:t>
      </w:r>
      <w:r>
        <w:rPr>
          <w:spacing w:val="-3"/>
        </w:rPr>
        <w:t xml:space="preserve"> </w:t>
      </w:r>
      <w:r>
        <w:t>the</w:t>
      </w:r>
      <w:r>
        <w:rPr>
          <w:spacing w:val="-3"/>
        </w:rPr>
        <w:t xml:space="preserve"> </w:t>
      </w:r>
      <w:r>
        <w:t>student</w:t>
      </w:r>
      <w:r>
        <w:rPr>
          <w:spacing w:val="-4"/>
        </w:rPr>
        <w:t xml:space="preserve"> </w:t>
      </w:r>
      <w:r>
        <w:t>will</w:t>
      </w:r>
      <w:r>
        <w:rPr>
          <w:spacing w:val="-3"/>
        </w:rPr>
        <w:t xml:space="preserve"> </w:t>
      </w:r>
      <w:r>
        <w:t>be</w:t>
      </w:r>
      <w:r>
        <w:rPr>
          <w:spacing w:val="-4"/>
        </w:rPr>
        <w:t xml:space="preserve"> </w:t>
      </w:r>
      <w:r>
        <w:t>able</w:t>
      </w:r>
      <w:r>
        <w:rPr>
          <w:spacing w:val="-2"/>
        </w:rPr>
        <w:t xml:space="preserve"> </w:t>
      </w:r>
      <w:r>
        <w:t>to:</w:t>
      </w:r>
    </w:p>
    <w:p w14:paraId="298680CD" w14:textId="77777777" w:rsidR="00034C20" w:rsidRDefault="00034C20" w:rsidP="007A5FE8">
      <w:pPr>
        <w:pStyle w:val="ListNumber"/>
      </w:pPr>
      <w:r>
        <w:t>Understand:</w:t>
      </w:r>
      <w:r>
        <w:rPr>
          <w:spacing w:val="-4"/>
        </w:rPr>
        <w:t xml:space="preserve"> </w:t>
      </w:r>
      <w:r>
        <w:t>the</w:t>
      </w:r>
      <w:r>
        <w:rPr>
          <w:spacing w:val="-4"/>
        </w:rPr>
        <w:t xml:space="preserve"> </w:t>
      </w:r>
      <w:r>
        <w:t>importance</w:t>
      </w:r>
      <w:r>
        <w:rPr>
          <w:spacing w:val="-4"/>
        </w:rPr>
        <w:t xml:space="preserve"> </w:t>
      </w:r>
      <w:r>
        <w:t>of</w:t>
      </w:r>
      <w:r>
        <w:rPr>
          <w:spacing w:val="-4"/>
        </w:rPr>
        <w:t xml:space="preserve"> </w:t>
      </w:r>
      <w:r>
        <w:t>maps</w:t>
      </w:r>
      <w:r>
        <w:rPr>
          <w:spacing w:val="-2"/>
        </w:rPr>
        <w:t xml:space="preserve"> </w:t>
      </w:r>
      <w:r>
        <w:t>and</w:t>
      </w:r>
      <w:r>
        <w:rPr>
          <w:spacing w:val="-3"/>
        </w:rPr>
        <w:t xml:space="preserve"> </w:t>
      </w:r>
      <w:r>
        <w:t>some</w:t>
      </w:r>
      <w:r>
        <w:rPr>
          <w:spacing w:val="-4"/>
        </w:rPr>
        <w:t xml:space="preserve"> </w:t>
      </w:r>
      <w:r>
        <w:t>tools</w:t>
      </w:r>
      <w:r>
        <w:rPr>
          <w:spacing w:val="-4"/>
        </w:rPr>
        <w:t xml:space="preserve"> </w:t>
      </w:r>
      <w:r>
        <w:t>used</w:t>
      </w:r>
      <w:r>
        <w:rPr>
          <w:spacing w:val="-4"/>
        </w:rPr>
        <w:t xml:space="preserve"> </w:t>
      </w:r>
      <w:r>
        <w:t>to</w:t>
      </w:r>
      <w:r>
        <w:rPr>
          <w:spacing w:val="-3"/>
        </w:rPr>
        <w:t xml:space="preserve"> </w:t>
      </w:r>
      <w:r>
        <w:t>create</w:t>
      </w:r>
      <w:r>
        <w:rPr>
          <w:spacing w:val="-51"/>
        </w:rPr>
        <w:t xml:space="preserve"> </w:t>
      </w:r>
      <w:r>
        <w:t>them.</w:t>
      </w:r>
    </w:p>
    <w:p w14:paraId="28080B0C" w14:textId="77777777" w:rsidR="00034C20" w:rsidRDefault="00034C20" w:rsidP="007A5FE8">
      <w:pPr>
        <w:pStyle w:val="ListNumber"/>
      </w:pPr>
      <w:r>
        <w:t>Explain:</w:t>
      </w:r>
      <w:r>
        <w:rPr>
          <w:spacing w:val="-5"/>
        </w:rPr>
        <w:t xml:space="preserve"> </w:t>
      </w:r>
      <w:r>
        <w:t>the</w:t>
      </w:r>
      <w:r>
        <w:rPr>
          <w:spacing w:val="-4"/>
        </w:rPr>
        <w:t xml:space="preserve"> </w:t>
      </w:r>
      <w:r>
        <w:t>concept</w:t>
      </w:r>
      <w:r>
        <w:rPr>
          <w:spacing w:val="-5"/>
        </w:rPr>
        <w:t xml:space="preserve"> </w:t>
      </w:r>
      <w:r>
        <w:t>of</w:t>
      </w:r>
      <w:r>
        <w:rPr>
          <w:spacing w:val="-4"/>
        </w:rPr>
        <w:t xml:space="preserve"> </w:t>
      </w:r>
      <w:r>
        <w:t>places</w:t>
      </w:r>
      <w:r>
        <w:rPr>
          <w:spacing w:val="-5"/>
        </w:rPr>
        <w:t xml:space="preserve"> </w:t>
      </w:r>
      <w:r>
        <w:t>and</w:t>
      </w:r>
      <w:r>
        <w:rPr>
          <w:spacing w:val="-3"/>
        </w:rPr>
        <w:t xml:space="preserve"> </w:t>
      </w:r>
      <w:r>
        <w:t>how</w:t>
      </w:r>
      <w:r>
        <w:rPr>
          <w:spacing w:val="-4"/>
        </w:rPr>
        <w:t xml:space="preserve"> </w:t>
      </w:r>
      <w:r>
        <w:t>they</w:t>
      </w:r>
      <w:r>
        <w:rPr>
          <w:spacing w:val="-5"/>
        </w:rPr>
        <w:t xml:space="preserve"> </w:t>
      </w:r>
      <w:r>
        <w:t>are</w:t>
      </w:r>
      <w:r>
        <w:rPr>
          <w:spacing w:val="-3"/>
        </w:rPr>
        <w:t xml:space="preserve"> </w:t>
      </w:r>
      <w:r>
        <w:t>characterized</w:t>
      </w:r>
      <w:r>
        <w:rPr>
          <w:spacing w:val="-5"/>
        </w:rPr>
        <w:t xml:space="preserve"> </w:t>
      </w:r>
      <w:r>
        <w:t>from</w:t>
      </w:r>
      <w:r>
        <w:rPr>
          <w:spacing w:val="-4"/>
        </w:rPr>
        <w:t xml:space="preserve"> </w:t>
      </w:r>
      <w:r>
        <w:t>a</w:t>
      </w:r>
      <w:r>
        <w:rPr>
          <w:spacing w:val="-50"/>
        </w:rPr>
        <w:t xml:space="preserve"> </w:t>
      </w:r>
      <w:r>
        <w:t>spatial</w:t>
      </w:r>
      <w:r>
        <w:rPr>
          <w:spacing w:val="-2"/>
        </w:rPr>
        <w:t xml:space="preserve"> </w:t>
      </w:r>
      <w:r>
        <w:t>perspective.</w:t>
      </w:r>
    </w:p>
    <w:p w14:paraId="579C8547" w14:textId="77777777" w:rsidR="00034C20" w:rsidRDefault="00034C20" w:rsidP="007A5FE8">
      <w:pPr>
        <w:pStyle w:val="ListNumber"/>
      </w:pPr>
      <w:r>
        <w:t>Describe:</w:t>
      </w:r>
      <w:r>
        <w:rPr>
          <w:spacing w:val="-5"/>
        </w:rPr>
        <w:t xml:space="preserve"> </w:t>
      </w:r>
      <w:r>
        <w:t>the</w:t>
      </w:r>
      <w:r>
        <w:rPr>
          <w:spacing w:val="-5"/>
        </w:rPr>
        <w:t xml:space="preserve"> </w:t>
      </w:r>
      <w:r>
        <w:t>various</w:t>
      </w:r>
      <w:r>
        <w:rPr>
          <w:spacing w:val="-4"/>
        </w:rPr>
        <w:t xml:space="preserve"> </w:t>
      </w:r>
      <w:r>
        <w:t>types</w:t>
      </w:r>
      <w:r>
        <w:rPr>
          <w:spacing w:val="-5"/>
        </w:rPr>
        <w:t xml:space="preserve"> </w:t>
      </w:r>
      <w:r>
        <w:t>of</w:t>
      </w:r>
      <w:r>
        <w:rPr>
          <w:spacing w:val="-5"/>
        </w:rPr>
        <w:t xml:space="preserve"> </w:t>
      </w:r>
      <w:r>
        <w:t>diffusion.</w:t>
      </w:r>
    </w:p>
    <w:p w14:paraId="2AB1DE4B" w14:textId="77777777" w:rsidR="00034C20" w:rsidRDefault="00034C20" w:rsidP="007A5FE8">
      <w:pPr>
        <w:pStyle w:val="ListNumber"/>
      </w:pPr>
      <w:r>
        <w:t>Connect:</w:t>
      </w:r>
      <w:r>
        <w:rPr>
          <w:spacing w:val="43"/>
        </w:rPr>
        <w:t xml:space="preserve"> </w:t>
      </w:r>
      <w:r>
        <w:t>the</w:t>
      </w:r>
      <w:r>
        <w:rPr>
          <w:spacing w:val="-6"/>
        </w:rPr>
        <w:t xml:space="preserve"> </w:t>
      </w:r>
      <w:r>
        <w:t>discipline</w:t>
      </w:r>
      <w:r>
        <w:rPr>
          <w:spacing w:val="-5"/>
        </w:rPr>
        <w:t xml:space="preserve"> </w:t>
      </w:r>
      <w:r>
        <w:t>of</w:t>
      </w:r>
      <w:r>
        <w:rPr>
          <w:spacing w:val="-6"/>
        </w:rPr>
        <w:t xml:space="preserve"> </w:t>
      </w:r>
      <w:r>
        <w:t>geography</w:t>
      </w:r>
      <w:r>
        <w:rPr>
          <w:spacing w:val="-5"/>
        </w:rPr>
        <w:t xml:space="preserve"> </w:t>
      </w:r>
      <w:r>
        <w:t>with</w:t>
      </w:r>
      <w:r>
        <w:rPr>
          <w:spacing w:val="-5"/>
        </w:rPr>
        <w:t xml:space="preserve"> </w:t>
      </w:r>
      <w:r>
        <w:t>other</w:t>
      </w:r>
      <w:r>
        <w:rPr>
          <w:spacing w:val="-6"/>
        </w:rPr>
        <w:t xml:space="preserve"> </w:t>
      </w:r>
      <w:r>
        <w:t>academic</w:t>
      </w:r>
      <w:r>
        <w:rPr>
          <w:spacing w:val="-4"/>
        </w:rPr>
        <w:t xml:space="preserve"> </w:t>
      </w:r>
      <w:r>
        <w:t>disciplines.</w:t>
      </w:r>
    </w:p>
    <w:p w14:paraId="7D57D737" w14:textId="77777777" w:rsidR="00034C20" w:rsidRDefault="00034C20" w:rsidP="00034C20">
      <w:pPr>
        <w:pStyle w:val="BodyText"/>
        <w:spacing w:before="6"/>
        <w:rPr>
          <w:sz w:val="19"/>
        </w:rPr>
      </w:pPr>
    </w:p>
    <w:p w14:paraId="2DE84F25" w14:textId="6C782401" w:rsidR="00034C20" w:rsidRDefault="00ED6AA6" w:rsidP="00ED6AA6">
      <w:pPr>
        <w:pStyle w:val="Heading1"/>
        <w:numPr>
          <w:ilvl w:val="0"/>
          <w:numId w:val="0"/>
        </w:numPr>
      </w:pPr>
      <w:r>
        <w:t xml:space="preserve">1.2 </w:t>
      </w:r>
      <w:r w:rsidR="00034C20">
        <w:t>CHAPTER</w:t>
      </w:r>
      <w:r w:rsidR="00034C20">
        <w:rPr>
          <w:spacing w:val="-4"/>
        </w:rPr>
        <w:t xml:space="preserve"> </w:t>
      </w:r>
      <w:r w:rsidR="00034C20">
        <w:t>OUTLINE</w:t>
      </w:r>
    </w:p>
    <w:p w14:paraId="44310327" w14:textId="654B59AD" w:rsidR="00034C20" w:rsidRDefault="007A5FE8" w:rsidP="00072F14">
      <w:pPr>
        <w:pStyle w:val="Bodynoindent"/>
        <w:jc w:val="left"/>
      </w:pPr>
      <w:r>
        <w:t>1.</w:t>
      </w:r>
      <w:r w:rsidR="0019553A">
        <w:t>3</w:t>
      </w:r>
      <w:r>
        <w:tab/>
      </w:r>
      <w:r w:rsidR="00034C20">
        <w:t>Introduction</w:t>
      </w:r>
    </w:p>
    <w:p w14:paraId="2752B84D" w14:textId="4D561461" w:rsidR="00034C20" w:rsidRDefault="007A5FE8" w:rsidP="00072F14">
      <w:pPr>
        <w:pStyle w:val="Bodynoindent"/>
        <w:jc w:val="left"/>
      </w:pPr>
      <w:r>
        <w:t>1.</w:t>
      </w:r>
      <w:r w:rsidR="0019553A">
        <w:t>4</w:t>
      </w:r>
      <w:r>
        <w:tab/>
      </w:r>
      <w:r w:rsidR="00034C20">
        <w:t>What</w:t>
      </w:r>
      <w:r w:rsidR="00034C20">
        <w:rPr>
          <w:spacing w:val="-3"/>
        </w:rPr>
        <w:t xml:space="preserve"> </w:t>
      </w:r>
      <w:r w:rsidR="00034C20">
        <w:t>is</w:t>
      </w:r>
      <w:r w:rsidR="00034C20">
        <w:rPr>
          <w:spacing w:val="-4"/>
        </w:rPr>
        <w:t xml:space="preserve"> </w:t>
      </w:r>
      <w:r w:rsidR="00034C20">
        <w:t>geography?</w:t>
      </w:r>
    </w:p>
    <w:p w14:paraId="2B75203D" w14:textId="377E6B62" w:rsidR="00034C20" w:rsidRDefault="007A5FE8" w:rsidP="00072F14">
      <w:pPr>
        <w:pStyle w:val="Bodynoindent"/>
        <w:jc w:val="left"/>
      </w:pPr>
      <w:r>
        <w:t>1.</w:t>
      </w:r>
      <w:r w:rsidR="0019553A">
        <w:t>5</w:t>
      </w:r>
      <w:r>
        <w:tab/>
      </w:r>
      <w:r w:rsidR="00034C20">
        <w:t>Mapping</w:t>
      </w:r>
      <w:r w:rsidR="00034C20">
        <w:rPr>
          <w:spacing w:val="-5"/>
        </w:rPr>
        <w:t xml:space="preserve"> </w:t>
      </w:r>
      <w:r w:rsidR="00034C20">
        <w:t>the</w:t>
      </w:r>
      <w:r w:rsidR="00034C20">
        <w:rPr>
          <w:spacing w:val="-5"/>
        </w:rPr>
        <w:t xml:space="preserve"> </w:t>
      </w:r>
      <w:r w:rsidR="00034C20">
        <w:t>world</w:t>
      </w:r>
    </w:p>
    <w:p w14:paraId="47629BD3" w14:textId="4819F8B0" w:rsidR="00034C20" w:rsidRDefault="007A5FE8" w:rsidP="00072F14">
      <w:pPr>
        <w:pStyle w:val="Bodynoindent"/>
        <w:jc w:val="left"/>
      </w:pPr>
      <w:r>
        <w:t>1.</w:t>
      </w:r>
      <w:r w:rsidR="0019553A">
        <w:t>6</w:t>
      </w:r>
      <w:r>
        <w:tab/>
      </w:r>
      <w:r w:rsidR="00034C20">
        <w:t>Where</w:t>
      </w:r>
      <w:r w:rsidR="00034C20">
        <w:rPr>
          <w:spacing w:val="-1"/>
        </w:rPr>
        <w:t xml:space="preserve"> </w:t>
      </w:r>
      <w:r w:rsidR="00034C20">
        <w:t>in</w:t>
      </w:r>
      <w:r w:rsidR="00034C20">
        <w:rPr>
          <w:spacing w:val="-2"/>
        </w:rPr>
        <w:t xml:space="preserve"> </w:t>
      </w:r>
      <w:r w:rsidR="00034C20">
        <w:t>the</w:t>
      </w:r>
      <w:r w:rsidR="00034C20">
        <w:rPr>
          <w:spacing w:val="-2"/>
        </w:rPr>
        <w:t xml:space="preserve"> </w:t>
      </w:r>
      <w:r w:rsidR="00034C20">
        <w:t>world</w:t>
      </w:r>
      <w:r w:rsidR="00034C20">
        <w:rPr>
          <w:spacing w:val="-2"/>
        </w:rPr>
        <w:t xml:space="preserve"> </w:t>
      </w:r>
      <w:r w:rsidR="00034C20">
        <w:t>am</w:t>
      </w:r>
      <w:r w:rsidR="00034C20">
        <w:rPr>
          <w:spacing w:val="-1"/>
        </w:rPr>
        <w:t xml:space="preserve"> </w:t>
      </w:r>
      <w:r w:rsidR="00034C20">
        <w:t>I?</w:t>
      </w:r>
    </w:p>
    <w:p w14:paraId="2D00DB6C" w14:textId="197366F4" w:rsidR="00034C20" w:rsidRDefault="007A5FE8" w:rsidP="00072F14">
      <w:pPr>
        <w:pStyle w:val="Bodynoindent"/>
        <w:jc w:val="left"/>
      </w:pPr>
      <w:r>
        <w:t>1.</w:t>
      </w:r>
      <w:r w:rsidR="0019553A">
        <w:t>7</w:t>
      </w:r>
      <w:r>
        <w:tab/>
      </w:r>
      <w:r w:rsidR="00034C20">
        <w:t>How</w:t>
      </w:r>
      <w:r w:rsidR="00034C20">
        <w:rPr>
          <w:spacing w:val="-3"/>
        </w:rPr>
        <w:t xml:space="preserve"> </w:t>
      </w:r>
      <w:r w:rsidR="00034C20">
        <w:t>do</w:t>
      </w:r>
      <w:r w:rsidR="00034C20">
        <w:rPr>
          <w:spacing w:val="-3"/>
        </w:rPr>
        <w:t xml:space="preserve"> </w:t>
      </w:r>
      <w:r w:rsidR="00034C20">
        <w:t>I</w:t>
      </w:r>
      <w:r w:rsidR="00034C20">
        <w:rPr>
          <w:spacing w:val="-1"/>
        </w:rPr>
        <w:t xml:space="preserve"> </w:t>
      </w:r>
      <w:r w:rsidR="00034C20">
        <w:t>describe</w:t>
      </w:r>
      <w:r w:rsidR="00034C20">
        <w:rPr>
          <w:spacing w:val="-3"/>
        </w:rPr>
        <w:t xml:space="preserve"> </w:t>
      </w:r>
      <w:r w:rsidR="00034C20">
        <w:t>where</w:t>
      </w:r>
      <w:r w:rsidR="00034C20">
        <w:rPr>
          <w:spacing w:val="-3"/>
        </w:rPr>
        <w:t xml:space="preserve"> </w:t>
      </w:r>
      <w:r w:rsidR="00034C20">
        <w:t>I</w:t>
      </w:r>
      <w:r w:rsidR="00034C20">
        <w:rPr>
          <w:spacing w:val="-1"/>
        </w:rPr>
        <w:t xml:space="preserve"> </w:t>
      </w:r>
      <w:r w:rsidR="00034C20">
        <w:t>am?</w:t>
      </w:r>
    </w:p>
    <w:p w14:paraId="14EE9C0C" w14:textId="15680A05" w:rsidR="00034C20" w:rsidRDefault="007A5FE8" w:rsidP="00072F14">
      <w:pPr>
        <w:pStyle w:val="Bodynoindent"/>
        <w:jc w:val="left"/>
      </w:pPr>
      <w:r>
        <w:t>1.</w:t>
      </w:r>
      <w:r w:rsidR="0019553A">
        <w:t>8</w:t>
      </w:r>
      <w:r>
        <w:tab/>
      </w:r>
      <w:r w:rsidR="00034C20">
        <w:t>Geographic</w:t>
      </w:r>
      <w:r w:rsidR="00034C20">
        <w:rPr>
          <w:spacing w:val="-5"/>
        </w:rPr>
        <w:t xml:space="preserve"> </w:t>
      </w:r>
      <w:r w:rsidR="00034C20">
        <w:t>Data</w:t>
      </w:r>
      <w:r w:rsidR="00034C20">
        <w:rPr>
          <w:spacing w:val="-5"/>
        </w:rPr>
        <w:t xml:space="preserve"> </w:t>
      </w:r>
      <w:r w:rsidR="00034C20">
        <w:t>Gathering</w:t>
      </w:r>
      <w:r w:rsidR="00034C20">
        <w:rPr>
          <w:spacing w:val="-5"/>
        </w:rPr>
        <w:t xml:space="preserve"> </w:t>
      </w:r>
      <w:r w:rsidR="00034C20">
        <w:t>and</w:t>
      </w:r>
      <w:r w:rsidR="00034C20">
        <w:rPr>
          <w:spacing w:val="-3"/>
        </w:rPr>
        <w:t xml:space="preserve"> </w:t>
      </w:r>
      <w:r w:rsidR="00034C20">
        <w:t>Analysis</w:t>
      </w:r>
    </w:p>
    <w:p w14:paraId="20E53BB9" w14:textId="03831FE3" w:rsidR="00034C20" w:rsidRDefault="007A5FE8" w:rsidP="00072F14">
      <w:pPr>
        <w:pStyle w:val="Bodynoindent"/>
        <w:jc w:val="left"/>
      </w:pPr>
      <w:r>
        <w:t>1.</w:t>
      </w:r>
      <w:r w:rsidR="0019553A">
        <w:t>9</w:t>
      </w:r>
      <w:r>
        <w:tab/>
      </w:r>
      <w:r w:rsidR="00034C20">
        <w:t>Changes</w:t>
      </w:r>
      <w:r w:rsidR="00034C20">
        <w:rPr>
          <w:spacing w:val="-6"/>
        </w:rPr>
        <w:t xml:space="preserve"> </w:t>
      </w:r>
      <w:r w:rsidR="00034C20">
        <w:t>in</w:t>
      </w:r>
      <w:r w:rsidR="00034C20">
        <w:rPr>
          <w:spacing w:val="-6"/>
        </w:rPr>
        <w:t xml:space="preserve"> </w:t>
      </w:r>
      <w:r w:rsidR="00034C20">
        <w:t>places:</w:t>
      </w:r>
      <w:r w:rsidR="00034C20">
        <w:rPr>
          <w:spacing w:val="-6"/>
        </w:rPr>
        <w:t xml:space="preserve"> </w:t>
      </w:r>
      <w:r w:rsidR="00034C20">
        <w:t>diffusion</w:t>
      </w:r>
    </w:p>
    <w:p w14:paraId="1530E700" w14:textId="71242FAE" w:rsidR="00034C20" w:rsidRDefault="007A5FE8" w:rsidP="00072F14">
      <w:pPr>
        <w:pStyle w:val="Bodynoindent"/>
        <w:jc w:val="left"/>
      </w:pPr>
      <w:r>
        <w:t>1.</w:t>
      </w:r>
      <w:r w:rsidR="0019553A">
        <w:t>10</w:t>
      </w:r>
      <w:r>
        <w:tab/>
      </w:r>
      <w:r w:rsidR="00034C20">
        <w:t>The</w:t>
      </w:r>
      <w:r w:rsidR="00034C20">
        <w:rPr>
          <w:spacing w:val="-5"/>
        </w:rPr>
        <w:t xml:space="preserve"> </w:t>
      </w:r>
      <w:r w:rsidR="00034C20">
        <w:t>human-environment</w:t>
      </w:r>
      <w:r w:rsidR="00034C20">
        <w:rPr>
          <w:spacing w:val="-6"/>
        </w:rPr>
        <w:t xml:space="preserve"> </w:t>
      </w:r>
      <w:r w:rsidR="00034C20">
        <w:t>relationship</w:t>
      </w:r>
    </w:p>
    <w:p w14:paraId="101AA6B9" w14:textId="759A93C3" w:rsidR="00034C20" w:rsidRDefault="007A5FE8" w:rsidP="00072F14">
      <w:pPr>
        <w:pStyle w:val="Bodynoindent"/>
        <w:jc w:val="left"/>
      </w:pPr>
      <w:r>
        <w:t>1.</w:t>
      </w:r>
      <w:r w:rsidR="0019553A">
        <w:t>11</w:t>
      </w:r>
      <w:r>
        <w:tab/>
      </w:r>
      <w:r w:rsidR="00034C20">
        <w:t>Key</w:t>
      </w:r>
      <w:r w:rsidR="00034C20">
        <w:rPr>
          <w:spacing w:val="-6"/>
        </w:rPr>
        <w:t xml:space="preserve"> </w:t>
      </w:r>
      <w:r w:rsidR="00034C20">
        <w:t>terms</w:t>
      </w:r>
      <w:r w:rsidR="00034C20">
        <w:rPr>
          <w:spacing w:val="-5"/>
        </w:rPr>
        <w:t xml:space="preserve"> </w:t>
      </w:r>
      <w:r w:rsidR="00034C20">
        <w:t>Defined</w:t>
      </w:r>
    </w:p>
    <w:p w14:paraId="697AB1C4" w14:textId="5DD6EDBA" w:rsidR="00034C20" w:rsidRDefault="007A5FE8" w:rsidP="00072F14">
      <w:pPr>
        <w:pStyle w:val="Bodynoindent"/>
        <w:jc w:val="left"/>
      </w:pPr>
      <w:r>
        <w:t>1.1</w:t>
      </w:r>
      <w:r w:rsidR="0019553A">
        <w:t>2</w:t>
      </w:r>
      <w:r>
        <w:tab/>
      </w:r>
      <w:r w:rsidR="00034C20">
        <w:t>Works</w:t>
      </w:r>
      <w:r w:rsidR="00034C20">
        <w:rPr>
          <w:spacing w:val="-3"/>
        </w:rPr>
        <w:t xml:space="preserve"> </w:t>
      </w:r>
      <w:r w:rsidR="00034C20">
        <w:t>Consulted</w:t>
      </w:r>
      <w:r w:rsidR="00034C20">
        <w:rPr>
          <w:spacing w:val="-4"/>
        </w:rPr>
        <w:t xml:space="preserve"> </w:t>
      </w:r>
      <w:r w:rsidR="00034C20">
        <w:t>and</w:t>
      </w:r>
      <w:r w:rsidR="00034C20">
        <w:rPr>
          <w:spacing w:val="-2"/>
        </w:rPr>
        <w:t xml:space="preserve"> </w:t>
      </w:r>
      <w:r w:rsidR="00034C20">
        <w:t>Further</w:t>
      </w:r>
      <w:r w:rsidR="00034C20">
        <w:rPr>
          <w:spacing w:val="-4"/>
        </w:rPr>
        <w:t xml:space="preserve"> </w:t>
      </w:r>
      <w:r w:rsidR="00034C20">
        <w:t>Reading</w:t>
      </w:r>
    </w:p>
    <w:p w14:paraId="23028CA3" w14:textId="34921B3D" w:rsidR="00034C20" w:rsidRDefault="007A5FE8" w:rsidP="00072F14">
      <w:pPr>
        <w:pStyle w:val="Bodynoindent"/>
        <w:jc w:val="left"/>
      </w:pPr>
      <w:r>
        <w:t>1.1</w:t>
      </w:r>
      <w:r w:rsidR="0019553A">
        <w:t>3</w:t>
      </w:r>
      <w:r>
        <w:tab/>
      </w:r>
      <w:r w:rsidR="00034C20">
        <w:t>Endnotes</w:t>
      </w:r>
    </w:p>
    <w:p w14:paraId="512F50E3" w14:textId="77777777" w:rsidR="00034C20" w:rsidRDefault="00034C20" w:rsidP="00034C20">
      <w:pPr>
        <w:pStyle w:val="BodyText"/>
        <w:spacing w:before="5"/>
      </w:pPr>
    </w:p>
    <w:p w14:paraId="1F3F03A9" w14:textId="09C57901" w:rsidR="00034C20" w:rsidRDefault="00034C20" w:rsidP="00ED6AA6">
      <w:pPr>
        <w:pStyle w:val="Heading1"/>
        <w:numPr>
          <w:ilvl w:val="1"/>
          <w:numId w:val="13"/>
        </w:numPr>
      </w:pPr>
      <w:bookmarkStart w:id="1" w:name="1.2_What_is_Geography?"/>
      <w:bookmarkStart w:id="2" w:name="1.1_Introduction"/>
      <w:bookmarkStart w:id="3" w:name="_bookmark1"/>
      <w:bookmarkStart w:id="4" w:name="_Hlk522182768"/>
      <w:bookmarkEnd w:id="1"/>
      <w:bookmarkEnd w:id="2"/>
      <w:bookmarkEnd w:id="3"/>
      <w:bookmarkEnd w:id="4"/>
      <w:r>
        <w:t>INTRODUCTION</w:t>
      </w:r>
    </w:p>
    <w:p w14:paraId="4F7C3326" w14:textId="77777777" w:rsidR="00034C20" w:rsidRPr="00072F14" w:rsidRDefault="00034C20" w:rsidP="00072F14">
      <w:pPr>
        <w:pStyle w:val="Body"/>
      </w:pPr>
      <w:r w:rsidRPr="00072F14">
        <w:t xml:space="preserve">Geography is a diverse discipline that has some sort of connection to most every other academic discipline. This connection is the spatial perspective, which essentially means if a </w:t>
      </w:r>
      <w:r w:rsidRPr="00072F14">
        <w:lastRenderedPageBreak/>
        <w:t xml:space="preserve">phenomenon can be mapped, it has </w:t>
      </w:r>
      <w:proofErr w:type="gramStart"/>
      <w:r w:rsidRPr="00072F14">
        <w:t>some kind of relationship</w:t>
      </w:r>
      <w:proofErr w:type="gramEnd"/>
      <w:r w:rsidRPr="00072F14">
        <w:t xml:space="preserve"> to geography. Studying the entire world is a fascinating subject, and geographical knowledge is fundamental to a competent understanding of our world. In this chapter, you will learn what geography is as well as some of the fundamental concepts that underpin the discipline. These fundamental terms and concepts will be interwoven throughout the text, so a sound understanding of these topics is critical as you delve deeper into the chapters that follow. By the end of the chapter, you will begin to think like a geographer.</w:t>
      </w:r>
    </w:p>
    <w:p w14:paraId="6AC320F4" w14:textId="77777777" w:rsidR="00034C20" w:rsidRDefault="00034C20" w:rsidP="00034C20">
      <w:pPr>
        <w:pStyle w:val="BodyText"/>
        <w:rPr>
          <w:sz w:val="26"/>
        </w:rPr>
      </w:pPr>
    </w:p>
    <w:p w14:paraId="5AD41CE9" w14:textId="15C99988" w:rsidR="00034C20" w:rsidRPr="00072F14" w:rsidRDefault="00034C20" w:rsidP="00ED6AA6">
      <w:pPr>
        <w:pStyle w:val="Heading1"/>
        <w:numPr>
          <w:ilvl w:val="1"/>
          <w:numId w:val="14"/>
        </w:numPr>
      </w:pPr>
      <w:bookmarkStart w:id="5" w:name="_Hlk522182783"/>
      <w:bookmarkEnd w:id="5"/>
      <w:r w:rsidRPr="00072F14">
        <w:t>WHAT IS GEOGRAPHY?</w:t>
      </w:r>
    </w:p>
    <w:p w14:paraId="627C578D" w14:textId="4FFDC59A" w:rsidR="00034C20" w:rsidRPr="00072F14" w:rsidRDefault="00034C20" w:rsidP="00072F14">
      <w:pPr>
        <w:pStyle w:val="Body"/>
      </w:pPr>
      <w:r w:rsidRPr="00072F14">
        <w:t xml:space="preserve">The Greek word </w:t>
      </w:r>
      <w:proofErr w:type="spellStart"/>
      <w:r w:rsidRPr="00072F14">
        <w:rPr>
          <w:i/>
          <w:iCs/>
        </w:rPr>
        <w:t>geographos</w:t>
      </w:r>
      <w:proofErr w:type="spellEnd"/>
      <w:r w:rsidRPr="00072F14">
        <w:t xml:space="preserve"> from which geography is derived, is literally translated as writing (</w:t>
      </w:r>
      <w:proofErr w:type="spellStart"/>
      <w:r w:rsidRPr="00072F14">
        <w:rPr>
          <w:i/>
          <w:iCs/>
        </w:rPr>
        <w:t>graphos</w:t>
      </w:r>
      <w:proofErr w:type="spellEnd"/>
      <w:r w:rsidRPr="00072F14">
        <w:t>) about the Earth (</w:t>
      </w:r>
      <w:r w:rsidRPr="00072F14">
        <w:rPr>
          <w:i/>
          <w:iCs/>
        </w:rPr>
        <w:t>geo</w:t>
      </w:r>
      <w:r w:rsidRPr="00072F14">
        <w:t>).</w:t>
      </w:r>
      <w:r>
        <w:t xml:space="preserve"> </w:t>
      </w:r>
      <w:r w:rsidRPr="00072F14">
        <w:t xml:space="preserve">Geography differs from the discipline of geology because geology focuses mainly on the physical Earth and the processes that formed and continue to shape it. On the other hand, geography involves a much broader approach to examining the Earth, as it involves the study of humans as well. As such, geography has </w:t>
      </w:r>
      <w:r w:rsidRPr="00072F14">
        <w:rPr>
          <w:b/>
          <w:bCs/>
        </w:rPr>
        <w:t>two major subdivisions, human (social science) and physical (natural science).</w:t>
      </w:r>
      <w:r w:rsidRPr="00072F14">
        <w:t xml:space="preserve"> This text focuses primarily on human geography, but because the physical aspects affect humans and vice versa, physical geography will not be completely excluded, but will receive less emphasis. Geography is the study of the physical and environmental aspects of the world, from a spatial perspective. As geographers study the Earth, the one element that binds the discipline of geography and makes it unique is studying the Earth from a spatial perspective. The spatial perspective means that the phenomenon you are studying can be displayed on a map, so geography focuses on</w:t>
      </w:r>
      <w:r>
        <w:rPr>
          <w:spacing w:val="14"/>
        </w:rPr>
        <w:t xml:space="preserve"> </w:t>
      </w:r>
      <w:r>
        <w:rPr>
          <w:i/>
        </w:rPr>
        <w:t>places</w:t>
      </w:r>
      <w:r>
        <w:rPr>
          <w:i/>
          <w:spacing w:val="17"/>
        </w:rPr>
        <w:t xml:space="preserve"> </w:t>
      </w:r>
      <w:r>
        <w:t>around</w:t>
      </w:r>
      <w:r>
        <w:rPr>
          <w:spacing w:val="14"/>
        </w:rPr>
        <w:t xml:space="preserve"> </w:t>
      </w:r>
      <w:r>
        <w:t>the</w:t>
      </w:r>
      <w:r>
        <w:rPr>
          <w:spacing w:val="-50"/>
        </w:rPr>
        <w:t xml:space="preserve"> </w:t>
      </w:r>
      <w:r>
        <w:t>world.</w:t>
      </w:r>
      <w:r>
        <w:rPr>
          <w:spacing w:val="22"/>
        </w:rPr>
        <w:t xml:space="preserve"> </w:t>
      </w:r>
      <w:r w:rsidRPr="00072F14">
        <w:rPr>
          <w:b/>
          <w:bCs/>
        </w:rPr>
        <w:t>Geography</w:t>
      </w:r>
      <w:r w:rsidRPr="00072F14">
        <w:t xml:space="preserve">, then, is a physical (or natural) and social science that asks the fundamental questions, “What is </w:t>
      </w:r>
      <w:r>
        <w:rPr>
          <w:i/>
        </w:rPr>
        <w:t>where</w:t>
      </w:r>
      <w:r w:rsidRPr="00072F14">
        <w:t>, and why?” Human geography is a social science that focuses on people, where they live, their ways of life, and their interactions in different places around the world. A simple example of a geographic study in human geography would be where is the Hispanic population concentrated in the U.S., and why? A physical geography research endeavor might ask where do most hurricanes strike the U.S. coastline, and why? In addition, because the Earth is dynamic, geographers also look at how places change through time, and why, so</w:t>
      </w:r>
      <w:r w:rsidR="00072F14">
        <w:t xml:space="preserve"> </w:t>
      </w:r>
      <w:r w:rsidRPr="00072F14">
        <w:t>there is a natural connection with history.</w:t>
      </w:r>
    </w:p>
    <w:p w14:paraId="573799E2" w14:textId="77777777" w:rsidR="00034C20" w:rsidRDefault="00034C20" w:rsidP="00034C20">
      <w:pPr>
        <w:pStyle w:val="BodyText"/>
        <w:spacing w:before="2"/>
        <w:rPr>
          <w:sz w:val="27"/>
        </w:rPr>
      </w:pPr>
    </w:p>
    <w:p w14:paraId="0B174EE4" w14:textId="24CDF522" w:rsidR="00034C20" w:rsidRDefault="00072F14" w:rsidP="00072F14">
      <w:pPr>
        <w:pStyle w:val="Heading2"/>
      </w:pPr>
      <w:r>
        <w:t xml:space="preserve">1.4.1 </w:t>
      </w:r>
      <w:r w:rsidR="00034C20">
        <w:t>Geography</w:t>
      </w:r>
      <w:r w:rsidR="00034C20">
        <w:rPr>
          <w:spacing w:val="-5"/>
        </w:rPr>
        <w:t xml:space="preserve"> </w:t>
      </w:r>
      <w:r w:rsidR="00034C20">
        <w:t>and</w:t>
      </w:r>
      <w:r w:rsidR="00034C20">
        <w:rPr>
          <w:spacing w:val="-4"/>
        </w:rPr>
        <w:t xml:space="preserve"> </w:t>
      </w:r>
      <w:r w:rsidR="00034C20">
        <w:t>its</w:t>
      </w:r>
      <w:r w:rsidR="00034C20">
        <w:rPr>
          <w:spacing w:val="-4"/>
        </w:rPr>
        <w:t xml:space="preserve"> </w:t>
      </w:r>
      <w:r w:rsidR="00034C20">
        <w:t>relationship</w:t>
      </w:r>
      <w:r w:rsidR="00034C20">
        <w:rPr>
          <w:spacing w:val="-5"/>
        </w:rPr>
        <w:t xml:space="preserve"> </w:t>
      </w:r>
      <w:r w:rsidR="00034C20">
        <w:t>to</w:t>
      </w:r>
      <w:r w:rsidR="00034C20">
        <w:rPr>
          <w:spacing w:val="-4"/>
        </w:rPr>
        <w:t xml:space="preserve"> </w:t>
      </w:r>
      <w:r w:rsidR="00034C20">
        <w:t>other</w:t>
      </w:r>
      <w:r w:rsidR="00034C20">
        <w:rPr>
          <w:spacing w:val="-4"/>
        </w:rPr>
        <w:t xml:space="preserve"> </w:t>
      </w:r>
      <w:r w:rsidR="00034C20">
        <w:t>disciplines</w:t>
      </w:r>
    </w:p>
    <w:p w14:paraId="6944F60B" w14:textId="17445138" w:rsidR="00034C20" w:rsidRPr="00072F14" w:rsidRDefault="00034C20" w:rsidP="00072F14">
      <w:pPr>
        <w:pStyle w:val="Body"/>
      </w:pPr>
      <w:r w:rsidRPr="00072F14">
        <w:t>Not only is there a connection between geography and history, but geography is also related to a broad range of other academic disciplines (</w:t>
      </w:r>
      <w:r w:rsidRPr="00072F14">
        <w:rPr>
          <w:b/>
          <w:bCs/>
        </w:rPr>
        <w:t>Figure 1.1</w:t>
      </w:r>
      <w:r w:rsidRPr="00072F14">
        <w:t xml:space="preserve">). If you examine Figure 1.1, you </w:t>
      </w:r>
      <w:r w:rsidRPr="00072F14">
        <w:lastRenderedPageBreak/>
        <w:t>may find your own major on the outside margin of the</w:t>
      </w:r>
      <w:r w:rsidRPr="00072F14">
        <w:rPr>
          <w:noProof/>
        </w:rPr>
        <mc:AlternateContent>
          <mc:Choice Requires="wps">
            <w:drawing>
              <wp:anchor distT="0" distB="0" distL="114300" distR="114300" simplePos="0" relativeHeight="251661312" behindDoc="0" locked="0" layoutInCell="1" allowOverlap="1" wp14:anchorId="1B1AC666" wp14:editId="6D39E489">
                <wp:simplePos x="0" y="0"/>
                <wp:positionH relativeFrom="page">
                  <wp:posOffset>4528185</wp:posOffset>
                </wp:positionH>
                <wp:positionV relativeFrom="paragraph">
                  <wp:posOffset>3874135</wp:posOffset>
                </wp:positionV>
                <wp:extent cx="341630" cy="97155"/>
                <wp:effectExtent l="0" t="0" r="0" b="0"/>
                <wp:wrapNone/>
                <wp:docPr id="1022" name="WordArt 10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740000">
                          <a:off x="0" y="0"/>
                          <a:ext cx="341630"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81D9BD"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Geology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1B1AC666" id="_x0000_t202" coordsize="21600,21600" o:spt="202" path="m,l,21600r21600,l21600,xe">
                <v:stroke joinstyle="miter"/>
                <v:path gradientshapeok="t" o:connecttype="rect"/>
              </v:shapetype>
              <v:shape id="WordArt 1019" o:spid="_x0000_s1026" type="#_x0000_t202" style="position:absolute;left:0;text-align:left;margin-left:356.55pt;margin-top:305.05pt;width:26.9pt;height:7.65pt;rotation:29;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" filled="f" stroked="f">
                <v:stroke joinstyle="round"/>
                <v:path arrowok="t"/>
                <v:textbox>
                  <w:txbxContent>
                    <w:p w14:paraId="0781D9BD"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Geology</w:t>
                      </w:r>
                    </w:p>
                  </w:txbxContent>
                </v:textbox>
                <w10:wrap anchorx="page"/>
              </v:shape>
            </w:pict>
          </mc:Fallback>
        </mc:AlternateContent>
      </w:r>
      <w:r w:rsidRPr="00072F14">
        <w:rPr>
          <w:noProof/>
        </w:rPr>
        <mc:AlternateContent>
          <mc:Choice Requires="wps">
            <w:drawing>
              <wp:anchor distT="0" distB="0" distL="114300" distR="114300" simplePos="0" relativeHeight="251662336" behindDoc="0" locked="0" layoutInCell="1" allowOverlap="1" wp14:anchorId="61014AED" wp14:editId="09A43E97">
                <wp:simplePos x="0" y="0"/>
                <wp:positionH relativeFrom="page">
                  <wp:posOffset>4206875</wp:posOffset>
                </wp:positionH>
                <wp:positionV relativeFrom="paragraph">
                  <wp:posOffset>4150995</wp:posOffset>
                </wp:positionV>
                <wp:extent cx="669925" cy="97155"/>
                <wp:effectExtent l="0" t="0" r="0" b="0"/>
                <wp:wrapNone/>
                <wp:docPr id="1021" name="WordArt 10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740000">
                          <a:off x="0" y="0"/>
                          <a:ext cx="669925"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BA64120"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Geomorphology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61014AED" id="WordArt 1018" o:spid="_x0000_s1027" type="#_x0000_t202" style="position:absolute;left:0;text-align:left;margin-left:331.25pt;margin-top:326.85pt;width:52.75pt;height:7.65pt;rotation:29;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" filled="f" stroked="f">
                <v:stroke joinstyle="round"/>
                <v:path arrowok="t"/>
                <v:textbox>
                  <w:txbxContent>
                    <w:p w14:paraId="3BA64120"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Geomorphology</w:t>
                      </w:r>
                    </w:p>
                  </w:txbxContent>
                </v:textbox>
                <w10:wrap anchorx="page"/>
              </v:shape>
            </w:pict>
          </mc:Fallback>
        </mc:AlternateContent>
      </w:r>
      <w:r w:rsidRPr="00072F14">
        <w:rPr>
          <w:noProof/>
        </w:rPr>
        <mc:AlternateContent>
          <mc:Choice Requires="wps">
            <w:drawing>
              <wp:anchor distT="0" distB="0" distL="114300" distR="114300" simplePos="0" relativeHeight="251666432" behindDoc="0" locked="0" layoutInCell="1" allowOverlap="1" wp14:anchorId="7D01EE2F" wp14:editId="4E1B7E47">
                <wp:simplePos x="0" y="0"/>
                <wp:positionH relativeFrom="page">
                  <wp:posOffset>5085715</wp:posOffset>
                </wp:positionH>
                <wp:positionV relativeFrom="paragraph">
                  <wp:posOffset>4503420</wp:posOffset>
                </wp:positionV>
                <wp:extent cx="573405" cy="97155"/>
                <wp:effectExtent l="0" t="0" r="0" b="0"/>
                <wp:wrapNone/>
                <wp:docPr id="1020" name="WordArt 10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3540000">
                          <a:off x="0" y="0"/>
                          <a:ext cx="573405"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0B12ABC"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Sociology and</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7D01EE2F" id="WordArt 1017" o:spid="_x0000_s1028" type="#_x0000_t202" style="position:absolute;left:0;text-align:left;margin-left:400.45pt;margin-top:354.6pt;width:45.15pt;height:7.65pt;rotation:59;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" filled="f" stroked="f">
                <v:stroke joinstyle="round"/>
                <v:path arrowok="t"/>
                <v:textbox>
                  <w:txbxContent>
                    <w:p w14:paraId="20B12ABC"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Sociology and</w:t>
                      </w:r>
                    </w:p>
                  </w:txbxContent>
                </v:textbox>
                <w10:wrap anchorx="page"/>
              </v:shape>
            </w:pict>
          </mc:Fallback>
        </mc:AlternateContent>
      </w:r>
      <w:r w:rsidRPr="00072F14">
        <w:rPr>
          <w:noProof/>
        </w:rPr>
        <mc:AlternateContent>
          <mc:Choice Requires="wps">
            <w:drawing>
              <wp:anchor distT="0" distB="0" distL="114300" distR="114300" simplePos="0" relativeHeight="251667456" behindDoc="0" locked="0" layoutInCell="1" allowOverlap="1" wp14:anchorId="0FC857B7" wp14:editId="13D9CCDE">
                <wp:simplePos x="0" y="0"/>
                <wp:positionH relativeFrom="page">
                  <wp:posOffset>4993005</wp:posOffset>
                </wp:positionH>
                <wp:positionV relativeFrom="paragraph">
                  <wp:posOffset>4572000</wp:posOffset>
                </wp:positionV>
                <wp:extent cx="569595" cy="97155"/>
                <wp:effectExtent l="0" t="0" r="0" b="0"/>
                <wp:wrapNone/>
                <wp:docPr id="1019" name="WordArt 1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3540000">
                          <a:off x="0" y="0"/>
                          <a:ext cx="569595"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81F7041"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Anthropology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0FC857B7" id="WordArt 1016" o:spid="_x0000_s1029" type="#_x0000_t202" style="position:absolute;left:0;text-align:left;margin-left:393.15pt;margin-top:5in;width:44.85pt;height:7.65pt;rotation:59;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" filled="f" stroked="f">
                <v:stroke joinstyle="round"/>
                <v:path arrowok="t"/>
                <v:textbox>
                  <w:txbxContent>
                    <w:p w14:paraId="581F7041"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Anthropology</w:t>
                      </w:r>
                    </w:p>
                  </w:txbxContent>
                </v:textbox>
                <w10:wrap anchorx="page"/>
              </v:shape>
            </w:pict>
          </mc:Fallback>
        </mc:AlternateContent>
      </w:r>
      <w:r w:rsidRPr="00072F14">
        <w:rPr>
          <w:noProof/>
        </w:rPr>
        <mc:AlternateContent>
          <mc:Choice Requires="wps">
            <w:drawing>
              <wp:anchor distT="0" distB="0" distL="114300" distR="114300" simplePos="0" relativeHeight="251668480" behindDoc="0" locked="0" layoutInCell="1" allowOverlap="1" wp14:anchorId="25951BC5" wp14:editId="6457141B">
                <wp:simplePos x="0" y="0"/>
                <wp:positionH relativeFrom="page">
                  <wp:posOffset>4918710</wp:posOffset>
                </wp:positionH>
                <wp:positionV relativeFrom="paragraph">
                  <wp:posOffset>4647565</wp:posOffset>
                </wp:positionV>
                <wp:extent cx="319405" cy="97155"/>
                <wp:effectExtent l="0" t="0" r="0" b="0"/>
                <wp:wrapNone/>
                <wp:docPr id="1018" name="WordArt 10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3540000">
                          <a:off x="0" y="0"/>
                          <a:ext cx="319405"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560A4B0"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Cultural</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25951BC5" id="WordArt 1015" o:spid="_x0000_s1030" type="#_x0000_t202" style="position:absolute;left:0;text-align:left;margin-left:387.3pt;margin-top:365.95pt;width:25.15pt;height:7.65pt;rotation:59;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" filled="f" stroked="f">
                <v:stroke joinstyle="round"/>
                <v:path arrowok="t"/>
                <v:textbox>
                  <w:txbxContent>
                    <w:p w14:paraId="4560A4B0"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Cultural</w:t>
                      </w:r>
                    </w:p>
                  </w:txbxContent>
                </v:textbox>
                <w10:wrap anchorx="page"/>
              </v:shape>
            </w:pict>
          </mc:Fallback>
        </mc:AlternateContent>
      </w:r>
      <w:r w:rsidRPr="00072F14">
        <w:rPr>
          <w:noProof/>
        </w:rPr>
        <mc:AlternateContent>
          <mc:Choice Requires="wps">
            <w:drawing>
              <wp:anchor distT="0" distB="0" distL="114300" distR="114300" simplePos="0" relativeHeight="251677696" behindDoc="0" locked="0" layoutInCell="1" allowOverlap="1" wp14:anchorId="7BAB2AD8" wp14:editId="709794E8">
                <wp:simplePos x="0" y="0"/>
                <wp:positionH relativeFrom="page">
                  <wp:posOffset>2360295</wp:posOffset>
                </wp:positionH>
                <wp:positionV relativeFrom="paragraph">
                  <wp:posOffset>4688205</wp:posOffset>
                </wp:positionV>
                <wp:extent cx="492760" cy="97155"/>
                <wp:effectExtent l="0" t="0" r="0" b="0"/>
                <wp:wrapNone/>
                <wp:docPr id="1017" name="WordArt 1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7940000">
                          <a:off x="0" y="0"/>
                          <a:ext cx="492760"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A7E89D2"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Climatology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7BAB2AD8" id="WordArt 1014" o:spid="_x0000_s1031" type="#_x0000_t202" style="position:absolute;left:0;text-align:left;margin-left:185.85pt;margin-top:369.15pt;width:38.8pt;height:7.65pt;rotation:-61;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" filled="f" stroked="f">
                <v:stroke joinstyle="round"/>
                <v:path arrowok="t"/>
                <v:textbox>
                  <w:txbxContent>
                    <w:p w14:paraId="7A7E89D2"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Climatology</w:t>
                      </w:r>
                    </w:p>
                  </w:txbxContent>
                </v:textbox>
                <w10:wrap anchorx="page"/>
              </v:shape>
            </w:pict>
          </mc:Fallback>
        </mc:AlternateContent>
      </w:r>
      <w:r w:rsidRPr="00072F14">
        <w:rPr>
          <w:noProof/>
        </w:rPr>
        <mc:AlternateContent>
          <mc:Choice Requires="wps">
            <w:drawing>
              <wp:anchor distT="0" distB="0" distL="114300" distR="114300" simplePos="0" relativeHeight="251679744" behindDoc="0" locked="0" layoutInCell="1" allowOverlap="1" wp14:anchorId="02386C9D" wp14:editId="49AB7EE7">
                <wp:simplePos x="0" y="0"/>
                <wp:positionH relativeFrom="page">
                  <wp:posOffset>2054225</wp:posOffset>
                </wp:positionH>
                <wp:positionV relativeFrom="paragraph">
                  <wp:posOffset>4517390</wp:posOffset>
                </wp:positionV>
                <wp:extent cx="522605" cy="97155"/>
                <wp:effectExtent l="0" t="0" r="0" b="0"/>
                <wp:wrapNone/>
                <wp:docPr id="1016" name="WordArt 10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8000000">
                          <a:off x="0" y="0"/>
                          <a:ext cx="522605"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41A1692"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Meteorology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02386C9D" id="WordArt 1013" o:spid="_x0000_s1032" type="#_x0000_t202" style="position:absolute;left:0;text-align:left;margin-left:161.75pt;margin-top:355.7pt;width:41.15pt;height:7.65pt;rotation:-60;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" filled="f" stroked="f">
                <v:stroke joinstyle="round"/>
                <v:path arrowok="t"/>
                <v:textbox>
                  <w:txbxContent>
                    <w:p w14:paraId="641A1692"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Meteorology</w:t>
                      </w:r>
                    </w:p>
                  </w:txbxContent>
                </v:textbox>
                <w10:wrap anchorx="page"/>
              </v:shape>
            </w:pict>
          </mc:Fallback>
        </mc:AlternateContent>
      </w:r>
      <w:r w:rsidRPr="00072F14">
        <w:rPr>
          <w:noProof/>
        </w:rPr>
        <mc:AlternateContent>
          <mc:Choice Requires="wps">
            <w:drawing>
              <wp:anchor distT="0" distB="0" distL="114300" distR="114300" simplePos="0" relativeHeight="251681792" behindDoc="0" locked="0" layoutInCell="1" allowOverlap="1" wp14:anchorId="533042C7" wp14:editId="7D7EBB7C">
                <wp:simplePos x="0" y="0"/>
                <wp:positionH relativeFrom="page">
                  <wp:posOffset>2684780</wp:posOffset>
                </wp:positionH>
                <wp:positionV relativeFrom="paragraph">
                  <wp:posOffset>3900805</wp:posOffset>
                </wp:positionV>
                <wp:extent cx="535305" cy="97155"/>
                <wp:effectExtent l="0" t="0" r="0" b="0"/>
                <wp:wrapNone/>
                <wp:docPr id="1015" name="WordArt 1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9860000">
                          <a:off x="0" y="0"/>
                          <a:ext cx="535305"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471B247"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Demography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533042C7" id="WordArt 1012" o:spid="_x0000_s1033" type="#_x0000_t202" style="position:absolute;left:0;text-align:left;margin-left:211.4pt;margin-top:307.15pt;width:42.15pt;height:7.65pt;rotation:-29;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" filled="f" stroked="f">
                <v:stroke joinstyle="round"/>
                <v:path arrowok="t"/>
                <v:textbox>
                  <w:txbxContent>
                    <w:p w14:paraId="6471B247"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Demography</w:t>
                      </w:r>
                    </w:p>
                  </w:txbxContent>
                </v:textbox>
                <w10:wrap anchorx="page"/>
              </v:shape>
            </w:pict>
          </mc:Fallback>
        </mc:AlternateContent>
      </w:r>
      <w:r w:rsidRPr="00072F14">
        <w:rPr>
          <w:noProof/>
        </w:rPr>
        <mc:AlternateContent>
          <mc:Choice Requires="wps">
            <w:drawing>
              <wp:anchor distT="0" distB="0" distL="114300" distR="114300" simplePos="0" relativeHeight="251682816" behindDoc="0" locked="0" layoutInCell="1" allowOverlap="1" wp14:anchorId="01EB732B" wp14:editId="40ADFA7C">
                <wp:simplePos x="0" y="0"/>
                <wp:positionH relativeFrom="page">
                  <wp:posOffset>2870835</wp:posOffset>
                </wp:positionH>
                <wp:positionV relativeFrom="paragraph">
                  <wp:posOffset>4119245</wp:posOffset>
                </wp:positionV>
                <wp:extent cx="444500" cy="97155"/>
                <wp:effectExtent l="0" t="0" r="0" b="0"/>
                <wp:wrapNone/>
                <wp:docPr id="1014" name="WordArt 10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9860000">
                          <a:off x="0" y="0"/>
                          <a:ext cx="444500"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D5447B9"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Population</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01EB732B" id="WordArt 1011" o:spid="_x0000_s1034" type="#_x0000_t202" style="position:absolute;left:0;text-align:left;margin-left:226.05pt;margin-top:324.35pt;width:35pt;height:7.65pt;rotation:-29;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" filled="f" stroked="f">
                <v:stroke joinstyle="round"/>
                <v:path arrowok="t"/>
                <v:textbox>
                  <w:txbxContent>
                    <w:p w14:paraId="0D5447B9"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Population</w:t>
                      </w:r>
                    </w:p>
                  </w:txbxContent>
                </v:textbox>
                <w10:wrap anchorx="page"/>
              </v:shape>
            </w:pict>
          </mc:Fallback>
        </mc:AlternateContent>
      </w:r>
      <w:r w:rsidRPr="00072F14">
        <w:rPr>
          <w:noProof/>
        </w:rPr>
        <mc:AlternateContent>
          <mc:Choice Requires="wps">
            <w:drawing>
              <wp:anchor distT="0" distB="0" distL="114300" distR="114300" simplePos="0" relativeHeight="251683840" behindDoc="0" locked="0" layoutInCell="1" allowOverlap="1" wp14:anchorId="6D6F33EC" wp14:editId="5E27E383">
                <wp:simplePos x="0" y="0"/>
                <wp:positionH relativeFrom="page">
                  <wp:posOffset>2924810</wp:posOffset>
                </wp:positionH>
                <wp:positionV relativeFrom="paragraph">
                  <wp:posOffset>4220845</wp:posOffset>
                </wp:positionV>
                <wp:extent cx="452120" cy="97155"/>
                <wp:effectExtent l="0" t="0" r="0" b="0"/>
                <wp:wrapNone/>
                <wp:docPr id="1013" name="WordArt 10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9860000">
                          <a:off x="0" y="0"/>
                          <a:ext cx="452120" cy="9715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0D9CD3B"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Geography</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6D6F33EC" id="WordArt 1010" o:spid="_x0000_s1035" type="#_x0000_t202" style="position:absolute;left:0;text-align:left;margin-left:230.3pt;margin-top:332.35pt;width:35.6pt;height:7.65pt;rotation:-29;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" filled="f" stroked="f">
                <v:stroke joinstyle="round"/>
                <v:path arrowok="t"/>
                <v:textbox>
                  <w:txbxContent>
                    <w:p w14:paraId="20D9CD3B" w14:textId="77777777" w:rsidR="00034C20" w:rsidRDefault="00034C20" w:rsidP="00034C20">
                      <w:pPr>
                        <w:jc w:val="center"/>
                        <w:rPr>
                          <w:rFonts w:ascii="Arial" w:hAnsi="Arial" w:cs="Arial"/>
                          <w:color w:val="231F20"/>
                          <w:sz w:val="16"/>
                          <w:szCs w:val="16"/>
                        </w:rPr>
                      </w:pPr>
                      <w:r>
                        <w:rPr>
                          <w:rFonts w:ascii="Arial" w:hAnsi="Arial" w:cs="Arial"/>
                          <w:color w:val="231F20"/>
                          <w:sz w:val="16"/>
                          <w:szCs w:val="16"/>
                        </w:rPr>
                        <w:t>Geography</w:t>
                      </w:r>
                    </w:p>
                  </w:txbxContent>
                </v:textbox>
                <w10:wrap anchorx="page"/>
              </v:shape>
            </w:pict>
          </mc:Fallback>
        </mc:AlternateContent>
      </w:r>
      <w:r w:rsidR="00072F14" w:rsidRPr="00072F14">
        <w:t xml:space="preserve"> </w:t>
      </w:r>
      <w:r w:rsidRPr="00072F14">
        <w:t xml:space="preserve">circle, with the corresponding subdiscipline in geography on the interior of the circle. Again, if a phenomenon can be depicted on a map and studied from a spatial perspective, it is geographical. A basic example would relate to the health sciences or medical geography, the subfield of geography that focuses on the spatial patterns of various aspects of health. For example, when the spread of a disease from its source area is mapped, medical professionals can get a better idea of the causes of a disease and the mechanisms of its transmission. Often, the understanding of cultural practices or the environmental conditions (such as the habitat for a mosquito-borne disease) can shed light on the process of how the disease operates. Another example of how geography relates to other disciplines is in economic geography, the subfield that examines the different economic activities in various places, and how places interact economically. A fundamental concept in economic studies is that the location of a business is often important to the success of that business. If the business </w:t>
      </w:r>
      <w:proofErr w:type="gramStart"/>
      <w:r w:rsidRPr="00072F14">
        <w:t>is located in</w:t>
      </w:r>
      <w:proofErr w:type="gramEnd"/>
      <w:r w:rsidRPr="00072F14">
        <w:t xml:space="preserve"> close proximity to its clientele, for example, the customers might be more likely to visit that restaurant, store, etc. on a regular basis. A business owner would be wise to consult maps of both transportation networks as well as the population of the customers to which they intend to cater.</w:t>
      </w:r>
    </w:p>
    <w:p w14:paraId="421EADE5" w14:textId="77777777" w:rsidR="00034C20" w:rsidRDefault="00034C20" w:rsidP="00034C20">
      <w:pPr>
        <w:pStyle w:val="BodyText"/>
        <w:rPr>
          <w:sz w:val="20"/>
        </w:rPr>
      </w:pPr>
    </w:p>
    <w:p w14:paraId="2E01F652" w14:textId="6A95E7EB" w:rsidR="00034C20" w:rsidRDefault="00072F14" w:rsidP="00072F14">
      <w:pPr>
        <w:pStyle w:val="Bodynoindent"/>
        <w:jc w:val="center"/>
      </w:pPr>
      <w:r>
        <w:rPr>
          <w:noProof/>
        </w:rPr>
        <w:drawing>
          <wp:inline distT="0" distB="0" distL="0" distR="0" wp14:anchorId="13EF1769" wp14:editId="18A7A387">
            <wp:extent cx="3614952" cy="3548958"/>
            <wp:effectExtent l="0" t="0" r="5080" b="0"/>
            <wp:docPr id="2" name="Picture 2" descr="Diagram, venn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venn diagram&#10;&#10;Description automatically generated"/>
                    <pic:cNvPicPr/>
                  </pic:nvPicPr>
                  <pic:blipFill>
                    <a:blip r:embed="rId11"/>
                    <a:stretch>
                      <a:fillRect/>
                    </a:stretch>
                  </pic:blipFill>
                  <pic:spPr>
                    <a:xfrm>
                      <a:off x="0" y="0"/>
                      <a:ext cx="3662906" cy="3596037"/>
                    </a:xfrm>
                    <a:prstGeom prst="rect">
                      <a:avLst/>
                    </a:prstGeom>
                  </pic:spPr>
                </pic:pic>
              </a:graphicData>
            </a:graphic>
          </wp:inline>
        </w:drawing>
      </w:r>
    </w:p>
    <w:p w14:paraId="2F952398" w14:textId="77777777" w:rsidR="00072F14" w:rsidRDefault="00034C20" w:rsidP="00072F14">
      <w:pPr>
        <w:pStyle w:val="CaptionHeader"/>
        <w:rPr>
          <w:spacing w:val="1"/>
        </w:rPr>
      </w:pPr>
      <w:r>
        <w:t>Figure 1.1 | Geography Relationships</w:t>
      </w:r>
    </w:p>
    <w:p w14:paraId="0C94B9EC" w14:textId="1E82C045" w:rsidR="00072F14" w:rsidRDefault="00034C20" w:rsidP="00072F14">
      <w:pPr>
        <w:pStyle w:val="CaptionText"/>
        <w:rPr>
          <w:position w:val="5"/>
          <w:sz w:val="8"/>
        </w:rPr>
      </w:pPr>
      <w:r>
        <w:t>Geography and</w:t>
      </w:r>
      <w:r>
        <w:rPr>
          <w:spacing w:val="-2"/>
        </w:rPr>
        <w:t xml:space="preserve"> </w:t>
      </w:r>
      <w:r>
        <w:t>its relationship</w:t>
      </w:r>
      <w:r>
        <w:rPr>
          <w:spacing w:val="-2"/>
        </w:rPr>
        <w:t xml:space="preserve"> </w:t>
      </w:r>
      <w:r>
        <w:t>to</w:t>
      </w:r>
      <w:r>
        <w:rPr>
          <w:spacing w:val="-2"/>
        </w:rPr>
        <w:t xml:space="preserve"> </w:t>
      </w:r>
      <w:r>
        <w:t>other</w:t>
      </w:r>
      <w:r>
        <w:rPr>
          <w:spacing w:val="-2"/>
        </w:rPr>
        <w:t xml:space="preserve"> </w:t>
      </w:r>
      <w:r>
        <w:t>disciplines</w:t>
      </w:r>
      <w:r w:rsidR="00CA14AD">
        <w:t>.</w:t>
      </w:r>
      <w:r w:rsidR="00CA14AD">
        <w:rPr>
          <w:rStyle w:val="EndnoteReference"/>
        </w:rPr>
        <w:endnoteReference w:id="1"/>
      </w:r>
    </w:p>
    <w:p w14:paraId="1C53703F" w14:textId="4A4678CA" w:rsidR="00034C20" w:rsidRDefault="00034C20" w:rsidP="00072F14">
      <w:pPr>
        <w:pStyle w:val="CaptionText"/>
      </w:pPr>
      <w:r>
        <w:rPr>
          <w:spacing w:val="-25"/>
          <w:position w:val="5"/>
          <w:sz w:val="8"/>
        </w:rPr>
        <w:t xml:space="preserve"> </w:t>
      </w:r>
      <w:r>
        <w:rPr>
          <w:b/>
        </w:rPr>
        <w:t>Author</w:t>
      </w:r>
      <w:r>
        <w:rPr>
          <w:b/>
          <w:spacing w:val="-2"/>
        </w:rPr>
        <w:t xml:space="preserve"> </w:t>
      </w:r>
      <w:r>
        <w:rPr>
          <w:b/>
        </w:rPr>
        <w:t>|</w:t>
      </w:r>
      <w:r>
        <w:rPr>
          <w:b/>
          <w:spacing w:val="-1"/>
        </w:rPr>
        <w:t xml:space="preserve"> </w:t>
      </w:r>
      <w:r>
        <w:t>Corey Parson</w:t>
      </w:r>
    </w:p>
    <w:p w14:paraId="4805ED2A" w14:textId="77777777" w:rsidR="00034C20" w:rsidRDefault="00034C20" w:rsidP="00072F14">
      <w:pPr>
        <w:pStyle w:val="CaptionText"/>
      </w:pPr>
      <w:r>
        <w:rPr>
          <w:b/>
        </w:rPr>
        <w:t>Source</w:t>
      </w:r>
      <w:r>
        <w:rPr>
          <w:b/>
          <w:spacing w:val="-8"/>
        </w:rPr>
        <w:t xml:space="preserve"> </w:t>
      </w:r>
      <w:r>
        <w:rPr>
          <w:b/>
        </w:rPr>
        <w:t>|</w:t>
      </w:r>
      <w:r>
        <w:rPr>
          <w:b/>
          <w:spacing w:val="-4"/>
        </w:rPr>
        <w:t xml:space="preserve"> </w:t>
      </w:r>
      <w:r>
        <w:t>Original</w:t>
      </w:r>
      <w:r>
        <w:rPr>
          <w:spacing w:val="-6"/>
        </w:rPr>
        <w:t xml:space="preserve"> </w:t>
      </w:r>
      <w:r>
        <w:t>Work</w:t>
      </w:r>
    </w:p>
    <w:p w14:paraId="26683AA7" w14:textId="77777777" w:rsidR="00034C20" w:rsidRDefault="00034C20" w:rsidP="00072F14">
      <w:pPr>
        <w:pStyle w:val="CaptionText"/>
      </w:pPr>
      <w:r>
        <w:rPr>
          <w:b/>
        </w:rPr>
        <w:lastRenderedPageBreak/>
        <w:t>License</w:t>
      </w:r>
      <w:r>
        <w:rPr>
          <w:b/>
          <w:spacing w:val="-6"/>
        </w:rPr>
        <w:t xml:space="preserve"> </w:t>
      </w:r>
      <w:r>
        <w:rPr>
          <w:b/>
        </w:rPr>
        <w:t xml:space="preserve">| </w:t>
      </w:r>
      <w:r>
        <w:t>CC</w:t>
      </w:r>
      <w:r>
        <w:rPr>
          <w:spacing w:val="-4"/>
        </w:rPr>
        <w:t xml:space="preserve"> </w:t>
      </w:r>
      <w:r>
        <w:t>BY-SA</w:t>
      </w:r>
      <w:r>
        <w:rPr>
          <w:spacing w:val="-4"/>
        </w:rPr>
        <w:t xml:space="preserve"> </w:t>
      </w:r>
      <w:r>
        <w:t>4.0</w:t>
      </w:r>
    </w:p>
    <w:p w14:paraId="7485BC88" w14:textId="77777777" w:rsidR="00034C20" w:rsidRDefault="00034C20" w:rsidP="00034C20">
      <w:pPr>
        <w:pStyle w:val="BodyText"/>
        <w:rPr>
          <w:rFonts w:ascii="Verdana"/>
          <w:sz w:val="21"/>
        </w:rPr>
      </w:pPr>
    </w:p>
    <w:p w14:paraId="499E90C3" w14:textId="20CF580D" w:rsidR="00034C20" w:rsidRDefault="00ED6AA6" w:rsidP="00ED6AA6">
      <w:pPr>
        <w:pStyle w:val="Heading1"/>
        <w:numPr>
          <w:ilvl w:val="0"/>
          <w:numId w:val="0"/>
        </w:numPr>
      </w:pPr>
      <w:bookmarkStart w:id="6" w:name="1.3_Mapping_the_World"/>
      <w:bookmarkStart w:id="7" w:name="_bookmark2"/>
      <w:bookmarkStart w:id="8" w:name="_Hlk522182812"/>
      <w:bookmarkEnd w:id="6"/>
      <w:bookmarkEnd w:id="7"/>
      <w:bookmarkEnd w:id="8"/>
      <w:r>
        <w:t xml:space="preserve">1.5 </w:t>
      </w:r>
      <w:r w:rsidR="00034C20">
        <w:t>MAPPING</w:t>
      </w:r>
      <w:r w:rsidR="00034C20">
        <w:rPr>
          <w:spacing w:val="-3"/>
        </w:rPr>
        <w:t xml:space="preserve"> </w:t>
      </w:r>
      <w:r w:rsidR="00034C20">
        <w:t>THE</w:t>
      </w:r>
      <w:r w:rsidR="00034C20">
        <w:rPr>
          <w:spacing w:val="-2"/>
        </w:rPr>
        <w:t xml:space="preserve"> </w:t>
      </w:r>
      <w:r w:rsidR="00034C20">
        <w:t>WORLD</w:t>
      </w:r>
    </w:p>
    <w:p w14:paraId="63245D48" w14:textId="37B8E04B" w:rsidR="00034C20" w:rsidRDefault="00034C20" w:rsidP="00072F14">
      <w:pPr>
        <w:pStyle w:val="Body"/>
      </w:pPr>
      <w:r>
        <w:t>Maps</w:t>
      </w:r>
      <w:r>
        <w:rPr>
          <w:spacing w:val="41"/>
        </w:rPr>
        <w:t xml:space="preserve"> </w:t>
      </w:r>
      <w:r>
        <w:t>are</w:t>
      </w:r>
      <w:r>
        <w:rPr>
          <w:spacing w:val="41"/>
        </w:rPr>
        <w:t xml:space="preserve"> </w:t>
      </w:r>
      <w:r>
        <w:t>fundamental</w:t>
      </w:r>
      <w:r>
        <w:rPr>
          <w:spacing w:val="42"/>
        </w:rPr>
        <w:t xml:space="preserve"> </w:t>
      </w:r>
      <w:r>
        <w:t>to</w:t>
      </w:r>
      <w:r>
        <w:rPr>
          <w:spacing w:val="41"/>
        </w:rPr>
        <w:t xml:space="preserve"> </w:t>
      </w:r>
      <w:r>
        <w:t>the</w:t>
      </w:r>
      <w:r>
        <w:rPr>
          <w:spacing w:val="41"/>
        </w:rPr>
        <w:t xml:space="preserve"> </w:t>
      </w:r>
      <w:r>
        <w:t>discipline</w:t>
      </w:r>
      <w:r>
        <w:rPr>
          <w:spacing w:val="42"/>
        </w:rPr>
        <w:t xml:space="preserve"> </w:t>
      </w:r>
      <w:r>
        <w:t>of</w:t>
      </w:r>
      <w:r>
        <w:rPr>
          <w:spacing w:val="41"/>
        </w:rPr>
        <w:t xml:space="preserve"> </w:t>
      </w:r>
      <w:r>
        <w:t>geography</w:t>
      </w:r>
      <w:r>
        <w:rPr>
          <w:spacing w:val="41"/>
        </w:rPr>
        <w:t xml:space="preserve"> </w:t>
      </w:r>
      <w:r>
        <w:t>and</w:t>
      </w:r>
      <w:r>
        <w:rPr>
          <w:spacing w:val="42"/>
        </w:rPr>
        <w:t xml:space="preserve"> </w:t>
      </w:r>
      <w:r>
        <w:t>have</w:t>
      </w:r>
      <w:r>
        <w:rPr>
          <w:spacing w:val="41"/>
        </w:rPr>
        <w:t xml:space="preserve"> </w:t>
      </w:r>
      <w:r>
        <w:t>been</w:t>
      </w:r>
      <w:r>
        <w:rPr>
          <w:spacing w:val="41"/>
        </w:rPr>
        <w:t xml:space="preserve"> </w:t>
      </w:r>
      <w:r>
        <w:t>used</w:t>
      </w:r>
      <w:r>
        <w:rPr>
          <w:spacing w:val="-50"/>
        </w:rPr>
        <w:t xml:space="preserve"> </w:t>
      </w:r>
      <w:r>
        <w:t>by humans since before 6,000 B.C. Today’s maps are much more sophisticated,</w:t>
      </w:r>
      <w:r>
        <w:rPr>
          <w:spacing w:val="1"/>
        </w:rPr>
        <w:t xml:space="preserve"> </w:t>
      </w:r>
      <w:r>
        <w:t>complex, and precise, and are used by many people who employ GPS mapping</w:t>
      </w:r>
      <w:r>
        <w:rPr>
          <w:spacing w:val="1"/>
        </w:rPr>
        <w:t xml:space="preserve"> </w:t>
      </w:r>
      <w:r>
        <w:t>systems</w:t>
      </w:r>
      <w:r>
        <w:rPr>
          <w:spacing w:val="-6"/>
        </w:rPr>
        <w:t xml:space="preserve"> </w:t>
      </w:r>
      <w:r>
        <w:t>in</w:t>
      </w:r>
      <w:r>
        <w:rPr>
          <w:spacing w:val="-5"/>
        </w:rPr>
        <w:t xml:space="preserve"> </w:t>
      </w:r>
      <w:r>
        <w:t>their</w:t>
      </w:r>
      <w:r>
        <w:rPr>
          <w:spacing w:val="-6"/>
        </w:rPr>
        <w:t xml:space="preserve"> </w:t>
      </w:r>
      <w:r>
        <w:t>vehicles.</w:t>
      </w:r>
      <w:r>
        <w:rPr>
          <w:spacing w:val="-5"/>
        </w:rPr>
        <w:t xml:space="preserve"> </w:t>
      </w:r>
      <w:r>
        <w:t>This</w:t>
      </w:r>
      <w:r>
        <w:rPr>
          <w:spacing w:val="-6"/>
        </w:rPr>
        <w:t xml:space="preserve"> </w:t>
      </w:r>
      <w:r>
        <w:t>technology</w:t>
      </w:r>
      <w:r>
        <w:rPr>
          <w:spacing w:val="-5"/>
        </w:rPr>
        <w:t xml:space="preserve"> </w:t>
      </w:r>
      <w:r>
        <w:t>allows</w:t>
      </w:r>
      <w:r>
        <w:rPr>
          <w:spacing w:val="-6"/>
        </w:rPr>
        <w:t xml:space="preserve"> </w:t>
      </w:r>
      <w:r>
        <w:t>motorists</w:t>
      </w:r>
      <w:r>
        <w:rPr>
          <w:spacing w:val="-5"/>
        </w:rPr>
        <w:t xml:space="preserve"> </w:t>
      </w:r>
      <w:r>
        <w:t>to</w:t>
      </w:r>
      <w:r>
        <w:rPr>
          <w:spacing w:val="-6"/>
        </w:rPr>
        <w:t xml:space="preserve"> </w:t>
      </w:r>
      <w:r>
        <w:t>navigate</w:t>
      </w:r>
      <w:r>
        <w:rPr>
          <w:spacing w:val="-5"/>
        </w:rPr>
        <w:t xml:space="preserve"> </w:t>
      </w:r>
      <w:r>
        <w:t>from</w:t>
      </w:r>
      <w:r>
        <w:rPr>
          <w:spacing w:val="-5"/>
        </w:rPr>
        <w:t xml:space="preserve"> </w:t>
      </w:r>
      <w:r>
        <w:t>place-to-place with relative ease, but the process by which these digital and other maps</w:t>
      </w:r>
      <w:r>
        <w:rPr>
          <w:spacing w:val="1"/>
        </w:rPr>
        <w:t xml:space="preserve"> </w:t>
      </w:r>
      <w:r>
        <w:t>are</w:t>
      </w:r>
      <w:r>
        <w:rPr>
          <w:spacing w:val="-1"/>
        </w:rPr>
        <w:t xml:space="preserve"> </w:t>
      </w:r>
      <w:r>
        <w:t>created</w:t>
      </w:r>
      <w:r>
        <w:rPr>
          <w:spacing w:val="-1"/>
        </w:rPr>
        <w:t xml:space="preserve"> </w:t>
      </w:r>
      <w:r>
        <w:t>is</w:t>
      </w:r>
      <w:r>
        <w:rPr>
          <w:spacing w:val="-1"/>
        </w:rPr>
        <w:t xml:space="preserve"> </w:t>
      </w:r>
      <w:r>
        <w:t>exceptionally</w:t>
      </w:r>
      <w:r>
        <w:rPr>
          <w:spacing w:val="-2"/>
        </w:rPr>
        <w:t xml:space="preserve"> </w:t>
      </w:r>
      <w:r>
        <w:t>complex.</w:t>
      </w:r>
    </w:p>
    <w:p w14:paraId="018D026A" w14:textId="3F6ECA21" w:rsidR="00034C20" w:rsidRDefault="00034C20" w:rsidP="00950D04">
      <w:pPr>
        <w:pStyle w:val="Body"/>
      </w:pPr>
      <w:r>
        <w:t xml:space="preserve">Essentially, a map, which is a flat presentation of a place on Earth, is </w:t>
      </w:r>
      <w:proofErr w:type="gramStart"/>
      <w:r>
        <w:t>actually</w:t>
      </w:r>
      <w:r>
        <w:rPr>
          <w:spacing w:val="1"/>
        </w:rPr>
        <w:t xml:space="preserve"> </w:t>
      </w:r>
      <w:r>
        <w:t>depicting</w:t>
      </w:r>
      <w:proofErr w:type="gramEnd"/>
      <w:r>
        <w:t xml:space="preserve"> a curved surface. The Earth, which looks like a sphere, is technically an</w:t>
      </w:r>
      <w:r>
        <w:rPr>
          <w:spacing w:val="1"/>
        </w:rPr>
        <w:t xml:space="preserve"> </w:t>
      </w:r>
      <w:r>
        <w:t>oblate spheroid, which means that the “middle” of the Earth, around the equator,</w:t>
      </w:r>
      <w:r>
        <w:rPr>
          <w:spacing w:val="1"/>
        </w:rPr>
        <w:t xml:space="preserve"> </w:t>
      </w:r>
      <w:r>
        <w:t>is slightly wider, and the north/south pole axis is slightly shorter, than a perfect</w:t>
      </w:r>
      <w:r>
        <w:rPr>
          <w:spacing w:val="1"/>
        </w:rPr>
        <w:t xml:space="preserve"> </w:t>
      </w:r>
      <w:r>
        <w:t>sphere. When any curved surface is depicted on a flat surface, that process is</w:t>
      </w:r>
      <w:r>
        <w:rPr>
          <w:spacing w:val="1"/>
        </w:rPr>
        <w:t xml:space="preserve"> </w:t>
      </w:r>
      <w:r>
        <w:t xml:space="preserve">known as </w:t>
      </w:r>
      <w:r>
        <w:rPr>
          <w:b/>
        </w:rPr>
        <w:t>projection</w:t>
      </w:r>
      <w:r>
        <w:t>, and many types of map projections exist</w:t>
      </w:r>
      <w:r>
        <w:rPr>
          <w:b/>
        </w:rPr>
        <w:t xml:space="preserve">. </w:t>
      </w:r>
      <w:r>
        <w:t>A fundamental</w:t>
      </w:r>
      <w:r>
        <w:rPr>
          <w:spacing w:val="1"/>
        </w:rPr>
        <w:t xml:space="preserve"> </w:t>
      </w:r>
      <w:r>
        <w:t>characteristic of all maps is they involves projections, and all projections have</w:t>
      </w:r>
      <w:r>
        <w:rPr>
          <w:spacing w:val="1"/>
        </w:rPr>
        <w:t xml:space="preserve"> </w:t>
      </w:r>
      <w:r>
        <w:rPr>
          <w:spacing w:val="-1"/>
        </w:rPr>
        <w:t>some</w:t>
      </w:r>
      <w:r>
        <w:rPr>
          <w:spacing w:val="-12"/>
        </w:rPr>
        <w:t xml:space="preserve"> </w:t>
      </w:r>
      <w:r>
        <w:rPr>
          <w:spacing w:val="-1"/>
        </w:rPr>
        <w:t>sort</w:t>
      </w:r>
      <w:r>
        <w:rPr>
          <w:spacing w:val="-12"/>
        </w:rPr>
        <w:t xml:space="preserve"> </w:t>
      </w:r>
      <w:r>
        <w:rPr>
          <w:spacing w:val="-1"/>
        </w:rPr>
        <w:t>of</w:t>
      </w:r>
      <w:r>
        <w:rPr>
          <w:spacing w:val="-12"/>
        </w:rPr>
        <w:t xml:space="preserve"> </w:t>
      </w:r>
      <w:r>
        <w:rPr>
          <w:spacing w:val="-1"/>
        </w:rPr>
        <w:t>distortion</w:t>
      </w:r>
      <w:r>
        <w:rPr>
          <w:spacing w:val="-12"/>
        </w:rPr>
        <w:t xml:space="preserve"> </w:t>
      </w:r>
      <w:r>
        <w:t>inherent</w:t>
      </w:r>
      <w:r>
        <w:rPr>
          <w:spacing w:val="-12"/>
        </w:rPr>
        <w:t xml:space="preserve"> </w:t>
      </w:r>
      <w:r>
        <w:t>in</w:t>
      </w:r>
      <w:r>
        <w:rPr>
          <w:spacing w:val="-12"/>
        </w:rPr>
        <w:t xml:space="preserve"> </w:t>
      </w:r>
      <w:r>
        <w:t>them.</w:t>
      </w:r>
      <w:r>
        <w:rPr>
          <w:spacing w:val="-12"/>
        </w:rPr>
        <w:t xml:space="preserve"> </w:t>
      </w:r>
      <w:r>
        <w:t>The</w:t>
      </w:r>
      <w:r>
        <w:rPr>
          <w:spacing w:val="-12"/>
        </w:rPr>
        <w:t xml:space="preserve"> </w:t>
      </w:r>
      <w:r>
        <w:t>size,</w:t>
      </w:r>
      <w:r>
        <w:rPr>
          <w:spacing w:val="-11"/>
        </w:rPr>
        <w:t xml:space="preserve"> </w:t>
      </w:r>
      <w:r>
        <w:t>shape,</w:t>
      </w:r>
      <w:r>
        <w:rPr>
          <w:spacing w:val="-12"/>
        </w:rPr>
        <w:t xml:space="preserve"> </w:t>
      </w:r>
      <w:r>
        <w:t>distance,</w:t>
      </w:r>
      <w:r>
        <w:rPr>
          <w:spacing w:val="-12"/>
        </w:rPr>
        <w:t xml:space="preserve"> </w:t>
      </w:r>
      <w:r>
        <w:t>and</w:t>
      </w:r>
      <w:r>
        <w:rPr>
          <w:spacing w:val="-12"/>
        </w:rPr>
        <w:t xml:space="preserve"> </w:t>
      </w:r>
      <w:r>
        <w:t>direction</w:t>
      </w:r>
      <w:r>
        <w:rPr>
          <w:spacing w:val="-12"/>
        </w:rPr>
        <w:t xml:space="preserve"> </w:t>
      </w:r>
      <w:r>
        <w:t>of</w:t>
      </w:r>
      <w:r>
        <w:rPr>
          <w:spacing w:val="1"/>
        </w:rPr>
        <w:t xml:space="preserve"> </w:t>
      </w:r>
      <w:r>
        <w:t>objects</w:t>
      </w:r>
      <w:r>
        <w:rPr>
          <w:spacing w:val="-8"/>
        </w:rPr>
        <w:t xml:space="preserve"> </w:t>
      </w:r>
      <w:r>
        <w:t>are</w:t>
      </w:r>
      <w:r>
        <w:rPr>
          <w:spacing w:val="-7"/>
        </w:rPr>
        <w:t xml:space="preserve"> </w:t>
      </w:r>
      <w:r>
        <w:t>distorted</w:t>
      </w:r>
      <w:r>
        <w:rPr>
          <w:spacing w:val="-7"/>
        </w:rPr>
        <w:t xml:space="preserve"> </w:t>
      </w:r>
      <w:r>
        <w:t>to</w:t>
      </w:r>
      <w:r>
        <w:rPr>
          <w:spacing w:val="-7"/>
        </w:rPr>
        <w:t xml:space="preserve"> </w:t>
      </w:r>
      <w:r>
        <w:t>various</w:t>
      </w:r>
      <w:r>
        <w:rPr>
          <w:spacing w:val="-7"/>
        </w:rPr>
        <w:t xml:space="preserve"> </w:t>
      </w:r>
      <w:r>
        <w:t>degrees</w:t>
      </w:r>
      <w:r>
        <w:rPr>
          <w:spacing w:val="-8"/>
        </w:rPr>
        <w:t xml:space="preserve"> </w:t>
      </w:r>
      <w:r>
        <w:t>on</w:t>
      </w:r>
      <w:r>
        <w:rPr>
          <w:spacing w:val="-8"/>
        </w:rPr>
        <w:t xml:space="preserve"> </w:t>
      </w:r>
      <w:r>
        <w:t>maps.</w:t>
      </w:r>
      <w:r>
        <w:rPr>
          <w:spacing w:val="-7"/>
        </w:rPr>
        <w:t xml:space="preserve"> </w:t>
      </w:r>
      <w:r>
        <w:t>The</w:t>
      </w:r>
      <w:r>
        <w:rPr>
          <w:spacing w:val="-7"/>
        </w:rPr>
        <w:t xml:space="preserve"> </w:t>
      </w:r>
      <w:r>
        <w:t>reason</w:t>
      </w:r>
      <w:r>
        <w:rPr>
          <w:spacing w:val="-7"/>
        </w:rPr>
        <w:t xml:space="preserve"> </w:t>
      </w:r>
      <w:r>
        <w:t>this</w:t>
      </w:r>
      <w:r>
        <w:rPr>
          <w:spacing w:val="-7"/>
        </w:rPr>
        <w:t xml:space="preserve"> </w:t>
      </w:r>
      <w:r>
        <w:t>distortion</w:t>
      </w:r>
      <w:r>
        <w:rPr>
          <w:spacing w:val="-7"/>
        </w:rPr>
        <w:t xml:space="preserve"> </w:t>
      </w:r>
      <w:r>
        <w:t>occurs</w:t>
      </w:r>
      <w:r>
        <w:rPr>
          <w:spacing w:val="-51"/>
        </w:rPr>
        <w:t xml:space="preserve"> </w:t>
      </w:r>
      <w:r>
        <w:t>can</w:t>
      </w:r>
      <w:r>
        <w:rPr>
          <w:spacing w:val="2"/>
        </w:rPr>
        <w:t xml:space="preserve"> </w:t>
      </w:r>
      <w:r>
        <w:t>be</w:t>
      </w:r>
      <w:r>
        <w:rPr>
          <w:spacing w:val="2"/>
        </w:rPr>
        <w:t xml:space="preserve"> </w:t>
      </w:r>
      <w:r>
        <w:t>visualized</w:t>
      </w:r>
      <w:r>
        <w:rPr>
          <w:spacing w:val="4"/>
        </w:rPr>
        <w:t xml:space="preserve"> </w:t>
      </w:r>
      <w:r>
        <w:t>by</w:t>
      </w:r>
      <w:r>
        <w:rPr>
          <w:spacing w:val="2"/>
        </w:rPr>
        <w:t xml:space="preserve"> </w:t>
      </w:r>
      <w:r>
        <w:t>simply</w:t>
      </w:r>
      <w:r>
        <w:rPr>
          <w:spacing w:val="3"/>
        </w:rPr>
        <w:t xml:space="preserve"> </w:t>
      </w:r>
      <w:r>
        <w:t>imagining</w:t>
      </w:r>
      <w:r>
        <w:rPr>
          <w:spacing w:val="2"/>
        </w:rPr>
        <w:t xml:space="preserve"> </w:t>
      </w:r>
      <w:r>
        <w:t>peeling</w:t>
      </w:r>
      <w:r>
        <w:rPr>
          <w:spacing w:val="3"/>
        </w:rPr>
        <w:t xml:space="preserve"> </w:t>
      </w:r>
      <w:r>
        <w:t>an</w:t>
      </w:r>
      <w:r>
        <w:rPr>
          <w:spacing w:val="2"/>
        </w:rPr>
        <w:t xml:space="preserve"> </w:t>
      </w:r>
      <w:proofErr w:type="gramStart"/>
      <w:r>
        <w:t>orange,</w:t>
      </w:r>
      <w:r>
        <w:rPr>
          <w:spacing w:val="3"/>
        </w:rPr>
        <w:t xml:space="preserve"> </w:t>
      </w:r>
      <w:r>
        <w:t>and</w:t>
      </w:r>
      <w:proofErr w:type="gramEnd"/>
      <w:r>
        <w:rPr>
          <w:spacing w:val="2"/>
        </w:rPr>
        <w:t xml:space="preserve"> </w:t>
      </w:r>
      <w:r>
        <w:t>trying</w:t>
      </w:r>
      <w:r>
        <w:rPr>
          <w:spacing w:val="3"/>
        </w:rPr>
        <w:t xml:space="preserve"> </w:t>
      </w:r>
      <w:r>
        <w:t>to</w:t>
      </w:r>
      <w:r>
        <w:rPr>
          <w:spacing w:val="2"/>
        </w:rPr>
        <w:t xml:space="preserve"> </w:t>
      </w:r>
      <w:r>
        <w:t>flatten</w:t>
      </w:r>
      <w:r>
        <w:rPr>
          <w:spacing w:val="3"/>
        </w:rPr>
        <w:t xml:space="preserve"> </w:t>
      </w:r>
      <w:r>
        <w:t>the</w:t>
      </w:r>
      <w:bookmarkStart w:id="9" w:name="1.4_Where_in_the_World_am_I?"/>
      <w:bookmarkStart w:id="10" w:name="_bookmark3"/>
      <w:bookmarkEnd w:id="9"/>
      <w:bookmarkEnd w:id="10"/>
      <w:r w:rsidR="00950D04">
        <w:t xml:space="preserve"> </w:t>
      </w:r>
      <w:r>
        <w:t>peel on a table. If you drew the continents on that orange before peeling it, the</w:t>
      </w:r>
      <w:r>
        <w:rPr>
          <w:spacing w:val="1"/>
        </w:rPr>
        <w:t xml:space="preserve"> </w:t>
      </w:r>
      <w:r>
        <w:t>continents would most certainly be distorted when you try to flatten the peel on</w:t>
      </w:r>
      <w:r>
        <w:rPr>
          <w:spacing w:val="1"/>
        </w:rPr>
        <w:t xml:space="preserve"> </w:t>
      </w:r>
      <w:r>
        <w:t>the</w:t>
      </w:r>
      <w:r>
        <w:rPr>
          <w:spacing w:val="-12"/>
        </w:rPr>
        <w:t xml:space="preserve"> </w:t>
      </w:r>
      <w:r>
        <w:t>table.</w:t>
      </w:r>
      <w:r>
        <w:rPr>
          <w:spacing w:val="-11"/>
        </w:rPr>
        <w:t xml:space="preserve"> </w:t>
      </w:r>
      <w:r>
        <w:t>This</w:t>
      </w:r>
      <w:r>
        <w:rPr>
          <w:spacing w:val="-11"/>
        </w:rPr>
        <w:t xml:space="preserve"> </w:t>
      </w:r>
      <w:r>
        <w:t>analogy</w:t>
      </w:r>
      <w:r>
        <w:rPr>
          <w:spacing w:val="-11"/>
        </w:rPr>
        <w:t xml:space="preserve"> </w:t>
      </w:r>
      <w:r>
        <w:t>does</w:t>
      </w:r>
      <w:r>
        <w:rPr>
          <w:spacing w:val="-12"/>
        </w:rPr>
        <w:t xml:space="preserve"> </w:t>
      </w:r>
      <w:r>
        <w:t>not</w:t>
      </w:r>
      <w:r>
        <w:rPr>
          <w:spacing w:val="-10"/>
        </w:rPr>
        <w:t xml:space="preserve"> </w:t>
      </w:r>
      <w:r>
        <w:t>precisely</w:t>
      </w:r>
      <w:r>
        <w:rPr>
          <w:spacing w:val="-11"/>
        </w:rPr>
        <w:t xml:space="preserve"> </w:t>
      </w:r>
      <w:r>
        <w:t>describe</w:t>
      </w:r>
      <w:r>
        <w:rPr>
          <w:spacing w:val="-10"/>
        </w:rPr>
        <w:t xml:space="preserve"> </w:t>
      </w:r>
      <w:r>
        <w:t>how</w:t>
      </w:r>
      <w:r>
        <w:rPr>
          <w:spacing w:val="-12"/>
        </w:rPr>
        <w:t xml:space="preserve"> </w:t>
      </w:r>
      <w:r>
        <w:t>projections</w:t>
      </w:r>
      <w:r>
        <w:rPr>
          <w:spacing w:val="-11"/>
        </w:rPr>
        <w:t xml:space="preserve"> </w:t>
      </w:r>
      <w:r>
        <w:t>are</w:t>
      </w:r>
      <w:r>
        <w:rPr>
          <w:spacing w:val="-12"/>
        </w:rPr>
        <w:t xml:space="preserve"> </w:t>
      </w:r>
      <w:r>
        <w:t>created;</w:t>
      </w:r>
      <w:r>
        <w:rPr>
          <w:spacing w:val="-11"/>
        </w:rPr>
        <w:t xml:space="preserve"> </w:t>
      </w:r>
      <w:r>
        <w:t>the</w:t>
      </w:r>
      <w:r>
        <w:rPr>
          <w:spacing w:val="-51"/>
        </w:rPr>
        <w:t xml:space="preserve"> </w:t>
      </w:r>
      <w:r>
        <w:t>process</w:t>
      </w:r>
      <w:r>
        <w:rPr>
          <w:spacing w:val="-8"/>
        </w:rPr>
        <w:t xml:space="preserve"> </w:t>
      </w:r>
      <w:r>
        <w:t>is</w:t>
      </w:r>
      <w:r>
        <w:rPr>
          <w:spacing w:val="-8"/>
        </w:rPr>
        <w:t xml:space="preserve"> </w:t>
      </w:r>
      <w:r>
        <w:t>much</w:t>
      </w:r>
      <w:r>
        <w:rPr>
          <w:spacing w:val="-9"/>
        </w:rPr>
        <w:t xml:space="preserve"> </w:t>
      </w:r>
      <w:r>
        <w:t>more</w:t>
      </w:r>
      <w:r>
        <w:rPr>
          <w:spacing w:val="-8"/>
        </w:rPr>
        <w:t xml:space="preserve"> </w:t>
      </w:r>
      <w:r>
        <w:t>involved.</w:t>
      </w:r>
      <w:r>
        <w:rPr>
          <w:spacing w:val="-9"/>
        </w:rPr>
        <w:t xml:space="preserve"> </w:t>
      </w:r>
      <w:r>
        <w:t>However,</w:t>
      </w:r>
      <w:r>
        <w:rPr>
          <w:spacing w:val="-8"/>
        </w:rPr>
        <w:t xml:space="preserve"> </w:t>
      </w:r>
      <w:r>
        <w:t>the</w:t>
      </w:r>
      <w:r>
        <w:rPr>
          <w:spacing w:val="-8"/>
        </w:rPr>
        <w:t xml:space="preserve"> </w:t>
      </w:r>
      <w:r>
        <w:t>underlying</w:t>
      </w:r>
      <w:r>
        <w:rPr>
          <w:spacing w:val="-7"/>
        </w:rPr>
        <w:t xml:space="preserve"> </w:t>
      </w:r>
      <w:r>
        <w:t>principle</w:t>
      </w:r>
      <w:r>
        <w:rPr>
          <w:spacing w:val="-9"/>
        </w:rPr>
        <w:t xml:space="preserve"> </w:t>
      </w:r>
      <w:r>
        <w:t>still</w:t>
      </w:r>
      <w:r>
        <w:rPr>
          <w:spacing w:val="-7"/>
        </w:rPr>
        <w:t xml:space="preserve"> </w:t>
      </w:r>
      <w:r>
        <w:t>applies.</w:t>
      </w:r>
      <w:r>
        <w:rPr>
          <w:spacing w:val="-8"/>
        </w:rPr>
        <w:t xml:space="preserve"> </w:t>
      </w:r>
      <w:r>
        <w:t>An</w:t>
      </w:r>
      <w:r>
        <w:rPr>
          <w:spacing w:val="-50"/>
        </w:rPr>
        <w:t xml:space="preserve"> </w:t>
      </w:r>
      <w:r>
        <w:t>example of distortion is shown on the map of the globe below (</w:t>
      </w:r>
      <w:r>
        <w:rPr>
          <w:b/>
        </w:rPr>
        <w:t>Figure 1.2</w:t>
      </w:r>
      <w:r>
        <w:t>). Note,</w:t>
      </w:r>
      <w:r>
        <w:rPr>
          <w:spacing w:val="-51"/>
        </w:rPr>
        <w:t xml:space="preserve"> </w:t>
      </w:r>
      <w:r>
        <w:t>for example, in this Mercator projection that Greenland appears to be larger than</w:t>
      </w:r>
      <w:r>
        <w:rPr>
          <w:spacing w:val="1"/>
        </w:rPr>
        <w:t xml:space="preserve"> </w:t>
      </w:r>
      <w:r>
        <w:t>South</w:t>
      </w:r>
      <w:r>
        <w:rPr>
          <w:spacing w:val="-2"/>
        </w:rPr>
        <w:t xml:space="preserve"> </w:t>
      </w:r>
      <w:r>
        <w:t>America, although it</w:t>
      </w:r>
      <w:r>
        <w:rPr>
          <w:spacing w:val="-2"/>
        </w:rPr>
        <w:t xml:space="preserve"> </w:t>
      </w:r>
      <w:r>
        <w:t>is,</w:t>
      </w:r>
      <w:r>
        <w:rPr>
          <w:spacing w:val="-1"/>
        </w:rPr>
        <w:t xml:space="preserve"> </w:t>
      </w:r>
      <w:r>
        <w:t>in</w:t>
      </w:r>
      <w:r>
        <w:rPr>
          <w:spacing w:val="-1"/>
        </w:rPr>
        <w:t xml:space="preserve"> </w:t>
      </w:r>
      <w:r>
        <w:t>fact,</w:t>
      </w:r>
      <w:r>
        <w:rPr>
          <w:spacing w:val="-1"/>
        </w:rPr>
        <w:t xml:space="preserve"> </w:t>
      </w:r>
      <w:r>
        <w:t>much</w:t>
      </w:r>
      <w:r>
        <w:rPr>
          <w:spacing w:val="-1"/>
        </w:rPr>
        <w:t xml:space="preserve"> </w:t>
      </w:r>
      <w:r>
        <w:t>smaller.</w:t>
      </w:r>
    </w:p>
    <w:p w14:paraId="184D1EFF" w14:textId="77777777" w:rsidR="00950D04" w:rsidRDefault="00950D04" w:rsidP="00950D04">
      <w:pPr>
        <w:pStyle w:val="Bodynoindent"/>
        <w:jc w:val="center"/>
      </w:pPr>
      <w:r>
        <w:rPr>
          <w:noProof/>
        </w:rPr>
        <w:lastRenderedPageBreak/>
        <w:drawing>
          <wp:inline distT="0" distB="0" distL="0" distR="0" wp14:anchorId="2A3CF726" wp14:editId="7FE23D6D">
            <wp:extent cx="3732297" cy="3156516"/>
            <wp:effectExtent l="0" t="0" r="1905" b="635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12"/>
                    <a:stretch>
                      <a:fillRect/>
                    </a:stretch>
                  </pic:blipFill>
                  <pic:spPr>
                    <a:xfrm>
                      <a:off x="0" y="0"/>
                      <a:ext cx="3744129" cy="3166523"/>
                    </a:xfrm>
                    <a:prstGeom prst="rect">
                      <a:avLst/>
                    </a:prstGeom>
                  </pic:spPr>
                </pic:pic>
              </a:graphicData>
            </a:graphic>
          </wp:inline>
        </w:drawing>
      </w:r>
    </w:p>
    <w:p w14:paraId="61AAC94B" w14:textId="77777777" w:rsidR="00950D04" w:rsidRDefault="00950D04" w:rsidP="00950D04">
      <w:pPr>
        <w:pStyle w:val="CaptionHeader"/>
      </w:pPr>
      <w:r>
        <w:t>Figure</w:t>
      </w:r>
      <w:r>
        <w:rPr>
          <w:spacing w:val="-3"/>
        </w:rPr>
        <w:t xml:space="preserve"> </w:t>
      </w:r>
      <w:r>
        <w:t>1.2</w:t>
      </w:r>
      <w:r>
        <w:rPr>
          <w:spacing w:val="-2"/>
        </w:rPr>
        <w:t xml:space="preserve"> </w:t>
      </w:r>
      <w:r>
        <w:t>|</w:t>
      </w:r>
      <w:r>
        <w:rPr>
          <w:spacing w:val="-3"/>
        </w:rPr>
        <w:t xml:space="preserve"> </w:t>
      </w:r>
      <w:r>
        <w:t>World</w:t>
      </w:r>
      <w:r>
        <w:rPr>
          <w:spacing w:val="-3"/>
        </w:rPr>
        <w:t xml:space="preserve"> </w:t>
      </w:r>
      <w:r>
        <w:t xml:space="preserve">Map </w:t>
      </w:r>
    </w:p>
    <w:p w14:paraId="6FF925F9" w14:textId="77777777" w:rsidR="00950D04" w:rsidRPr="00072F14" w:rsidRDefault="00950D04" w:rsidP="00950D04">
      <w:pPr>
        <w:pStyle w:val="CaptionText"/>
        <w:rPr>
          <w:rFonts w:ascii="Georgia"/>
          <w:sz w:val="22"/>
        </w:rPr>
      </w:pPr>
      <w:r>
        <w:t>World Map</w:t>
      </w:r>
      <w:r>
        <w:rPr>
          <w:spacing w:val="-2"/>
        </w:rPr>
        <w:t xml:space="preserve"> </w:t>
      </w:r>
      <w:r>
        <w:t>with Mercator</w:t>
      </w:r>
      <w:r>
        <w:rPr>
          <w:spacing w:val="-2"/>
        </w:rPr>
        <w:t xml:space="preserve"> </w:t>
      </w:r>
      <w:r>
        <w:t>Projection.</w:t>
      </w:r>
    </w:p>
    <w:p w14:paraId="4432B898" w14:textId="77777777" w:rsidR="00950D04" w:rsidRDefault="00950D04" w:rsidP="00950D04">
      <w:pPr>
        <w:pStyle w:val="CaptionText"/>
        <w:rPr>
          <w:rFonts w:hAnsi="Verdana"/>
          <w:spacing w:val="1"/>
        </w:rPr>
      </w:pPr>
      <w:r>
        <w:rPr>
          <w:rFonts w:hAnsi="Verdana"/>
          <w:b/>
        </w:rPr>
        <w:t xml:space="preserve">Author | </w:t>
      </w:r>
      <w:r>
        <w:rPr>
          <w:rFonts w:hAnsi="Verdana"/>
        </w:rPr>
        <w:t>User “</w:t>
      </w:r>
      <w:proofErr w:type="spellStart"/>
      <w:r>
        <w:rPr>
          <w:rFonts w:hAnsi="Verdana"/>
        </w:rPr>
        <w:t>Strebe</w:t>
      </w:r>
      <w:proofErr w:type="spellEnd"/>
      <w:r>
        <w:rPr>
          <w:rFonts w:hAnsi="Verdana"/>
        </w:rPr>
        <w:t>”</w:t>
      </w:r>
      <w:r>
        <w:rPr>
          <w:rFonts w:hAnsi="Verdana"/>
          <w:spacing w:val="1"/>
        </w:rPr>
        <w:t xml:space="preserve"> </w:t>
      </w:r>
    </w:p>
    <w:p w14:paraId="68E071DD" w14:textId="77777777" w:rsidR="00950D04" w:rsidRDefault="00950D04" w:rsidP="00950D04">
      <w:pPr>
        <w:pStyle w:val="CaptionText"/>
        <w:rPr>
          <w:rFonts w:hAnsi="Verdana"/>
        </w:rPr>
      </w:pPr>
      <w:r>
        <w:rPr>
          <w:rFonts w:hAnsi="Verdana"/>
          <w:b/>
        </w:rPr>
        <w:t xml:space="preserve">Source | </w:t>
      </w:r>
      <w:r>
        <w:rPr>
          <w:rFonts w:hAnsi="Verdana"/>
        </w:rPr>
        <w:t>Wikimedia Commons</w:t>
      </w:r>
    </w:p>
    <w:p w14:paraId="057D128A" w14:textId="77777777" w:rsidR="00950D04" w:rsidRDefault="00950D04" w:rsidP="00950D04">
      <w:pPr>
        <w:pStyle w:val="CaptionText"/>
        <w:rPr>
          <w:rFonts w:hAnsi="Verdana"/>
        </w:rPr>
      </w:pPr>
      <w:r>
        <w:rPr>
          <w:rFonts w:hAnsi="Verdana"/>
          <w:spacing w:val="-47"/>
        </w:rPr>
        <w:t xml:space="preserve"> </w:t>
      </w:r>
      <w:r>
        <w:rPr>
          <w:rFonts w:hAnsi="Verdana"/>
          <w:b/>
        </w:rPr>
        <w:t xml:space="preserve">License | </w:t>
      </w:r>
      <w:r>
        <w:rPr>
          <w:rFonts w:hAnsi="Verdana"/>
        </w:rPr>
        <w:t>CC</w:t>
      </w:r>
      <w:r>
        <w:rPr>
          <w:rFonts w:hAnsi="Verdana"/>
          <w:spacing w:val="-2"/>
        </w:rPr>
        <w:t xml:space="preserve"> </w:t>
      </w:r>
      <w:r>
        <w:rPr>
          <w:rFonts w:hAnsi="Verdana"/>
        </w:rPr>
        <w:t>BY-SA</w:t>
      </w:r>
      <w:r>
        <w:rPr>
          <w:rFonts w:hAnsi="Verdana"/>
          <w:spacing w:val="-1"/>
        </w:rPr>
        <w:t xml:space="preserve"> </w:t>
      </w:r>
      <w:r>
        <w:rPr>
          <w:rFonts w:hAnsi="Verdana"/>
        </w:rPr>
        <w:t>3.0</w:t>
      </w:r>
    </w:p>
    <w:p w14:paraId="009E1A09" w14:textId="77777777" w:rsidR="00824CD2" w:rsidRDefault="00824CD2" w:rsidP="00072F14">
      <w:pPr>
        <w:pStyle w:val="Body"/>
        <w:ind w:firstLine="0"/>
      </w:pPr>
    </w:p>
    <w:p w14:paraId="19A25169" w14:textId="77777777" w:rsidR="00034C20" w:rsidRDefault="00034C20" w:rsidP="00072F14">
      <w:pPr>
        <w:pStyle w:val="Body"/>
      </w:pPr>
      <w:r>
        <w:t>Besides</w:t>
      </w:r>
      <w:r>
        <w:rPr>
          <w:spacing w:val="-12"/>
        </w:rPr>
        <w:t xml:space="preserve"> </w:t>
      </w:r>
      <w:r>
        <w:t>projections,</w:t>
      </w:r>
      <w:r>
        <w:rPr>
          <w:spacing w:val="-12"/>
        </w:rPr>
        <w:t xml:space="preserve"> </w:t>
      </w:r>
      <w:r>
        <w:t>another</w:t>
      </w:r>
      <w:r>
        <w:rPr>
          <w:spacing w:val="-13"/>
        </w:rPr>
        <w:t xml:space="preserve"> </w:t>
      </w:r>
      <w:r>
        <w:t>important</w:t>
      </w:r>
      <w:r>
        <w:rPr>
          <w:spacing w:val="-12"/>
        </w:rPr>
        <w:t xml:space="preserve"> </w:t>
      </w:r>
      <w:r>
        <w:t>characteristic</w:t>
      </w:r>
      <w:r>
        <w:rPr>
          <w:spacing w:val="-13"/>
        </w:rPr>
        <w:t xml:space="preserve"> </w:t>
      </w:r>
      <w:r>
        <w:t>of</w:t>
      </w:r>
      <w:r>
        <w:rPr>
          <w:spacing w:val="-12"/>
        </w:rPr>
        <w:t xml:space="preserve"> </w:t>
      </w:r>
      <w:r>
        <w:t>maps</w:t>
      </w:r>
      <w:r>
        <w:rPr>
          <w:spacing w:val="-12"/>
        </w:rPr>
        <w:t xml:space="preserve"> </w:t>
      </w:r>
      <w:r>
        <w:t>is</w:t>
      </w:r>
      <w:r>
        <w:rPr>
          <w:spacing w:val="-12"/>
        </w:rPr>
        <w:t xml:space="preserve"> </w:t>
      </w:r>
      <w:r>
        <w:t>the</w:t>
      </w:r>
      <w:r>
        <w:rPr>
          <w:spacing w:val="-13"/>
        </w:rPr>
        <w:t xml:space="preserve"> </w:t>
      </w:r>
      <w:r>
        <w:rPr>
          <w:b/>
        </w:rPr>
        <w:t>scale</w:t>
      </w:r>
      <w:r>
        <w:t>.</w:t>
      </w:r>
      <w:r>
        <w:rPr>
          <w:spacing w:val="-11"/>
        </w:rPr>
        <w:t xml:space="preserve"> </w:t>
      </w:r>
      <w:r>
        <w:t>The</w:t>
      </w:r>
      <w:r>
        <w:rPr>
          <w:spacing w:val="-51"/>
        </w:rPr>
        <w:t xml:space="preserve"> </w:t>
      </w:r>
      <w:r>
        <w:t>scale of a map is a ratio of the length or distance on the map versus the length or</w:t>
      </w:r>
      <w:r>
        <w:rPr>
          <w:spacing w:val="1"/>
        </w:rPr>
        <w:t xml:space="preserve"> </w:t>
      </w:r>
      <w:r>
        <w:t>distance on the Earth or ground (actual).</w:t>
      </w:r>
      <w:r>
        <w:rPr>
          <w:spacing w:val="1"/>
        </w:rPr>
        <w:t xml:space="preserve"> </w:t>
      </w:r>
      <w:r>
        <w:t>The amount of detail shown on a map</w:t>
      </w:r>
      <w:r>
        <w:rPr>
          <w:spacing w:val="1"/>
        </w:rPr>
        <w:t xml:space="preserve"> </w:t>
      </w:r>
      <w:r>
        <w:t>will vary based on the scale. For example, a map with a scale of 1:100,000 (which</w:t>
      </w:r>
      <w:r>
        <w:rPr>
          <w:spacing w:val="1"/>
        </w:rPr>
        <w:t xml:space="preserve"> </w:t>
      </w:r>
      <w:r>
        <w:t>means 1 in/cm on the map equals 1,000,000 in/cm on the ground) would show</w:t>
      </w:r>
      <w:r>
        <w:rPr>
          <w:spacing w:val="1"/>
        </w:rPr>
        <w:t xml:space="preserve"> </w:t>
      </w:r>
      <w:r>
        <w:t>much less detail than a map at a scale of 1:10,000 (</w:t>
      </w:r>
      <w:r>
        <w:rPr>
          <w:b/>
        </w:rPr>
        <w:t>Figure 1.3</w:t>
      </w:r>
      <w:r>
        <w:t>). Besides showing</w:t>
      </w:r>
      <w:r>
        <w:rPr>
          <w:spacing w:val="1"/>
        </w:rPr>
        <w:t xml:space="preserve"> </w:t>
      </w:r>
      <w:r>
        <w:t>scale as a ratio, it can also be presented as a bar graph or as a verbal statement.</w:t>
      </w:r>
      <w:r>
        <w:rPr>
          <w:spacing w:val="1"/>
        </w:rPr>
        <w:t xml:space="preserve"> </w:t>
      </w:r>
      <w:r>
        <w:t xml:space="preserve">Scale can also mean the spatial extent of </w:t>
      </w:r>
      <w:proofErr w:type="gramStart"/>
      <w:r>
        <w:t>some kind of phenomena</w:t>
      </w:r>
      <w:proofErr w:type="gramEnd"/>
      <w:r>
        <w:t>. For example,</w:t>
      </w:r>
      <w:r>
        <w:rPr>
          <w:spacing w:val="1"/>
        </w:rPr>
        <w:t xml:space="preserve"> </w:t>
      </w:r>
      <w:r>
        <w:t>one could examine migration at the global, national, state, or local scale. By either</w:t>
      </w:r>
      <w:r>
        <w:rPr>
          <w:spacing w:val="-51"/>
        </w:rPr>
        <w:t xml:space="preserve"> </w:t>
      </w:r>
      <w:r>
        <w:t>definition, however, each refers to the level of detail about the place that the</w:t>
      </w:r>
      <w:r>
        <w:rPr>
          <w:spacing w:val="1"/>
        </w:rPr>
        <w:t xml:space="preserve"> </w:t>
      </w:r>
      <w:r>
        <w:t>geographer is researching. Examining the world from different scales enables</w:t>
      </w:r>
      <w:r>
        <w:rPr>
          <w:spacing w:val="1"/>
        </w:rPr>
        <w:t xml:space="preserve"> </w:t>
      </w:r>
      <w:r>
        <w:t>different</w:t>
      </w:r>
      <w:r>
        <w:rPr>
          <w:spacing w:val="-2"/>
        </w:rPr>
        <w:t xml:space="preserve"> </w:t>
      </w:r>
      <w:r>
        <w:t>patterns</w:t>
      </w:r>
      <w:r>
        <w:rPr>
          <w:spacing w:val="-1"/>
        </w:rPr>
        <w:t xml:space="preserve"> </w:t>
      </w:r>
      <w:r>
        <w:t>and</w:t>
      </w:r>
      <w:r>
        <w:rPr>
          <w:spacing w:val="-1"/>
        </w:rPr>
        <w:t xml:space="preserve"> </w:t>
      </w:r>
      <w:r>
        <w:t>connections</w:t>
      </w:r>
      <w:r>
        <w:rPr>
          <w:spacing w:val="-1"/>
        </w:rPr>
        <w:t xml:space="preserve"> </w:t>
      </w:r>
      <w:r>
        <w:t>to</w:t>
      </w:r>
      <w:r>
        <w:rPr>
          <w:spacing w:val="-2"/>
        </w:rPr>
        <w:t xml:space="preserve"> </w:t>
      </w:r>
      <w:r>
        <w:t>emerge.</w:t>
      </w:r>
    </w:p>
    <w:p w14:paraId="13904D29" w14:textId="77777777" w:rsidR="00034C20" w:rsidRDefault="00034C20" w:rsidP="00034C20">
      <w:pPr>
        <w:pStyle w:val="BodyText"/>
        <w:spacing w:before="5"/>
        <w:rPr>
          <w:sz w:val="14"/>
        </w:rPr>
      </w:pPr>
    </w:p>
    <w:p w14:paraId="5E78430E" w14:textId="77777777" w:rsidR="00072F14" w:rsidRDefault="00072F14" w:rsidP="00072F14">
      <w:pPr>
        <w:pStyle w:val="Bodynoindent"/>
        <w:jc w:val="center"/>
      </w:pPr>
      <w:r>
        <w:rPr>
          <w:noProof/>
        </w:rPr>
        <w:lastRenderedPageBreak/>
        <w:drawing>
          <wp:inline distT="0" distB="0" distL="0" distR="0" wp14:anchorId="34D46AC5" wp14:editId="278CF9FB">
            <wp:extent cx="5854700" cy="2794000"/>
            <wp:effectExtent l="0" t="0" r="0" b="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a:blip r:embed="rId13"/>
                    <a:stretch>
                      <a:fillRect/>
                    </a:stretch>
                  </pic:blipFill>
                  <pic:spPr>
                    <a:xfrm>
                      <a:off x="0" y="0"/>
                      <a:ext cx="5854700" cy="2794000"/>
                    </a:xfrm>
                    <a:prstGeom prst="rect">
                      <a:avLst/>
                    </a:prstGeom>
                  </pic:spPr>
                </pic:pic>
              </a:graphicData>
            </a:graphic>
          </wp:inline>
        </w:drawing>
      </w:r>
    </w:p>
    <w:p w14:paraId="21ECDB87" w14:textId="665ED0AC" w:rsidR="00034C20" w:rsidRDefault="00034C20" w:rsidP="00072F14">
      <w:pPr>
        <w:pStyle w:val="CaptionHeader"/>
      </w:pPr>
      <w:r>
        <w:t>Figure</w:t>
      </w:r>
      <w:r>
        <w:rPr>
          <w:spacing w:val="-3"/>
        </w:rPr>
        <w:t xml:space="preserve"> </w:t>
      </w:r>
      <w:r>
        <w:t>1.3</w:t>
      </w:r>
      <w:r>
        <w:rPr>
          <w:spacing w:val="-2"/>
        </w:rPr>
        <w:t xml:space="preserve"> </w:t>
      </w:r>
      <w:r>
        <w:t>|</w:t>
      </w:r>
      <w:r>
        <w:rPr>
          <w:spacing w:val="-2"/>
        </w:rPr>
        <w:t xml:space="preserve"> </w:t>
      </w:r>
      <w:r>
        <w:t>Comparison</w:t>
      </w:r>
      <w:r>
        <w:rPr>
          <w:spacing w:val="-2"/>
        </w:rPr>
        <w:t xml:space="preserve"> </w:t>
      </w:r>
      <w:r>
        <w:t>of</w:t>
      </w:r>
      <w:r>
        <w:rPr>
          <w:spacing w:val="-1"/>
        </w:rPr>
        <w:t xml:space="preserve"> </w:t>
      </w:r>
      <w:r>
        <w:t>Map</w:t>
      </w:r>
      <w:r>
        <w:rPr>
          <w:spacing w:val="-2"/>
        </w:rPr>
        <w:t xml:space="preserve"> </w:t>
      </w:r>
      <w:r>
        <w:t>Scales</w:t>
      </w:r>
    </w:p>
    <w:p w14:paraId="16AE90AA" w14:textId="77777777" w:rsidR="00034C20" w:rsidRDefault="00034C20" w:rsidP="00072F14">
      <w:pPr>
        <w:pStyle w:val="CaptionText"/>
      </w:pPr>
      <w:r>
        <w:t>The</w:t>
      </w:r>
      <w:r>
        <w:rPr>
          <w:spacing w:val="-9"/>
        </w:rPr>
        <w:t xml:space="preserve"> </w:t>
      </w:r>
      <w:r>
        <w:t>map</w:t>
      </w:r>
      <w:r>
        <w:rPr>
          <w:spacing w:val="-9"/>
        </w:rPr>
        <w:t xml:space="preserve"> </w:t>
      </w:r>
      <w:r>
        <w:t>on</w:t>
      </w:r>
      <w:r>
        <w:rPr>
          <w:spacing w:val="-8"/>
        </w:rPr>
        <w:t xml:space="preserve"> </w:t>
      </w:r>
      <w:r>
        <w:t>the</w:t>
      </w:r>
      <w:r>
        <w:rPr>
          <w:spacing w:val="-9"/>
        </w:rPr>
        <w:t xml:space="preserve"> </w:t>
      </w:r>
      <w:r>
        <w:t>left</w:t>
      </w:r>
      <w:r>
        <w:rPr>
          <w:spacing w:val="-8"/>
        </w:rPr>
        <w:t xml:space="preserve"> </w:t>
      </w:r>
      <w:r>
        <w:t>is</w:t>
      </w:r>
      <w:r>
        <w:rPr>
          <w:spacing w:val="-9"/>
        </w:rPr>
        <w:t xml:space="preserve"> </w:t>
      </w:r>
      <w:r>
        <w:t>a</w:t>
      </w:r>
      <w:r>
        <w:rPr>
          <w:spacing w:val="-8"/>
        </w:rPr>
        <w:t xml:space="preserve"> </w:t>
      </w:r>
      <w:proofErr w:type="gramStart"/>
      <w:r>
        <w:t>small</w:t>
      </w:r>
      <w:r>
        <w:rPr>
          <w:spacing w:val="-9"/>
        </w:rPr>
        <w:t xml:space="preserve"> </w:t>
      </w:r>
      <w:r>
        <w:t>scale</w:t>
      </w:r>
      <w:proofErr w:type="gramEnd"/>
      <w:r>
        <w:rPr>
          <w:spacing w:val="-9"/>
        </w:rPr>
        <w:t xml:space="preserve"> </w:t>
      </w:r>
      <w:r>
        <w:t>map,</w:t>
      </w:r>
      <w:r>
        <w:rPr>
          <w:spacing w:val="-8"/>
        </w:rPr>
        <w:t xml:space="preserve"> </w:t>
      </w:r>
      <w:r>
        <w:t>showing</w:t>
      </w:r>
      <w:r>
        <w:rPr>
          <w:spacing w:val="-9"/>
        </w:rPr>
        <w:t xml:space="preserve"> </w:t>
      </w:r>
      <w:r>
        <w:t>a</w:t>
      </w:r>
      <w:r>
        <w:rPr>
          <w:spacing w:val="-8"/>
        </w:rPr>
        <w:t xml:space="preserve"> </w:t>
      </w:r>
      <w:r>
        <w:t>larger</w:t>
      </w:r>
      <w:r>
        <w:rPr>
          <w:spacing w:val="-9"/>
        </w:rPr>
        <w:t xml:space="preserve"> </w:t>
      </w:r>
      <w:r>
        <w:t>area.</w:t>
      </w:r>
      <w:r>
        <w:rPr>
          <w:spacing w:val="-8"/>
        </w:rPr>
        <w:t xml:space="preserve"> </w:t>
      </w:r>
      <w:r>
        <w:t>The</w:t>
      </w:r>
      <w:r>
        <w:rPr>
          <w:spacing w:val="-9"/>
        </w:rPr>
        <w:t xml:space="preserve"> </w:t>
      </w:r>
      <w:r>
        <w:t>map</w:t>
      </w:r>
      <w:r>
        <w:rPr>
          <w:spacing w:val="-9"/>
        </w:rPr>
        <w:t xml:space="preserve"> </w:t>
      </w:r>
      <w:r>
        <w:t>on</w:t>
      </w:r>
      <w:r>
        <w:rPr>
          <w:spacing w:val="-8"/>
        </w:rPr>
        <w:t xml:space="preserve"> </w:t>
      </w:r>
      <w:r>
        <w:t>the</w:t>
      </w:r>
      <w:r>
        <w:rPr>
          <w:spacing w:val="-9"/>
        </w:rPr>
        <w:t xml:space="preserve"> </w:t>
      </w:r>
      <w:r>
        <w:t>right</w:t>
      </w:r>
      <w:r>
        <w:rPr>
          <w:spacing w:val="-8"/>
        </w:rPr>
        <w:t xml:space="preserve"> </w:t>
      </w:r>
      <w:r>
        <w:t>is</w:t>
      </w:r>
      <w:r>
        <w:rPr>
          <w:spacing w:val="-9"/>
        </w:rPr>
        <w:t xml:space="preserve"> </w:t>
      </w:r>
      <w:r>
        <w:t>a</w:t>
      </w:r>
      <w:r>
        <w:rPr>
          <w:spacing w:val="-8"/>
        </w:rPr>
        <w:t xml:space="preserve"> </w:t>
      </w:r>
      <w:proofErr w:type="gramStart"/>
      <w:r>
        <w:t>large</w:t>
      </w:r>
      <w:r>
        <w:rPr>
          <w:spacing w:val="-9"/>
        </w:rPr>
        <w:t xml:space="preserve"> </w:t>
      </w:r>
      <w:r>
        <w:t>scale</w:t>
      </w:r>
      <w:proofErr w:type="gramEnd"/>
      <w:r>
        <w:rPr>
          <w:spacing w:val="-9"/>
        </w:rPr>
        <w:t xml:space="preserve"> </w:t>
      </w:r>
      <w:r>
        <w:t>map,</w:t>
      </w:r>
      <w:r>
        <w:rPr>
          <w:spacing w:val="-8"/>
        </w:rPr>
        <w:t xml:space="preserve"> </w:t>
      </w:r>
      <w:r>
        <w:t>showing</w:t>
      </w:r>
      <w:r>
        <w:rPr>
          <w:spacing w:val="-9"/>
        </w:rPr>
        <w:t xml:space="preserve"> </w:t>
      </w:r>
      <w:r>
        <w:t>a</w:t>
      </w:r>
      <w:r>
        <w:rPr>
          <w:spacing w:val="-8"/>
        </w:rPr>
        <w:t xml:space="preserve"> </w:t>
      </w:r>
      <w:r>
        <w:t>smaller</w:t>
      </w:r>
      <w:r>
        <w:rPr>
          <w:spacing w:val="-9"/>
        </w:rPr>
        <w:t xml:space="preserve"> </w:t>
      </w:r>
      <w:r>
        <w:t>area.</w:t>
      </w:r>
    </w:p>
    <w:p w14:paraId="41F097F2" w14:textId="77777777" w:rsidR="00034C20" w:rsidRDefault="00034C20" w:rsidP="00072F14">
      <w:pPr>
        <w:pStyle w:val="CaptionText"/>
      </w:pPr>
      <w:r>
        <w:rPr>
          <w:b/>
        </w:rPr>
        <w:t>Author</w:t>
      </w:r>
      <w:r>
        <w:rPr>
          <w:b/>
          <w:spacing w:val="-4"/>
        </w:rPr>
        <w:t xml:space="preserve"> </w:t>
      </w:r>
      <w:r>
        <w:rPr>
          <w:b/>
        </w:rPr>
        <w:t>|</w:t>
      </w:r>
      <w:r>
        <w:rPr>
          <w:b/>
          <w:spacing w:val="-1"/>
        </w:rPr>
        <w:t xml:space="preserve"> </w:t>
      </w:r>
      <w:r>
        <w:t>Corey</w:t>
      </w:r>
      <w:r>
        <w:rPr>
          <w:spacing w:val="-4"/>
        </w:rPr>
        <w:t xml:space="preserve"> </w:t>
      </w:r>
      <w:r>
        <w:t>Parson, Google</w:t>
      </w:r>
      <w:r>
        <w:rPr>
          <w:spacing w:val="-4"/>
        </w:rPr>
        <w:t xml:space="preserve"> </w:t>
      </w:r>
      <w:r>
        <w:t>Maps</w:t>
      </w:r>
    </w:p>
    <w:p w14:paraId="4601FA5D" w14:textId="77777777" w:rsidR="00034C20" w:rsidRDefault="00034C20" w:rsidP="00072F14">
      <w:pPr>
        <w:pStyle w:val="CaptionText"/>
      </w:pPr>
      <w:r>
        <w:rPr>
          <w:b/>
        </w:rPr>
        <w:t>Source</w:t>
      </w:r>
      <w:r>
        <w:rPr>
          <w:b/>
          <w:spacing w:val="-4"/>
        </w:rPr>
        <w:t xml:space="preserve"> </w:t>
      </w:r>
      <w:r>
        <w:rPr>
          <w:b/>
        </w:rPr>
        <w:t>|</w:t>
      </w:r>
      <w:r>
        <w:rPr>
          <w:b/>
          <w:spacing w:val="-1"/>
        </w:rPr>
        <w:t xml:space="preserve"> </w:t>
      </w:r>
      <w:r>
        <w:t>Google Maps</w:t>
      </w:r>
    </w:p>
    <w:p w14:paraId="54EEA30B" w14:textId="46B1517E" w:rsidR="00034C20" w:rsidRDefault="00034C20" w:rsidP="00072F14">
      <w:pPr>
        <w:pStyle w:val="CaptionText"/>
        <w:rPr>
          <w:rFonts w:hAnsi="Verdana"/>
        </w:rPr>
      </w:pPr>
      <w:r>
        <w:rPr>
          <w:rFonts w:hAnsi="Verdana"/>
          <w:b/>
        </w:rPr>
        <w:t>License</w:t>
      </w:r>
      <w:r>
        <w:rPr>
          <w:rFonts w:hAnsi="Verdana"/>
          <w:b/>
          <w:spacing w:val="-4"/>
        </w:rPr>
        <w:t xml:space="preserve"> </w:t>
      </w:r>
      <w:r>
        <w:rPr>
          <w:rFonts w:hAnsi="Verdana"/>
          <w:b/>
        </w:rPr>
        <w:t>|</w:t>
      </w:r>
      <w:r>
        <w:rPr>
          <w:rFonts w:hAnsi="Verdana"/>
          <w:b/>
          <w:spacing w:val="-1"/>
        </w:rPr>
        <w:t xml:space="preserve"> </w:t>
      </w:r>
      <w:r>
        <w:rPr>
          <w:rFonts w:hAnsi="Verdana"/>
        </w:rPr>
        <w:t>©</w:t>
      </w:r>
      <w:r>
        <w:rPr>
          <w:rFonts w:hAnsi="Verdana"/>
          <w:spacing w:val="-2"/>
        </w:rPr>
        <w:t xml:space="preserve"> </w:t>
      </w:r>
      <w:r>
        <w:rPr>
          <w:rFonts w:hAnsi="Verdana"/>
        </w:rPr>
        <w:t>Google Maps. Used</w:t>
      </w:r>
      <w:r>
        <w:rPr>
          <w:rFonts w:hAnsi="Verdana"/>
          <w:spacing w:val="-2"/>
        </w:rPr>
        <w:t xml:space="preserve"> </w:t>
      </w:r>
      <w:r>
        <w:rPr>
          <w:rFonts w:hAnsi="Verdana"/>
        </w:rPr>
        <w:t>with Permission.</w:t>
      </w:r>
    </w:p>
    <w:p w14:paraId="1B902DB6" w14:textId="77777777" w:rsidR="00072F14" w:rsidRDefault="00072F14" w:rsidP="00034C20">
      <w:pPr>
        <w:spacing w:before="55"/>
        <w:ind w:left="774"/>
        <w:rPr>
          <w:rFonts w:ascii="Verdana" w:hAnsi="Verdana"/>
          <w:sz w:val="14"/>
        </w:rPr>
      </w:pPr>
    </w:p>
    <w:p w14:paraId="61F1ADFE" w14:textId="2F16F240" w:rsidR="00034C20" w:rsidRDefault="00ED6AA6" w:rsidP="00ED6AA6">
      <w:pPr>
        <w:pStyle w:val="Heading1"/>
        <w:numPr>
          <w:ilvl w:val="0"/>
          <w:numId w:val="0"/>
        </w:numPr>
      </w:pPr>
      <w:bookmarkStart w:id="11" w:name="_Hlk522182826"/>
      <w:bookmarkEnd w:id="11"/>
      <w:r>
        <w:t xml:space="preserve">1.6 </w:t>
      </w:r>
      <w:r w:rsidR="00034C20">
        <w:t>WHERE</w:t>
      </w:r>
      <w:r w:rsidR="00034C20">
        <w:rPr>
          <w:spacing w:val="-3"/>
        </w:rPr>
        <w:t xml:space="preserve"> </w:t>
      </w:r>
      <w:r w:rsidR="00034C20">
        <w:t>IN</w:t>
      </w:r>
      <w:r w:rsidR="00034C20">
        <w:rPr>
          <w:spacing w:val="-2"/>
        </w:rPr>
        <w:t xml:space="preserve"> </w:t>
      </w:r>
      <w:r w:rsidR="00034C20">
        <w:t>THE</w:t>
      </w:r>
      <w:r w:rsidR="00034C20">
        <w:rPr>
          <w:spacing w:val="-2"/>
        </w:rPr>
        <w:t xml:space="preserve"> </w:t>
      </w:r>
      <w:r w:rsidR="00034C20">
        <w:t>WORLD</w:t>
      </w:r>
      <w:r w:rsidR="00034C20">
        <w:rPr>
          <w:spacing w:val="-3"/>
        </w:rPr>
        <w:t xml:space="preserve"> </w:t>
      </w:r>
      <w:r w:rsidR="00034C20">
        <w:t>AM</w:t>
      </w:r>
      <w:r w:rsidR="00034C20">
        <w:rPr>
          <w:spacing w:val="-2"/>
        </w:rPr>
        <w:t xml:space="preserve"> </w:t>
      </w:r>
      <w:r w:rsidR="00034C20">
        <w:t>I?</w:t>
      </w:r>
    </w:p>
    <w:p w14:paraId="1ED76805" w14:textId="7E35D6F6" w:rsidR="00034C20" w:rsidRPr="00072F14" w:rsidRDefault="00034C20" w:rsidP="00072F14">
      <w:pPr>
        <w:pStyle w:val="Body"/>
      </w:pPr>
      <w:r w:rsidRPr="00072F14">
        <w:t>One of the most important pieces of information that maps provide is location. Knowing precisely where a place is in the world is fundamental to geography.</w:t>
      </w:r>
      <w:r w:rsidR="00072F14" w:rsidRPr="00072F14">
        <w:t xml:space="preserve"> </w:t>
      </w:r>
      <w:r w:rsidRPr="00072F14">
        <w:t>While one can define a location simply by using a street address, not all places on Earth have such an address. Therefore, one of the basic ways to pinpoint a location on the Earth is using the geographic grid. The geographic grid is comprised of meridians and parallels, which are imaginary lines and arcs crisscrossing the Earth’s surface.</w:t>
      </w:r>
      <w:r>
        <w:rPr>
          <w:spacing w:val="-10"/>
        </w:rPr>
        <w:t xml:space="preserve"> </w:t>
      </w:r>
      <w:r>
        <w:rPr>
          <w:b/>
          <w:spacing w:val="-1"/>
        </w:rPr>
        <w:t>Meridians</w:t>
      </w:r>
      <w:r>
        <w:rPr>
          <w:b/>
          <w:spacing w:val="-13"/>
        </w:rPr>
        <w:t xml:space="preserve"> </w:t>
      </w:r>
      <w:r>
        <w:rPr>
          <w:spacing w:val="-1"/>
        </w:rPr>
        <w:t>are</w:t>
      </w:r>
      <w:r>
        <w:rPr>
          <w:spacing w:val="-10"/>
        </w:rPr>
        <w:t xml:space="preserve"> </w:t>
      </w:r>
      <w:r>
        <w:rPr>
          <w:spacing w:val="-1"/>
        </w:rPr>
        <w:t>half</w:t>
      </w:r>
      <w:r>
        <w:rPr>
          <w:spacing w:val="-9"/>
        </w:rPr>
        <w:t xml:space="preserve"> </w:t>
      </w:r>
      <w:r>
        <w:rPr>
          <w:spacing w:val="-1"/>
        </w:rPr>
        <w:t>circles</w:t>
      </w:r>
      <w:r>
        <w:rPr>
          <w:spacing w:val="-10"/>
        </w:rPr>
        <w:t xml:space="preserve"> </w:t>
      </w:r>
      <w:r>
        <w:rPr>
          <w:spacing w:val="-1"/>
        </w:rPr>
        <w:t>that</w:t>
      </w:r>
      <w:r>
        <w:rPr>
          <w:spacing w:val="-10"/>
        </w:rPr>
        <w:t xml:space="preserve"> </w:t>
      </w:r>
      <w:r>
        <w:rPr>
          <w:spacing w:val="-1"/>
        </w:rPr>
        <w:t>connect</w:t>
      </w:r>
      <w:r>
        <w:rPr>
          <w:spacing w:val="-10"/>
        </w:rPr>
        <w:t xml:space="preserve"> </w:t>
      </w:r>
      <w:r>
        <w:rPr>
          <w:spacing w:val="-1"/>
        </w:rPr>
        <w:t>the</w:t>
      </w:r>
      <w:r>
        <w:rPr>
          <w:spacing w:val="-9"/>
        </w:rPr>
        <w:t xml:space="preserve"> </w:t>
      </w:r>
      <w:r>
        <w:t>north</w:t>
      </w:r>
      <w:r>
        <w:rPr>
          <w:spacing w:val="-10"/>
        </w:rPr>
        <w:t xml:space="preserve"> </w:t>
      </w:r>
      <w:r>
        <w:t>and</w:t>
      </w:r>
      <w:r>
        <w:rPr>
          <w:spacing w:val="-10"/>
        </w:rPr>
        <w:t xml:space="preserve"> </w:t>
      </w:r>
      <w:r>
        <w:t>south</w:t>
      </w:r>
      <w:r>
        <w:rPr>
          <w:spacing w:val="-10"/>
        </w:rPr>
        <w:t xml:space="preserve"> </w:t>
      </w:r>
      <w:r>
        <w:t>poles,</w:t>
      </w:r>
      <w:r>
        <w:rPr>
          <w:spacing w:val="1"/>
        </w:rPr>
        <w:t xml:space="preserve"> </w:t>
      </w:r>
      <w:r>
        <w:t xml:space="preserve">and </w:t>
      </w:r>
      <w:r>
        <w:rPr>
          <w:b/>
        </w:rPr>
        <w:t xml:space="preserve">longitude </w:t>
      </w:r>
      <w:r>
        <w:t xml:space="preserve">refers to the numbering system for meridians. </w:t>
      </w:r>
      <w:r>
        <w:rPr>
          <w:b/>
        </w:rPr>
        <w:t xml:space="preserve">Parallels </w:t>
      </w:r>
      <w:r w:rsidRPr="00072F14">
        <w:t>are circles that encompass the Earth and are parallel to the equator, and the numbering system for these circles is known as</w:t>
      </w:r>
      <w:r>
        <w:t xml:space="preserve"> </w:t>
      </w:r>
      <w:r>
        <w:rPr>
          <w:b/>
        </w:rPr>
        <w:t xml:space="preserve">latitude </w:t>
      </w:r>
      <w:r>
        <w:t>(</w:t>
      </w:r>
      <w:r>
        <w:rPr>
          <w:b/>
        </w:rPr>
        <w:t>Figure 1.4</w:t>
      </w:r>
      <w:r>
        <w:t xml:space="preserve">). </w:t>
      </w:r>
      <w:r w:rsidRPr="00072F14">
        <w:t>Where meridians and parallels intersect at precise locations (points) on the Earth on the geographic grid, a location can be known by its latitude and longitude.</w:t>
      </w:r>
    </w:p>
    <w:p w14:paraId="472604B3" w14:textId="77777777" w:rsidR="00034C20" w:rsidRDefault="00034C20" w:rsidP="00034C20">
      <w:pPr>
        <w:pStyle w:val="BodyText"/>
        <w:spacing w:before="5"/>
        <w:rPr>
          <w:sz w:val="8"/>
        </w:rPr>
      </w:pPr>
    </w:p>
    <w:p w14:paraId="73BE4334" w14:textId="77777777" w:rsidR="00CE5E48" w:rsidRDefault="00CE5E48" w:rsidP="00CE5E48">
      <w:pPr>
        <w:pStyle w:val="Bodynoindent"/>
        <w:jc w:val="center"/>
      </w:pPr>
      <w:r>
        <w:rPr>
          <w:noProof/>
        </w:rPr>
        <w:lastRenderedPageBreak/>
        <w:drawing>
          <wp:inline distT="0" distB="0" distL="0" distR="0" wp14:anchorId="059447DF" wp14:editId="2467E663">
            <wp:extent cx="5029200" cy="2616200"/>
            <wp:effectExtent l="0" t="0" r="0" b="0"/>
            <wp:docPr id="5" name="Picture 5"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with medium confidence"/>
                    <pic:cNvPicPr/>
                  </pic:nvPicPr>
                  <pic:blipFill>
                    <a:blip r:embed="rId14"/>
                    <a:stretch>
                      <a:fillRect/>
                    </a:stretch>
                  </pic:blipFill>
                  <pic:spPr>
                    <a:xfrm>
                      <a:off x="0" y="0"/>
                      <a:ext cx="5029200" cy="2616200"/>
                    </a:xfrm>
                    <a:prstGeom prst="rect">
                      <a:avLst/>
                    </a:prstGeom>
                  </pic:spPr>
                </pic:pic>
              </a:graphicData>
            </a:graphic>
          </wp:inline>
        </w:drawing>
      </w:r>
    </w:p>
    <w:p w14:paraId="188F2271" w14:textId="40FE382F" w:rsidR="00034C20" w:rsidRDefault="00034C20" w:rsidP="00CE5E48">
      <w:pPr>
        <w:pStyle w:val="CaptionHeader"/>
      </w:pPr>
      <w:r>
        <w:t>Figure</w:t>
      </w:r>
      <w:r>
        <w:rPr>
          <w:spacing w:val="-5"/>
        </w:rPr>
        <w:t xml:space="preserve"> </w:t>
      </w:r>
      <w:r>
        <w:t>1.4</w:t>
      </w:r>
      <w:r>
        <w:rPr>
          <w:spacing w:val="-4"/>
        </w:rPr>
        <w:t xml:space="preserve"> </w:t>
      </w:r>
      <w:r>
        <w:t>|</w:t>
      </w:r>
      <w:r>
        <w:rPr>
          <w:spacing w:val="-4"/>
        </w:rPr>
        <w:t xml:space="preserve"> </w:t>
      </w:r>
      <w:r>
        <w:t>Longitude</w:t>
      </w:r>
      <w:r>
        <w:rPr>
          <w:spacing w:val="-4"/>
        </w:rPr>
        <w:t xml:space="preserve"> </w:t>
      </w:r>
      <w:r>
        <w:t>and</w:t>
      </w:r>
      <w:r>
        <w:rPr>
          <w:spacing w:val="-4"/>
        </w:rPr>
        <w:t xml:space="preserve"> </w:t>
      </w:r>
      <w:r>
        <w:t>Latitude</w:t>
      </w:r>
    </w:p>
    <w:p w14:paraId="4629139B" w14:textId="77777777" w:rsidR="00034C20" w:rsidRDefault="00034C20" w:rsidP="00CE5E48">
      <w:pPr>
        <w:pStyle w:val="CaptionText"/>
      </w:pPr>
      <w:r>
        <w:t>The geographic grid comprised</w:t>
      </w:r>
      <w:r>
        <w:rPr>
          <w:spacing w:val="-2"/>
        </w:rPr>
        <w:t xml:space="preserve"> </w:t>
      </w:r>
      <w:r>
        <w:t>of meridians and</w:t>
      </w:r>
      <w:r>
        <w:rPr>
          <w:spacing w:val="-2"/>
        </w:rPr>
        <w:t xml:space="preserve"> </w:t>
      </w:r>
      <w:r>
        <w:t>parallels with</w:t>
      </w:r>
      <w:r>
        <w:rPr>
          <w:spacing w:val="-4"/>
        </w:rPr>
        <w:t xml:space="preserve"> </w:t>
      </w:r>
      <w:r>
        <w:t>longitude and latitude.</w:t>
      </w:r>
    </w:p>
    <w:p w14:paraId="30E1F0E2" w14:textId="77777777" w:rsidR="00034C20" w:rsidRDefault="00034C20" w:rsidP="00CE5E48">
      <w:pPr>
        <w:pStyle w:val="CaptionText"/>
        <w:rPr>
          <w:rFonts w:hAnsi="Verdana"/>
        </w:rPr>
      </w:pPr>
      <w:r>
        <w:rPr>
          <w:rFonts w:hAnsi="Verdana"/>
          <w:b/>
        </w:rPr>
        <w:t xml:space="preserve">Author | </w:t>
      </w:r>
      <w:r>
        <w:rPr>
          <w:rFonts w:hAnsi="Verdana"/>
        </w:rPr>
        <w:t>User</w:t>
      </w:r>
      <w:r>
        <w:rPr>
          <w:rFonts w:hAnsi="Verdana"/>
          <w:spacing w:val="-2"/>
        </w:rPr>
        <w:t xml:space="preserve"> </w:t>
      </w:r>
      <w:r>
        <w:rPr>
          <w:rFonts w:hAnsi="Verdana"/>
        </w:rPr>
        <w:t>“</w:t>
      </w:r>
      <w:proofErr w:type="spellStart"/>
      <w:r>
        <w:rPr>
          <w:rFonts w:hAnsi="Verdana"/>
        </w:rPr>
        <w:t>Djexplo</w:t>
      </w:r>
      <w:proofErr w:type="spellEnd"/>
      <w:r>
        <w:rPr>
          <w:rFonts w:hAnsi="Verdana"/>
        </w:rPr>
        <w:t>” and</w:t>
      </w:r>
      <w:r>
        <w:rPr>
          <w:rFonts w:hAnsi="Verdana"/>
          <w:spacing w:val="-2"/>
        </w:rPr>
        <w:t xml:space="preserve"> </w:t>
      </w:r>
      <w:r>
        <w:rPr>
          <w:rFonts w:hAnsi="Verdana"/>
        </w:rPr>
        <w:t>Corey</w:t>
      </w:r>
      <w:r>
        <w:rPr>
          <w:rFonts w:hAnsi="Verdana"/>
          <w:spacing w:val="-2"/>
        </w:rPr>
        <w:t xml:space="preserve"> </w:t>
      </w:r>
      <w:r>
        <w:rPr>
          <w:rFonts w:hAnsi="Verdana"/>
        </w:rPr>
        <w:t>Parson</w:t>
      </w:r>
    </w:p>
    <w:p w14:paraId="66E2E431" w14:textId="77777777" w:rsidR="00034C20" w:rsidRDefault="00034C20" w:rsidP="00CE5E48">
      <w:pPr>
        <w:pStyle w:val="CaptionText"/>
      </w:pPr>
      <w:r>
        <w:rPr>
          <w:b/>
        </w:rPr>
        <w:t>Source</w:t>
      </w:r>
      <w:r>
        <w:rPr>
          <w:b/>
          <w:spacing w:val="-4"/>
        </w:rPr>
        <w:t xml:space="preserve"> </w:t>
      </w:r>
      <w:r>
        <w:rPr>
          <w:b/>
        </w:rPr>
        <w:t>|</w:t>
      </w:r>
      <w:r>
        <w:rPr>
          <w:b/>
          <w:spacing w:val="-2"/>
        </w:rPr>
        <w:t xml:space="preserve"> </w:t>
      </w:r>
      <w:r>
        <w:t>Wikimedia Commons</w:t>
      </w:r>
    </w:p>
    <w:p w14:paraId="295920B1" w14:textId="77777777" w:rsidR="00034C20" w:rsidRDefault="00034C20" w:rsidP="00CE5E48">
      <w:pPr>
        <w:pStyle w:val="CaptionText"/>
      </w:pPr>
      <w:r>
        <w:rPr>
          <w:b/>
        </w:rPr>
        <w:t>License |</w:t>
      </w:r>
      <w:r>
        <w:rPr>
          <w:b/>
          <w:spacing w:val="-1"/>
        </w:rPr>
        <w:t xml:space="preserve"> </w:t>
      </w:r>
      <w:r>
        <w:t>CC</w:t>
      </w:r>
      <w:r>
        <w:rPr>
          <w:spacing w:val="-2"/>
        </w:rPr>
        <w:t xml:space="preserve"> </w:t>
      </w:r>
      <w:r>
        <w:t>0</w:t>
      </w:r>
    </w:p>
    <w:p w14:paraId="5B47E790" w14:textId="77777777" w:rsidR="00034C20" w:rsidRDefault="00034C20" w:rsidP="00034C20">
      <w:pPr>
        <w:pStyle w:val="BodyText"/>
        <w:rPr>
          <w:rFonts w:ascii="Verdana"/>
          <w:sz w:val="16"/>
        </w:rPr>
      </w:pPr>
    </w:p>
    <w:p w14:paraId="708B612B" w14:textId="77777777" w:rsidR="00034C20" w:rsidRPr="00CE5E48" w:rsidRDefault="00034C20" w:rsidP="00CE5E48">
      <w:pPr>
        <w:pStyle w:val="Body"/>
      </w:pPr>
      <w:r>
        <w:t xml:space="preserve">A few meridians on Earth are of particular importance, one being the </w:t>
      </w:r>
      <w:r>
        <w:rPr>
          <w:b/>
        </w:rPr>
        <w:t>Prime</w:t>
      </w:r>
      <w:r>
        <w:rPr>
          <w:b/>
          <w:spacing w:val="1"/>
        </w:rPr>
        <w:t xml:space="preserve"> </w:t>
      </w:r>
      <w:r>
        <w:rPr>
          <w:b/>
          <w:spacing w:val="-1"/>
        </w:rPr>
        <w:t>Meridian</w:t>
      </w:r>
      <w:r>
        <w:rPr>
          <w:b/>
          <w:spacing w:val="-13"/>
        </w:rPr>
        <w:t xml:space="preserve"> </w:t>
      </w:r>
      <w:r>
        <w:rPr>
          <w:spacing w:val="-1"/>
        </w:rPr>
        <w:t>located</w:t>
      </w:r>
      <w:r>
        <w:rPr>
          <w:spacing w:val="-10"/>
        </w:rPr>
        <w:t xml:space="preserve"> </w:t>
      </w:r>
      <w:r>
        <w:rPr>
          <w:spacing w:val="-1"/>
        </w:rPr>
        <w:t>at</w:t>
      </w:r>
      <w:r>
        <w:rPr>
          <w:spacing w:val="-10"/>
        </w:rPr>
        <w:t xml:space="preserve"> </w:t>
      </w:r>
      <w:r>
        <w:rPr>
          <w:spacing w:val="-1"/>
        </w:rPr>
        <w:t>0</w:t>
      </w:r>
      <w:r>
        <w:rPr>
          <w:spacing w:val="-1"/>
          <w:position w:val="7"/>
          <w:sz w:val="13"/>
        </w:rPr>
        <w:t>o</w:t>
      </w:r>
      <w:r>
        <w:rPr>
          <w:spacing w:val="11"/>
          <w:position w:val="7"/>
          <w:sz w:val="13"/>
        </w:rPr>
        <w:t xml:space="preserve"> </w:t>
      </w:r>
      <w:r>
        <w:rPr>
          <w:spacing w:val="-1"/>
        </w:rPr>
        <w:t>longitude,</w:t>
      </w:r>
      <w:r>
        <w:rPr>
          <w:spacing w:val="-10"/>
        </w:rPr>
        <w:t xml:space="preserve"> </w:t>
      </w:r>
      <w:r>
        <w:t>which</w:t>
      </w:r>
      <w:r>
        <w:rPr>
          <w:spacing w:val="-11"/>
        </w:rPr>
        <w:t xml:space="preserve"> </w:t>
      </w:r>
      <w:r>
        <w:t>passes</w:t>
      </w:r>
      <w:r>
        <w:rPr>
          <w:spacing w:val="-10"/>
        </w:rPr>
        <w:t xml:space="preserve"> </w:t>
      </w:r>
      <w:r>
        <w:t>through</w:t>
      </w:r>
      <w:r>
        <w:rPr>
          <w:spacing w:val="-10"/>
        </w:rPr>
        <w:t xml:space="preserve"> </w:t>
      </w:r>
      <w:r>
        <w:t>Greenwich,</w:t>
      </w:r>
      <w:r>
        <w:rPr>
          <w:spacing w:val="-10"/>
        </w:rPr>
        <w:t xml:space="preserve"> </w:t>
      </w:r>
      <w:r>
        <w:t>England.</w:t>
      </w:r>
      <w:r>
        <w:rPr>
          <w:spacing w:val="-10"/>
        </w:rPr>
        <w:t xml:space="preserve"> </w:t>
      </w:r>
      <w:r>
        <w:t>The</w:t>
      </w:r>
      <w:r>
        <w:rPr>
          <w:spacing w:val="1"/>
        </w:rPr>
        <w:t xml:space="preserve"> </w:t>
      </w:r>
      <w:r>
        <w:t xml:space="preserve">other important meridian, called the </w:t>
      </w:r>
      <w:r>
        <w:rPr>
          <w:b/>
        </w:rPr>
        <w:t>International Date Line</w:t>
      </w:r>
      <w:r>
        <w:t>, follows roughly</w:t>
      </w:r>
      <w:r>
        <w:rPr>
          <w:spacing w:val="1"/>
        </w:rPr>
        <w:t xml:space="preserve"> </w:t>
      </w:r>
      <w:r>
        <w:rPr>
          <w:spacing w:val="-1"/>
        </w:rPr>
        <w:t xml:space="preserve">along 180 </w:t>
      </w:r>
      <w:r>
        <w:rPr>
          <w:spacing w:val="-1"/>
          <w:position w:val="7"/>
          <w:sz w:val="13"/>
        </w:rPr>
        <w:t xml:space="preserve">o </w:t>
      </w:r>
      <w:r>
        <w:rPr>
          <w:spacing w:val="-1"/>
        </w:rPr>
        <w:t xml:space="preserve">longitude, and this meridian is </w:t>
      </w:r>
      <w:r>
        <w:t>on the opposite side of the world from</w:t>
      </w:r>
      <w:r>
        <w:rPr>
          <w:spacing w:val="1"/>
        </w:rPr>
        <w:t xml:space="preserve"> </w:t>
      </w:r>
      <w:r>
        <w:t>the Prime Meridian (</w:t>
      </w:r>
      <w:r>
        <w:rPr>
          <w:b/>
        </w:rPr>
        <w:t>Figure 1.5</w:t>
      </w:r>
      <w:r>
        <w:t xml:space="preserve">). </w:t>
      </w:r>
      <w:r w:rsidRPr="00CE5E48">
        <w:t xml:space="preserve">When a traveler crosses the International Date Line, the day of the week instantaneously changes. When moving westward, the day moves forward, and when traveling eastward, the date jumps backward one day. Fortunately, the International Date Line is in the middle of the Pacific Ocean, so disruptions to the daily calendar are minimal for most people in the world. Moreover, the International Date Line does not precisely follow the </w:t>
      </w:r>
      <w:proofErr w:type="gramStart"/>
      <w:r w:rsidRPr="00CE5E48">
        <w:t>180 o</w:t>
      </w:r>
      <w:proofErr w:type="gramEnd"/>
      <w:r w:rsidRPr="00CE5E48">
        <w:t xml:space="preserve"> longitude line, and this accommodation allows countries and territories consisting of islands that straddle 180 o longitude to share the same calendar date.</w:t>
      </w:r>
    </w:p>
    <w:p w14:paraId="729699DE" w14:textId="77777777" w:rsidR="00034C20" w:rsidRDefault="00034C20" w:rsidP="00034C20">
      <w:pPr>
        <w:pStyle w:val="BodyText"/>
        <w:rPr>
          <w:sz w:val="20"/>
        </w:rPr>
      </w:pPr>
    </w:p>
    <w:p w14:paraId="26D736EA" w14:textId="61B6E788" w:rsidR="00034C20" w:rsidRDefault="00CE5E48" w:rsidP="00CE5E48">
      <w:pPr>
        <w:pStyle w:val="Bodynoindent"/>
        <w:jc w:val="center"/>
      </w:pPr>
      <w:bookmarkStart w:id="12" w:name="1.5_How_do_I_Describe_Where_I_am?"/>
      <w:bookmarkStart w:id="13" w:name="_bookmark4"/>
      <w:bookmarkEnd w:id="12"/>
      <w:bookmarkEnd w:id="13"/>
      <w:r>
        <w:rPr>
          <w:noProof/>
        </w:rPr>
        <w:lastRenderedPageBreak/>
        <w:drawing>
          <wp:inline distT="0" distB="0" distL="0" distR="0" wp14:anchorId="40DD48B7" wp14:editId="76ADD556">
            <wp:extent cx="5029200" cy="2654300"/>
            <wp:effectExtent l="0" t="0" r="0" b="0"/>
            <wp:docPr id="7" name="Picture 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pic:nvPicPr>
                  <pic:blipFill>
                    <a:blip r:embed="rId15"/>
                    <a:stretch>
                      <a:fillRect/>
                    </a:stretch>
                  </pic:blipFill>
                  <pic:spPr>
                    <a:xfrm>
                      <a:off x="0" y="0"/>
                      <a:ext cx="5029200" cy="2654300"/>
                    </a:xfrm>
                    <a:prstGeom prst="rect">
                      <a:avLst/>
                    </a:prstGeom>
                  </pic:spPr>
                </pic:pic>
              </a:graphicData>
            </a:graphic>
          </wp:inline>
        </w:drawing>
      </w:r>
    </w:p>
    <w:p w14:paraId="2962694E" w14:textId="77777777" w:rsidR="00034C20" w:rsidRDefault="00034C20" w:rsidP="00CE5E48">
      <w:pPr>
        <w:pStyle w:val="CaptionHeader"/>
      </w:pPr>
      <w:r>
        <w:t>Figure</w:t>
      </w:r>
      <w:r>
        <w:rPr>
          <w:spacing w:val="-2"/>
        </w:rPr>
        <w:t xml:space="preserve"> </w:t>
      </w:r>
      <w:r>
        <w:t>1.5</w:t>
      </w:r>
      <w:r>
        <w:rPr>
          <w:spacing w:val="-1"/>
        </w:rPr>
        <w:t xml:space="preserve"> </w:t>
      </w:r>
      <w:r>
        <w:t>|</w:t>
      </w:r>
      <w:r>
        <w:rPr>
          <w:spacing w:val="-2"/>
        </w:rPr>
        <w:t xml:space="preserve"> </w:t>
      </w:r>
      <w:r>
        <w:t>Time</w:t>
      </w:r>
      <w:r>
        <w:rPr>
          <w:spacing w:val="-2"/>
        </w:rPr>
        <w:t xml:space="preserve"> </w:t>
      </w:r>
      <w:r>
        <w:t>Zones</w:t>
      </w:r>
    </w:p>
    <w:p w14:paraId="3F6E94F3" w14:textId="77777777" w:rsidR="00034C20" w:rsidRDefault="00034C20" w:rsidP="00CE5E48">
      <w:pPr>
        <w:pStyle w:val="CaptionText"/>
      </w:pPr>
      <w:r>
        <w:t>This</w:t>
      </w:r>
      <w:r>
        <w:rPr>
          <w:spacing w:val="-4"/>
        </w:rPr>
        <w:t xml:space="preserve"> </w:t>
      </w:r>
      <w:r>
        <w:t>world</w:t>
      </w:r>
      <w:r>
        <w:rPr>
          <w:spacing w:val="-4"/>
        </w:rPr>
        <w:t xml:space="preserve"> </w:t>
      </w:r>
      <w:r>
        <w:t>map shows the international</w:t>
      </w:r>
      <w:r>
        <w:rPr>
          <w:spacing w:val="-4"/>
        </w:rPr>
        <w:t xml:space="preserve"> </w:t>
      </w:r>
      <w:r>
        <w:t>date line</w:t>
      </w:r>
      <w:r>
        <w:rPr>
          <w:spacing w:val="-4"/>
        </w:rPr>
        <w:t xml:space="preserve"> </w:t>
      </w:r>
      <w:r>
        <w:t>and global time</w:t>
      </w:r>
      <w:r>
        <w:rPr>
          <w:spacing w:val="-4"/>
        </w:rPr>
        <w:t xml:space="preserve"> </w:t>
      </w:r>
      <w:r>
        <w:t>zones.</w:t>
      </w:r>
    </w:p>
    <w:p w14:paraId="3C2B0D32" w14:textId="77777777" w:rsidR="00CE5E48" w:rsidRDefault="00034C20" w:rsidP="00CE5E48">
      <w:pPr>
        <w:pStyle w:val="CaptionText"/>
        <w:rPr>
          <w:spacing w:val="-48"/>
        </w:rPr>
      </w:pPr>
      <w:r>
        <w:rPr>
          <w:b/>
        </w:rPr>
        <w:t xml:space="preserve">Author | </w:t>
      </w:r>
      <w:r>
        <w:t>Central Intelligence Agency</w:t>
      </w:r>
      <w:r>
        <w:rPr>
          <w:spacing w:val="-48"/>
        </w:rPr>
        <w:t xml:space="preserve"> </w:t>
      </w:r>
    </w:p>
    <w:p w14:paraId="2D6BE19E" w14:textId="77777777" w:rsidR="00CE5E48" w:rsidRDefault="00034C20" w:rsidP="00CE5E48">
      <w:pPr>
        <w:pStyle w:val="CaptionText"/>
        <w:rPr>
          <w:spacing w:val="1"/>
        </w:rPr>
      </w:pPr>
      <w:r>
        <w:rPr>
          <w:b/>
        </w:rPr>
        <w:t xml:space="preserve">Source | </w:t>
      </w:r>
      <w:r>
        <w:t>Wikimedia Commons</w:t>
      </w:r>
      <w:r>
        <w:rPr>
          <w:spacing w:val="1"/>
        </w:rPr>
        <w:t xml:space="preserve"> </w:t>
      </w:r>
    </w:p>
    <w:p w14:paraId="10551049" w14:textId="5AA60071" w:rsidR="00034C20" w:rsidRDefault="00034C20" w:rsidP="00CE5E48">
      <w:pPr>
        <w:pStyle w:val="CaptionText"/>
      </w:pPr>
      <w:r>
        <w:rPr>
          <w:b/>
        </w:rPr>
        <w:t>License</w:t>
      </w:r>
      <w:r>
        <w:rPr>
          <w:b/>
          <w:spacing w:val="-2"/>
        </w:rPr>
        <w:t xml:space="preserve"> </w:t>
      </w:r>
      <w:r>
        <w:rPr>
          <w:b/>
        </w:rPr>
        <w:t>|</w:t>
      </w:r>
      <w:r>
        <w:rPr>
          <w:b/>
          <w:spacing w:val="1"/>
        </w:rPr>
        <w:t xml:space="preserve"> </w:t>
      </w:r>
      <w:r>
        <w:t>Public Domain</w:t>
      </w:r>
    </w:p>
    <w:p w14:paraId="2A5E8A7A" w14:textId="77777777" w:rsidR="00034C20" w:rsidRDefault="00034C20" w:rsidP="00034C20">
      <w:pPr>
        <w:pStyle w:val="BodyText"/>
        <w:spacing w:before="5"/>
        <w:rPr>
          <w:rFonts w:ascii="Verdana"/>
          <w:sz w:val="19"/>
        </w:rPr>
      </w:pPr>
    </w:p>
    <w:p w14:paraId="07F32884" w14:textId="7AF5A1DE" w:rsidR="00034C20" w:rsidRDefault="00ED6AA6" w:rsidP="00ED6AA6">
      <w:pPr>
        <w:pStyle w:val="Heading1"/>
        <w:numPr>
          <w:ilvl w:val="0"/>
          <w:numId w:val="0"/>
        </w:numPr>
      </w:pPr>
      <w:bookmarkStart w:id="14" w:name="_Hlk522182851"/>
      <w:bookmarkEnd w:id="14"/>
      <w:r>
        <w:t xml:space="preserve">1.7 </w:t>
      </w:r>
      <w:r w:rsidR="00034C20">
        <w:t>HOW</w:t>
      </w:r>
      <w:r w:rsidR="00034C20">
        <w:rPr>
          <w:spacing w:val="-4"/>
        </w:rPr>
        <w:t xml:space="preserve"> </w:t>
      </w:r>
      <w:r w:rsidR="00034C20">
        <w:t>DO</w:t>
      </w:r>
      <w:r w:rsidR="00034C20">
        <w:rPr>
          <w:spacing w:val="-3"/>
        </w:rPr>
        <w:t xml:space="preserve"> </w:t>
      </w:r>
      <w:r w:rsidR="00034C20">
        <w:t>I</w:t>
      </w:r>
      <w:r w:rsidR="00034C20">
        <w:rPr>
          <w:spacing w:val="-3"/>
        </w:rPr>
        <w:t xml:space="preserve"> </w:t>
      </w:r>
      <w:r w:rsidR="00034C20">
        <w:t>DESCRIBE</w:t>
      </w:r>
      <w:r w:rsidR="00034C20">
        <w:rPr>
          <w:spacing w:val="-3"/>
        </w:rPr>
        <w:t xml:space="preserve"> </w:t>
      </w:r>
      <w:r w:rsidR="00034C20">
        <w:t>WHERE</w:t>
      </w:r>
      <w:r w:rsidR="00034C20">
        <w:rPr>
          <w:spacing w:val="-4"/>
        </w:rPr>
        <w:t xml:space="preserve"> </w:t>
      </w:r>
      <w:r w:rsidR="00034C20">
        <w:t>I</w:t>
      </w:r>
      <w:r w:rsidR="00034C20">
        <w:rPr>
          <w:spacing w:val="-2"/>
        </w:rPr>
        <w:t xml:space="preserve"> </w:t>
      </w:r>
      <w:r w:rsidR="00034C20">
        <w:t>AM?</w:t>
      </w:r>
    </w:p>
    <w:p w14:paraId="1665FA4A" w14:textId="77777777" w:rsidR="00034C20" w:rsidRPr="00CE5E48" w:rsidRDefault="00034C20" w:rsidP="00CE5E48">
      <w:pPr>
        <w:pStyle w:val="Body"/>
      </w:pPr>
      <w:r w:rsidRPr="00CE5E48">
        <w:t>Defining a location by using the geographic grid is only part of the process of describing a place. Geographers are primarily concerned with two ways of describing a place: site and situation.</w:t>
      </w:r>
      <w:r>
        <w:t xml:space="preserve"> </w:t>
      </w:r>
      <w:r>
        <w:rPr>
          <w:b/>
        </w:rPr>
        <w:t xml:space="preserve">Site </w:t>
      </w:r>
      <w:r w:rsidRPr="00CE5E48">
        <w:t xml:space="preserve">refers to the physical characteristics, such as the topography, vegetative cover, climatic conditions, and the like. </w:t>
      </w:r>
      <w:r>
        <w:rPr>
          <w:b/>
        </w:rPr>
        <w:t>Situation</w:t>
      </w:r>
      <w:r w:rsidRPr="00CE5E48">
        <w:t>, on the other hand, refers to the area surrounding the place, and is sometimes referred to as relative location. In other words, where is this place relative to other places, and how is it connected to its surroundings via transportation networks? New Orleans provides an excellent example of site versus situation. The site of New Orleans is not ideal for a city, as it lies below sea level and is prone to flooding. However, the situation of New Orleans is much better in that New Orleans is connected to large portion of the Mississippi River’s network of navigable waterways while also being close to the Gulf of Mexico and convenient to coastal traffic. Hence, the situation of New Orleans is why the city has not long since been abandoned, despite catastrophic flooding such as during Hurricane Katrina in 2005. As we examine various places around the world, both site and situation are key considerations in determining the “why” of where a place is located.</w:t>
      </w:r>
    </w:p>
    <w:p w14:paraId="613FB469" w14:textId="77777777" w:rsidR="00034C20" w:rsidRDefault="00034C20" w:rsidP="00034C20">
      <w:pPr>
        <w:pStyle w:val="BodyText"/>
        <w:rPr>
          <w:sz w:val="23"/>
        </w:rPr>
      </w:pPr>
    </w:p>
    <w:p w14:paraId="63F8FD94" w14:textId="65C9795A" w:rsidR="00034C20" w:rsidRDefault="00CE5E48" w:rsidP="00CE5E48">
      <w:pPr>
        <w:pStyle w:val="Heading2"/>
      </w:pPr>
      <w:r>
        <w:t xml:space="preserve">1.7.1 </w:t>
      </w:r>
      <w:r w:rsidR="00034C20">
        <w:t>Regions</w:t>
      </w:r>
    </w:p>
    <w:p w14:paraId="06D52B26" w14:textId="6185DB06" w:rsidR="00034C20" w:rsidRDefault="00034C20" w:rsidP="00CE5E48">
      <w:pPr>
        <w:pStyle w:val="Body"/>
      </w:pPr>
      <w:r w:rsidRPr="00CE5E48">
        <w:lastRenderedPageBreak/>
        <w:t xml:space="preserve">While site and situation can help describe a place, a broader view of the world and the connections between places can be derived from the concept of regions. A </w:t>
      </w:r>
      <w:r w:rsidRPr="00CE5E48">
        <w:rPr>
          <w:b/>
          <w:bCs/>
        </w:rPr>
        <w:t>region</w:t>
      </w:r>
      <w:r w:rsidRPr="00CE5E48">
        <w:t xml:space="preserve"> is an area that shares some sort of common characteristic that binds the area into a whole. Geographers use regions to help one understand the interconnections</w:t>
      </w:r>
      <w:r w:rsidR="00CE5E48" w:rsidRPr="00CE5E48">
        <w:t xml:space="preserve"> </w:t>
      </w:r>
      <w:r w:rsidRPr="00CE5E48">
        <w:t>between places and simplify a complex world. Two major types of regions are formal and functional.</w:t>
      </w:r>
      <w:r>
        <w:t xml:space="preserve"> </w:t>
      </w:r>
      <w:r>
        <w:rPr>
          <w:b/>
        </w:rPr>
        <w:t xml:space="preserve">Formal regions </w:t>
      </w:r>
      <w:r w:rsidRPr="00CE5E48">
        <w:t xml:space="preserve">are characterized by homogeneity or uniformity in one or </w:t>
      </w:r>
      <w:proofErr w:type="gramStart"/>
      <w:r w:rsidRPr="00CE5E48">
        <w:t>a number of</w:t>
      </w:r>
      <w:proofErr w:type="gramEnd"/>
      <w:r w:rsidRPr="00CE5E48">
        <w:t xml:space="preserve"> different characteristics. These characteristics can be both human and physical-related, so regions could be defined by climate or vegetation types, in the sense of physical geography, or they could be defined by language or ethnicity, in the sense of human geography. One example of a map that includes formal regions would be a map of the states in the US. In this map, each state could be considered a formal region because each state is governed in a common or unique way, and hence portrays homogeneity</w:t>
      </w:r>
      <w:r>
        <w:rPr>
          <w:spacing w:val="-2"/>
        </w:rPr>
        <w:t xml:space="preserve"> </w:t>
      </w:r>
      <w:r>
        <w:t>(</w:t>
      </w:r>
      <w:r>
        <w:rPr>
          <w:b/>
        </w:rPr>
        <w:t>Figure</w:t>
      </w:r>
      <w:r>
        <w:rPr>
          <w:b/>
          <w:spacing w:val="-3"/>
        </w:rPr>
        <w:t xml:space="preserve"> </w:t>
      </w:r>
      <w:r>
        <w:rPr>
          <w:b/>
        </w:rPr>
        <w:t>1.6</w:t>
      </w:r>
      <w:r>
        <w:t>).</w:t>
      </w:r>
    </w:p>
    <w:p w14:paraId="7E103944" w14:textId="77777777" w:rsidR="00034C20" w:rsidRDefault="00034C20" w:rsidP="00034C20">
      <w:pPr>
        <w:pStyle w:val="BodyText"/>
        <w:spacing w:before="10"/>
        <w:rPr>
          <w:sz w:val="9"/>
        </w:rPr>
      </w:pPr>
    </w:p>
    <w:p w14:paraId="66172923" w14:textId="77777777" w:rsidR="00CE5E48" w:rsidRDefault="00CE5E48" w:rsidP="00CE5E48">
      <w:pPr>
        <w:pStyle w:val="Bodynoindent"/>
        <w:jc w:val="center"/>
      </w:pPr>
      <w:r>
        <w:rPr>
          <w:noProof/>
        </w:rPr>
        <w:drawing>
          <wp:inline distT="0" distB="0" distL="0" distR="0" wp14:anchorId="7A3F26C1" wp14:editId="6D41777C">
            <wp:extent cx="4020619" cy="2778808"/>
            <wp:effectExtent l="0" t="0" r="5715" b="2540"/>
            <wp:docPr id="9" name="Picture 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p&#10;&#10;Description automatically generated"/>
                    <pic:cNvPicPr/>
                  </pic:nvPicPr>
                  <pic:blipFill>
                    <a:blip r:embed="rId16"/>
                    <a:stretch>
                      <a:fillRect/>
                    </a:stretch>
                  </pic:blipFill>
                  <pic:spPr>
                    <a:xfrm>
                      <a:off x="0" y="0"/>
                      <a:ext cx="4029410" cy="2784884"/>
                    </a:xfrm>
                    <a:prstGeom prst="rect">
                      <a:avLst/>
                    </a:prstGeom>
                  </pic:spPr>
                </pic:pic>
              </a:graphicData>
            </a:graphic>
          </wp:inline>
        </w:drawing>
      </w:r>
    </w:p>
    <w:p w14:paraId="4F71DF63" w14:textId="2D1DAA33" w:rsidR="00034C20" w:rsidRDefault="00034C20" w:rsidP="00CE5E48">
      <w:pPr>
        <w:pStyle w:val="CaptionHeader"/>
      </w:pPr>
      <w:r>
        <w:t>Figure</w:t>
      </w:r>
      <w:r>
        <w:rPr>
          <w:spacing w:val="-4"/>
        </w:rPr>
        <w:t xml:space="preserve"> </w:t>
      </w:r>
      <w:r>
        <w:t>1.6</w:t>
      </w:r>
      <w:r>
        <w:rPr>
          <w:spacing w:val="-2"/>
        </w:rPr>
        <w:t xml:space="preserve"> </w:t>
      </w:r>
      <w:r>
        <w:t>|</w:t>
      </w:r>
      <w:r>
        <w:rPr>
          <w:spacing w:val="-3"/>
        </w:rPr>
        <w:t xml:space="preserve"> </w:t>
      </w:r>
      <w:r>
        <w:t>United</w:t>
      </w:r>
      <w:r>
        <w:rPr>
          <w:spacing w:val="-2"/>
        </w:rPr>
        <w:t xml:space="preserve"> </w:t>
      </w:r>
      <w:r>
        <w:t>States</w:t>
      </w:r>
    </w:p>
    <w:p w14:paraId="5E93B234" w14:textId="77777777" w:rsidR="00034C20" w:rsidRDefault="00034C20" w:rsidP="00CE5E48">
      <w:pPr>
        <w:pStyle w:val="CaptionText"/>
      </w:pPr>
      <w:r>
        <w:t>This</w:t>
      </w:r>
      <w:r>
        <w:rPr>
          <w:spacing w:val="-1"/>
        </w:rPr>
        <w:t xml:space="preserve"> </w:t>
      </w:r>
      <w:r>
        <w:t>map</w:t>
      </w:r>
      <w:r>
        <w:rPr>
          <w:spacing w:val="-1"/>
        </w:rPr>
        <w:t xml:space="preserve"> </w:t>
      </w:r>
      <w:r>
        <w:t>shows</w:t>
      </w:r>
      <w:r>
        <w:rPr>
          <w:spacing w:val="-1"/>
        </w:rPr>
        <w:t xml:space="preserve"> </w:t>
      </w:r>
      <w:r>
        <w:t>the</w:t>
      </w:r>
      <w:r>
        <w:rPr>
          <w:spacing w:val="-1"/>
        </w:rPr>
        <w:t xml:space="preserve"> </w:t>
      </w:r>
      <w:r>
        <w:t>formal regions</w:t>
      </w:r>
      <w:r>
        <w:rPr>
          <w:spacing w:val="-1"/>
        </w:rPr>
        <w:t xml:space="preserve"> </w:t>
      </w:r>
      <w:r>
        <w:t>of</w:t>
      </w:r>
      <w:r>
        <w:rPr>
          <w:spacing w:val="-1"/>
        </w:rPr>
        <w:t xml:space="preserve"> </w:t>
      </w:r>
      <w:r>
        <w:t>the</w:t>
      </w:r>
      <w:r>
        <w:rPr>
          <w:spacing w:val="-1"/>
        </w:rPr>
        <w:t xml:space="preserve"> </w:t>
      </w:r>
      <w:r>
        <w:t>states.</w:t>
      </w:r>
    </w:p>
    <w:p w14:paraId="0900BAD4" w14:textId="77777777" w:rsidR="00CE5E48" w:rsidRDefault="00034C20" w:rsidP="00CE5E48">
      <w:pPr>
        <w:pStyle w:val="CaptionText"/>
        <w:rPr>
          <w:spacing w:val="1"/>
        </w:rPr>
      </w:pPr>
      <w:r>
        <w:rPr>
          <w:b/>
        </w:rPr>
        <w:t xml:space="preserve">Author | </w:t>
      </w:r>
      <w:r>
        <w:t>David Dorrell</w:t>
      </w:r>
      <w:r>
        <w:rPr>
          <w:spacing w:val="1"/>
        </w:rPr>
        <w:t xml:space="preserve"> </w:t>
      </w:r>
    </w:p>
    <w:p w14:paraId="77375BB5" w14:textId="77777777" w:rsidR="00CE5E48" w:rsidRDefault="00034C20" w:rsidP="00CE5E48">
      <w:pPr>
        <w:pStyle w:val="CaptionText"/>
        <w:rPr>
          <w:spacing w:val="-47"/>
        </w:rPr>
      </w:pPr>
      <w:r>
        <w:rPr>
          <w:b/>
        </w:rPr>
        <w:t xml:space="preserve">Source | </w:t>
      </w:r>
      <w:r>
        <w:t>Original Work</w:t>
      </w:r>
      <w:r>
        <w:rPr>
          <w:spacing w:val="-47"/>
        </w:rPr>
        <w:t xml:space="preserve"> </w:t>
      </w:r>
    </w:p>
    <w:p w14:paraId="63285B8A" w14:textId="7C0C1966" w:rsidR="00034C20" w:rsidRDefault="00034C20" w:rsidP="00CE5E48">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1E4CB77E" w14:textId="77777777" w:rsidR="00034C20" w:rsidRDefault="00034C20" w:rsidP="00034C20">
      <w:pPr>
        <w:pStyle w:val="BodyText"/>
        <w:spacing w:before="8"/>
        <w:rPr>
          <w:rFonts w:ascii="Verdana"/>
          <w:sz w:val="11"/>
        </w:rPr>
      </w:pPr>
    </w:p>
    <w:p w14:paraId="00282801" w14:textId="5D6C7D79" w:rsidR="00034C20" w:rsidRDefault="00034C20" w:rsidP="00CE5E48">
      <w:pPr>
        <w:pStyle w:val="Body"/>
      </w:pPr>
      <w:r>
        <w:t xml:space="preserve">A </w:t>
      </w:r>
      <w:r>
        <w:rPr>
          <w:b/>
        </w:rPr>
        <w:t>functional region</w:t>
      </w:r>
      <w:r w:rsidRPr="00CE5E48">
        <w:t>, which is sometimes called a nodal region, is an area that contains a central node or focal point to which other places in the region are connected by some activity. Functional regions can be seen in cities where the central area of the city might serve as the focal point for the rest of the metropolitan area</w:t>
      </w:r>
      <w:r>
        <w:rPr>
          <w:spacing w:val="-11"/>
        </w:rPr>
        <w:t xml:space="preserve"> </w:t>
      </w:r>
      <w:r>
        <w:t>(</w:t>
      </w:r>
      <w:r>
        <w:rPr>
          <w:b/>
        </w:rPr>
        <w:t>Figure</w:t>
      </w:r>
      <w:r>
        <w:rPr>
          <w:b/>
          <w:spacing w:val="-12"/>
        </w:rPr>
        <w:t xml:space="preserve"> </w:t>
      </w:r>
      <w:r>
        <w:rPr>
          <w:b/>
        </w:rPr>
        <w:t>1.7</w:t>
      </w:r>
      <w:r w:rsidRPr="00CE5E48">
        <w:t xml:space="preserve">). At a smaller scale, a Wi-Fi hotspot could be considered the focal point of a functional region that extends to the range of the Wi-Fi signal. </w:t>
      </w:r>
      <w:r w:rsidRPr="00CE5E48">
        <w:lastRenderedPageBreak/>
        <w:t>Even the delivery area for the local pizza restaurant would be a functional region with the restaurant as a central node.</w:t>
      </w:r>
    </w:p>
    <w:p w14:paraId="43737FCD" w14:textId="77777777" w:rsidR="00486904" w:rsidRDefault="00486904" w:rsidP="00486904">
      <w:pPr>
        <w:pStyle w:val="Bodynoindent"/>
        <w:jc w:val="center"/>
      </w:pPr>
      <w:r>
        <w:rPr>
          <w:noProof/>
        </w:rPr>
        <w:drawing>
          <wp:inline distT="0" distB="0" distL="0" distR="0" wp14:anchorId="18C8E8F4" wp14:editId="6E9D866B">
            <wp:extent cx="3964538" cy="2616395"/>
            <wp:effectExtent l="0" t="0" r="0" b="0"/>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10;&#10;Description automatically generated"/>
                    <pic:cNvPicPr/>
                  </pic:nvPicPr>
                  <pic:blipFill>
                    <a:blip r:embed="rId17"/>
                    <a:stretch>
                      <a:fillRect/>
                    </a:stretch>
                  </pic:blipFill>
                  <pic:spPr>
                    <a:xfrm>
                      <a:off x="0" y="0"/>
                      <a:ext cx="3973027" cy="2621997"/>
                    </a:xfrm>
                    <a:prstGeom prst="rect">
                      <a:avLst/>
                    </a:prstGeom>
                  </pic:spPr>
                </pic:pic>
              </a:graphicData>
            </a:graphic>
          </wp:inline>
        </w:drawing>
      </w:r>
    </w:p>
    <w:p w14:paraId="40FAA7D3" w14:textId="77777777" w:rsidR="00486904" w:rsidRDefault="00486904" w:rsidP="00486904">
      <w:pPr>
        <w:pStyle w:val="CaptionHeader"/>
      </w:pPr>
      <w:r>
        <w:t>Figure</w:t>
      </w:r>
      <w:r>
        <w:rPr>
          <w:spacing w:val="-4"/>
        </w:rPr>
        <w:t xml:space="preserve"> </w:t>
      </w:r>
      <w:r>
        <w:t>1.7</w:t>
      </w:r>
      <w:r>
        <w:rPr>
          <w:spacing w:val="-2"/>
        </w:rPr>
        <w:t xml:space="preserve"> </w:t>
      </w:r>
      <w:r>
        <w:t>|</w:t>
      </w:r>
      <w:r>
        <w:rPr>
          <w:spacing w:val="-3"/>
        </w:rPr>
        <w:t xml:space="preserve"> </w:t>
      </w:r>
      <w:r>
        <w:t>Atlanta</w:t>
      </w:r>
      <w:r>
        <w:rPr>
          <w:spacing w:val="-3"/>
        </w:rPr>
        <w:t xml:space="preserve"> </w:t>
      </w:r>
      <w:r>
        <w:t>MSA</w:t>
      </w:r>
    </w:p>
    <w:p w14:paraId="6B052703" w14:textId="77777777" w:rsidR="00486904" w:rsidRDefault="00486904" w:rsidP="00486904">
      <w:pPr>
        <w:pStyle w:val="CaptionText"/>
      </w:pPr>
      <w:r>
        <w:t>The</w:t>
      </w:r>
      <w:r>
        <w:rPr>
          <w:spacing w:val="-2"/>
        </w:rPr>
        <w:t xml:space="preserve"> </w:t>
      </w:r>
      <w:r>
        <w:t>Atlanta</w:t>
      </w:r>
      <w:r>
        <w:rPr>
          <w:spacing w:val="-2"/>
        </w:rPr>
        <w:t xml:space="preserve"> </w:t>
      </w:r>
      <w:r>
        <w:t>Metropolitan</w:t>
      </w:r>
      <w:r>
        <w:rPr>
          <w:spacing w:val="-2"/>
        </w:rPr>
        <w:t xml:space="preserve"> </w:t>
      </w:r>
      <w:r>
        <w:t>Statistical</w:t>
      </w:r>
      <w:r>
        <w:rPr>
          <w:spacing w:val="-2"/>
        </w:rPr>
        <w:t xml:space="preserve"> </w:t>
      </w:r>
      <w:r>
        <w:t>Area</w:t>
      </w:r>
      <w:r>
        <w:rPr>
          <w:spacing w:val="-2"/>
        </w:rPr>
        <w:t xml:space="preserve"> </w:t>
      </w:r>
      <w:r>
        <w:t>as</w:t>
      </w:r>
      <w:r>
        <w:rPr>
          <w:spacing w:val="-2"/>
        </w:rPr>
        <w:t xml:space="preserve"> </w:t>
      </w:r>
      <w:r>
        <w:t>defined</w:t>
      </w:r>
      <w:r>
        <w:rPr>
          <w:spacing w:val="-2"/>
        </w:rPr>
        <w:t xml:space="preserve"> </w:t>
      </w:r>
      <w:r>
        <w:t>by</w:t>
      </w:r>
      <w:r>
        <w:rPr>
          <w:spacing w:val="-1"/>
        </w:rPr>
        <w:t xml:space="preserve"> </w:t>
      </w:r>
      <w:r>
        <w:t>the</w:t>
      </w:r>
      <w:r>
        <w:rPr>
          <w:spacing w:val="-2"/>
        </w:rPr>
        <w:t xml:space="preserve"> </w:t>
      </w:r>
      <w:r>
        <w:t>United</w:t>
      </w:r>
      <w:r>
        <w:rPr>
          <w:spacing w:val="-2"/>
        </w:rPr>
        <w:t xml:space="preserve"> </w:t>
      </w:r>
      <w:r>
        <w:t>States</w:t>
      </w:r>
      <w:r>
        <w:rPr>
          <w:spacing w:val="-2"/>
        </w:rPr>
        <w:t xml:space="preserve"> </w:t>
      </w:r>
      <w:r>
        <w:t>Census</w:t>
      </w:r>
      <w:r>
        <w:rPr>
          <w:spacing w:val="-2"/>
        </w:rPr>
        <w:t xml:space="preserve"> </w:t>
      </w:r>
      <w:r>
        <w:t>Bureau.</w:t>
      </w:r>
    </w:p>
    <w:p w14:paraId="3FB6845E" w14:textId="77777777" w:rsidR="00486904" w:rsidRDefault="00486904" w:rsidP="00486904">
      <w:pPr>
        <w:pStyle w:val="CaptionText"/>
        <w:rPr>
          <w:spacing w:val="1"/>
        </w:rPr>
      </w:pPr>
      <w:r>
        <w:rPr>
          <w:b/>
        </w:rPr>
        <w:t xml:space="preserve">Author | </w:t>
      </w:r>
      <w:r>
        <w:t>David Dorrell</w:t>
      </w:r>
      <w:r>
        <w:rPr>
          <w:spacing w:val="1"/>
        </w:rPr>
        <w:t xml:space="preserve"> </w:t>
      </w:r>
    </w:p>
    <w:p w14:paraId="5800E1BD" w14:textId="77777777" w:rsidR="00486904" w:rsidRDefault="00486904" w:rsidP="00486904">
      <w:pPr>
        <w:pStyle w:val="CaptionText"/>
        <w:rPr>
          <w:spacing w:val="-47"/>
        </w:rPr>
      </w:pPr>
      <w:r>
        <w:rPr>
          <w:b/>
        </w:rPr>
        <w:t xml:space="preserve">Source | </w:t>
      </w:r>
      <w:r>
        <w:t>Original Work</w:t>
      </w:r>
      <w:r>
        <w:rPr>
          <w:spacing w:val="-47"/>
        </w:rPr>
        <w:t xml:space="preserve"> </w:t>
      </w:r>
    </w:p>
    <w:p w14:paraId="34E0F676" w14:textId="77777777" w:rsidR="00486904" w:rsidRDefault="00486904" w:rsidP="00486904">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55BEECD" w14:textId="77777777" w:rsidR="00486904" w:rsidRDefault="00486904" w:rsidP="00486904">
      <w:pPr>
        <w:pStyle w:val="CaptionText"/>
      </w:pPr>
    </w:p>
    <w:p w14:paraId="22E4F176" w14:textId="77777777" w:rsidR="00486904" w:rsidRDefault="00486904" w:rsidP="00486904">
      <w:pPr>
        <w:pStyle w:val="Bodynoindent"/>
        <w:jc w:val="center"/>
      </w:pPr>
      <w:r>
        <w:rPr>
          <w:noProof/>
        </w:rPr>
        <w:drawing>
          <wp:inline distT="0" distB="0" distL="0" distR="0" wp14:anchorId="2C3AB667" wp14:editId="637446E3">
            <wp:extent cx="3362294" cy="2300964"/>
            <wp:effectExtent l="0" t="0" r="3810" b="0"/>
            <wp:docPr id="12" name="Picture 1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ap&#10;&#10;Description automatically generated"/>
                    <pic:cNvPicPr/>
                  </pic:nvPicPr>
                  <pic:blipFill>
                    <a:blip r:embed="rId18"/>
                    <a:stretch>
                      <a:fillRect/>
                    </a:stretch>
                  </pic:blipFill>
                  <pic:spPr>
                    <a:xfrm>
                      <a:off x="0" y="0"/>
                      <a:ext cx="3376016" cy="2310355"/>
                    </a:xfrm>
                    <a:prstGeom prst="rect">
                      <a:avLst/>
                    </a:prstGeom>
                  </pic:spPr>
                </pic:pic>
              </a:graphicData>
            </a:graphic>
          </wp:inline>
        </w:drawing>
      </w:r>
    </w:p>
    <w:p w14:paraId="440FFE2E" w14:textId="77777777" w:rsidR="00486904" w:rsidRDefault="00486904" w:rsidP="00486904">
      <w:pPr>
        <w:pStyle w:val="CaptionHeader"/>
      </w:pPr>
      <w:r>
        <w:t>Figure</w:t>
      </w:r>
      <w:r>
        <w:rPr>
          <w:spacing w:val="-4"/>
        </w:rPr>
        <w:t xml:space="preserve"> </w:t>
      </w:r>
      <w:r>
        <w:t>1.8</w:t>
      </w:r>
      <w:r>
        <w:rPr>
          <w:spacing w:val="-2"/>
        </w:rPr>
        <w:t xml:space="preserve"> </w:t>
      </w:r>
      <w:r>
        <w:t>|</w:t>
      </w:r>
      <w:r>
        <w:rPr>
          <w:spacing w:val="-3"/>
        </w:rPr>
        <w:t xml:space="preserve"> </w:t>
      </w:r>
      <w:r>
        <w:t>The</w:t>
      </w:r>
      <w:r>
        <w:rPr>
          <w:spacing w:val="-2"/>
        </w:rPr>
        <w:t xml:space="preserve"> </w:t>
      </w:r>
      <w:r>
        <w:t>Fuzzy</w:t>
      </w:r>
      <w:r>
        <w:rPr>
          <w:spacing w:val="-3"/>
        </w:rPr>
        <w:t xml:space="preserve"> </w:t>
      </w:r>
      <w:r>
        <w:t>Boundaries</w:t>
      </w:r>
      <w:r>
        <w:rPr>
          <w:spacing w:val="-2"/>
        </w:rPr>
        <w:t xml:space="preserve"> </w:t>
      </w:r>
      <w:r>
        <w:t>of</w:t>
      </w:r>
      <w:r>
        <w:rPr>
          <w:spacing w:val="-2"/>
        </w:rPr>
        <w:t xml:space="preserve"> </w:t>
      </w:r>
      <w:r>
        <w:t>the</w:t>
      </w:r>
      <w:r>
        <w:rPr>
          <w:spacing w:val="-2"/>
        </w:rPr>
        <w:t xml:space="preserve"> </w:t>
      </w:r>
      <w:r>
        <w:t>American</w:t>
      </w:r>
      <w:r>
        <w:rPr>
          <w:spacing w:val="-3"/>
        </w:rPr>
        <w:t xml:space="preserve"> </w:t>
      </w:r>
      <w:r>
        <w:t>South</w:t>
      </w:r>
    </w:p>
    <w:p w14:paraId="3496FB09" w14:textId="77777777" w:rsidR="00486904" w:rsidRDefault="00486904" w:rsidP="00486904">
      <w:pPr>
        <w:pStyle w:val="CaptionText"/>
      </w:pPr>
      <w:r>
        <w:t>It</w:t>
      </w:r>
      <w:r>
        <w:t>’</w:t>
      </w:r>
      <w:r>
        <w:t>s not</w:t>
      </w:r>
      <w:r>
        <w:rPr>
          <w:spacing w:val="-2"/>
        </w:rPr>
        <w:t xml:space="preserve"> </w:t>
      </w:r>
      <w:r>
        <w:t>exactly the</w:t>
      </w:r>
      <w:r>
        <w:rPr>
          <w:spacing w:val="-2"/>
        </w:rPr>
        <w:t xml:space="preserve"> </w:t>
      </w:r>
      <w:r>
        <w:t>old</w:t>
      </w:r>
      <w:r>
        <w:rPr>
          <w:spacing w:val="-2"/>
        </w:rPr>
        <w:t xml:space="preserve"> </w:t>
      </w:r>
      <w:r>
        <w:t>Confederacy, or</w:t>
      </w:r>
      <w:r>
        <w:rPr>
          <w:spacing w:val="-2"/>
        </w:rPr>
        <w:t xml:space="preserve"> </w:t>
      </w:r>
      <w:r>
        <w:t>the</w:t>
      </w:r>
      <w:r>
        <w:rPr>
          <w:spacing w:val="-2"/>
        </w:rPr>
        <w:t xml:space="preserve"> </w:t>
      </w:r>
      <w:r>
        <w:t>slave states.</w:t>
      </w:r>
      <w:r>
        <w:rPr>
          <w:spacing w:val="45"/>
        </w:rPr>
        <w:t xml:space="preserve"> </w:t>
      </w:r>
      <w:r>
        <w:t>And it varies</w:t>
      </w:r>
      <w:r>
        <w:rPr>
          <w:spacing w:val="-2"/>
        </w:rPr>
        <w:t xml:space="preserve"> </w:t>
      </w:r>
      <w:r>
        <w:t>from one</w:t>
      </w:r>
      <w:r>
        <w:rPr>
          <w:spacing w:val="-2"/>
        </w:rPr>
        <w:t xml:space="preserve"> </w:t>
      </w:r>
      <w:r>
        <w:t>part</w:t>
      </w:r>
      <w:r>
        <w:rPr>
          <w:spacing w:val="-2"/>
        </w:rPr>
        <w:t xml:space="preserve"> </w:t>
      </w:r>
      <w:r>
        <w:t>to the</w:t>
      </w:r>
      <w:r>
        <w:rPr>
          <w:spacing w:val="-2"/>
        </w:rPr>
        <w:t xml:space="preserve"> </w:t>
      </w:r>
      <w:r>
        <w:t>next.</w:t>
      </w:r>
    </w:p>
    <w:p w14:paraId="1F295752" w14:textId="77777777" w:rsidR="00486904" w:rsidRDefault="00486904" w:rsidP="00486904">
      <w:pPr>
        <w:pStyle w:val="CaptionText"/>
        <w:rPr>
          <w:spacing w:val="1"/>
        </w:rPr>
      </w:pPr>
      <w:r>
        <w:rPr>
          <w:b/>
        </w:rPr>
        <w:t xml:space="preserve">Author | </w:t>
      </w:r>
      <w:r>
        <w:t>David Dorrell</w:t>
      </w:r>
      <w:r>
        <w:rPr>
          <w:spacing w:val="1"/>
        </w:rPr>
        <w:t xml:space="preserve"> </w:t>
      </w:r>
    </w:p>
    <w:p w14:paraId="1007B078" w14:textId="77777777" w:rsidR="00486904" w:rsidRDefault="00486904" w:rsidP="00486904">
      <w:pPr>
        <w:pStyle w:val="CaptionText"/>
        <w:rPr>
          <w:spacing w:val="-47"/>
        </w:rPr>
      </w:pPr>
      <w:r>
        <w:rPr>
          <w:b/>
        </w:rPr>
        <w:t xml:space="preserve">Source | </w:t>
      </w:r>
      <w:r>
        <w:t>Original Work</w:t>
      </w:r>
      <w:r>
        <w:rPr>
          <w:spacing w:val="-47"/>
        </w:rPr>
        <w:t xml:space="preserve"> </w:t>
      </w:r>
    </w:p>
    <w:p w14:paraId="1209B09B" w14:textId="77777777" w:rsidR="00486904" w:rsidRDefault="00486904" w:rsidP="00486904">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26166027" w14:textId="77777777" w:rsidR="00486904" w:rsidRPr="00CE5E48" w:rsidRDefault="00486904" w:rsidP="00CE5E48">
      <w:pPr>
        <w:pStyle w:val="Body"/>
      </w:pPr>
    </w:p>
    <w:p w14:paraId="409F3DB9" w14:textId="61DFAFEA" w:rsidR="00034C20" w:rsidRPr="00CE5E48" w:rsidRDefault="00034C20" w:rsidP="00486904">
      <w:pPr>
        <w:pStyle w:val="Body"/>
      </w:pPr>
      <w:r w:rsidRPr="00CE5E48">
        <w:t xml:space="preserve">Regions are devised and not absolute, so whether or not a particular place fits within a region </w:t>
      </w:r>
      <w:proofErr w:type="gramStart"/>
      <w:r w:rsidRPr="00CE5E48">
        <w:t>is</w:t>
      </w:r>
      <w:proofErr w:type="gramEnd"/>
      <w:r w:rsidRPr="00CE5E48">
        <w:t xml:space="preserve"> sometimes a matter of dispute. For example, scholars disagree</w:t>
      </w:r>
      <w:bookmarkStart w:id="15" w:name="1.6_Geographic_Data_Collection_and_Analy"/>
      <w:bookmarkStart w:id="16" w:name="_bookmark5"/>
      <w:bookmarkEnd w:id="15"/>
      <w:bookmarkEnd w:id="16"/>
      <w:r w:rsidR="00486904">
        <w:t xml:space="preserve"> </w:t>
      </w:r>
      <w:r w:rsidRPr="00CE5E48">
        <w:t xml:space="preserve">on the exact extent of the </w:t>
      </w:r>
      <w:r w:rsidRPr="00CE5E48">
        <w:lastRenderedPageBreak/>
        <w:t>American South as a formal region. What defines this region? It depends on what characteristics one uses to define the region, be they food, dialect, political affiliation, historical affiliation in the Civil War, or any other element the mind conjures up when one thinks of the South as a relatively homogeneous formal region. Most geographers see Texas as a part of the South, but West Texas is much different from East Texas, and Florida is likewise diverse. Extreme southern Florida is vastly different from the panhandle of Florida in ethnic make-up and political affiliation. The opinion on what constitutes the Southern region varies based on personal viewpoints</w:t>
      </w:r>
      <w:r>
        <w:t xml:space="preserve"> (</w:t>
      </w:r>
      <w:r>
        <w:rPr>
          <w:b/>
        </w:rPr>
        <w:t>Figure 1.8</w:t>
      </w:r>
      <w:r>
        <w:t xml:space="preserve">). </w:t>
      </w:r>
      <w:r w:rsidRPr="00CE5E48">
        <w:t xml:space="preserve">The Southern region, then, may be thought of as a vernacular (or perceptual) region because the boundaries of these types of regions depend on the perspectives or mental maps of different groups of people who live both outside </w:t>
      </w:r>
      <w:proofErr w:type="gramStart"/>
      <w:r w:rsidRPr="00CE5E48">
        <w:t>or</w:t>
      </w:r>
      <w:proofErr w:type="gramEnd"/>
      <w:r w:rsidRPr="00CE5E48">
        <w:t xml:space="preserve"> inside that region. Hence, the concept of regions and their definition is not a straightforward process and involves generalities and varying opinions.</w:t>
      </w:r>
    </w:p>
    <w:p w14:paraId="380FB275" w14:textId="77777777" w:rsidR="00034C20" w:rsidRDefault="00034C20" w:rsidP="00034C20">
      <w:pPr>
        <w:pStyle w:val="BodyText"/>
        <w:rPr>
          <w:sz w:val="26"/>
        </w:rPr>
      </w:pPr>
    </w:p>
    <w:p w14:paraId="4D3DFA96" w14:textId="14CDACDF" w:rsidR="00034C20" w:rsidRDefault="00ED6AA6" w:rsidP="00ED6AA6">
      <w:pPr>
        <w:pStyle w:val="Heading1"/>
        <w:numPr>
          <w:ilvl w:val="0"/>
          <w:numId w:val="0"/>
        </w:numPr>
      </w:pPr>
      <w:bookmarkStart w:id="17" w:name="_Hlk522182874"/>
      <w:bookmarkEnd w:id="17"/>
      <w:r>
        <w:t xml:space="preserve">1.8 </w:t>
      </w:r>
      <w:r w:rsidR="00034C20">
        <w:t>GEOGRAPHIC</w:t>
      </w:r>
      <w:r w:rsidR="00034C20">
        <w:rPr>
          <w:spacing w:val="-17"/>
        </w:rPr>
        <w:t xml:space="preserve"> </w:t>
      </w:r>
      <w:r w:rsidR="00034C20">
        <w:t>DATA</w:t>
      </w:r>
      <w:r w:rsidR="00034C20">
        <w:rPr>
          <w:spacing w:val="-17"/>
        </w:rPr>
        <w:t xml:space="preserve"> </w:t>
      </w:r>
      <w:r w:rsidR="00034C20">
        <w:t>COLLECTION</w:t>
      </w:r>
      <w:r w:rsidR="00034C20">
        <w:rPr>
          <w:spacing w:val="-17"/>
        </w:rPr>
        <w:t xml:space="preserve"> </w:t>
      </w:r>
      <w:r w:rsidR="00034C20">
        <w:t>AND</w:t>
      </w:r>
      <w:r w:rsidR="00034C20">
        <w:rPr>
          <w:spacing w:val="-16"/>
        </w:rPr>
        <w:t xml:space="preserve"> </w:t>
      </w:r>
      <w:r w:rsidR="00034C20">
        <w:t>ANALYSIS</w:t>
      </w:r>
    </w:p>
    <w:p w14:paraId="5DC31C4A" w14:textId="2B7F89EA" w:rsidR="00034C20" w:rsidRDefault="00034C20" w:rsidP="00CE5E48">
      <w:pPr>
        <w:pStyle w:val="Body"/>
      </w:pPr>
      <w:proofErr w:type="gramStart"/>
      <w:r w:rsidRPr="00CE5E48">
        <w:t>In order to</w:t>
      </w:r>
      <w:proofErr w:type="gramEnd"/>
      <w:r w:rsidRPr="00CE5E48">
        <w:t xml:space="preserve"> analyze and develop regions, describe places, and conduct detailed geographic analysis, two important tools have been developed that are of particular value to geographers. The first is</w:t>
      </w:r>
      <w:r>
        <w:rPr>
          <w:spacing w:val="-12"/>
        </w:rPr>
        <w:t xml:space="preserve"> </w:t>
      </w:r>
      <w:r>
        <w:rPr>
          <w:b/>
        </w:rPr>
        <w:t>remote</w:t>
      </w:r>
      <w:r>
        <w:rPr>
          <w:b/>
          <w:spacing w:val="-11"/>
        </w:rPr>
        <w:t xml:space="preserve"> </w:t>
      </w:r>
      <w:r>
        <w:rPr>
          <w:b/>
        </w:rPr>
        <w:t>sensing</w:t>
      </w:r>
      <w:r w:rsidRPr="00CE5E48">
        <w:t xml:space="preserve">, or the acquisition of data about the Earth’s surface from aerial platforms such as satellites, </w:t>
      </w:r>
      <w:proofErr w:type="gramStart"/>
      <w:r w:rsidRPr="00CE5E48">
        <w:t>airplanes</w:t>
      </w:r>
      <w:proofErr w:type="gramEnd"/>
      <w:r w:rsidRPr="00CE5E48">
        <w:t xml:space="preserve"> or drones. Images taken from these airborne machines can provide a wealth of valuable information about both the human and physical characteristics of a place. For example, satellite imagery can depict the extent of human impact on rainforests in the Amazonian rainforest of Brazil </w:t>
      </w:r>
      <w:r>
        <w:rPr>
          <w:spacing w:val="-2"/>
        </w:rPr>
        <w:t>(</w:t>
      </w:r>
      <w:r>
        <w:rPr>
          <w:b/>
          <w:spacing w:val="-2"/>
        </w:rPr>
        <w:t>Figure</w:t>
      </w:r>
      <w:r>
        <w:rPr>
          <w:b/>
          <w:spacing w:val="-30"/>
        </w:rPr>
        <w:t xml:space="preserve"> </w:t>
      </w:r>
      <w:r>
        <w:rPr>
          <w:b/>
        </w:rPr>
        <w:t>1.9</w:t>
      </w:r>
      <w:r w:rsidRPr="00CE5E48">
        <w:t>). Imagery can also depict information that humans cannot see with the naked eye, such as the temperature of the Earth’s surface. One example is a thermal infrared image, which can show warm temperatures in red tones and cooler temperatures in blue tones</w:t>
      </w:r>
      <w:r>
        <w:rPr>
          <w:spacing w:val="-9"/>
        </w:rPr>
        <w:t xml:space="preserve"> </w:t>
      </w:r>
      <w:r>
        <w:t>(</w:t>
      </w:r>
      <w:r>
        <w:rPr>
          <w:b/>
        </w:rPr>
        <w:t>Figure</w:t>
      </w:r>
      <w:r>
        <w:rPr>
          <w:b/>
          <w:spacing w:val="-9"/>
        </w:rPr>
        <w:t xml:space="preserve"> </w:t>
      </w:r>
      <w:r>
        <w:rPr>
          <w:b/>
        </w:rPr>
        <w:t>1.10</w:t>
      </w:r>
      <w:r>
        <w:t>).</w:t>
      </w:r>
    </w:p>
    <w:p w14:paraId="56DA9638" w14:textId="77777777" w:rsidR="00CE5E48" w:rsidRDefault="00CE5E48" w:rsidP="00034C20">
      <w:pPr>
        <w:pStyle w:val="BodyText"/>
        <w:spacing w:before="190" w:line="288" w:lineRule="auto"/>
        <w:ind w:left="1480" w:right="1555" w:firstLine="359"/>
        <w:jc w:val="both"/>
      </w:pPr>
    </w:p>
    <w:p w14:paraId="21212DE2" w14:textId="4807A635" w:rsidR="00034C20" w:rsidRDefault="00CE5E48" w:rsidP="00CE5E48">
      <w:pPr>
        <w:pStyle w:val="Bodynoindent"/>
        <w:jc w:val="center"/>
      </w:pPr>
      <w:r>
        <w:rPr>
          <w:noProof/>
        </w:rPr>
        <w:drawing>
          <wp:inline distT="0" distB="0" distL="0" distR="0" wp14:anchorId="68802454" wp14:editId="38769C36">
            <wp:extent cx="4687180" cy="1839376"/>
            <wp:effectExtent l="0" t="0" r="0" b="2540"/>
            <wp:docPr id="13" name="Picture 1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10;&#10;Description automatically generated"/>
                    <pic:cNvPicPr/>
                  </pic:nvPicPr>
                  <pic:blipFill>
                    <a:blip r:embed="rId19"/>
                    <a:stretch>
                      <a:fillRect/>
                    </a:stretch>
                  </pic:blipFill>
                  <pic:spPr>
                    <a:xfrm>
                      <a:off x="0" y="0"/>
                      <a:ext cx="4734275" cy="1857857"/>
                    </a:xfrm>
                    <a:prstGeom prst="rect">
                      <a:avLst/>
                    </a:prstGeom>
                  </pic:spPr>
                </pic:pic>
              </a:graphicData>
            </a:graphic>
          </wp:inline>
        </w:drawing>
      </w:r>
    </w:p>
    <w:p w14:paraId="260211A6" w14:textId="77777777" w:rsidR="00034C20" w:rsidRDefault="00034C20" w:rsidP="00CE5E48">
      <w:pPr>
        <w:pStyle w:val="CaptionHeader"/>
      </w:pPr>
      <w:r>
        <w:t>Figure</w:t>
      </w:r>
      <w:r>
        <w:rPr>
          <w:spacing w:val="-6"/>
        </w:rPr>
        <w:t xml:space="preserve"> </w:t>
      </w:r>
      <w:r>
        <w:t>1.9</w:t>
      </w:r>
      <w:r>
        <w:rPr>
          <w:spacing w:val="-5"/>
        </w:rPr>
        <w:t xml:space="preserve"> </w:t>
      </w:r>
      <w:r>
        <w:t>|</w:t>
      </w:r>
      <w:r>
        <w:rPr>
          <w:spacing w:val="-5"/>
        </w:rPr>
        <w:t xml:space="preserve"> </w:t>
      </w:r>
      <w:r>
        <w:t>Deforestation</w:t>
      </w:r>
    </w:p>
    <w:p w14:paraId="386BD84F" w14:textId="77777777" w:rsidR="00034C20" w:rsidRDefault="00034C20" w:rsidP="00CE5E48">
      <w:pPr>
        <w:pStyle w:val="CaptionText"/>
      </w:pPr>
      <w:r>
        <w:lastRenderedPageBreak/>
        <w:t>Deforestation in the</w:t>
      </w:r>
      <w:r>
        <w:rPr>
          <w:spacing w:val="-2"/>
        </w:rPr>
        <w:t xml:space="preserve"> </w:t>
      </w:r>
      <w:r>
        <w:t>state of</w:t>
      </w:r>
      <w:r>
        <w:rPr>
          <w:spacing w:val="-2"/>
        </w:rPr>
        <w:t xml:space="preserve"> </w:t>
      </w:r>
      <w:r>
        <w:t>Rond</w:t>
      </w:r>
      <w:r>
        <w:t>ô</w:t>
      </w:r>
      <w:r>
        <w:t>nia, western Brazil.</w:t>
      </w:r>
    </w:p>
    <w:p w14:paraId="1C5621B9" w14:textId="77777777" w:rsidR="00034C20" w:rsidRDefault="00034C20" w:rsidP="00CE5E48">
      <w:pPr>
        <w:pStyle w:val="CaptionText"/>
      </w:pPr>
      <w:r>
        <w:rPr>
          <w:b/>
        </w:rPr>
        <w:t>Author</w:t>
      </w:r>
      <w:r>
        <w:rPr>
          <w:b/>
          <w:spacing w:val="-5"/>
        </w:rPr>
        <w:t xml:space="preserve"> </w:t>
      </w:r>
      <w:r>
        <w:rPr>
          <w:b/>
        </w:rPr>
        <w:t>|</w:t>
      </w:r>
      <w:r>
        <w:rPr>
          <w:b/>
          <w:spacing w:val="-1"/>
        </w:rPr>
        <w:t xml:space="preserve"> </w:t>
      </w:r>
      <w:r>
        <w:t>NASA</w:t>
      </w:r>
    </w:p>
    <w:p w14:paraId="2F587393" w14:textId="77777777" w:rsidR="00034C20" w:rsidRDefault="00034C20" w:rsidP="00CE5E48">
      <w:pPr>
        <w:pStyle w:val="CaptionText"/>
      </w:pPr>
      <w:r>
        <w:rPr>
          <w:b/>
        </w:rPr>
        <w:t>Source</w:t>
      </w:r>
      <w:r>
        <w:rPr>
          <w:b/>
          <w:spacing w:val="-6"/>
        </w:rPr>
        <w:t xml:space="preserve"> </w:t>
      </w:r>
      <w:r>
        <w:rPr>
          <w:b/>
        </w:rPr>
        <w:t xml:space="preserve">| </w:t>
      </w:r>
      <w:r>
        <w:t>Earth</w:t>
      </w:r>
      <w:r>
        <w:rPr>
          <w:spacing w:val="-5"/>
        </w:rPr>
        <w:t xml:space="preserve"> </w:t>
      </w:r>
      <w:r>
        <w:t>Observatory</w:t>
      </w:r>
    </w:p>
    <w:p w14:paraId="6F569F2C" w14:textId="1DB08446" w:rsidR="00034C20" w:rsidRDefault="00034C20" w:rsidP="00CE5E48">
      <w:pPr>
        <w:pStyle w:val="CaptionText"/>
      </w:pPr>
      <w:r>
        <w:rPr>
          <w:b/>
        </w:rPr>
        <w:t xml:space="preserve">License | </w:t>
      </w:r>
      <w:r>
        <w:t>Public</w:t>
      </w:r>
      <w:r>
        <w:rPr>
          <w:spacing w:val="-2"/>
        </w:rPr>
        <w:t xml:space="preserve"> </w:t>
      </w:r>
      <w:r>
        <w:t>Domain</w:t>
      </w:r>
    </w:p>
    <w:p w14:paraId="17CF4427" w14:textId="77777777" w:rsidR="008F638B" w:rsidRDefault="008F638B" w:rsidP="00CE5E48">
      <w:pPr>
        <w:pStyle w:val="CaptionText"/>
      </w:pPr>
    </w:p>
    <w:p w14:paraId="4AF2D3FB" w14:textId="77777777" w:rsidR="008F638B" w:rsidRDefault="00034C20" w:rsidP="008F638B">
      <w:pPr>
        <w:pStyle w:val="CaptionHeader"/>
        <w:rPr>
          <w:spacing w:val="-52"/>
        </w:rPr>
      </w:pPr>
      <w:r>
        <w:t>Figure 1.10 | Thermal Imaging</w:t>
      </w:r>
      <w:r>
        <w:rPr>
          <w:spacing w:val="-52"/>
        </w:rPr>
        <w:t xml:space="preserve"> </w:t>
      </w:r>
    </w:p>
    <w:p w14:paraId="059E1C4E" w14:textId="77777777" w:rsidR="008F638B" w:rsidRDefault="00034C20" w:rsidP="008F638B">
      <w:pPr>
        <w:pStyle w:val="CaptionText"/>
        <w:rPr>
          <w:spacing w:val="1"/>
        </w:rPr>
      </w:pPr>
      <w:r>
        <w:t>Thermal imagery of Atlanta, GA.</w:t>
      </w:r>
      <w:r>
        <w:rPr>
          <w:spacing w:val="1"/>
        </w:rPr>
        <w:t xml:space="preserve"> </w:t>
      </w:r>
    </w:p>
    <w:p w14:paraId="692553D7" w14:textId="60BB1EEC" w:rsidR="00034C20" w:rsidRDefault="00034C20" w:rsidP="008F638B">
      <w:pPr>
        <w:pStyle w:val="CaptionText"/>
      </w:pPr>
      <w:r>
        <w:rPr>
          <w:b/>
        </w:rPr>
        <w:t>Author</w:t>
      </w:r>
      <w:r>
        <w:rPr>
          <w:b/>
          <w:spacing w:val="-2"/>
        </w:rPr>
        <w:t xml:space="preserve"> </w:t>
      </w:r>
      <w:r>
        <w:rPr>
          <w:b/>
        </w:rPr>
        <w:t>|</w:t>
      </w:r>
      <w:r>
        <w:rPr>
          <w:b/>
          <w:spacing w:val="2"/>
        </w:rPr>
        <w:t xml:space="preserve"> </w:t>
      </w:r>
      <w:r>
        <w:t>NASA</w:t>
      </w:r>
    </w:p>
    <w:p w14:paraId="580E5EDB" w14:textId="77777777" w:rsidR="00034C20" w:rsidRDefault="00034C20" w:rsidP="008F638B">
      <w:pPr>
        <w:pStyle w:val="CaptionText"/>
      </w:pPr>
      <w:r>
        <w:rPr>
          <w:b/>
        </w:rPr>
        <w:t>Source</w:t>
      </w:r>
      <w:r>
        <w:rPr>
          <w:b/>
          <w:spacing w:val="-4"/>
        </w:rPr>
        <w:t xml:space="preserve"> </w:t>
      </w:r>
      <w:r>
        <w:rPr>
          <w:b/>
        </w:rPr>
        <w:t>|</w:t>
      </w:r>
      <w:r>
        <w:rPr>
          <w:b/>
          <w:spacing w:val="-2"/>
        </w:rPr>
        <w:t xml:space="preserve"> </w:t>
      </w:r>
      <w:r>
        <w:t>Wikimedia Commons</w:t>
      </w:r>
    </w:p>
    <w:p w14:paraId="3A59EC26" w14:textId="77777777" w:rsidR="00034C20" w:rsidRDefault="00034C20" w:rsidP="008F638B">
      <w:pPr>
        <w:pStyle w:val="CaptionText"/>
      </w:pPr>
      <w:r>
        <w:rPr>
          <w:b/>
        </w:rPr>
        <w:t xml:space="preserve">License | </w:t>
      </w:r>
      <w:r>
        <w:t>Public</w:t>
      </w:r>
      <w:r>
        <w:rPr>
          <w:spacing w:val="-2"/>
        </w:rPr>
        <w:t xml:space="preserve"> </w:t>
      </w:r>
      <w:r>
        <w:t>Domain</w:t>
      </w:r>
    </w:p>
    <w:p w14:paraId="773DEEEC" w14:textId="77777777" w:rsidR="00034C20" w:rsidRDefault="00034C20" w:rsidP="00034C20">
      <w:pPr>
        <w:pStyle w:val="BodyText"/>
        <w:spacing w:before="7"/>
        <w:rPr>
          <w:rFonts w:ascii="Verdana"/>
          <w:sz w:val="27"/>
        </w:rPr>
      </w:pPr>
    </w:p>
    <w:p w14:paraId="6741E14E" w14:textId="53275300" w:rsidR="008F638B" w:rsidRPr="008F638B" w:rsidRDefault="00034C20" w:rsidP="008F638B">
      <w:pPr>
        <w:pStyle w:val="Body"/>
      </w:pPr>
      <w:r>
        <w:t>Digital</w:t>
      </w:r>
      <w:r>
        <w:rPr>
          <w:spacing w:val="-7"/>
        </w:rPr>
        <w:t xml:space="preserve"> </w:t>
      </w:r>
      <w:r>
        <w:t>imagery</w:t>
      </w:r>
      <w:r>
        <w:rPr>
          <w:spacing w:val="-7"/>
        </w:rPr>
        <w:t xml:space="preserve"> </w:t>
      </w:r>
      <w:r>
        <w:t>like</w:t>
      </w:r>
      <w:r>
        <w:rPr>
          <w:spacing w:val="-7"/>
        </w:rPr>
        <w:t xml:space="preserve"> </w:t>
      </w:r>
      <w:r>
        <w:t>the</w:t>
      </w:r>
      <w:r>
        <w:rPr>
          <w:spacing w:val="-7"/>
        </w:rPr>
        <w:t xml:space="preserve"> </w:t>
      </w:r>
      <w:r>
        <w:t>one</w:t>
      </w:r>
      <w:r>
        <w:rPr>
          <w:spacing w:val="-7"/>
        </w:rPr>
        <w:t xml:space="preserve"> </w:t>
      </w:r>
      <w:r>
        <w:t>in</w:t>
      </w:r>
      <w:r>
        <w:rPr>
          <w:spacing w:val="-7"/>
        </w:rPr>
        <w:t xml:space="preserve"> </w:t>
      </w:r>
      <w:r>
        <w:t>Figure</w:t>
      </w:r>
      <w:r>
        <w:rPr>
          <w:spacing w:val="-7"/>
        </w:rPr>
        <w:t xml:space="preserve"> </w:t>
      </w:r>
      <w:r>
        <w:t>1.9</w:t>
      </w:r>
      <w:r>
        <w:rPr>
          <w:spacing w:val="-7"/>
        </w:rPr>
        <w:t xml:space="preserve"> </w:t>
      </w:r>
      <w:r>
        <w:t>is</w:t>
      </w:r>
      <w:r>
        <w:rPr>
          <w:spacing w:val="-6"/>
        </w:rPr>
        <w:t xml:space="preserve"> </w:t>
      </w:r>
      <w:r>
        <w:t>in</w:t>
      </w:r>
      <w:r>
        <w:rPr>
          <w:spacing w:val="-7"/>
        </w:rPr>
        <w:t xml:space="preserve"> </w:t>
      </w:r>
      <w:r>
        <w:t>a</w:t>
      </w:r>
      <w:r>
        <w:rPr>
          <w:spacing w:val="-7"/>
        </w:rPr>
        <w:t xml:space="preserve"> </w:t>
      </w:r>
      <w:r>
        <w:t>format</w:t>
      </w:r>
      <w:r>
        <w:rPr>
          <w:spacing w:val="-7"/>
        </w:rPr>
        <w:t xml:space="preserve"> </w:t>
      </w:r>
      <w:r>
        <w:t>that</w:t>
      </w:r>
      <w:r>
        <w:rPr>
          <w:spacing w:val="-7"/>
        </w:rPr>
        <w:t xml:space="preserve"> </w:t>
      </w:r>
      <w:r>
        <w:t>can</w:t>
      </w:r>
      <w:r>
        <w:rPr>
          <w:spacing w:val="-7"/>
        </w:rPr>
        <w:t xml:space="preserve"> </w:t>
      </w:r>
      <w:r>
        <w:t>be</w:t>
      </w:r>
      <w:r>
        <w:rPr>
          <w:spacing w:val="-7"/>
        </w:rPr>
        <w:t xml:space="preserve"> </w:t>
      </w:r>
      <w:r>
        <w:t>entered</w:t>
      </w:r>
      <w:r>
        <w:rPr>
          <w:spacing w:val="-7"/>
        </w:rPr>
        <w:t xml:space="preserve"> </w:t>
      </w:r>
      <w:r>
        <w:t>into</w:t>
      </w:r>
      <w:r>
        <w:rPr>
          <w:spacing w:val="-50"/>
        </w:rPr>
        <w:t xml:space="preserve"> </w:t>
      </w:r>
      <w:r>
        <w:rPr>
          <w:b/>
          <w:spacing w:val="-1"/>
        </w:rPr>
        <w:t>Geographic</w:t>
      </w:r>
      <w:r>
        <w:rPr>
          <w:b/>
          <w:spacing w:val="-13"/>
        </w:rPr>
        <w:t xml:space="preserve"> </w:t>
      </w:r>
      <w:r>
        <w:rPr>
          <w:b/>
          <w:spacing w:val="-1"/>
        </w:rPr>
        <w:t>Information</w:t>
      </w:r>
      <w:r>
        <w:rPr>
          <w:b/>
          <w:spacing w:val="-12"/>
        </w:rPr>
        <w:t xml:space="preserve"> </w:t>
      </w:r>
      <w:r>
        <w:rPr>
          <w:b/>
          <w:spacing w:val="-1"/>
        </w:rPr>
        <w:t>Systems</w:t>
      </w:r>
      <w:r>
        <w:rPr>
          <w:b/>
          <w:spacing w:val="-12"/>
        </w:rPr>
        <w:t xml:space="preserve"> </w:t>
      </w:r>
      <w:r>
        <w:rPr>
          <w:b/>
          <w:spacing w:val="-1"/>
        </w:rPr>
        <w:t>(GIS)</w:t>
      </w:r>
      <w:r>
        <w:rPr>
          <w:spacing w:val="-1"/>
        </w:rPr>
        <w:t>,</w:t>
      </w:r>
      <w:r>
        <w:rPr>
          <w:spacing w:val="-11"/>
        </w:rPr>
        <w:t xml:space="preserve"> </w:t>
      </w:r>
      <w:r>
        <w:rPr>
          <w:spacing w:val="-1"/>
        </w:rPr>
        <w:t>the</w:t>
      </w:r>
      <w:r>
        <w:rPr>
          <w:spacing w:val="-12"/>
        </w:rPr>
        <w:t xml:space="preserve"> </w:t>
      </w:r>
      <w:r>
        <w:rPr>
          <w:spacing w:val="-1"/>
        </w:rPr>
        <w:t>second</w:t>
      </w:r>
      <w:r>
        <w:rPr>
          <w:spacing w:val="-11"/>
        </w:rPr>
        <w:t xml:space="preserve"> </w:t>
      </w:r>
      <w:r>
        <w:rPr>
          <w:spacing w:val="-1"/>
        </w:rPr>
        <w:t>important</w:t>
      </w:r>
      <w:r>
        <w:rPr>
          <w:spacing w:val="-12"/>
        </w:rPr>
        <w:t xml:space="preserve"> </w:t>
      </w:r>
      <w:r>
        <w:rPr>
          <w:spacing w:val="-1"/>
        </w:rPr>
        <w:t>tool</w:t>
      </w:r>
      <w:r>
        <w:rPr>
          <w:spacing w:val="-11"/>
        </w:rPr>
        <w:t xml:space="preserve"> </w:t>
      </w:r>
      <w:r>
        <w:rPr>
          <w:spacing w:val="-1"/>
        </w:rPr>
        <w:t>employed</w:t>
      </w:r>
      <w:r>
        <w:rPr>
          <w:spacing w:val="-51"/>
        </w:rPr>
        <w:t xml:space="preserve"> </w:t>
      </w:r>
      <w:r>
        <w:t>by geographers. GIS combines computer hardware and software in a system that</w:t>
      </w:r>
      <w:r>
        <w:rPr>
          <w:spacing w:val="1"/>
        </w:rPr>
        <w:t xml:space="preserve"> </w:t>
      </w:r>
      <w:r>
        <w:rPr>
          <w:spacing w:val="-3"/>
        </w:rPr>
        <w:t>stores,</w:t>
      </w:r>
      <w:r>
        <w:rPr>
          <w:spacing w:val="-12"/>
        </w:rPr>
        <w:t xml:space="preserve"> </w:t>
      </w:r>
      <w:proofErr w:type="gramStart"/>
      <w:r>
        <w:rPr>
          <w:spacing w:val="-3"/>
        </w:rPr>
        <w:t>analyzes</w:t>
      </w:r>
      <w:proofErr w:type="gramEnd"/>
      <w:r>
        <w:rPr>
          <w:spacing w:val="-12"/>
        </w:rPr>
        <w:t xml:space="preserve"> </w:t>
      </w:r>
      <w:r>
        <w:rPr>
          <w:spacing w:val="-3"/>
        </w:rPr>
        <w:t>and</w:t>
      </w:r>
      <w:r>
        <w:rPr>
          <w:spacing w:val="-12"/>
        </w:rPr>
        <w:t xml:space="preserve"> </w:t>
      </w:r>
      <w:r>
        <w:rPr>
          <w:spacing w:val="-3"/>
        </w:rPr>
        <w:t>displays</w:t>
      </w:r>
      <w:r>
        <w:rPr>
          <w:spacing w:val="-12"/>
        </w:rPr>
        <w:t xml:space="preserve"> </w:t>
      </w:r>
      <w:r>
        <w:rPr>
          <w:spacing w:val="-3"/>
        </w:rPr>
        <w:t>geographic</w:t>
      </w:r>
      <w:r>
        <w:rPr>
          <w:spacing w:val="-12"/>
        </w:rPr>
        <w:t xml:space="preserve"> </w:t>
      </w:r>
      <w:r>
        <w:rPr>
          <w:spacing w:val="-3"/>
        </w:rPr>
        <w:t>data</w:t>
      </w:r>
      <w:r>
        <w:rPr>
          <w:spacing w:val="-12"/>
        </w:rPr>
        <w:t xml:space="preserve"> </w:t>
      </w:r>
      <w:r>
        <w:rPr>
          <w:spacing w:val="-3"/>
        </w:rPr>
        <w:t>with</w:t>
      </w:r>
      <w:r>
        <w:rPr>
          <w:spacing w:val="-12"/>
        </w:rPr>
        <w:t xml:space="preserve"> </w:t>
      </w:r>
      <w:r>
        <w:rPr>
          <w:spacing w:val="-2"/>
        </w:rPr>
        <w:t>a</w:t>
      </w:r>
      <w:r>
        <w:rPr>
          <w:spacing w:val="-12"/>
        </w:rPr>
        <w:t xml:space="preserve"> </w:t>
      </w:r>
      <w:r>
        <w:rPr>
          <w:spacing w:val="-2"/>
        </w:rPr>
        <w:t>“computer</w:t>
      </w:r>
      <w:r>
        <w:rPr>
          <w:spacing w:val="-12"/>
        </w:rPr>
        <w:t xml:space="preserve"> </w:t>
      </w:r>
      <w:r>
        <w:rPr>
          <w:spacing w:val="-2"/>
        </w:rPr>
        <w:t>mapping”</w:t>
      </w:r>
      <w:r>
        <w:rPr>
          <w:spacing w:val="-12"/>
        </w:rPr>
        <w:t xml:space="preserve"> </w:t>
      </w:r>
      <w:r>
        <w:rPr>
          <w:spacing w:val="-2"/>
        </w:rPr>
        <w:t>capability.</w:t>
      </w:r>
      <w:r>
        <w:rPr>
          <w:spacing w:val="-1"/>
        </w:rPr>
        <w:t xml:space="preserve"> </w:t>
      </w:r>
      <w:r>
        <w:t xml:space="preserve">Geographic data is stored in layers, and these layers of data can be queried in </w:t>
      </w:r>
      <w:proofErr w:type="gramStart"/>
      <w:r>
        <w:t>a</w:t>
      </w:r>
      <w:r>
        <w:rPr>
          <w:spacing w:val="1"/>
        </w:rPr>
        <w:t xml:space="preserve"> </w:t>
      </w:r>
      <w:r>
        <w:rPr>
          <w:spacing w:val="-3"/>
        </w:rPr>
        <w:t>number</w:t>
      </w:r>
      <w:r>
        <w:rPr>
          <w:spacing w:val="-11"/>
        </w:rPr>
        <w:t xml:space="preserve"> </w:t>
      </w:r>
      <w:r>
        <w:rPr>
          <w:spacing w:val="-3"/>
        </w:rPr>
        <w:t>of</w:t>
      </w:r>
      <w:proofErr w:type="gramEnd"/>
      <w:r>
        <w:rPr>
          <w:spacing w:val="-10"/>
        </w:rPr>
        <w:t xml:space="preserve"> </w:t>
      </w:r>
      <w:r>
        <w:rPr>
          <w:spacing w:val="-3"/>
        </w:rPr>
        <w:t>sophisticated</w:t>
      </w:r>
      <w:r>
        <w:rPr>
          <w:spacing w:val="-10"/>
        </w:rPr>
        <w:t xml:space="preserve"> </w:t>
      </w:r>
      <w:r>
        <w:rPr>
          <w:spacing w:val="-3"/>
        </w:rPr>
        <w:t>ways</w:t>
      </w:r>
      <w:r>
        <w:rPr>
          <w:spacing w:val="-10"/>
        </w:rPr>
        <w:t xml:space="preserve"> </w:t>
      </w:r>
      <w:r>
        <w:rPr>
          <w:spacing w:val="-3"/>
        </w:rPr>
        <w:t>to</w:t>
      </w:r>
      <w:r>
        <w:rPr>
          <w:spacing w:val="-11"/>
        </w:rPr>
        <w:t xml:space="preserve"> </w:t>
      </w:r>
      <w:r>
        <w:rPr>
          <w:spacing w:val="-2"/>
        </w:rPr>
        <w:t>analyze</w:t>
      </w:r>
      <w:r>
        <w:rPr>
          <w:spacing w:val="-10"/>
        </w:rPr>
        <w:t xml:space="preserve"> </w:t>
      </w:r>
      <w:r>
        <w:rPr>
          <w:spacing w:val="-2"/>
        </w:rPr>
        <w:t>some</w:t>
      </w:r>
      <w:r>
        <w:rPr>
          <w:spacing w:val="-10"/>
        </w:rPr>
        <w:t xml:space="preserve"> </w:t>
      </w:r>
      <w:r>
        <w:rPr>
          <w:spacing w:val="-2"/>
        </w:rPr>
        <w:t>aspect</w:t>
      </w:r>
      <w:r>
        <w:rPr>
          <w:spacing w:val="-10"/>
        </w:rPr>
        <w:t xml:space="preserve"> </w:t>
      </w:r>
      <w:r>
        <w:rPr>
          <w:spacing w:val="-2"/>
        </w:rPr>
        <w:t>of</w:t>
      </w:r>
      <w:r>
        <w:rPr>
          <w:spacing w:val="-10"/>
        </w:rPr>
        <w:t xml:space="preserve"> </w:t>
      </w:r>
      <w:r>
        <w:rPr>
          <w:spacing w:val="-2"/>
        </w:rPr>
        <w:t>an</w:t>
      </w:r>
      <w:r>
        <w:rPr>
          <w:spacing w:val="-11"/>
        </w:rPr>
        <w:t xml:space="preserve"> </w:t>
      </w:r>
      <w:r>
        <w:rPr>
          <w:spacing w:val="-2"/>
        </w:rPr>
        <w:t>area</w:t>
      </w:r>
      <w:r>
        <w:rPr>
          <w:spacing w:val="-10"/>
        </w:rPr>
        <w:t xml:space="preserve"> </w:t>
      </w:r>
      <w:r>
        <w:rPr>
          <w:spacing w:val="-2"/>
        </w:rPr>
        <w:t>(</w:t>
      </w:r>
      <w:r>
        <w:rPr>
          <w:b/>
          <w:spacing w:val="-2"/>
        </w:rPr>
        <w:t>Figure</w:t>
      </w:r>
      <w:r>
        <w:rPr>
          <w:b/>
          <w:spacing w:val="-10"/>
        </w:rPr>
        <w:t xml:space="preserve"> </w:t>
      </w:r>
      <w:r>
        <w:rPr>
          <w:b/>
          <w:spacing w:val="-2"/>
        </w:rPr>
        <w:t>1.11</w:t>
      </w:r>
      <w:r>
        <w:rPr>
          <w:spacing w:val="-2"/>
        </w:rPr>
        <w:t>).</w:t>
      </w:r>
      <w:r>
        <w:rPr>
          <w:spacing w:val="-10"/>
        </w:rPr>
        <w:t xml:space="preserve"> </w:t>
      </w:r>
      <w:r>
        <w:rPr>
          <w:spacing w:val="-2"/>
        </w:rPr>
        <w:t>Each</w:t>
      </w:r>
      <w:r>
        <w:rPr>
          <w:spacing w:val="-1"/>
        </w:rPr>
        <w:t xml:space="preserve"> </w:t>
      </w:r>
      <w:r>
        <w:t>data</w:t>
      </w:r>
      <w:r>
        <w:rPr>
          <w:spacing w:val="-1"/>
        </w:rPr>
        <w:t xml:space="preserve"> </w:t>
      </w:r>
      <w:r>
        <w:t>point</w:t>
      </w:r>
      <w:r>
        <w:rPr>
          <w:spacing w:val="-8"/>
        </w:rPr>
        <w:t xml:space="preserve"> </w:t>
      </w:r>
      <w:r>
        <w:t>in</w:t>
      </w:r>
      <w:r>
        <w:rPr>
          <w:spacing w:val="-1"/>
        </w:rPr>
        <w:t xml:space="preserve"> </w:t>
      </w:r>
      <w:r>
        <w:t>a</w:t>
      </w:r>
      <w:r>
        <w:rPr>
          <w:spacing w:val="-1"/>
        </w:rPr>
        <w:t xml:space="preserve"> </w:t>
      </w:r>
      <w:r>
        <w:t>GIS</w:t>
      </w:r>
      <w:r>
        <w:rPr>
          <w:spacing w:val="-1"/>
        </w:rPr>
        <w:t xml:space="preserve"> </w:t>
      </w:r>
      <w:r>
        <w:t>is</w:t>
      </w:r>
      <w:r>
        <w:rPr>
          <w:spacing w:val="-1"/>
        </w:rPr>
        <w:t xml:space="preserve"> </w:t>
      </w:r>
      <w:r>
        <w:t>georeferenced to</w:t>
      </w:r>
      <w:r w:rsidR="008F638B">
        <w:t xml:space="preserve"> </w:t>
      </w:r>
      <w:r>
        <w:rPr>
          <w:spacing w:val="-3"/>
        </w:rPr>
        <w:t>a</w:t>
      </w:r>
      <w:r>
        <w:rPr>
          <w:spacing w:val="-23"/>
        </w:rPr>
        <w:t xml:space="preserve"> </w:t>
      </w:r>
      <w:r>
        <w:rPr>
          <w:spacing w:val="-3"/>
        </w:rPr>
        <w:t>precise</w:t>
      </w:r>
      <w:r>
        <w:rPr>
          <w:spacing w:val="-23"/>
        </w:rPr>
        <w:t xml:space="preserve"> </w:t>
      </w:r>
      <w:r>
        <w:rPr>
          <w:spacing w:val="-3"/>
        </w:rPr>
        <w:t>location</w:t>
      </w:r>
      <w:r>
        <w:rPr>
          <w:spacing w:val="-23"/>
        </w:rPr>
        <w:t xml:space="preserve"> </w:t>
      </w:r>
      <w:r>
        <w:rPr>
          <w:spacing w:val="-3"/>
        </w:rPr>
        <w:t>on</w:t>
      </w:r>
      <w:r>
        <w:rPr>
          <w:spacing w:val="-23"/>
        </w:rPr>
        <w:t xml:space="preserve"> </w:t>
      </w:r>
      <w:r>
        <w:rPr>
          <w:spacing w:val="-2"/>
        </w:rPr>
        <w:t>the</w:t>
      </w:r>
      <w:r>
        <w:rPr>
          <w:spacing w:val="-23"/>
        </w:rPr>
        <w:t xml:space="preserve"> </w:t>
      </w:r>
      <w:r>
        <w:rPr>
          <w:spacing w:val="-2"/>
        </w:rPr>
        <w:t>Earth’s</w:t>
      </w:r>
      <w:r>
        <w:rPr>
          <w:spacing w:val="-23"/>
        </w:rPr>
        <w:t xml:space="preserve"> </w:t>
      </w:r>
      <w:r>
        <w:rPr>
          <w:spacing w:val="-2"/>
        </w:rPr>
        <w:t>surface</w:t>
      </w:r>
      <w:r>
        <w:rPr>
          <w:spacing w:val="-50"/>
        </w:rPr>
        <w:t xml:space="preserve"> </w:t>
      </w:r>
      <w:r>
        <w:t>(latitude and longitude, for example),</w:t>
      </w:r>
      <w:r>
        <w:rPr>
          <w:spacing w:val="-51"/>
        </w:rPr>
        <w:t xml:space="preserve"> </w:t>
      </w:r>
      <w:r>
        <w:t>and these data points have different</w:t>
      </w:r>
      <w:r>
        <w:rPr>
          <w:spacing w:val="1"/>
        </w:rPr>
        <w:t xml:space="preserve"> </w:t>
      </w:r>
      <w:r>
        <w:t>attributes corresponding to the data</w:t>
      </w:r>
      <w:r>
        <w:rPr>
          <w:spacing w:val="1"/>
        </w:rPr>
        <w:t xml:space="preserve"> </w:t>
      </w:r>
      <w:r>
        <w:t xml:space="preserve">layer they are associated with. </w:t>
      </w:r>
    </w:p>
    <w:p w14:paraId="6ABA8528" w14:textId="77777777" w:rsidR="008F638B" w:rsidRDefault="008F638B" w:rsidP="008F638B">
      <w:pPr>
        <w:pStyle w:val="BodyText"/>
        <w:spacing w:line="288" w:lineRule="auto"/>
        <w:ind w:left="1479" w:right="5823"/>
        <w:jc w:val="both"/>
        <w:rPr>
          <w:color w:val="231F20"/>
        </w:rPr>
      </w:pPr>
    </w:p>
    <w:p w14:paraId="0BDE5AD5" w14:textId="77777777" w:rsidR="008F638B" w:rsidRDefault="008F638B" w:rsidP="008F638B">
      <w:pPr>
        <w:pStyle w:val="Bodynoindent"/>
        <w:jc w:val="center"/>
      </w:pPr>
      <w:r>
        <w:rPr>
          <w:noProof/>
        </w:rPr>
        <w:drawing>
          <wp:inline distT="0" distB="0" distL="0" distR="0" wp14:anchorId="79E2BBCC" wp14:editId="0ED4BE91">
            <wp:extent cx="2590800" cy="2286000"/>
            <wp:effectExtent l="0" t="0" r="0" b="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20"/>
                    <a:stretch>
                      <a:fillRect/>
                    </a:stretch>
                  </pic:blipFill>
                  <pic:spPr>
                    <a:xfrm>
                      <a:off x="0" y="0"/>
                      <a:ext cx="2590800" cy="2286000"/>
                    </a:xfrm>
                    <a:prstGeom prst="rect">
                      <a:avLst/>
                    </a:prstGeom>
                  </pic:spPr>
                </pic:pic>
              </a:graphicData>
            </a:graphic>
          </wp:inline>
        </w:drawing>
      </w:r>
    </w:p>
    <w:p w14:paraId="3103CFE4" w14:textId="77777777" w:rsidR="008F638B" w:rsidRDefault="008F638B" w:rsidP="008F638B">
      <w:pPr>
        <w:pStyle w:val="CaptionHeader"/>
      </w:pPr>
      <w:r>
        <w:t>Figure</w:t>
      </w:r>
      <w:r>
        <w:rPr>
          <w:spacing w:val="-5"/>
        </w:rPr>
        <w:t xml:space="preserve"> </w:t>
      </w:r>
      <w:r>
        <w:t>1.11</w:t>
      </w:r>
      <w:r>
        <w:rPr>
          <w:spacing w:val="-3"/>
        </w:rPr>
        <w:t xml:space="preserve"> </w:t>
      </w:r>
      <w:r>
        <w:t>|</w:t>
      </w:r>
      <w:r>
        <w:rPr>
          <w:spacing w:val="-5"/>
        </w:rPr>
        <w:t xml:space="preserve"> </w:t>
      </w:r>
      <w:r>
        <w:t>Data</w:t>
      </w:r>
      <w:r>
        <w:rPr>
          <w:spacing w:val="-3"/>
        </w:rPr>
        <w:t xml:space="preserve"> </w:t>
      </w:r>
      <w:r>
        <w:t>Layers</w:t>
      </w:r>
    </w:p>
    <w:p w14:paraId="06990C25" w14:textId="77777777" w:rsidR="008F638B" w:rsidRDefault="008F638B" w:rsidP="008F638B">
      <w:pPr>
        <w:pStyle w:val="CaptionText"/>
        <w:rPr>
          <w:spacing w:val="-46"/>
        </w:rPr>
      </w:pPr>
      <w:r>
        <w:t>Data layers in</w:t>
      </w:r>
      <w:r>
        <w:rPr>
          <w:spacing w:val="-4"/>
        </w:rPr>
        <w:t xml:space="preserve"> </w:t>
      </w:r>
      <w:r>
        <w:t>a Geographic Information System (GIS).</w:t>
      </w:r>
      <w:r>
        <w:rPr>
          <w:spacing w:val="-46"/>
        </w:rPr>
        <w:t xml:space="preserve"> </w:t>
      </w:r>
    </w:p>
    <w:p w14:paraId="442AF0A4" w14:textId="77777777" w:rsidR="008F638B" w:rsidRDefault="008F638B" w:rsidP="008F638B">
      <w:pPr>
        <w:pStyle w:val="CaptionText"/>
        <w:rPr>
          <w:spacing w:val="1"/>
        </w:rPr>
      </w:pPr>
      <w:r>
        <w:rPr>
          <w:b/>
        </w:rPr>
        <w:t>Author</w:t>
      </w:r>
      <w:r>
        <w:rPr>
          <w:b/>
          <w:spacing w:val="7"/>
        </w:rPr>
        <w:t xml:space="preserve"> </w:t>
      </w:r>
      <w:r>
        <w:rPr>
          <w:b/>
        </w:rPr>
        <w:t>|</w:t>
      </w:r>
      <w:r>
        <w:rPr>
          <w:b/>
          <w:spacing w:val="10"/>
        </w:rPr>
        <w:t xml:space="preserve"> </w:t>
      </w:r>
      <w:r>
        <w:t>US</w:t>
      </w:r>
      <w:r>
        <w:rPr>
          <w:spacing w:val="9"/>
        </w:rPr>
        <w:t xml:space="preserve"> </w:t>
      </w:r>
      <w:r>
        <w:t>Government</w:t>
      </w:r>
      <w:r>
        <w:rPr>
          <w:spacing w:val="8"/>
        </w:rPr>
        <w:t xml:space="preserve"> </w:t>
      </w:r>
      <w:r>
        <w:t>Accountability</w:t>
      </w:r>
      <w:r>
        <w:rPr>
          <w:spacing w:val="9"/>
        </w:rPr>
        <w:t xml:space="preserve"> </w:t>
      </w:r>
      <w:r>
        <w:t>Office</w:t>
      </w:r>
      <w:r>
        <w:rPr>
          <w:spacing w:val="1"/>
        </w:rPr>
        <w:t xml:space="preserve"> </w:t>
      </w:r>
    </w:p>
    <w:p w14:paraId="7A4B308C" w14:textId="38738E68" w:rsidR="008F638B" w:rsidRDefault="008F638B" w:rsidP="008F638B">
      <w:pPr>
        <w:pStyle w:val="CaptionText"/>
      </w:pPr>
      <w:r>
        <w:rPr>
          <w:b/>
        </w:rPr>
        <w:t>Source</w:t>
      </w:r>
      <w:r>
        <w:rPr>
          <w:b/>
          <w:spacing w:val="-2"/>
        </w:rPr>
        <w:t xml:space="preserve"> </w:t>
      </w:r>
      <w:r>
        <w:rPr>
          <w:b/>
        </w:rPr>
        <w:t>|</w:t>
      </w:r>
      <w:r>
        <w:rPr>
          <w:b/>
          <w:spacing w:val="2"/>
        </w:rPr>
        <w:t xml:space="preserve"> </w:t>
      </w:r>
      <w:r>
        <w:t>National</w:t>
      </w:r>
      <w:r>
        <w:rPr>
          <w:spacing w:val="-1"/>
        </w:rPr>
        <w:t xml:space="preserve"> </w:t>
      </w:r>
      <w:r>
        <w:t>Geographic</w:t>
      </w:r>
    </w:p>
    <w:p w14:paraId="31925915" w14:textId="77777777" w:rsidR="008F638B" w:rsidRDefault="008F638B" w:rsidP="008F638B">
      <w:pPr>
        <w:pStyle w:val="CaptionText"/>
      </w:pPr>
      <w:r>
        <w:rPr>
          <w:b/>
        </w:rPr>
        <w:t xml:space="preserve">License | </w:t>
      </w:r>
      <w:r>
        <w:t>Public</w:t>
      </w:r>
      <w:r>
        <w:rPr>
          <w:spacing w:val="-2"/>
        </w:rPr>
        <w:t xml:space="preserve"> </w:t>
      </w:r>
      <w:r>
        <w:t>Domain</w:t>
      </w:r>
    </w:p>
    <w:p w14:paraId="3B00062B" w14:textId="77777777" w:rsidR="008F638B" w:rsidRDefault="008F638B" w:rsidP="008F638B">
      <w:pPr>
        <w:pStyle w:val="Bodynoindent"/>
        <w:jc w:val="center"/>
      </w:pPr>
    </w:p>
    <w:p w14:paraId="7CEFBC3C" w14:textId="5FD445ED" w:rsidR="00034C20" w:rsidRDefault="00034C20" w:rsidP="008F638B">
      <w:pPr>
        <w:pStyle w:val="Body"/>
        <w:ind w:firstLine="0"/>
      </w:pPr>
      <w:r>
        <w:t>Data</w:t>
      </w:r>
      <w:r>
        <w:rPr>
          <w:spacing w:val="1"/>
        </w:rPr>
        <w:t xml:space="preserve"> </w:t>
      </w:r>
      <w:r>
        <w:t>layers</w:t>
      </w:r>
      <w:r>
        <w:rPr>
          <w:spacing w:val="-5"/>
        </w:rPr>
        <w:t xml:space="preserve"> </w:t>
      </w:r>
      <w:r>
        <w:t>can</w:t>
      </w:r>
      <w:r>
        <w:rPr>
          <w:spacing w:val="-5"/>
        </w:rPr>
        <w:t xml:space="preserve"> </w:t>
      </w:r>
      <w:r>
        <w:t>represent</w:t>
      </w:r>
      <w:r>
        <w:rPr>
          <w:spacing w:val="-4"/>
        </w:rPr>
        <w:t xml:space="preserve"> </w:t>
      </w:r>
      <w:r>
        <w:t>a</w:t>
      </w:r>
      <w:r>
        <w:rPr>
          <w:spacing w:val="-5"/>
        </w:rPr>
        <w:t xml:space="preserve"> </w:t>
      </w:r>
      <w:r>
        <w:t>myriad</w:t>
      </w:r>
      <w:r>
        <w:rPr>
          <w:spacing w:val="-5"/>
        </w:rPr>
        <w:t xml:space="preserve"> </w:t>
      </w:r>
      <w:r>
        <w:t>of</w:t>
      </w:r>
      <w:r>
        <w:rPr>
          <w:spacing w:val="-4"/>
        </w:rPr>
        <w:t xml:space="preserve"> </w:t>
      </w:r>
      <w:r>
        <w:t>characteristics about that data point, such</w:t>
      </w:r>
      <w:r>
        <w:rPr>
          <w:spacing w:val="-51"/>
        </w:rPr>
        <w:t xml:space="preserve"> </w:t>
      </w:r>
      <w:r>
        <w:t>as</w:t>
      </w:r>
      <w:r>
        <w:rPr>
          <w:spacing w:val="1"/>
        </w:rPr>
        <w:t xml:space="preserve"> </w:t>
      </w:r>
      <w:r>
        <w:t>elevation,</w:t>
      </w:r>
      <w:r>
        <w:rPr>
          <w:spacing w:val="1"/>
        </w:rPr>
        <w:t xml:space="preserve"> </w:t>
      </w:r>
      <w:r>
        <w:t>soils,</w:t>
      </w:r>
      <w:r>
        <w:rPr>
          <w:spacing w:val="1"/>
        </w:rPr>
        <w:t xml:space="preserve"> </w:t>
      </w:r>
      <w:r>
        <w:t>the</w:t>
      </w:r>
      <w:r>
        <w:rPr>
          <w:spacing w:val="1"/>
        </w:rPr>
        <w:t xml:space="preserve"> </w:t>
      </w:r>
      <w:r>
        <w:t>presence</w:t>
      </w:r>
      <w:r>
        <w:rPr>
          <w:spacing w:val="1"/>
        </w:rPr>
        <w:t xml:space="preserve"> </w:t>
      </w:r>
      <w:r>
        <w:t>of</w:t>
      </w:r>
      <w:r>
        <w:rPr>
          <w:spacing w:val="1"/>
        </w:rPr>
        <w:t xml:space="preserve"> </w:t>
      </w:r>
      <w:r>
        <w:t>water,</w:t>
      </w:r>
      <w:r>
        <w:rPr>
          <w:spacing w:val="1"/>
        </w:rPr>
        <w:t xml:space="preserve"> </w:t>
      </w:r>
      <w:r>
        <w:t>per-capita</w:t>
      </w:r>
      <w:r>
        <w:rPr>
          <w:spacing w:val="1"/>
        </w:rPr>
        <w:t xml:space="preserve"> </w:t>
      </w:r>
      <w:r>
        <w:t>income,</w:t>
      </w:r>
      <w:r>
        <w:rPr>
          <w:spacing w:val="1"/>
        </w:rPr>
        <w:t xml:space="preserve"> </w:t>
      </w:r>
      <w:r>
        <w:t>ethnicity,</w:t>
      </w:r>
      <w:r>
        <w:rPr>
          <w:spacing w:val="1"/>
        </w:rPr>
        <w:t xml:space="preserve"> </w:t>
      </w:r>
      <w:r>
        <w:t>etc.</w:t>
      </w:r>
      <w:r>
        <w:rPr>
          <w:spacing w:val="1"/>
        </w:rPr>
        <w:t xml:space="preserve"> </w:t>
      </w:r>
      <w:r>
        <w:t>Overlaying</w:t>
      </w:r>
      <w:r>
        <w:rPr>
          <w:spacing w:val="1"/>
        </w:rPr>
        <w:t xml:space="preserve"> </w:t>
      </w:r>
      <w:r>
        <w:t>the</w:t>
      </w:r>
      <w:r>
        <w:rPr>
          <w:spacing w:val="1"/>
        </w:rPr>
        <w:t xml:space="preserve"> </w:t>
      </w:r>
      <w:r>
        <w:t>data</w:t>
      </w:r>
      <w:r>
        <w:rPr>
          <w:spacing w:val="1"/>
        </w:rPr>
        <w:t xml:space="preserve"> </w:t>
      </w:r>
      <w:r>
        <w:t>layers</w:t>
      </w:r>
      <w:r>
        <w:rPr>
          <w:spacing w:val="1"/>
        </w:rPr>
        <w:t xml:space="preserve"> </w:t>
      </w:r>
      <w:r>
        <w:t>can</w:t>
      </w:r>
      <w:r>
        <w:rPr>
          <w:spacing w:val="1"/>
        </w:rPr>
        <w:t xml:space="preserve"> </w:t>
      </w:r>
      <w:r>
        <w:t>provide</w:t>
      </w:r>
      <w:r>
        <w:rPr>
          <w:spacing w:val="1"/>
        </w:rPr>
        <w:t xml:space="preserve"> </w:t>
      </w:r>
      <w:r>
        <w:lastRenderedPageBreak/>
        <w:t>incredible</w:t>
      </w:r>
      <w:r>
        <w:rPr>
          <w:spacing w:val="1"/>
        </w:rPr>
        <w:t xml:space="preserve"> </w:t>
      </w:r>
      <w:r>
        <w:t>insights</w:t>
      </w:r>
      <w:r>
        <w:rPr>
          <w:spacing w:val="1"/>
        </w:rPr>
        <w:t xml:space="preserve"> </w:t>
      </w:r>
      <w:r>
        <w:t>into</w:t>
      </w:r>
      <w:r>
        <w:rPr>
          <w:spacing w:val="1"/>
        </w:rPr>
        <w:t xml:space="preserve"> </w:t>
      </w:r>
      <w:r>
        <w:t>the</w:t>
      </w:r>
      <w:r>
        <w:rPr>
          <w:spacing w:val="1"/>
        </w:rPr>
        <w:t xml:space="preserve"> </w:t>
      </w:r>
      <w:r>
        <w:rPr>
          <w:spacing w:val="-1"/>
        </w:rPr>
        <w:t xml:space="preserve">connections </w:t>
      </w:r>
      <w:r>
        <w:t>between characteristics/</w:t>
      </w:r>
      <w:r>
        <w:rPr>
          <w:spacing w:val="1"/>
        </w:rPr>
        <w:t xml:space="preserve"> </w:t>
      </w:r>
      <w:r>
        <w:t>factors</w:t>
      </w:r>
      <w:r>
        <w:rPr>
          <w:spacing w:val="10"/>
        </w:rPr>
        <w:t xml:space="preserve"> </w:t>
      </w:r>
      <w:r>
        <w:t>in</w:t>
      </w:r>
      <w:r>
        <w:rPr>
          <w:spacing w:val="11"/>
        </w:rPr>
        <w:t xml:space="preserve"> </w:t>
      </w:r>
      <w:r>
        <w:t>places,</w:t>
      </w:r>
      <w:r>
        <w:rPr>
          <w:spacing w:val="10"/>
        </w:rPr>
        <w:t xml:space="preserve"> </w:t>
      </w:r>
      <w:r>
        <w:t>such</w:t>
      </w:r>
      <w:r>
        <w:rPr>
          <w:spacing w:val="11"/>
        </w:rPr>
        <w:t xml:space="preserve"> </w:t>
      </w:r>
      <w:r>
        <w:t>as</w:t>
      </w:r>
      <w:r>
        <w:rPr>
          <w:spacing w:val="10"/>
        </w:rPr>
        <w:t xml:space="preserve"> </w:t>
      </w:r>
      <w:r>
        <w:t>the</w:t>
      </w:r>
      <w:r>
        <w:rPr>
          <w:spacing w:val="11"/>
        </w:rPr>
        <w:t xml:space="preserve"> </w:t>
      </w:r>
      <w:proofErr w:type="spellStart"/>
      <w:r>
        <w:t>connec-tion</w:t>
      </w:r>
      <w:proofErr w:type="spellEnd"/>
      <w:r>
        <w:t xml:space="preserve"> between per-capita income and</w:t>
      </w:r>
      <w:r>
        <w:rPr>
          <w:spacing w:val="1"/>
        </w:rPr>
        <w:t xml:space="preserve"> </w:t>
      </w:r>
      <w:r>
        <w:rPr>
          <w:spacing w:val="-3"/>
        </w:rPr>
        <w:t>ethnicity</w:t>
      </w:r>
      <w:r>
        <w:rPr>
          <w:spacing w:val="-18"/>
        </w:rPr>
        <w:t xml:space="preserve"> </w:t>
      </w:r>
      <w:r>
        <w:rPr>
          <w:spacing w:val="-3"/>
        </w:rPr>
        <w:t>or</w:t>
      </w:r>
      <w:r>
        <w:rPr>
          <w:spacing w:val="-18"/>
        </w:rPr>
        <w:t xml:space="preserve"> </w:t>
      </w:r>
      <w:r>
        <w:rPr>
          <w:spacing w:val="-3"/>
        </w:rPr>
        <w:t>the</w:t>
      </w:r>
      <w:r>
        <w:rPr>
          <w:spacing w:val="-18"/>
        </w:rPr>
        <w:t xml:space="preserve"> </w:t>
      </w:r>
      <w:r>
        <w:rPr>
          <w:spacing w:val="-3"/>
        </w:rPr>
        <w:t>links</w:t>
      </w:r>
      <w:r>
        <w:rPr>
          <w:spacing w:val="-17"/>
        </w:rPr>
        <w:t xml:space="preserve"> </w:t>
      </w:r>
      <w:r>
        <w:rPr>
          <w:spacing w:val="-2"/>
        </w:rPr>
        <w:t>between</w:t>
      </w:r>
      <w:r>
        <w:rPr>
          <w:spacing w:val="-18"/>
        </w:rPr>
        <w:t xml:space="preserve"> </w:t>
      </w:r>
      <w:r>
        <w:rPr>
          <w:spacing w:val="-2"/>
        </w:rPr>
        <w:t>soil</w:t>
      </w:r>
      <w:r>
        <w:rPr>
          <w:spacing w:val="-18"/>
        </w:rPr>
        <w:t xml:space="preserve"> </w:t>
      </w:r>
      <w:r>
        <w:rPr>
          <w:spacing w:val="-2"/>
        </w:rPr>
        <w:t>types</w:t>
      </w:r>
      <w:r>
        <w:rPr>
          <w:spacing w:val="-50"/>
        </w:rPr>
        <w:t xml:space="preserve"> </w:t>
      </w:r>
      <w:r>
        <w:t>and vegetative cover. GIS also has a</w:t>
      </w:r>
      <w:r>
        <w:rPr>
          <w:spacing w:val="1"/>
        </w:rPr>
        <w:t xml:space="preserve"> </w:t>
      </w:r>
      <w:r>
        <w:t>vast suite of other capabilities such as</w:t>
      </w:r>
      <w:r>
        <w:rPr>
          <w:spacing w:val="-51"/>
        </w:rPr>
        <w:t xml:space="preserve"> </w:t>
      </w:r>
      <w:r>
        <w:rPr>
          <w:spacing w:val="-3"/>
        </w:rPr>
        <w:t xml:space="preserve">least-cost path for transportation, </w:t>
      </w:r>
      <w:r>
        <w:rPr>
          <w:spacing w:val="-2"/>
        </w:rPr>
        <w:t>line-</w:t>
      </w:r>
      <w:r>
        <w:rPr>
          <w:spacing w:val="-1"/>
        </w:rPr>
        <w:t>of-sight</w:t>
      </w:r>
      <w:r>
        <w:rPr>
          <w:spacing w:val="-12"/>
        </w:rPr>
        <w:t xml:space="preserve"> </w:t>
      </w:r>
      <w:r>
        <w:rPr>
          <w:spacing w:val="-1"/>
        </w:rPr>
        <w:t>perspectives</w:t>
      </w:r>
      <w:r>
        <w:rPr>
          <w:spacing w:val="-12"/>
        </w:rPr>
        <w:t xml:space="preserve"> </w:t>
      </w:r>
      <w:r>
        <w:rPr>
          <w:spacing w:val="-1"/>
        </w:rPr>
        <w:t>from</w:t>
      </w:r>
      <w:r>
        <w:rPr>
          <w:spacing w:val="-12"/>
        </w:rPr>
        <w:t xml:space="preserve"> </w:t>
      </w:r>
      <w:r>
        <w:t>a</w:t>
      </w:r>
      <w:r>
        <w:rPr>
          <w:spacing w:val="-11"/>
        </w:rPr>
        <w:t xml:space="preserve"> </w:t>
      </w:r>
      <w:r>
        <w:t>particular</w:t>
      </w:r>
      <w:r>
        <w:rPr>
          <w:spacing w:val="-51"/>
        </w:rPr>
        <w:t xml:space="preserve"> </w:t>
      </w:r>
      <w:r>
        <w:rPr>
          <w:spacing w:val="-3"/>
        </w:rPr>
        <w:t>location,</w:t>
      </w:r>
      <w:r>
        <w:rPr>
          <w:spacing w:val="-13"/>
        </w:rPr>
        <w:t xml:space="preserve"> </w:t>
      </w:r>
      <w:r>
        <w:rPr>
          <w:spacing w:val="-3"/>
        </w:rPr>
        <w:t>or</w:t>
      </w:r>
      <w:r>
        <w:rPr>
          <w:spacing w:val="-12"/>
        </w:rPr>
        <w:t xml:space="preserve"> </w:t>
      </w:r>
      <w:r>
        <w:rPr>
          <w:spacing w:val="-3"/>
        </w:rPr>
        <w:t>3-D</w:t>
      </w:r>
      <w:r>
        <w:rPr>
          <w:spacing w:val="-12"/>
        </w:rPr>
        <w:t xml:space="preserve"> </w:t>
      </w:r>
      <w:r>
        <w:rPr>
          <w:spacing w:val="-3"/>
        </w:rPr>
        <w:t>models</w:t>
      </w:r>
      <w:r>
        <w:rPr>
          <w:spacing w:val="-13"/>
        </w:rPr>
        <w:t xml:space="preserve"> </w:t>
      </w:r>
      <w:r>
        <w:rPr>
          <w:spacing w:val="-2"/>
        </w:rPr>
        <w:t>of</w:t>
      </w:r>
      <w:r>
        <w:rPr>
          <w:spacing w:val="-12"/>
        </w:rPr>
        <w:t xml:space="preserve"> </w:t>
      </w:r>
      <w:r>
        <w:rPr>
          <w:spacing w:val="-2"/>
        </w:rPr>
        <w:t>urban</w:t>
      </w:r>
      <w:r>
        <w:rPr>
          <w:spacing w:val="-12"/>
        </w:rPr>
        <w:t xml:space="preserve"> </w:t>
      </w:r>
      <w:r>
        <w:rPr>
          <w:spacing w:val="-2"/>
        </w:rPr>
        <w:t>areas.</w:t>
      </w:r>
      <w:r>
        <w:rPr>
          <w:spacing w:val="-51"/>
        </w:rPr>
        <w:t xml:space="preserve"> </w:t>
      </w:r>
      <w:r>
        <w:rPr>
          <w:spacing w:val="-3"/>
        </w:rPr>
        <w:t xml:space="preserve">Because of their multi-faceted </w:t>
      </w:r>
      <w:r>
        <w:rPr>
          <w:spacing w:val="-2"/>
        </w:rPr>
        <w:t>capacity</w:t>
      </w:r>
      <w:r>
        <w:rPr>
          <w:spacing w:val="-51"/>
        </w:rPr>
        <w:t xml:space="preserve"> </w:t>
      </w:r>
      <w:r>
        <w:t>to</w:t>
      </w:r>
      <w:r>
        <w:rPr>
          <w:spacing w:val="1"/>
        </w:rPr>
        <w:t xml:space="preserve"> </w:t>
      </w:r>
      <w:r>
        <w:t>present</w:t>
      </w:r>
      <w:r>
        <w:rPr>
          <w:spacing w:val="1"/>
        </w:rPr>
        <w:t xml:space="preserve"> </w:t>
      </w:r>
      <w:r>
        <w:t>geographic</w:t>
      </w:r>
      <w:r>
        <w:rPr>
          <w:spacing w:val="1"/>
        </w:rPr>
        <w:t xml:space="preserve"> </w:t>
      </w:r>
      <w:r>
        <w:t>information,</w:t>
      </w:r>
      <w:r>
        <w:rPr>
          <w:spacing w:val="1"/>
        </w:rPr>
        <w:t xml:space="preserve"> </w:t>
      </w:r>
      <w:proofErr w:type="gramStart"/>
      <w:r>
        <w:t>businesses</w:t>
      </w:r>
      <w:proofErr w:type="gramEnd"/>
      <w:r>
        <w:t xml:space="preserve"> and government agencies</w:t>
      </w:r>
      <w:r>
        <w:rPr>
          <w:spacing w:val="1"/>
        </w:rPr>
        <w:t xml:space="preserve"> </w:t>
      </w:r>
      <w:r>
        <w:t>around the world use GIS to answer</w:t>
      </w:r>
      <w:r>
        <w:rPr>
          <w:spacing w:val="1"/>
        </w:rPr>
        <w:t xml:space="preserve"> </w:t>
      </w:r>
      <w:r>
        <w:t>questions,</w:t>
      </w:r>
      <w:r>
        <w:rPr>
          <w:spacing w:val="1"/>
        </w:rPr>
        <w:t xml:space="preserve"> </w:t>
      </w:r>
      <w:r>
        <w:t>plan</w:t>
      </w:r>
      <w:r>
        <w:rPr>
          <w:spacing w:val="1"/>
        </w:rPr>
        <w:t xml:space="preserve"> </w:t>
      </w:r>
      <w:r>
        <w:t>development,</w:t>
      </w:r>
      <w:r>
        <w:rPr>
          <w:spacing w:val="1"/>
        </w:rPr>
        <w:t xml:space="preserve"> </w:t>
      </w:r>
      <w:r>
        <w:t>chart</w:t>
      </w:r>
      <w:r>
        <w:rPr>
          <w:spacing w:val="1"/>
        </w:rPr>
        <w:t xml:space="preserve"> </w:t>
      </w:r>
      <w:r>
        <w:t>delivery</w:t>
      </w:r>
      <w:r>
        <w:rPr>
          <w:spacing w:val="1"/>
        </w:rPr>
        <w:t xml:space="preserve"> </w:t>
      </w:r>
      <w:r>
        <w:t>routes,</w:t>
      </w:r>
      <w:r>
        <w:rPr>
          <w:spacing w:val="1"/>
        </w:rPr>
        <w:t xml:space="preserve"> </w:t>
      </w:r>
      <w:r>
        <w:t>and</w:t>
      </w:r>
      <w:r>
        <w:rPr>
          <w:spacing w:val="1"/>
        </w:rPr>
        <w:t xml:space="preserve"> </w:t>
      </w:r>
      <w:r>
        <w:t>even</w:t>
      </w:r>
      <w:r>
        <w:rPr>
          <w:spacing w:val="1"/>
        </w:rPr>
        <w:t xml:space="preserve"> </w:t>
      </w:r>
      <w:r>
        <w:t>monitor</w:t>
      </w:r>
      <w:r>
        <w:rPr>
          <w:spacing w:val="1"/>
        </w:rPr>
        <w:t xml:space="preserve"> </w:t>
      </w:r>
      <w:r>
        <w:t>crime</w:t>
      </w:r>
      <w:r>
        <w:rPr>
          <w:spacing w:val="1"/>
        </w:rPr>
        <w:t xml:space="preserve"> </w:t>
      </w:r>
      <w:r>
        <w:t>and</w:t>
      </w:r>
      <w:r>
        <w:rPr>
          <w:spacing w:val="1"/>
        </w:rPr>
        <w:t xml:space="preserve"> </w:t>
      </w:r>
      <w:r>
        <w:t>first</w:t>
      </w:r>
      <w:r>
        <w:rPr>
          <w:spacing w:val="1"/>
        </w:rPr>
        <w:t xml:space="preserve"> </w:t>
      </w:r>
      <w:r>
        <w:t>responder</w:t>
      </w:r>
      <w:r>
        <w:rPr>
          <w:spacing w:val="1"/>
        </w:rPr>
        <w:t xml:space="preserve"> </w:t>
      </w:r>
      <w:r>
        <w:t>activity</w:t>
      </w:r>
      <w:r>
        <w:rPr>
          <w:spacing w:val="1"/>
        </w:rPr>
        <w:t xml:space="preserve"> </w:t>
      </w:r>
      <w:r>
        <w:rPr>
          <w:spacing w:val="-2"/>
        </w:rPr>
        <w:t>(</w:t>
      </w:r>
      <w:r>
        <w:rPr>
          <w:b/>
          <w:spacing w:val="-2"/>
        </w:rPr>
        <w:t>Figure</w:t>
      </w:r>
      <w:r>
        <w:rPr>
          <w:b/>
          <w:spacing w:val="-12"/>
        </w:rPr>
        <w:t xml:space="preserve"> </w:t>
      </w:r>
      <w:r>
        <w:rPr>
          <w:b/>
          <w:spacing w:val="-2"/>
        </w:rPr>
        <w:t>1.12</w:t>
      </w:r>
      <w:r>
        <w:rPr>
          <w:spacing w:val="-2"/>
        </w:rPr>
        <w:t>).</w:t>
      </w:r>
      <w:r>
        <w:rPr>
          <w:spacing w:val="-11"/>
        </w:rPr>
        <w:t xml:space="preserve"> </w:t>
      </w:r>
      <w:r>
        <w:rPr>
          <w:spacing w:val="-2"/>
        </w:rPr>
        <w:t>It</w:t>
      </w:r>
      <w:r>
        <w:rPr>
          <w:spacing w:val="-11"/>
        </w:rPr>
        <w:t xml:space="preserve"> </w:t>
      </w:r>
      <w:r>
        <w:rPr>
          <w:spacing w:val="-1"/>
        </w:rPr>
        <w:t>is</w:t>
      </w:r>
      <w:r>
        <w:rPr>
          <w:spacing w:val="-11"/>
        </w:rPr>
        <w:t xml:space="preserve"> </w:t>
      </w:r>
      <w:r>
        <w:rPr>
          <w:spacing w:val="-1"/>
        </w:rPr>
        <w:t>not</w:t>
      </w:r>
      <w:r>
        <w:rPr>
          <w:spacing w:val="-11"/>
        </w:rPr>
        <w:t xml:space="preserve"> </w:t>
      </w:r>
      <w:r>
        <w:rPr>
          <w:spacing w:val="-1"/>
        </w:rPr>
        <w:t>surprising</w:t>
      </w:r>
      <w:r>
        <w:rPr>
          <w:spacing w:val="-11"/>
        </w:rPr>
        <w:t xml:space="preserve"> </w:t>
      </w:r>
      <w:r>
        <w:rPr>
          <w:spacing w:val="-1"/>
        </w:rPr>
        <w:t>that</w:t>
      </w:r>
      <w:r>
        <w:rPr>
          <w:spacing w:val="-51"/>
        </w:rPr>
        <w:t xml:space="preserve"> </w:t>
      </w:r>
      <w:r>
        <w:t>one</w:t>
      </w:r>
      <w:r>
        <w:rPr>
          <w:spacing w:val="-10"/>
        </w:rPr>
        <w:t xml:space="preserve"> </w:t>
      </w:r>
      <w:r>
        <w:t>of</w:t>
      </w:r>
      <w:r>
        <w:rPr>
          <w:spacing w:val="-10"/>
        </w:rPr>
        <w:t xml:space="preserve"> </w:t>
      </w:r>
      <w:r>
        <w:t>the</w:t>
      </w:r>
      <w:r>
        <w:rPr>
          <w:spacing w:val="-10"/>
        </w:rPr>
        <w:t xml:space="preserve"> </w:t>
      </w:r>
      <w:r>
        <w:t>fastest</w:t>
      </w:r>
      <w:r>
        <w:rPr>
          <w:spacing w:val="-9"/>
        </w:rPr>
        <w:t xml:space="preserve"> </w:t>
      </w:r>
      <w:r>
        <w:t>growing</w:t>
      </w:r>
      <w:r>
        <w:rPr>
          <w:spacing w:val="-10"/>
        </w:rPr>
        <w:t xml:space="preserve"> </w:t>
      </w:r>
      <w:r>
        <w:t>job</w:t>
      </w:r>
      <w:r>
        <w:rPr>
          <w:spacing w:val="-10"/>
        </w:rPr>
        <w:t xml:space="preserve"> </w:t>
      </w:r>
      <w:r>
        <w:t>markets</w:t>
      </w:r>
      <w:r>
        <w:rPr>
          <w:spacing w:val="-51"/>
        </w:rPr>
        <w:t xml:space="preserve"> </w:t>
      </w:r>
      <w:r>
        <w:t>is in GIS technology, as GIS jobs exist</w:t>
      </w:r>
      <w:r>
        <w:rPr>
          <w:spacing w:val="-51"/>
        </w:rPr>
        <w:t xml:space="preserve"> </w:t>
      </w:r>
      <w:r>
        <w:rPr>
          <w:spacing w:val="-1"/>
        </w:rPr>
        <w:t>at</w:t>
      </w:r>
      <w:r>
        <w:rPr>
          <w:spacing w:val="-13"/>
        </w:rPr>
        <w:t xml:space="preserve"> </w:t>
      </w:r>
      <w:r>
        <w:rPr>
          <w:spacing w:val="-1"/>
        </w:rPr>
        <w:t>the</w:t>
      </w:r>
      <w:r>
        <w:rPr>
          <w:spacing w:val="-12"/>
        </w:rPr>
        <w:t xml:space="preserve"> </w:t>
      </w:r>
      <w:r>
        <w:rPr>
          <w:spacing w:val="-1"/>
        </w:rPr>
        <w:t>local,</w:t>
      </w:r>
      <w:r>
        <w:rPr>
          <w:spacing w:val="-12"/>
        </w:rPr>
        <w:t xml:space="preserve"> </w:t>
      </w:r>
      <w:r>
        <w:rPr>
          <w:spacing w:val="-1"/>
        </w:rPr>
        <w:t>state,</w:t>
      </w:r>
      <w:r>
        <w:rPr>
          <w:spacing w:val="-12"/>
        </w:rPr>
        <w:t xml:space="preserve"> </w:t>
      </w:r>
      <w:r>
        <w:rPr>
          <w:spacing w:val="-1"/>
        </w:rPr>
        <w:t>and</w:t>
      </w:r>
      <w:r>
        <w:rPr>
          <w:spacing w:val="-12"/>
        </w:rPr>
        <w:t xml:space="preserve"> </w:t>
      </w:r>
      <w:r>
        <w:t>national</w:t>
      </w:r>
      <w:r>
        <w:rPr>
          <w:spacing w:val="-13"/>
        </w:rPr>
        <w:t xml:space="preserve"> </w:t>
      </w:r>
      <w:r>
        <w:t>level</w:t>
      </w:r>
      <w:r>
        <w:rPr>
          <w:spacing w:val="-12"/>
        </w:rPr>
        <w:t xml:space="preserve"> </w:t>
      </w:r>
      <w:r>
        <w:t>as</w:t>
      </w:r>
      <w:r>
        <w:rPr>
          <w:spacing w:val="-50"/>
        </w:rPr>
        <w:t xml:space="preserve"> </w:t>
      </w:r>
      <w:r>
        <w:t>well</w:t>
      </w:r>
      <w:r>
        <w:rPr>
          <w:spacing w:val="1"/>
        </w:rPr>
        <w:t xml:space="preserve"> </w:t>
      </w:r>
      <w:r>
        <w:t>as</w:t>
      </w:r>
      <w:r>
        <w:rPr>
          <w:spacing w:val="1"/>
        </w:rPr>
        <w:t xml:space="preserve"> </w:t>
      </w:r>
      <w:r>
        <w:t>in</w:t>
      </w:r>
      <w:r>
        <w:rPr>
          <w:spacing w:val="1"/>
        </w:rPr>
        <w:t xml:space="preserve"> </w:t>
      </w:r>
      <w:r>
        <w:t>many</w:t>
      </w:r>
      <w:r>
        <w:rPr>
          <w:spacing w:val="1"/>
        </w:rPr>
        <w:t xml:space="preserve"> </w:t>
      </w:r>
      <w:r>
        <w:t>businesses</w:t>
      </w:r>
      <w:r>
        <w:rPr>
          <w:spacing w:val="1"/>
        </w:rPr>
        <w:t xml:space="preserve"> </w:t>
      </w:r>
      <w:r>
        <w:t>in</w:t>
      </w:r>
      <w:r>
        <w:rPr>
          <w:spacing w:val="1"/>
        </w:rPr>
        <w:t xml:space="preserve"> </w:t>
      </w:r>
      <w:r>
        <w:t>the</w:t>
      </w:r>
      <w:r>
        <w:rPr>
          <w:spacing w:val="1"/>
        </w:rPr>
        <w:t xml:space="preserve"> </w:t>
      </w:r>
      <w:r>
        <w:t>private sector. Even the U.S. Census</w:t>
      </w:r>
      <w:r>
        <w:rPr>
          <w:spacing w:val="1"/>
        </w:rPr>
        <w:t xml:space="preserve"> </w:t>
      </w:r>
      <w:r>
        <w:t>Bureau</w:t>
      </w:r>
      <w:r>
        <w:rPr>
          <w:spacing w:val="1"/>
        </w:rPr>
        <w:t xml:space="preserve"> </w:t>
      </w:r>
      <w:r>
        <w:t>maintains</w:t>
      </w:r>
      <w:r>
        <w:rPr>
          <w:spacing w:val="1"/>
        </w:rPr>
        <w:t xml:space="preserve"> </w:t>
      </w:r>
      <w:r>
        <w:t>an</w:t>
      </w:r>
      <w:r>
        <w:rPr>
          <w:spacing w:val="1"/>
        </w:rPr>
        <w:t xml:space="preserve"> </w:t>
      </w:r>
      <w:r>
        <w:t>extensive</w:t>
      </w:r>
      <w:r>
        <w:rPr>
          <w:spacing w:val="1"/>
        </w:rPr>
        <w:t xml:space="preserve"> </w:t>
      </w:r>
      <w:r>
        <w:t>GIS</w:t>
      </w:r>
      <w:r>
        <w:rPr>
          <w:spacing w:val="-51"/>
        </w:rPr>
        <w:t xml:space="preserve"> </w:t>
      </w:r>
      <w:r>
        <w:t>database</w:t>
      </w:r>
      <w:r>
        <w:rPr>
          <w:spacing w:val="1"/>
        </w:rPr>
        <w:t xml:space="preserve"> </w:t>
      </w:r>
      <w:r>
        <w:t>known</w:t>
      </w:r>
      <w:r>
        <w:rPr>
          <w:spacing w:val="1"/>
        </w:rPr>
        <w:t xml:space="preserve"> </w:t>
      </w:r>
      <w:r>
        <w:t>as</w:t>
      </w:r>
      <w:r>
        <w:rPr>
          <w:spacing w:val="1"/>
        </w:rPr>
        <w:t xml:space="preserve"> </w:t>
      </w:r>
      <w:r>
        <w:t>Topologically</w:t>
      </w:r>
      <w:r>
        <w:rPr>
          <w:spacing w:val="1"/>
        </w:rPr>
        <w:t xml:space="preserve"> </w:t>
      </w:r>
      <w:r>
        <w:t>Integrated Geographic Encoding and</w:t>
      </w:r>
      <w:r>
        <w:rPr>
          <w:spacing w:val="1"/>
        </w:rPr>
        <w:t xml:space="preserve"> </w:t>
      </w:r>
      <w:r>
        <w:t>Referencing</w:t>
      </w:r>
      <w:r>
        <w:rPr>
          <w:spacing w:val="-7"/>
        </w:rPr>
        <w:t xml:space="preserve"> </w:t>
      </w:r>
      <w:r>
        <w:t>(TIGER).</w:t>
      </w:r>
    </w:p>
    <w:p w14:paraId="4E0AB2CD" w14:textId="4DD9ADB9" w:rsidR="00034C20" w:rsidRDefault="00034C20" w:rsidP="00034C20">
      <w:pPr>
        <w:pStyle w:val="BodyText"/>
        <w:spacing w:before="11"/>
        <w:rPr>
          <w:rFonts w:ascii="Verdana"/>
          <w:sz w:val="11"/>
        </w:rPr>
      </w:pPr>
    </w:p>
    <w:p w14:paraId="2A82204A" w14:textId="77777777" w:rsidR="008F638B" w:rsidRDefault="008F638B" w:rsidP="008F638B">
      <w:pPr>
        <w:pStyle w:val="Bodynoindent"/>
        <w:jc w:val="center"/>
      </w:pPr>
      <w:r>
        <w:rPr>
          <w:noProof/>
        </w:rPr>
        <w:drawing>
          <wp:inline distT="0" distB="0" distL="0" distR="0" wp14:anchorId="506460CB" wp14:editId="420A832B">
            <wp:extent cx="2590800" cy="2895600"/>
            <wp:effectExtent l="0" t="0" r="0"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21"/>
                    <a:stretch>
                      <a:fillRect/>
                    </a:stretch>
                  </pic:blipFill>
                  <pic:spPr>
                    <a:xfrm>
                      <a:off x="0" y="0"/>
                      <a:ext cx="2590800" cy="2895600"/>
                    </a:xfrm>
                    <a:prstGeom prst="rect">
                      <a:avLst/>
                    </a:prstGeom>
                  </pic:spPr>
                </pic:pic>
              </a:graphicData>
            </a:graphic>
          </wp:inline>
        </w:drawing>
      </w:r>
    </w:p>
    <w:p w14:paraId="4D917111" w14:textId="77777777" w:rsidR="008F638B" w:rsidRDefault="00034C20" w:rsidP="008F638B">
      <w:pPr>
        <w:pStyle w:val="CaptionHeader"/>
        <w:rPr>
          <w:spacing w:val="-53"/>
        </w:rPr>
      </w:pPr>
      <w:r>
        <w:t>Figure 1.12 | Crime Analysis</w:t>
      </w:r>
      <w:r>
        <w:rPr>
          <w:spacing w:val="-53"/>
        </w:rPr>
        <w:t xml:space="preserve"> </w:t>
      </w:r>
    </w:p>
    <w:p w14:paraId="4F655241" w14:textId="77777777" w:rsidR="008F638B" w:rsidRDefault="00034C20" w:rsidP="008F638B">
      <w:pPr>
        <w:pStyle w:val="CaptionText"/>
        <w:rPr>
          <w:spacing w:val="-47"/>
        </w:rPr>
      </w:pPr>
      <w:r>
        <w:t>A crime analysis of Washington DC.</w:t>
      </w:r>
      <w:r>
        <w:rPr>
          <w:spacing w:val="-47"/>
        </w:rPr>
        <w:t xml:space="preserve"> </w:t>
      </w:r>
    </w:p>
    <w:p w14:paraId="0B7A3CB1" w14:textId="5FAB72F0" w:rsidR="00034C20" w:rsidRDefault="00034C20" w:rsidP="008F638B">
      <w:pPr>
        <w:pStyle w:val="CaptionText"/>
      </w:pPr>
      <w:r>
        <w:rPr>
          <w:b/>
        </w:rPr>
        <w:t>Author</w:t>
      </w:r>
      <w:r>
        <w:rPr>
          <w:b/>
          <w:spacing w:val="-2"/>
        </w:rPr>
        <w:t xml:space="preserve"> </w:t>
      </w:r>
      <w:r>
        <w:rPr>
          <w:b/>
        </w:rPr>
        <w:t>|</w:t>
      </w:r>
      <w:r>
        <w:rPr>
          <w:b/>
          <w:spacing w:val="1"/>
        </w:rPr>
        <w:t xml:space="preserve"> </w:t>
      </w:r>
      <w:r>
        <w:t xml:space="preserve">User </w:t>
      </w:r>
      <w:r>
        <w:t>“</w:t>
      </w:r>
      <w:r>
        <w:t>Aude</w:t>
      </w:r>
      <w:r>
        <w:t>”</w:t>
      </w:r>
    </w:p>
    <w:p w14:paraId="6B76FA16" w14:textId="77777777" w:rsidR="00034C20" w:rsidRDefault="00034C20" w:rsidP="008F638B">
      <w:pPr>
        <w:pStyle w:val="CaptionText"/>
      </w:pPr>
      <w:r>
        <w:rPr>
          <w:b/>
        </w:rPr>
        <w:t>Source</w:t>
      </w:r>
      <w:r>
        <w:rPr>
          <w:b/>
          <w:spacing w:val="-4"/>
        </w:rPr>
        <w:t xml:space="preserve"> </w:t>
      </w:r>
      <w:r>
        <w:rPr>
          <w:b/>
        </w:rPr>
        <w:t>|</w:t>
      </w:r>
      <w:r>
        <w:rPr>
          <w:b/>
          <w:spacing w:val="-2"/>
        </w:rPr>
        <w:t xml:space="preserve"> </w:t>
      </w:r>
      <w:r>
        <w:t>Wikimedia Commons</w:t>
      </w:r>
    </w:p>
    <w:p w14:paraId="4E650924" w14:textId="77777777" w:rsidR="00034C20" w:rsidRDefault="00034C20" w:rsidP="008F638B">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2.5</w:t>
      </w:r>
    </w:p>
    <w:p w14:paraId="008DB09A" w14:textId="77777777" w:rsidR="00034C20" w:rsidRDefault="00034C20" w:rsidP="00034C20">
      <w:pPr>
        <w:pStyle w:val="BodyText"/>
        <w:rPr>
          <w:rFonts w:ascii="Verdana"/>
          <w:sz w:val="21"/>
        </w:rPr>
      </w:pPr>
    </w:p>
    <w:p w14:paraId="56BCAD61" w14:textId="1D9E3F91" w:rsidR="00034C20" w:rsidRDefault="00ED6AA6" w:rsidP="00ED6AA6">
      <w:pPr>
        <w:pStyle w:val="Heading1"/>
        <w:numPr>
          <w:ilvl w:val="0"/>
          <w:numId w:val="0"/>
        </w:numPr>
      </w:pPr>
      <w:bookmarkStart w:id="18" w:name="1.8_The_Human-Environment_Relationship"/>
      <w:bookmarkStart w:id="19" w:name="1.7_Changes_in_places:_diffusion"/>
      <w:bookmarkStart w:id="20" w:name="_bookmark6"/>
      <w:bookmarkStart w:id="21" w:name="_Hlk522182911"/>
      <w:bookmarkEnd w:id="18"/>
      <w:bookmarkEnd w:id="19"/>
      <w:bookmarkEnd w:id="20"/>
      <w:bookmarkEnd w:id="21"/>
      <w:r>
        <w:t xml:space="preserve">1.9 </w:t>
      </w:r>
      <w:r w:rsidR="00034C20">
        <w:t>CHANGES</w:t>
      </w:r>
      <w:r w:rsidR="00034C20">
        <w:rPr>
          <w:spacing w:val="-3"/>
        </w:rPr>
        <w:t xml:space="preserve"> </w:t>
      </w:r>
      <w:r w:rsidR="00034C20">
        <w:t>IN</w:t>
      </w:r>
      <w:r w:rsidR="00034C20">
        <w:rPr>
          <w:spacing w:val="-3"/>
        </w:rPr>
        <w:t xml:space="preserve"> </w:t>
      </w:r>
      <w:r w:rsidR="00034C20">
        <w:t>PLACES:</w:t>
      </w:r>
      <w:r w:rsidR="00034C20">
        <w:rPr>
          <w:spacing w:val="-3"/>
        </w:rPr>
        <w:t xml:space="preserve"> </w:t>
      </w:r>
      <w:r w:rsidR="00034C20">
        <w:t>DIFFUSION</w:t>
      </w:r>
    </w:p>
    <w:p w14:paraId="1F614A7A" w14:textId="1C8A1810" w:rsidR="008F638B" w:rsidRPr="008F638B" w:rsidRDefault="00034C20" w:rsidP="008F638B">
      <w:pPr>
        <w:pStyle w:val="Body"/>
      </w:pPr>
      <w:r>
        <w:rPr>
          <w:spacing w:val="-1"/>
        </w:rPr>
        <w:t>Thus</w:t>
      </w:r>
      <w:r>
        <w:rPr>
          <w:spacing w:val="-20"/>
        </w:rPr>
        <w:t xml:space="preserve"> </w:t>
      </w:r>
      <w:r>
        <w:rPr>
          <w:spacing w:val="-1"/>
        </w:rPr>
        <w:t>far,</w:t>
      </w:r>
      <w:r>
        <w:rPr>
          <w:spacing w:val="-20"/>
        </w:rPr>
        <w:t xml:space="preserve"> </w:t>
      </w:r>
      <w:r>
        <w:rPr>
          <w:spacing w:val="-1"/>
        </w:rPr>
        <w:t>we</w:t>
      </w:r>
      <w:r>
        <w:rPr>
          <w:spacing w:val="-20"/>
        </w:rPr>
        <w:t xml:space="preserve"> </w:t>
      </w:r>
      <w:r>
        <w:rPr>
          <w:spacing w:val="-1"/>
        </w:rPr>
        <w:t>have</w:t>
      </w:r>
      <w:r>
        <w:rPr>
          <w:spacing w:val="-20"/>
        </w:rPr>
        <w:t xml:space="preserve"> </w:t>
      </w:r>
      <w:r>
        <w:rPr>
          <w:spacing w:val="-1"/>
        </w:rPr>
        <w:t>examined</w:t>
      </w:r>
      <w:r>
        <w:rPr>
          <w:spacing w:val="-20"/>
        </w:rPr>
        <w:t xml:space="preserve"> </w:t>
      </w:r>
      <w:r>
        <w:rPr>
          <w:spacing w:val="-1"/>
        </w:rPr>
        <w:t>the</w:t>
      </w:r>
      <w:r>
        <w:rPr>
          <w:spacing w:val="-20"/>
        </w:rPr>
        <w:t xml:space="preserve"> </w:t>
      </w:r>
      <w:r>
        <w:rPr>
          <w:spacing w:val="-1"/>
        </w:rPr>
        <w:t>Earth</w:t>
      </w:r>
      <w:r>
        <w:rPr>
          <w:spacing w:val="-20"/>
        </w:rPr>
        <w:t xml:space="preserve"> </w:t>
      </w:r>
      <w:r>
        <w:rPr>
          <w:spacing w:val="-1"/>
        </w:rPr>
        <w:t>in</w:t>
      </w:r>
      <w:r>
        <w:rPr>
          <w:spacing w:val="-20"/>
        </w:rPr>
        <w:t xml:space="preserve"> </w:t>
      </w:r>
      <w:r>
        <w:rPr>
          <w:spacing w:val="-1"/>
        </w:rPr>
        <w:t>a</w:t>
      </w:r>
      <w:r>
        <w:rPr>
          <w:spacing w:val="-20"/>
        </w:rPr>
        <w:t xml:space="preserve"> </w:t>
      </w:r>
      <w:r>
        <w:rPr>
          <w:spacing w:val="-1"/>
        </w:rPr>
        <w:t>rather</w:t>
      </w:r>
      <w:r>
        <w:rPr>
          <w:spacing w:val="-20"/>
        </w:rPr>
        <w:t xml:space="preserve"> </w:t>
      </w:r>
      <w:r>
        <w:t>static</w:t>
      </w:r>
      <w:r>
        <w:rPr>
          <w:spacing w:val="-20"/>
        </w:rPr>
        <w:t xml:space="preserve"> </w:t>
      </w:r>
      <w:r>
        <w:t>fashion</w:t>
      </w:r>
      <w:r>
        <w:rPr>
          <w:spacing w:val="-20"/>
        </w:rPr>
        <w:t xml:space="preserve"> </w:t>
      </w:r>
      <w:r>
        <w:t>by</w:t>
      </w:r>
      <w:r>
        <w:rPr>
          <w:spacing w:val="-20"/>
        </w:rPr>
        <w:t xml:space="preserve"> </w:t>
      </w:r>
      <w:r>
        <w:t>learning</w:t>
      </w:r>
      <w:r>
        <w:rPr>
          <w:spacing w:val="-20"/>
        </w:rPr>
        <w:t xml:space="preserve"> </w:t>
      </w:r>
      <w:r>
        <w:t>about</w:t>
      </w:r>
      <w:r>
        <w:rPr>
          <w:spacing w:val="-51"/>
        </w:rPr>
        <w:t xml:space="preserve"> </w:t>
      </w:r>
      <w:r>
        <w:rPr>
          <w:spacing w:val="-1"/>
        </w:rPr>
        <w:t>places</w:t>
      </w:r>
      <w:r>
        <w:rPr>
          <w:spacing w:val="-14"/>
        </w:rPr>
        <w:t xml:space="preserve"> </w:t>
      </w:r>
      <w:r>
        <w:rPr>
          <w:spacing w:val="-1"/>
        </w:rPr>
        <w:t>and</w:t>
      </w:r>
      <w:r>
        <w:rPr>
          <w:spacing w:val="-14"/>
        </w:rPr>
        <w:t xml:space="preserve"> </w:t>
      </w:r>
      <w:r>
        <w:rPr>
          <w:spacing w:val="-1"/>
        </w:rPr>
        <w:t>regions,</w:t>
      </w:r>
      <w:r>
        <w:rPr>
          <w:spacing w:val="-13"/>
        </w:rPr>
        <w:t xml:space="preserve"> </w:t>
      </w:r>
      <w:r>
        <w:rPr>
          <w:spacing w:val="-1"/>
        </w:rPr>
        <w:t>how</w:t>
      </w:r>
      <w:r>
        <w:rPr>
          <w:spacing w:val="-14"/>
        </w:rPr>
        <w:t xml:space="preserve"> </w:t>
      </w:r>
      <w:r>
        <w:rPr>
          <w:spacing w:val="-1"/>
        </w:rPr>
        <w:t>maps</w:t>
      </w:r>
      <w:r>
        <w:rPr>
          <w:spacing w:val="-13"/>
        </w:rPr>
        <w:t xml:space="preserve"> </w:t>
      </w:r>
      <w:r>
        <w:rPr>
          <w:spacing w:val="-1"/>
        </w:rPr>
        <w:t>are</w:t>
      </w:r>
      <w:r>
        <w:rPr>
          <w:spacing w:val="-14"/>
        </w:rPr>
        <w:t xml:space="preserve"> </w:t>
      </w:r>
      <w:r>
        <w:rPr>
          <w:spacing w:val="-1"/>
        </w:rPr>
        <w:t>created,</w:t>
      </w:r>
      <w:r>
        <w:rPr>
          <w:spacing w:val="-13"/>
        </w:rPr>
        <w:t xml:space="preserve"> </w:t>
      </w:r>
      <w:r>
        <w:t>and</w:t>
      </w:r>
      <w:r>
        <w:rPr>
          <w:spacing w:val="-14"/>
        </w:rPr>
        <w:t xml:space="preserve"> </w:t>
      </w:r>
      <w:r>
        <w:t>how</w:t>
      </w:r>
      <w:r>
        <w:rPr>
          <w:spacing w:val="-13"/>
        </w:rPr>
        <w:t xml:space="preserve"> </w:t>
      </w:r>
      <w:r>
        <w:t>geographic</w:t>
      </w:r>
      <w:r>
        <w:rPr>
          <w:spacing w:val="-14"/>
        </w:rPr>
        <w:t xml:space="preserve"> </w:t>
      </w:r>
      <w:r>
        <w:t>information</w:t>
      </w:r>
      <w:r>
        <w:rPr>
          <w:spacing w:val="-13"/>
        </w:rPr>
        <w:t xml:space="preserve"> </w:t>
      </w:r>
      <w:r>
        <w:t>is</w:t>
      </w:r>
      <w:r>
        <w:rPr>
          <w:spacing w:val="-14"/>
        </w:rPr>
        <w:t xml:space="preserve"> </w:t>
      </w:r>
      <w:r>
        <w:t>gathered and analyzed. However, the Earth is dynamic and constantly changing, and</w:t>
      </w:r>
      <w:r>
        <w:rPr>
          <w:spacing w:val="1"/>
        </w:rPr>
        <w:t xml:space="preserve"> </w:t>
      </w:r>
      <w:r>
        <w:rPr>
          <w:spacing w:val="-1"/>
        </w:rPr>
        <w:t>one</w:t>
      </w:r>
      <w:r>
        <w:rPr>
          <w:spacing w:val="-11"/>
        </w:rPr>
        <w:t xml:space="preserve"> </w:t>
      </w:r>
      <w:r>
        <w:rPr>
          <w:spacing w:val="-1"/>
        </w:rPr>
        <w:t>of</w:t>
      </w:r>
      <w:r>
        <w:rPr>
          <w:spacing w:val="-11"/>
        </w:rPr>
        <w:t xml:space="preserve"> </w:t>
      </w:r>
      <w:r>
        <w:rPr>
          <w:spacing w:val="-1"/>
        </w:rPr>
        <w:t>the</w:t>
      </w:r>
      <w:r>
        <w:rPr>
          <w:spacing w:val="-11"/>
        </w:rPr>
        <w:t xml:space="preserve"> </w:t>
      </w:r>
      <w:r>
        <w:rPr>
          <w:spacing w:val="-1"/>
        </w:rPr>
        <w:t>reasons</w:t>
      </w:r>
      <w:r>
        <w:rPr>
          <w:spacing w:val="-10"/>
        </w:rPr>
        <w:t xml:space="preserve"> </w:t>
      </w:r>
      <w:r>
        <w:rPr>
          <w:spacing w:val="-1"/>
        </w:rPr>
        <w:t>places</w:t>
      </w:r>
      <w:r>
        <w:rPr>
          <w:spacing w:val="-11"/>
        </w:rPr>
        <w:t xml:space="preserve"> </w:t>
      </w:r>
      <w:r>
        <w:rPr>
          <w:spacing w:val="-1"/>
        </w:rPr>
        <w:t>change</w:t>
      </w:r>
      <w:r>
        <w:rPr>
          <w:spacing w:val="-11"/>
        </w:rPr>
        <w:t xml:space="preserve"> </w:t>
      </w:r>
      <w:r>
        <w:t>is</w:t>
      </w:r>
      <w:r>
        <w:rPr>
          <w:spacing w:val="-11"/>
        </w:rPr>
        <w:t xml:space="preserve"> </w:t>
      </w:r>
      <w:r>
        <w:t>because</w:t>
      </w:r>
      <w:r>
        <w:rPr>
          <w:spacing w:val="-10"/>
        </w:rPr>
        <w:t xml:space="preserve"> </w:t>
      </w:r>
      <w:r>
        <w:t>of</w:t>
      </w:r>
      <w:r>
        <w:rPr>
          <w:spacing w:val="-11"/>
        </w:rPr>
        <w:t xml:space="preserve"> </w:t>
      </w:r>
      <w:r>
        <w:t>diffusion.</w:t>
      </w:r>
      <w:r>
        <w:rPr>
          <w:spacing w:val="-12"/>
        </w:rPr>
        <w:t xml:space="preserve"> </w:t>
      </w:r>
      <w:r>
        <w:rPr>
          <w:b/>
        </w:rPr>
        <w:t>Diffusion</w:t>
      </w:r>
      <w:r>
        <w:rPr>
          <w:b/>
          <w:spacing w:val="-14"/>
        </w:rPr>
        <w:t xml:space="preserve"> </w:t>
      </w:r>
      <w:r>
        <w:t>is</w:t>
      </w:r>
      <w:r>
        <w:rPr>
          <w:spacing w:val="-10"/>
        </w:rPr>
        <w:t xml:space="preserve"> </w:t>
      </w:r>
      <w:r>
        <w:t>the</w:t>
      </w:r>
      <w:r>
        <w:rPr>
          <w:spacing w:val="-11"/>
        </w:rPr>
        <w:t xml:space="preserve"> </w:t>
      </w:r>
      <w:r>
        <w:t>spread</w:t>
      </w:r>
      <w:r>
        <w:rPr>
          <w:spacing w:val="-11"/>
        </w:rPr>
        <w:t xml:space="preserve"> </w:t>
      </w:r>
      <w:r>
        <w:t>of</w:t>
      </w:r>
      <w:r>
        <w:rPr>
          <w:spacing w:val="-50"/>
        </w:rPr>
        <w:t xml:space="preserve"> </w:t>
      </w:r>
      <w:r>
        <w:rPr>
          <w:spacing w:val="-1"/>
        </w:rPr>
        <w:t>ideas,</w:t>
      </w:r>
      <w:r>
        <w:rPr>
          <w:spacing w:val="-21"/>
        </w:rPr>
        <w:t xml:space="preserve"> </w:t>
      </w:r>
      <w:r>
        <w:rPr>
          <w:spacing w:val="-1"/>
        </w:rPr>
        <w:t>objects,</w:t>
      </w:r>
      <w:r>
        <w:rPr>
          <w:spacing w:val="-21"/>
        </w:rPr>
        <w:t xml:space="preserve"> </w:t>
      </w:r>
      <w:r>
        <w:rPr>
          <w:spacing w:val="-1"/>
        </w:rPr>
        <w:t>inventions,</w:t>
      </w:r>
      <w:r>
        <w:rPr>
          <w:spacing w:val="-20"/>
        </w:rPr>
        <w:t xml:space="preserve"> </w:t>
      </w:r>
      <w:r>
        <w:rPr>
          <w:spacing w:val="-1"/>
        </w:rPr>
        <w:t>and</w:t>
      </w:r>
      <w:r>
        <w:rPr>
          <w:spacing w:val="-21"/>
        </w:rPr>
        <w:t xml:space="preserve"> </w:t>
      </w:r>
      <w:r>
        <w:rPr>
          <w:spacing w:val="-1"/>
        </w:rPr>
        <w:t>other</w:t>
      </w:r>
      <w:r>
        <w:rPr>
          <w:spacing w:val="-21"/>
        </w:rPr>
        <w:t xml:space="preserve"> </w:t>
      </w:r>
      <w:r>
        <w:rPr>
          <w:spacing w:val="-1"/>
        </w:rPr>
        <w:t>practices</w:t>
      </w:r>
      <w:r>
        <w:rPr>
          <w:spacing w:val="-20"/>
        </w:rPr>
        <w:t xml:space="preserve"> </w:t>
      </w:r>
      <w:r>
        <w:t>from</w:t>
      </w:r>
      <w:r>
        <w:rPr>
          <w:spacing w:val="-21"/>
        </w:rPr>
        <w:t xml:space="preserve"> </w:t>
      </w:r>
      <w:r>
        <w:t>place</w:t>
      </w:r>
      <w:r>
        <w:rPr>
          <w:spacing w:val="-21"/>
        </w:rPr>
        <w:t xml:space="preserve"> </w:t>
      </w:r>
      <w:r>
        <w:t>to</w:t>
      </w:r>
      <w:r>
        <w:rPr>
          <w:spacing w:val="-20"/>
        </w:rPr>
        <w:t xml:space="preserve"> </w:t>
      </w:r>
      <w:r>
        <w:t>place.</w:t>
      </w:r>
      <w:r>
        <w:rPr>
          <w:spacing w:val="-21"/>
        </w:rPr>
        <w:t xml:space="preserve"> </w:t>
      </w:r>
      <w:r>
        <w:t>As</w:t>
      </w:r>
      <w:r>
        <w:rPr>
          <w:spacing w:val="-20"/>
        </w:rPr>
        <w:t xml:space="preserve"> </w:t>
      </w:r>
      <w:r>
        <w:t>people</w:t>
      </w:r>
      <w:r>
        <w:rPr>
          <w:spacing w:val="-20"/>
        </w:rPr>
        <w:t xml:space="preserve"> </w:t>
      </w:r>
      <w:r>
        <w:t>migrate</w:t>
      </w:r>
      <w:r>
        <w:rPr>
          <w:spacing w:val="-51"/>
        </w:rPr>
        <w:t xml:space="preserve"> </w:t>
      </w:r>
      <w:r>
        <w:t xml:space="preserve">or move to a new area, they bring their ideas, objects, and the like </w:t>
      </w:r>
      <w:r>
        <w:lastRenderedPageBreak/>
        <w:t>with them in a</w:t>
      </w:r>
      <w:r>
        <w:rPr>
          <w:spacing w:val="1"/>
        </w:rPr>
        <w:t xml:space="preserve"> </w:t>
      </w:r>
      <w:r>
        <w:t>process</w:t>
      </w:r>
      <w:r>
        <w:rPr>
          <w:spacing w:val="-8"/>
        </w:rPr>
        <w:t xml:space="preserve"> </w:t>
      </w:r>
      <w:r>
        <w:t>call</w:t>
      </w:r>
      <w:r>
        <w:rPr>
          <w:spacing w:val="-8"/>
        </w:rPr>
        <w:t xml:space="preserve"> </w:t>
      </w:r>
      <w:r>
        <w:rPr>
          <w:b/>
        </w:rPr>
        <w:t>relocation</w:t>
      </w:r>
      <w:r>
        <w:rPr>
          <w:b/>
          <w:spacing w:val="-8"/>
        </w:rPr>
        <w:t xml:space="preserve"> </w:t>
      </w:r>
      <w:r>
        <w:rPr>
          <w:b/>
        </w:rPr>
        <w:t>diffusion</w:t>
      </w:r>
      <w:r>
        <w:t>.</w:t>
      </w:r>
      <w:r>
        <w:rPr>
          <w:spacing w:val="-8"/>
        </w:rPr>
        <w:t xml:space="preserve"> </w:t>
      </w:r>
      <w:r>
        <w:t>Another</w:t>
      </w:r>
      <w:r>
        <w:rPr>
          <w:spacing w:val="-8"/>
        </w:rPr>
        <w:t xml:space="preserve"> </w:t>
      </w:r>
      <w:r>
        <w:t>diffusion</w:t>
      </w:r>
      <w:r>
        <w:rPr>
          <w:spacing w:val="-8"/>
        </w:rPr>
        <w:t xml:space="preserve"> </w:t>
      </w:r>
      <w:r>
        <w:t>process</w:t>
      </w:r>
      <w:r>
        <w:rPr>
          <w:spacing w:val="-7"/>
        </w:rPr>
        <w:t xml:space="preserve"> </w:t>
      </w:r>
      <w:r>
        <w:t>involves</w:t>
      </w:r>
      <w:r>
        <w:rPr>
          <w:spacing w:val="-8"/>
        </w:rPr>
        <w:t xml:space="preserve"> </w:t>
      </w:r>
      <w:r>
        <w:t>the</w:t>
      </w:r>
      <w:r>
        <w:rPr>
          <w:spacing w:val="-8"/>
        </w:rPr>
        <w:t xml:space="preserve"> </w:t>
      </w:r>
      <w:r>
        <w:t>spread</w:t>
      </w:r>
      <w:r>
        <w:rPr>
          <w:spacing w:val="-51"/>
        </w:rPr>
        <w:t xml:space="preserve"> </w:t>
      </w:r>
      <w:r>
        <w:t>outward</w:t>
      </w:r>
      <w:r>
        <w:rPr>
          <w:spacing w:val="47"/>
        </w:rPr>
        <w:t xml:space="preserve"> </w:t>
      </w:r>
      <w:r>
        <w:t>from</w:t>
      </w:r>
      <w:r>
        <w:rPr>
          <w:spacing w:val="48"/>
        </w:rPr>
        <w:t xml:space="preserve"> </w:t>
      </w:r>
      <w:r>
        <w:t>a</w:t>
      </w:r>
      <w:r>
        <w:rPr>
          <w:spacing w:val="48"/>
        </w:rPr>
        <w:t xml:space="preserve"> </w:t>
      </w:r>
      <w:r>
        <w:t>core</w:t>
      </w:r>
      <w:r>
        <w:rPr>
          <w:spacing w:val="48"/>
        </w:rPr>
        <w:t xml:space="preserve"> </w:t>
      </w:r>
      <w:r>
        <w:t>area</w:t>
      </w:r>
      <w:r>
        <w:rPr>
          <w:spacing w:val="47"/>
        </w:rPr>
        <w:t xml:space="preserve"> </w:t>
      </w:r>
      <w:r>
        <w:t>that</w:t>
      </w:r>
      <w:r w:rsidR="008F638B">
        <w:t xml:space="preserve"> </w:t>
      </w:r>
      <w:r>
        <w:t>contains the idea, cultural practice,</w:t>
      </w:r>
      <w:r>
        <w:rPr>
          <w:spacing w:val="39"/>
        </w:rPr>
        <w:t xml:space="preserve"> </w:t>
      </w:r>
      <w:r>
        <w:t>etc.</w:t>
      </w:r>
      <w:r>
        <w:rPr>
          <w:spacing w:val="40"/>
        </w:rPr>
        <w:t xml:space="preserve"> </w:t>
      </w:r>
    </w:p>
    <w:p w14:paraId="79C13BC0" w14:textId="77777777" w:rsidR="008F638B" w:rsidRDefault="008F638B" w:rsidP="00034C20">
      <w:pPr>
        <w:pStyle w:val="BodyText"/>
        <w:spacing w:line="288" w:lineRule="auto"/>
        <w:ind w:left="1480" w:right="6340"/>
        <w:jc w:val="both"/>
        <w:rPr>
          <w:color w:val="231F20"/>
          <w:spacing w:val="40"/>
        </w:rPr>
      </w:pPr>
    </w:p>
    <w:p w14:paraId="746EF48A" w14:textId="381646EC" w:rsidR="008F638B" w:rsidRDefault="008F638B" w:rsidP="008F638B">
      <w:pPr>
        <w:pStyle w:val="Bodynoindent"/>
        <w:jc w:val="center"/>
      </w:pPr>
      <w:r>
        <w:rPr>
          <w:noProof/>
        </w:rPr>
        <w:drawing>
          <wp:inline distT="0" distB="0" distL="0" distR="0" wp14:anchorId="5BA42F38" wp14:editId="55F973BE">
            <wp:extent cx="2961369" cy="2911318"/>
            <wp:effectExtent l="0" t="0" r="0" b="0"/>
            <wp:docPr id="16" name="Picture 1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scatter chart&#10;&#10;Description automatically generated"/>
                    <pic:cNvPicPr/>
                  </pic:nvPicPr>
                  <pic:blipFill>
                    <a:blip r:embed="rId22"/>
                    <a:stretch>
                      <a:fillRect/>
                    </a:stretch>
                  </pic:blipFill>
                  <pic:spPr>
                    <a:xfrm>
                      <a:off x="0" y="0"/>
                      <a:ext cx="2977322" cy="2927002"/>
                    </a:xfrm>
                    <a:prstGeom prst="rect">
                      <a:avLst/>
                    </a:prstGeom>
                  </pic:spPr>
                </pic:pic>
              </a:graphicData>
            </a:graphic>
          </wp:inline>
        </w:drawing>
      </w:r>
    </w:p>
    <w:p w14:paraId="3749194D" w14:textId="77777777" w:rsidR="008F638B" w:rsidRDefault="008F638B" w:rsidP="008F638B">
      <w:pPr>
        <w:pStyle w:val="CaptionHeader"/>
        <w:rPr>
          <w:spacing w:val="1"/>
        </w:rPr>
      </w:pPr>
      <w:r>
        <w:t>Figure 1.13 | Diffusion</w:t>
      </w:r>
      <w:r>
        <w:rPr>
          <w:spacing w:val="1"/>
        </w:rPr>
        <w:t xml:space="preserve"> </w:t>
      </w:r>
    </w:p>
    <w:p w14:paraId="185737F4" w14:textId="498C7AFE" w:rsidR="008F638B" w:rsidRDefault="008F638B" w:rsidP="008F638B">
      <w:pPr>
        <w:pStyle w:val="CaptionText"/>
        <w:rPr>
          <w:spacing w:val="-25"/>
          <w:position w:val="5"/>
          <w:sz w:val="8"/>
        </w:rPr>
      </w:pPr>
      <w:r>
        <w:t>Relocation</w:t>
      </w:r>
      <w:r>
        <w:rPr>
          <w:spacing w:val="-6"/>
        </w:rPr>
        <w:t xml:space="preserve"> </w:t>
      </w:r>
      <w:r>
        <w:t>and</w:t>
      </w:r>
      <w:r>
        <w:rPr>
          <w:spacing w:val="-6"/>
        </w:rPr>
        <w:t xml:space="preserve"> </w:t>
      </w:r>
      <w:r>
        <w:t>expansion</w:t>
      </w:r>
      <w:r>
        <w:rPr>
          <w:spacing w:val="-6"/>
        </w:rPr>
        <w:t xml:space="preserve"> </w:t>
      </w:r>
      <w:r>
        <w:t>diffusion</w:t>
      </w:r>
      <w:r w:rsidR="00713E99">
        <w:t>.</w:t>
      </w:r>
      <w:r w:rsidR="00713E99">
        <w:rPr>
          <w:rStyle w:val="EndnoteReference"/>
        </w:rPr>
        <w:endnoteReference w:id="2"/>
      </w:r>
    </w:p>
    <w:p w14:paraId="684C6048" w14:textId="0A5C773E" w:rsidR="008F638B" w:rsidRDefault="008F638B" w:rsidP="008F638B">
      <w:pPr>
        <w:pStyle w:val="CaptionText"/>
      </w:pPr>
      <w:r>
        <w:rPr>
          <w:b/>
        </w:rPr>
        <w:t>Author</w:t>
      </w:r>
      <w:r>
        <w:rPr>
          <w:b/>
          <w:spacing w:val="-2"/>
        </w:rPr>
        <w:t xml:space="preserve"> </w:t>
      </w:r>
      <w:r>
        <w:rPr>
          <w:b/>
        </w:rPr>
        <w:t>|</w:t>
      </w:r>
      <w:r>
        <w:rPr>
          <w:b/>
          <w:spacing w:val="1"/>
        </w:rPr>
        <w:t xml:space="preserve"> </w:t>
      </w:r>
      <w:r>
        <w:t>Corey Parson</w:t>
      </w:r>
    </w:p>
    <w:p w14:paraId="5516917B" w14:textId="77777777" w:rsidR="008F638B" w:rsidRDefault="008F638B" w:rsidP="008F638B">
      <w:pPr>
        <w:pStyle w:val="CaptionText"/>
      </w:pPr>
      <w:r>
        <w:rPr>
          <w:b/>
        </w:rPr>
        <w:t>Source</w:t>
      </w:r>
      <w:r>
        <w:rPr>
          <w:b/>
          <w:spacing w:val="-8"/>
        </w:rPr>
        <w:t xml:space="preserve"> </w:t>
      </w:r>
      <w:r>
        <w:rPr>
          <w:b/>
        </w:rPr>
        <w:t>|</w:t>
      </w:r>
      <w:r>
        <w:rPr>
          <w:b/>
          <w:spacing w:val="-4"/>
        </w:rPr>
        <w:t xml:space="preserve"> </w:t>
      </w:r>
      <w:r>
        <w:t>Original</w:t>
      </w:r>
      <w:r>
        <w:rPr>
          <w:spacing w:val="-6"/>
        </w:rPr>
        <w:t xml:space="preserve"> </w:t>
      </w:r>
      <w:r>
        <w:t>Work</w:t>
      </w:r>
    </w:p>
    <w:p w14:paraId="5DD80807" w14:textId="77777777" w:rsidR="008F638B" w:rsidRDefault="008F638B" w:rsidP="008F638B">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4.0</w:t>
      </w:r>
    </w:p>
    <w:p w14:paraId="49AB9863" w14:textId="77777777" w:rsidR="008F638B" w:rsidRDefault="008F638B" w:rsidP="008F638B">
      <w:pPr>
        <w:pStyle w:val="Bodynoindent"/>
        <w:jc w:val="center"/>
      </w:pPr>
    </w:p>
    <w:p w14:paraId="11970FB3" w14:textId="67AB778D" w:rsidR="00034C20" w:rsidRPr="008F638B" w:rsidRDefault="00034C20" w:rsidP="008F638B">
      <w:pPr>
        <w:pStyle w:val="Body"/>
      </w:pPr>
      <w:r w:rsidRPr="008F638B">
        <w:t>This type of diffusion is</w:t>
      </w:r>
      <w:r>
        <w:rPr>
          <w:spacing w:val="1"/>
        </w:rPr>
        <w:t xml:space="preserve"> </w:t>
      </w:r>
      <w:r>
        <w:rPr>
          <w:b/>
        </w:rPr>
        <w:t>expansion</w:t>
      </w:r>
      <w:r>
        <w:rPr>
          <w:b/>
          <w:spacing w:val="1"/>
        </w:rPr>
        <w:t xml:space="preserve"> </w:t>
      </w:r>
      <w:r>
        <w:rPr>
          <w:b/>
        </w:rPr>
        <w:t>diffusion</w:t>
      </w:r>
      <w:r>
        <w:t>,</w:t>
      </w:r>
      <w:r>
        <w:rPr>
          <w:spacing w:val="1"/>
        </w:rPr>
        <w:t xml:space="preserve"> </w:t>
      </w:r>
      <w:r w:rsidRPr="008F638B">
        <w:t>and this type of diffusion can occur from person-to-person contact (as with a contagious disease) or through a hierarchy, or stratified condition, where the idea might originate in a major city, spread to medium-sized cities, and so on to smaller cities</w:t>
      </w:r>
      <w:r>
        <w:rPr>
          <w:spacing w:val="-51"/>
        </w:rPr>
        <w:t xml:space="preserve"> </w:t>
      </w:r>
      <w:r>
        <w:t>(</w:t>
      </w:r>
      <w:r>
        <w:rPr>
          <w:b/>
        </w:rPr>
        <w:t>Figure 1.13</w:t>
      </w:r>
      <w:r w:rsidRPr="008F638B">
        <w:t>). In Chapter 6, we will examine how religion has spread across the world through both relocation and expansion</w:t>
      </w:r>
      <w:r w:rsidR="008F638B" w:rsidRPr="008F638B">
        <w:t xml:space="preserve"> </w:t>
      </w:r>
      <w:r w:rsidRPr="008F638B">
        <w:t>diffusion, and in Chapter 10, we will see that domesticated plants and animals have diffused extensively across the Earth.</w:t>
      </w:r>
    </w:p>
    <w:p w14:paraId="23C2DCCA" w14:textId="77777777" w:rsidR="00034C20" w:rsidRDefault="00034C20" w:rsidP="00034C20">
      <w:pPr>
        <w:pStyle w:val="BodyText"/>
        <w:spacing w:before="11"/>
        <w:rPr>
          <w:rFonts w:ascii="Verdana"/>
          <w:sz w:val="15"/>
        </w:rPr>
      </w:pPr>
    </w:p>
    <w:p w14:paraId="059CF86B" w14:textId="60DF8596" w:rsidR="00034C20" w:rsidRDefault="00ED6AA6" w:rsidP="00ED6AA6">
      <w:pPr>
        <w:pStyle w:val="Heading1"/>
        <w:numPr>
          <w:ilvl w:val="0"/>
          <w:numId w:val="0"/>
        </w:numPr>
      </w:pPr>
      <w:bookmarkStart w:id="22" w:name="_Hlk522182922"/>
      <w:bookmarkEnd w:id="22"/>
      <w:r>
        <w:t xml:space="preserve">1.10 </w:t>
      </w:r>
      <w:r w:rsidR="00034C20">
        <w:t>THE</w:t>
      </w:r>
      <w:r w:rsidR="00034C20">
        <w:rPr>
          <w:spacing w:val="-15"/>
        </w:rPr>
        <w:t xml:space="preserve"> </w:t>
      </w:r>
      <w:r w:rsidR="00034C20">
        <w:t>HUMAN-ENVIRONMENT</w:t>
      </w:r>
      <w:r w:rsidR="00034C20">
        <w:rPr>
          <w:spacing w:val="-14"/>
        </w:rPr>
        <w:t xml:space="preserve"> </w:t>
      </w:r>
      <w:r w:rsidR="00034C20">
        <w:t>RELATIONSHIP</w:t>
      </w:r>
    </w:p>
    <w:p w14:paraId="4100FD5B" w14:textId="78C9EEA8" w:rsidR="00034C20" w:rsidRDefault="00034C20" w:rsidP="008F638B">
      <w:pPr>
        <w:pStyle w:val="Body"/>
      </w:pPr>
      <w:r w:rsidRPr="008F638B">
        <w:t xml:space="preserve">The process of spatial diffusion can be profoundly affected by the physical terrain, such as is the case with a mountain range. Because migration and transportation over mountain ranges can be limited, diffusion can be slowed or even stopped by these physical barriers. This example is but one instance of the relationship between humans and their environment. The environment can significantly affect human activities, and vice versa, humans can shape and change the Earth’s </w:t>
      </w:r>
      <w:r w:rsidRPr="008F638B">
        <w:lastRenderedPageBreak/>
        <w:t xml:space="preserve">surface and its atmosphere. Two major perspectives on the human-environment relationship in the field of geography are environmental determinism, which has been largely rejected, and possibilism. </w:t>
      </w:r>
      <w:r>
        <w:rPr>
          <w:b/>
        </w:rPr>
        <w:t>Environmental</w:t>
      </w:r>
      <w:r>
        <w:rPr>
          <w:b/>
          <w:spacing w:val="-13"/>
        </w:rPr>
        <w:t xml:space="preserve"> </w:t>
      </w:r>
      <w:r>
        <w:rPr>
          <w:b/>
        </w:rPr>
        <w:t>determinism</w:t>
      </w:r>
      <w:r>
        <w:rPr>
          <w:b/>
          <w:spacing w:val="-53"/>
        </w:rPr>
        <w:t xml:space="preserve"> </w:t>
      </w:r>
      <w:r w:rsidRPr="008F638B">
        <w:t>is the idea that the natural or physical environment shapes and creates cultures; in other words, the environment essentially dictates culture. For example, environmental determinists in the 1920s thought that people who lived in the</w:t>
      </w:r>
      <w:r w:rsidR="008F638B" w:rsidRPr="008F638B">
        <w:t xml:space="preserve"> </w:t>
      </w:r>
      <w:r w:rsidRPr="008F638B">
        <w:t xml:space="preserve">tropics were slothful and backward because finding food in the tropics was thought to be rather easy. In contrast, Europeans, who lived in “stimulating” climates with a sharp change in seasons were more industrious and inventive. The racist undertones of this sort of perspective </w:t>
      </w:r>
      <w:proofErr w:type="gramStart"/>
      <w:r w:rsidRPr="008F638B">
        <w:t>is</w:t>
      </w:r>
      <w:proofErr w:type="gramEnd"/>
      <w:r w:rsidRPr="008F638B">
        <w:t xml:space="preserve"> clear, but modern geographers still recognize the definitive impact of the environment on societies, as can be seen, for example, in the theorized demise of the Anasazi people in the American Southwest because of extended drought</w:t>
      </w:r>
      <w:r>
        <w:rPr>
          <w:spacing w:val="-2"/>
        </w:rPr>
        <w:t xml:space="preserve"> </w:t>
      </w:r>
      <w:r>
        <w:t>(</w:t>
      </w:r>
      <w:r>
        <w:rPr>
          <w:b/>
        </w:rPr>
        <w:t>Figure</w:t>
      </w:r>
      <w:r>
        <w:rPr>
          <w:b/>
          <w:spacing w:val="-1"/>
        </w:rPr>
        <w:t xml:space="preserve"> </w:t>
      </w:r>
      <w:r>
        <w:rPr>
          <w:b/>
        </w:rPr>
        <w:t>1.14</w:t>
      </w:r>
      <w:r>
        <w:t>).</w:t>
      </w:r>
    </w:p>
    <w:p w14:paraId="4C851715" w14:textId="28D3657C" w:rsidR="008F638B" w:rsidRDefault="008F638B" w:rsidP="008F638B">
      <w:pPr>
        <w:pStyle w:val="BodyText"/>
        <w:spacing w:before="189" w:line="288" w:lineRule="auto"/>
        <w:ind w:left="1480" w:right="1556" w:firstLine="359"/>
        <w:jc w:val="both"/>
        <w:rPr>
          <w:color w:val="231F20"/>
        </w:rPr>
      </w:pPr>
    </w:p>
    <w:p w14:paraId="50E90C41" w14:textId="22C126F3" w:rsidR="008F638B" w:rsidRDefault="008F638B" w:rsidP="008F638B">
      <w:pPr>
        <w:pStyle w:val="Bodynoindent"/>
        <w:jc w:val="center"/>
      </w:pPr>
      <w:r>
        <w:rPr>
          <w:noProof/>
        </w:rPr>
        <w:drawing>
          <wp:inline distT="0" distB="0" distL="0" distR="0" wp14:anchorId="66FFF3D8" wp14:editId="0C7A840C">
            <wp:extent cx="3034545" cy="2888405"/>
            <wp:effectExtent l="0" t="0" r="1270" b="0"/>
            <wp:docPr id="17" name="Picture 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pic:cNvPicPr/>
                  </pic:nvPicPr>
                  <pic:blipFill>
                    <a:blip r:embed="rId23"/>
                    <a:stretch>
                      <a:fillRect/>
                    </a:stretch>
                  </pic:blipFill>
                  <pic:spPr>
                    <a:xfrm>
                      <a:off x="0" y="0"/>
                      <a:ext cx="3054379" cy="2907284"/>
                    </a:xfrm>
                    <a:prstGeom prst="rect">
                      <a:avLst/>
                    </a:prstGeom>
                  </pic:spPr>
                </pic:pic>
              </a:graphicData>
            </a:graphic>
          </wp:inline>
        </w:drawing>
      </w:r>
    </w:p>
    <w:p w14:paraId="72771BCF" w14:textId="77777777" w:rsidR="008F638B" w:rsidRDefault="008F638B" w:rsidP="008F638B">
      <w:pPr>
        <w:pStyle w:val="CaptionHeader"/>
        <w:rPr>
          <w:spacing w:val="-1"/>
        </w:rPr>
      </w:pPr>
      <w:r>
        <w:rPr>
          <w:spacing w:val="-3"/>
        </w:rPr>
        <w:t>Figure</w:t>
      </w:r>
      <w:r>
        <w:rPr>
          <w:spacing w:val="-11"/>
        </w:rPr>
        <w:t xml:space="preserve"> </w:t>
      </w:r>
      <w:r>
        <w:rPr>
          <w:spacing w:val="-3"/>
        </w:rPr>
        <w:t>1.14</w:t>
      </w:r>
      <w:r>
        <w:rPr>
          <w:spacing w:val="-11"/>
        </w:rPr>
        <w:t xml:space="preserve"> </w:t>
      </w:r>
      <w:r>
        <w:rPr>
          <w:spacing w:val="-3"/>
        </w:rPr>
        <w:t>|</w:t>
      </w:r>
      <w:r>
        <w:rPr>
          <w:spacing w:val="-10"/>
        </w:rPr>
        <w:t xml:space="preserve"> </w:t>
      </w:r>
      <w:r>
        <w:rPr>
          <w:spacing w:val="-3"/>
        </w:rPr>
        <w:t>Indigenous</w:t>
      </w:r>
      <w:r>
        <w:rPr>
          <w:spacing w:val="-11"/>
        </w:rPr>
        <w:t xml:space="preserve"> </w:t>
      </w:r>
      <w:r>
        <w:t>People</w:t>
      </w:r>
      <w:r>
        <w:rPr>
          <w:spacing w:val="-10"/>
        </w:rPr>
        <w:t xml:space="preserve"> </w:t>
      </w:r>
      <w:r>
        <w:t>of</w:t>
      </w:r>
      <w:r>
        <w:rPr>
          <w:spacing w:val="-11"/>
        </w:rPr>
        <w:t xml:space="preserve"> </w:t>
      </w:r>
      <w:r>
        <w:t>the</w:t>
      </w:r>
      <w:r>
        <w:rPr>
          <w:spacing w:val="-10"/>
        </w:rPr>
        <w:t xml:space="preserve"> </w:t>
      </w:r>
      <w:r>
        <w:t>Four</w:t>
      </w:r>
      <w:r>
        <w:rPr>
          <w:spacing w:val="-11"/>
        </w:rPr>
        <w:t xml:space="preserve"> </w:t>
      </w:r>
      <w:r>
        <w:t>Corners</w:t>
      </w:r>
      <w:r>
        <w:rPr>
          <w:spacing w:val="-1"/>
        </w:rPr>
        <w:t xml:space="preserve"> </w:t>
      </w:r>
    </w:p>
    <w:p w14:paraId="72EA0C2A" w14:textId="697187C8" w:rsidR="008F638B" w:rsidRDefault="008F638B" w:rsidP="008F638B">
      <w:pPr>
        <w:pStyle w:val="CaptionText"/>
        <w:rPr>
          <w:spacing w:val="-27"/>
          <w:position w:val="5"/>
          <w:sz w:val="8"/>
        </w:rPr>
      </w:pPr>
      <w:r>
        <w:t>Extent of Anasazi and other indigenous people, U.S. Southwest</w:t>
      </w:r>
      <w:r w:rsidR="00713E99">
        <w:t>.</w:t>
      </w:r>
      <w:r w:rsidR="00713E99">
        <w:rPr>
          <w:rStyle w:val="EndnoteReference"/>
        </w:rPr>
        <w:endnoteReference w:id="3"/>
      </w:r>
    </w:p>
    <w:p w14:paraId="2654A152" w14:textId="5E72BDD9" w:rsidR="008F638B" w:rsidRDefault="008F638B" w:rsidP="008F638B">
      <w:pPr>
        <w:pStyle w:val="CaptionText"/>
      </w:pPr>
      <w:r>
        <w:rPr>
          <w:b/>
        </w:rPr>
        <w:t>Author</w:t>
      </w:r>
      <w:r>
        <w:rPr>
          <w:b/>
          <w:spacing w:val="-2"/>
        </w:rPr>
        <w:t xml:space="preserve"> </w:t>
      </w:r>
      <w:r>
        <w:rPr>
          <w:b/>
        </w:rPr>
        <w:t>|</w:t>
      </w:r>
      <w:r>
        <w:rPr>
          <w:b/>
          <w:spacing w:val="2"/>
        </w:rPr>
        <w:t xml:space="preserve"> </w:t>
      </w:r>
      <w:r>
        <w:t>Corey</w:t>
      </w:r>
      <w:r>
        <w:rPr>
          <w:spacing w:val="-1"/>
        </w:rPr>
        <w:t xml:space="preserve"> </w:t>
      </w:r>
      <w:r>
        <w:t xml:space="preserve">Parson, User </w:t>
      </w:r>
      <w:r>
        <w:t>“</w:t>
      </w:r>
      <w:proofErr w:type="spellStart"/>
      <w:r>
        <w:t>Theshibboleth</w:t>
      </w:r>
      <w:proofErr w:type="spellEnd"/>
      <w:r>
        <w:t>”</w:t>
      </w:r>
    </w:p>
    <w:p w14:paraId="17BD8E46" w14:textId="77777777" w:rsidR="008F638B" w:rsidRDefault="008F638B" w:rsidP="008F638B">
      <w:pPr>
        <w:pStyle w:val="CaptionText"/>
      </w:pPr>
      <w:r>
        <w:rPr>
          <w:b/>
        </w:rPr>
        <w:t>Source</w:t>
      </w:r>
      <w:r>
        <w:rPr>
          <w:b/>
          <w:spacing w:val="-4"/>
        </w:rPr>
        <w:t xml:space="preserve"> </w:t>
      </w:r>
      <w:r>
        <w:rPr>
          <w:b/>
        </w:rPr>
        <w:t>|</w:t>
      </w:r>
      <w:r>
        <w:rPr>
          <w:b/>
          <w:spacing w:val="-2"/>
        </w:rPr>
        <w:t xml:space="preserve"> </w:t>
      </w:r>
      <w:r>
        <w:t>Wikimedia Commons</w:t>
      </w:r>
    </w:p>
    <w:p w14:paraId="5E07D1D8" w14:textId="77777777" w:rsidR="008F638B" w:rsidRDefault="008F638B" w:rsidP="008F638B">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56B5CDC0" w14:textId="77777777" w:rsidR="008F638B" w:rsidRDefault="008F638B" w:rsidP="008F638B">
      <w:pPr>
        <w:pStyle w:val="BodyText"/>
        <w:spacing w:before="189" w:line="288" w:lineRule="auto"/>
        <w:ind w:left="1480" w:right="1556" w:firstLine="359"/>
        <w:jc w:val="both"/>
      </w:pPr>
    </w:p>
    <w:p w14:paraId="5DA11A19" w14:textId="1D591E9C" w:rsidR="00034C20" w:rsidRDefault="00034C20" w:rsidP="00405D28">
      <w:pPr>
        <w:pStyle w:val="Body"/>
      </w:pPr>
      <w:r w:rsidRPr="008F638B">
        <w:t>The Anasazi, who are believed to have inhabited in the Southwestern U.S. from 100</w:t>
      </w:r>
      <w:r w:rsidR="008F638B" w:rsidRPr="008F638B">
        <w:t xml:space="preserve"> </w:t>
      </w:r>
      <w:r w:rsidRPr="008F638B">
        <w:t xml:space="preserve">B.C. to 1300 A.D., were ill-equipped to deal with drought, compared to those who inhabit the modern-day states of New Mexico and Arizona. In the view of </w:t>
      </w:r>
      <w:r>
        <w:rPr>
          <w:b/>
        </w:rPr>
        <w:t>possibilism</w:t>
      </w:r>
      <w:r w:rsidRPr="008F638B">
        <w:t xml:space="preserve">, people can adapt to their environmental conditions, despite the limitations they might pose, and if a society has better </w:t>
      </w:r>
      <w:r w:rsidRPr="008F638B">
        <w:lastRenderedPageBreak/>
        <w:t>technology, the people are better able to adapt and develop their culture</w:t>
      </w:r>
      <w:r w:rsidR="008F638B" w:rsidRPr="008F638B">
        <w:t xml:space="preserve"> </w:t>
      </w:r>
      <w:r w:rsidRPr="008F638B">
        <w:t xml:space="preserve">in </w:t>
      </w:r>
      <w:proofErr w:type="gramStart"/>
      <w:r w:rsidRPr="008F638B">
        <w:t>a number of</w:t>
      </w:r>
      <w:proofErr w:type="gramEnd"/>
      <w:r w:rsidRPr="008F638B">
        <w:t xml:space="preserve"> possible ways.</w:t>
      </w:r>
      <w:r w:rsidR="008F638B" w:rsidRPr="008F638B">
        <w:t xml:space="preserve"> </w:t>
      </w:r>
      <w:r w:rsidRPr="008F638B">
        <w:t>The possibilities are greater, hence, the term possibilism. One excellent example of possibilism is found in Dubai, in the United</w:t>
      </w:r>
      <w:r w:rsidR="008F638B" w:rsidRPr="008F638B">
        <w:t xml:space="preserve"> </w:t>
      </w:r>
      <w:r w:rsidRPr="008F638B">
        <w:t xml:space="preserve">Arab Emirates. Although snow skiing in the Middle East may seem preposterous, plans are in place to build the longest indoor ski slope in the world in this city, where one ski slope already exists </w:t>
      </w:r>
      <w:r>
        <w:t>(</w:t>
      </w:r>
      <w:r>
        <w:rPr>
          <w:b/>
        </w:rPr>
        <w:t>Figure</w:t>
      </w:r>
      <w:r>
        <w:rPr>
          <w:b/>
          <w:spacing w:val="27"/>
        </w:rPr>
        <w:t xml:space="preserve"> </w:t>
      </w:r>
      <w:r>
        <w:rPr>
          <w:b/>
        </w:rPr>
        <w:t>1.15</w:t>
      </w:r>
      <w:r>
        <w:t>).</w:t>
      </w:r>
      <w:r>
        <w:rPr>
          <w:spacing w:val="27"/>
        </w:rPr>
        <w:t xml:space="preserve"> </w:t>
      </w:r>
      <w:r>
        <w:t>Even</w:t>
      </w:r>
      <w:r>
        <w:rPr>
          <w:spacing w:val="25"/>
        </w:rPr>
        <w:t xml:space="preserve"> </w:t>
      </w:r>
      <w:r>
        <w:t>technological</w:t>
      </w:r>
      <w:r w:rsidR="008F638B">
        <w:t>ly</w:t>
      </w:r>
      <w:r>
        <w:rPr>
          <w:spacing w:val="27"/>
        </w:rPr>
        <w:t xml:space="preserve"> </w:t>
      </w:r>
      <w:r>
        <w:t>advanced</w:t>
      </w:r>
      <w:bookmarkStart w:id="23" w:name="1.9_Key_Terms_Defined"/>
      <w:bookmarkStart w:id="24" w:name="_bookmark7"/>
      <w:bookmarkEnd w:id="23"/>
      <w:bookmarkEnd w:id="24"/>
      <w:r w:rsidR="00405D28">
        <w:t xml:space="preserve"> </w:t>
      </w:r>
      <w:r w:rsidRPr="008F638B">
        <w:t>societies, however, can still be tremendously affected by the environment and have little or no control over the power of nature. The devastating impact of hurricanes in the United States, tsunamis in Japan, and fire in the United States are but a few examples (</w:t>
      </w:r>
      <w:r>
        <w:rPr>
          <w:b/>
        </w:rPr>
        <w:t>Figures</w:t>
      </w:r>
      <w:r>
        <w:rPr>
          <w:b/>
          <w:spacing w:val="-1"/>
        </w:rPr>
        <w:t xml:space="preserve"> </w:t>
      </w:r>
      <w:r>
        <w:rPr>
          <w:b/>
        </w:rPr>
        <w:t xml:space="preserve">1.16 </w:t>
      </w:r>
      <w:r>
        <w:t>and</w:t>
      </w:r>
      <w:r>
        <w:rPr>
          <w:spacing w:val="2"/>
        </w:rPr>
        <w:t xml:space="preserve"> </w:t>
      </w:r>
      <w:r>
        <w:rPr>
          <w:b/>
        </w:rPr>
        <w:t>1.17</w:t>
      </w:r>
      <w:r>
        <w:t>).</w:t>
      </w:r>
    </w:p>
    <w:p w14:paraId="0F26BD39" w14:textId="77777777" w:rsidR="00405D28" w:rsidRDefault="00405D28" w:rsidP="00405D28">
      <w:pPr>
        <w:pStyle w:val="Bodynoindent"/>
        <w:jc w:val="center"/>
      </w:pPr>
      <w:r>
        <w:rPr>
          <w:noProof/>
        </w:rPr>
        <w:drawing>
          <wp:inline distT="0" distB="0" distL="0" distR="0" wp14:anchorId="75346088" wp14:editId="756828F4">
            <wp:extent cx="4609094" cy="1528586"/>
            <wp:effectExtent l="0" t="0" r="1270" b="0"/>
            <wp:docPr id="18" name="Picture 18" descr="A picture containing sky, outdoor, slope,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sky, outdoor, slope, several&#10;&#10;Description automatically generated"/>
                    <pic:cNvPicPr/>
                  </pic:nvPicPr>
                  <pic:blipFill>
                    <a:blip r:embed="rId24"/>
                    <a:stretch>
                      <a:fillRect/>
                    </a:stretch>
                  </pic:blipFill>
                  <pic:spPr>
                    <a:xfrm>
                      <a:off x="0" y="0"/>
                      <a:ext cx="4631186" cy="1535913"/>
                    </a:xfrm>
                    <a:prstGeom prst="rect">
                      <a:avLst/>
                    </a:prstGeom>
                  </pic:spPr>
                </pic:pic>
              </a:graphicData>
            </a:graphic>
          </wp:inline>
        </w:drawing>
      </w:r>
    </w:p>
    <w:p w14:paraId="5C35F139" w14:textId="77777777" w:rsidR="00405D28" w:rsidRDefault="00405D28" w:rsidP="00405D28">
      <w:pPr>
        <w:pStyle w:val="BodyText"/>
        <w:spacing w:before="7"/>
        <w:rPr>
          <w:sz w:val="4"/>
        </w:rPr>
      </w:pPr>
    </w:p>
    <w:p w14:paraId="1C73F66B" w14:textId="77777777" w:rsidR="00405D28" w:rsidRDefault="00405D28" w:rsidP="00405D28">
      <w:pPr>
        <w:pStyle w:val="CaptionHeader"/>
      </w:pPr>
      <w:r>
        <w:t>Figure</w:t>
      </w:r>
      <w:r>
        <w:rPr>
          <w:spacing w:val="-12"/>
        </w:rPr>
        <w:t xml:space="preserve"> </w:t>
      </w:r>
      <w:r>
        <w:t>1.15</w:t>
      </w:r>
      <w:r>
        <w:rPr>
          <w:spacing w:val="-11"/>
        </w:rPr>
        <w:t xml:space="preserve"> </w:t>
      </w:r>
      <w:r>
        <w:t>|</w:t>
      </w:r>
      <w:r>
        <w:rPr>
          <w:spacing w:val="-11"/>
        </w:rPr>
        <w:t xml:space="preserve"> </w:t>
      </w:r>
      <w:r>
        <w:t>Ski</w:t>
      </w:r>
      <w:r>
        <w:rPr>
          <w:spacing w:val="-12"/>
        </w:rPr>
        <w:t xml:space="preserve"> </w:t>
      </w:r>
      <w:r>
        <w:t>Dubai</w:t>
      </w:r>
    </w:p>
    <w:p w14:paraId="27C13120" w14:textId="77777777" w:rsidR="00405D28" w:rsidRDefault="00405D28" w:rsidP="00405D28">
      <w:pPr>
        <w:pStyle w:val="CaptionText"/>
      </w:pPr>
      <w:r>
        <w:t>Indoor</w:t>
      </w:r>
      <w:r>
        <w:rPr>
          <w:spacing w:val="-2"/>
        </w:rPr>
        <w:t xml:space="preserve"> </w:t>
      </w:r>
      <w:r>
        <w:t>ski</w:t>
      </w:r>
      <w:r>
        <w:rPr>
          <w:spacing w:val="-1"/>
        </w:rPr>
        <w:t xml:space="preserve"> </w:t>
      </w:r>
      <w:r>
        <w:t>slope</w:t>
      </w:r>
      <w:r>
        <w:rPr>
          <w:spacing w:val="-2"/>
        </w:rPr>
        <w:t xml:space="preserve"> </w:t>
      </w:r>
      <w:r>
        <w:t>at</w:t>
      </w:r>
      <w:r>
        <w:rPr>
          <w:spacing w:val="-1"/>
        </w:rPr>
        <w:t xml:space="preserve"> </w:t>
      </w:r>
      <w:r>
        <w:t>Ski</w:t>
      </w:r>
      <w:r>
        <w:rPr>
          <w:spacing w:val="-1"/>
        </w:rPr>
        <w:t xml:space="preserve"> </w:t>
      </w:r>
      <w:r>
        <w:t>Dubai</w:t>
      </w:r>
      <w:r>
        <w:rPr>
          <w:spacing w:val="-2"/>
        </w:rPr>
        <w:t xml:space="preserve"> </w:t>
      </w:r>
      <w:r>
        <w:t>located</w:t>
      </w:r>
      <w:r>
        <w:rPr>
          <w:spacing w:val="-2"/>
        </w:rPr>
        <w:t xml:space="preserve"> </w:t>
      </w:r>
      <w:r>
        <w:t>in the</w:t>
      </w:r>
      <w:r>
        <w:rPr>
          <w:spacing w:val="-1"/>
        </w:rPr>
        <w:t xml:space="preserve"> </w:t>
      </w:r>
      <w:r>
        <w:t>Mall</w:t>
      </w:r>
      <w:r>
        <w:rPr>
          <w:spacing w:val="-1"/>
        </w:rPr>
        <w:t xml:space="preserve"> </w:t>
      </w:r>
      <w:r>
        <w:t>of</w:t>
      </w:r>
      <w:r>
        <w:rPr>
          <w:spacing w:val="-2"/>
        </w:rPr>
        <w:t xml:space="preserve"> </w:t>
      </w:r>
      <w:r>
        <w:t>the</w:t>
      </w:r>
      <w:r>
        <w:rPr>
          <w:spacing w:val="-1"/>
        </w:rPr>
        <w:t xml:space="preserve"> </w:t>
      </w:r>
      <w:r>
        <w:t>Emirates.</w:t>
      </w:r>
    </w:p>
    <w:p w14:paraId="398672B1" w14:textId="77777777" w:rsidR="00405D28" w:rsidRDefault="00405D28" w:rsidP="00405D28">
      <w:pPr>
        <w:pStyle w:val="CaptionText"/>
      </w:pPr>
      <w:r>
        <w:rPr>
          <w:b/>
        </w:rPr>
        <w:t>Author</w:t>
      </w:r>
      <w:r>
        <w:rPr>
          <w:b/>
          <w:spacing w:val="-4"/>
        </w:rPr>
        <w:t xml:space="preserve"> </w:t>
      </w:r>
      <w:r>
        <w:rPr>
          <w:b/>
        </w:rPr>
        <w:t xml:space="preserve">| </w:t>
      </w:r>
      <w:r>
        <w:t>Filipe</w:t>
      </w:r>
      <w:r>
        <w:rPr>
          <w:spacing w:val="-2"/>
        </w:rPr>
        <w:t xml:space="preserve"> </w:t>
      </w:r>
      <w:r>
        <w:t>Fortes</w:t>
      </w:r>
    </w:p>
    <w:p w14:paraId="75EAB083" w14:textId="77777777" w:rsidR="00405D28" w:rsidRDefault="00405D28" w:rsidP="00405D28">
      <w:pPr>
        <w:pStyle w:val="CaptionText"/>
      </w:pPr>
      <w:r>
        <w:rPr>
          <w:b/>
        </w:rPr>
        <w:t>Source</w:t>
      </w:r>
      <w:r>
        <w:rPr>
          <w:b/>
          <w:spacing w:val="-4"/>
        </w:rPr>
        <w:t xml:space="preserve"> </w:t>
      </w:r>
      <w:r>
        <w:rPr>
          <w:b/>
        </w:rPr>
        <w:t>|</w:t>
      </w:r>
      <w:r>
        <w:rPr>
          <w:b/>
          <w:spacing w:val="-2"/>
        </w:rPr>
        <w:t xml:space="preserve"> </w:t>
      </w:r>
      <w:r>
        <w:t>Wikimedia Commons</w:t>
      </w:r>
    </w:p>
    <w:p w14:paraId="478284FB" w14:textId="77777777" w:rsidR="00405D28" w:rsidRDefault="00405D28" w:rsidP="00405D28">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2.0</w:t>
      </w:r>
    </w:p>
    <w:p w14:paraId="7EF81ABD" w14:textId="77777777" w:rsidR="00405D28" w:rsidRDefault="00405D28" w:rsidP="00405D28">
      <w:pPr>
        <w:pStyle w:val="Body"/>
      </w:pPr>
    </w:p>
    <w:p w14:paraId="08731CFC" w14:textId="6E509CBE" w:rsidR="00034C20" w:rsidRDefault="00034C20" w:rsidP="00034C20">
      <w:pPr>
        <w:pStyle w:val="BodyText"/>
        <w:spacing w:before="4"/>
        <w:rPr>
          <w:sz w:val="5"/>
        </w:rPr>
      </w:pPr>
    </w:p>
    <w:p w14:paraId="432B923D" w14:textId="72FABFF6" w:rsidR="00034C20" w:rsidRDefault="008F638B" w:rsidP="008F638B">
      <w:pPr>
        <w:pStyle w:val="Bodynoindent"/>
        <w:jc w:val="center"/>
      </w:pPr>
      <w:r>
        <w:rPr>
          <w:noProof/>
        </w:rPr>
        <w:drawing>
          <wp:inline distT="0" distB="0" distL="0" distR="0" wp14:anchorId="18A32BF8" wp14:editId="4C5166BB">
            <wp:extent cx="3217365" cy="1530036"/>
            <wp:effectExtent l="0" t="0" r="0" b="0"/>
            <wp:docPr id="19" name="Picture 19" descr="A picture containing smoke, grass, outdoor,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smoke, grass, outdoor, nature&#10;&#10;Description automatically generated"/>
                    <pic:cNvPicPr/>
                  </pic:nvPicPr>
                  <pic:blipFill>
                    <a:blip r:embed="rId25"/>
                    <a:stretch>
                      <a:fillRect/>
                    </a:stretch>
                  </pic:blipFill>
                  <pic:spPr>
                    <a:xfrm>
                      <a:off x="0" y="0"/>
                      <a:ext cx="3242480" cy="1541980"/>
                    </a:xfrm>
                    <a:prstGeom prst="rect">
                      <a:avLst/>
                    </a:prstGeom>
                  </pic:spPr>
                </pic:pic>
              </a:graphicData>
            </a:graphic>
          </wp:inline>
        </w:drawing>
      </w:r>
    </w:p>
    <w:p w14:paraId="0C505314" w14:textId="77777777" w:rsidR="00034C20" w:rsidRDefault="00034C20" w:rsidP="008F638B">
      <w:pPr>
        <w:pStyle w:val="CaptionHeader"/>
      </w:pPr>
      <w:r>
        <w:t>Figure</w:t>
      </w:r>
      <w:r>
        <w:rPr>
          <w:spacing w:val="-3"/>
        </w:rPr>
        <w:t xml:space="preserve"> </w:t>
      </w:r>
      <w:r>
        <w:t>1.16</w:t>
      </w:r>
      <w:r>
        <w:rPr>
          <w:spacing w:val="-1"/>
        </w:rPr>
        <w:t xml:space="preserve"> </w:t>
      </w:r>
      <w:r>
        <w:t>|</w:t>
      </w:r>
      <w:r>
        <w:rPr>
          <w:spacing w:val="-2"/>
        </w:rPr>
        <w:t xml:space="preserve"> </w:t>
      </w:r>
      <w:r>
        <w:t>Colby</w:t>
      </w:r>
      <w:r>
        <w:rPr>
          <w:spacing w:val="-2"/>
        </w:rPr>
        <w:t xml:space="preserve"> </w:t>
      </w:r>
      <w:r>
        <w:t>Fire,</w:t>
      </w:r>
      <w:r>
        <w:rPr>
          <w:spacing w:val="-2"/>
        </w:rPr>
        <w:t xml:space="preserve"> </w:t>
      </w:r>
      <w:r>
        <w:t>California,</w:t>
      </w:r>
      <w:r>
        <w:rPr>
          <w:spacing w:val="-1"/>
        </w:rPr>
        <w:t xml:space="preserve"> </w:t>
      </w:r>
      <w:r>
        <w:t>2014</w:t>
      </w:r>
    </w:p>
    <w:p w14:paraId="008FED60" w14:textId="77777777" w:rsidR="00034C20" w:rsidRDefault="00034C20" w:rsidP="008F638B">
      <w:pPr>
        <w:pStyle w:val="CaptionText"/>
      </w:pPr>
      <w:r>
        <w:t>Colby</w:t>
      </w:r>
      <w:r>
        <w:rPr>
          <w:spacing w:val="-2"/>
        </w:rPr>
        <w:t xml:space="preserve"> </w:t>
      </w:r>
      <w:r>
        <w:t>Fire</w:t>
      </w:r>
      <w:r>
        <w:rPr>
          <w:spacing w:val="-2"/>
        </w:rPr>
        <w:t xml:space="preserve"> </w:t>
      </w:r>
      <w:r>
        <w:t>in</w:t>
      </w:r>
      <w:r>
        <w:rPr>
          <w:spacing w:val="-2"/>
        </w:rPr>
        <w:t xml:space="preserve"> </w:t>
      </w:r>
      <w:r>
        <w:t>the</w:t>
      </w:r>
      <w:r>
        <w:rPr>
          <w:spacing w:val="-2"/>
        </w:rPr>
        <w:t xml:space="preserve"> </w:t>
      </w:r>
      <w:r>
        <w:t>San</w:t>
      </w:r>
      <w:r>
        <w:rPr>
          <w:spacing w:val="-2"/>
        </w:rPr>
        <w:t xml:space="preserve"> </w:t>
      </w:r>
      <w:r>
        <w:t>Gabriel</w:t>
      </w:r>
      <w:r>
        <w:rPr>
          <w:spacing w:val="-2"/>
        </w:rPr>
        <w:t xml:space="preserve"> </w:t>
      </w:r>
      <w:r>
        <w:t>Mountains</w:t>
      </w:r>
      <w:r>
        <w:rPr>
          <w:spacing w:val="-2"/>
        </w:rPr>
        <w:t xml:space="preserve"> </w:t>
      </w:r>
      <w:r>
        <w:t>foothills.</w:t>
      </w:r>
    </w:p>
    <w:p w14:paraId="590F696B" w14:textId="77777777" w:rsidR="008F638B" w:rsidRDefault="00034C20" w:rsidP="008F638B">
      <w:pPr>
        <w:pStyle w:val="CaptionText"/>
        <w:rPr>
          <w:rFonts w:hAnsi="Verdana"/>
          <w:spacing w:val="1"/>
        </w:rPr>
      </w:pPr>
      <w:r>
        <w:rPr>
          <w:rFonts w:hAnsi="Verdana"/>
          <w:b/>
        </w:rPr>
        <w:t xml:space="preserve">Author | </w:t>
      </w:r>
      <w:r>
        <w:rPr>
          <w:rFonts w:hAnsi="Verdana"/>
        </w:rPr>
        <w:t>User “</w:t>
      </w:r>
      <w:proofErr w:type="spellStart"/>
      <w:r>
        <w:rPr>
          <w:rFonts w:hAnsi="Verdana"/>
        </w:rPr>
        <w:t>Eeekster</w:t>
      </w:r>
      <w:proofErr w:type="spellEnd"/>
      <w:r>
        <w:rPr>
          <w:rFonts w:hAnsi="Verdana"/>
        </w:rPr>
        <w:t>”</w:t>
      </w:r>
      <w:r>
        <w:rPr>
          <w:rFonts w:hAnsi="Verdana"/>
          <w:spacing w:val="1"/>
        </w:rPr>
        <w:t xml:space="preserve"> </w:t>
      </w:r>
    </w:p>
    <w:p w14:paraId="64CA8C07" w14:textId="77777777" w:rsidR="008F638B" w:rsidRDefault="00034C20" w:rsidP="008F638B">
      <w:pPr>
        <w:pStyle w:val="CaptionText"/>
        <w:rPr>
          <w:rFonts w:hAnsi="Verdana"/>
        </w:rPr>
      </w:pPr>
      <w:r>
        <w:rPr>
          <w:rFonts w:hAnsi="Verdana"/>
          <w:b/>
        </w:rPr>
        <w:t xml:space="preserve">Source | </w:t>
      </w:r>
      <w:r>
        <w:rPr>
          <w:rFonts w:hAnsi="Verdana"/>
        </w:rPr>
        <w:t>Wikimedia Commons</w:t>
      </w:r>
    </w:p>
    <w:p w14:paraId="2C923DD0" w14:textId="496AC587" w:rsidR="00034C20" w:rsidRDefault="00034C20" w:rsidP="008F638B">
      <w:pPr>
        <w:pStyle w:val="CaptionText"/>
        <w:rPr>
          <w:rFonts w:hAnsi="Verdana"/>
        </w:rPr>
      </w:pPr>
      <w:r>
        <w:rPr>
          <w:rFonts w:hAnsi="Verdana"/>
          <w:spacing w:val="-47"/>
        </w:rPr>
        <w:t xml:space="preserve"> </w:t>
      </w:r>
      <w:r>
        <w:rPr>
          <w:rFonts w:hAnsi="Verdana"/>
          <w:b/>
        </w:rPr>
        <w:t>License</w:t>
      </w:r>
      <w:r>
        <w:rPr>
          <w:rFonts w:hAnsi="Verdana"/>
          <w:b/>
          <w:spacing w:val="-2"/>
        </w:rPr>
        <w:t xml:space="preserve"> </w:t>
      </w:r>
      <w:r>
        <w:rPr>
          <w:rFonts w:hAnsi="Verdana"/>
          <w:b/>
        </w:rPr>
        <w:t>|</w:t>
      </w:r>
      <w:r>
        <w:rPr>
          <w:rFonts w:hAnsi="Verdana"/>
          <w:b/>
          <w:spacing w:val="1"/>
        </w:rPr>
        <w:t xml:space="preserve"> </w:t>
      </w:r>
      <w:r>
        <w:rPr>
          <w:rFonts w:hAnsi="Verdana"/>
        </w:rPr>
        <w:t>CC</w:t>
      </w:r>
      <w:r>
        <w:rPr>
          <w:rFonts w:hAnsi="Verdana"/>
          <w:spacing w:val="-1"/>
        </w:rPr>
        <w:t xml:space="preserve"> </w:t>
      </w:r>
      <w:r>
        <w:rPr>
          <w:rFonts w:hAnsi="Verdana"/>
        </w:rPr>
        <w:t>BY 3.0</w:t>
      </w:r>
    </w:p>
    <w:p w14:paraId="2028B5D8" w14:textId="77777777" w:rsidR="008F638B" w:rsidRDefault="008F638B" w:rsidP="008F638B">
      <w:pPr>
        <w:pStyle w:val="CaptionText"/>
        <w:rPr>
          <w:rFonts w:hAnsi="Verdana"/>
        </w:rPr>
      </w:pPr>
    </w:p>
    <w:p w14:paraId="015A286A" w14:textId="4E04B1FC" w:rsidR="00034C20" w:rsidRDefault="008F638B" w:rsidP="008F638B">
      <w:pPr>
        <w:pStyle w:val="Bodynoindent"/>
        <w:jc w:val="center"/>
      </w:pPr>
      <w:r>
        <w:rPr>
          <w:noProof/>
        </w:rPr>
        <w:lastRenderedPageBreak/>
        <w:drawing>
          <wp:inline distT="0" distB="0" distL="0" distR="0" wp14:anchorId="5B812A4D" wp14:editId="2D7AA55B">
            <wp:extent cx="3299486" cy="1855961"/>
            <wp:effectExtent l="0" t="0" r="2540" b="0"/>
            <wp:docPr id="20" name="Picture 20" descr="A picture containing outdoor, weapon,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outdoor, weapon, clouds&#10;&#10;Description automatically generated"/>
                    <pic:cNvPicPr/>
                  </pic:nvPicPr>
                  <pic:blipFill>
                    <a:blip r:embed="rId26"/>
                    <a:stretch>
                      <a:fillRect/>
                    </a:stretch>
                  </pic:blipFill>
                  <pic:spPr>
                    <a:xfrm>
                      <a:off x="0" y="0"/>
                      <a:ext cx="3310700" cy="1862269"/>
                    </a:xfrm>
                    <a:prstGeom prst="rect">
                      <a:avLst/>
                    </a:prstGeom>
                  </pic:spPr>
                </pic:pic>
              </a:graphicData>
            </a:graphic>
          </wp:inline>
        </w:drawing>
      </w:r>
    </w:p>
    <w:p w14:paraId="48A41891" w14:textId="77777777" w:rsidR="008F638B" w:rsidRDefault="008F638B" w:rsidP="00572128">
      <w:pPr>
        <w:pStyle w:val="CaptionHeader"/>
      </w:pPr>
      <w:r>
        <w:t>Figure</w:t>
      </w:r>
      <w:r>
        <w:rPr>
          <w:spacing w:val="-5"/>
        </w:rPr>
        <w:t xml:space="preserve"> </w:t>
      </w:r>
      <w:r>
        <w:t>1.17</w:t>
      </w:r>
      <w:r>
        <w:rPr>
          <w:spacing w:val="-4"/>
        </w:rPr>
        <w:t xml:space="preserve"> </w:t>
      </w:r>
      <w:r>
        <w:t>|</w:t>
      </w:r>
      <w:r>
        <w:rPr>
          <w:spacing w:val="-5"/>
        </w:rPr>
        <w:t xml:space="preserve"> </w:t>
      </w:r>
      <w:r>
        <w:t>Tennessee</w:t>
      </w:r>
      <w:r>
        <w:rPr>
          <w:spacing w:val="-4"/>
        </w:rPr>
        <w:t xml:space="preserve"> </w:t>
      </w:r>
      <w:r>
        <w:t>Wildfires,</w:t>
      </w:r>
      <w:r>
        <w:rPr>
          <w:spacing w:val="-5"/>
        </w:rPr>
        <w:t xml:space="preserve"> </w:t>
      </w:r>
      <w:r>
        <w:t>2016</w:t>
      </w:r>
    </w:p>
    <w:p w14:paraId="5A4F452C" w14:textId="77777777" w:rsidR="008F638B" w:rsidRDefault="008F638B" w:rsidP="00572128">
      <w:pPr>
        <w:pStyle w:val="CaptionText"/>
      </w:pPr>
      <w:r>
        <w:t>An aerial shot of the wildfires</w:t>
      </w:r>
      <w:r>
        <w:rPr>
          <w:spacing w:val="-4"/>
        </w:rPr>
        <w:t xml:space="preserve"> </w:t>
      </w:r>
      <w:r>
        <w:t>in</w:t>
      </w:r>
      <w:r>
        <w:rPr>
          <w:spacing w:val="-4"/>
        </w:rPr>
        <w:t xml:space="preserve"> </w:t>
      </w:r>
      <w:r>
        <w:t>Sevier county.</w:t>
      </w:r>
    </w:p>
    <w:p w14:paraId="2E1D824D" w14:textId="77777777" w:rsidR="008F638B" w:rsidRDefault="008F638B" w:rsidP="00572128">
      <w:pPr>
        <w:pStyle w:val="CaptionText"/>
      </w:pPr>
      <w:r>
        <w:rPr>
          <w:b/>
        </w:rPr>
        <w:t>Author</w:t>
      </w:r>
      <w:r>
        <w:rPr>
          <w:b/>
          <w:spacing w:val="-8"/>
        </w:rPr>
        <w:t xml:space="preserve"> </w:t>
      </w:r>
      <w:r>
        <w:rPr>
          <w:b/>
        </w:rPr>
        <w:t>|</w:t>
      </w:r>
      <w:r>
        <w:rPr>
          <w:b/>
          <w:spacing w:val="-5"/>
        </w:rPr>
        <w:t xml:space="preserve"> </w:t>
      </w:r>
      <w:r>
        <w:t>Tennessee</w:t>
      </w:r>
      <w:r>
        <w:rPr>
          <w:spacing w:val="-6"/>
        </w:rPr>
        <w:t xml:space="preserve"> </w:t>
      </w:r>
      <w:r>
        <w:t>National</w:t>
      </w:r>
      <w:r>
        <w:rPr>
          <w:spacing w:val="-7"/>
        </w:rPr>
        <w:t xml:space="preserve"> </w:t>
      </w:r>
      <w:r>
        <w:t>Guard</w:t>
      </w:r>
    </w:p>
    <w:p w14:paraId="3D1C8B3B" w14:textId="77777777" w:rsidR="008F638B" w:rsidRDefault="008F638B" w:rsidP="00572128">
      <w:pPr>
        <w:pStyle w:val="CaptionText"/>
      </w:pPr>
      <w:r>
        <w:rPr>
          <w:b/>
        </w:rPr>
        <w:t xml:space="preserve">Source | </w:t>
      </w:r>
      <w:r>
        <w:t>Flickr</w:t>
      </w:r>
    </w:p>
    <w:p w14:paraId="0B162650" w14:textId="77777777" w:rsidR="008F638B" w:rsidRDefault="008F638B" w:rsidP="00572128">
      <w:pPr>
        <w:pStyle w:val="CaptionText"/>
      </w:pPr>
      <w:r>
        <w:rPr>
          <w:b/>
        </w:rPr>
        <w:t xml:space="preserve">License | </w:t>
      </w:r>
      <w:r>
        <w:t>CC</w:t>
      </w:r>
      <w:r>
        <w:rPr>
          <w:spacing w:val="-2"/>
        </w:rPr>
        <w:t xml:space="preserve"> </w:t>
      </w:r>
      <w:r>
        <w:t>BY</w:t>
      </w:r>
      <w:r>
        <w:rPr>
          <w:spacing w:val="-1"/>
        </w:rPr>
        <w:t xml:space="preserve"> </w:t>
      </w:r>
      <w:r>
        <w:t>3.0</w:t>
      </w:r>
    </w:p>
    <w:p w14:paraId="252CF447" w14:textId="77777777" w:rsidR="008F638B" w:rsidRDefault="008F638B" w:rsidP="008F638B">
      <w:pPr>
        <w:pStyle w:val="Bodynoindent"/>
        <w:jc w:val="center"/>
      </w:pPr>
    </w:p>
    <w:p w14:paraId="7ACD0CEF" w14:textId="740823DF" w:rsidR="00034C20" w:rsidRDefault="00ED6AA6" w:rsidP="00ED6AA6">
      <w:pPr>
        <w:pStyle w:val="Heading1"/>
        <w:numPr>
          <w:ilvl w:val="0"/>
          <w:numId w:val="0"/>
        </w:numPr>
      </w:pPr>
      <w:bookmarkStart w:id="25" w:name="_Hlk522182942"/>
      <w:bookmarkEnd w:id="25"/>
      <w:r>
        <w:t xml:space="preserve">1.11 </w:t>
      </w:r>
      <w:r w:rsidR="00034C20">
        <w:t>KEY</w:t>
      </w:r>
      <w:r w:rsidR="00034C20">
        <w:rPr>
          <w:spacing w:val="-10"/>
        </w:rPr>
        <w:t xml:space="preserve"> </w:t>
      </w:r>
      <w:r w:rsidR="00034C20">
        <w:t>TERMS</w:t>
      </w:r>
      <w:r w:rsidR="00034C20">
        <w:rPr>
          <w:spacing w:val="-9"/>
        </w:rPr>
        <w:t xml:space="preserve"> </w:t>
      </w:r>
      <w:r w:rsidR="00034C20">
        <w:t>DEFINED</w:t>
      </w:r>
    </w:p>
    <w:p w14:paraId="0E80053C" w14:textId="77777777" w:rsidR="00034C20" w:rsidRDefault="00034C20" w:rsidP="00572128">
      <w:pPr>
        <w:pStyle w:val="Bodynoindent"/>
        <w:jc w:val="left"/>
      </w:pPr>
      <w:r>
        <w:rPr>
          <w:b/>
        </w:rPr>
        <w:t>Diffusion</w:t>
      </w:r>
      <w:r>
        <w:rPr>
          <w:b/>
          <w:spacing w:val="-6"/>
        </w:rPr>
        <w:t xml:space="preserve"> </w:t>
      </w:r>
      <w:r>
        <w:t>–</w:t>
      </w:r>
      <w:r>
        <w:rPr>
          <w:spacing w:val="-4"/>
        </w:rPr>
        <w:t xml:space="preserve"> </w:t>
      </w:r>
      <w:r>
        <w:t>spread</w:t>
      </w:r>
      <w:r>
        <w:rPr>
          <w:spacing w:val="-4"/>
        </w:rPr>
        <w:t xml:space="preserve"> </w:t>
      </w:r>
      <w:r>
        <w:t>of</w:t>
      </w:r>
      <w:r>
        <w:rPr>
          <w:spacing w:val="-3"/>
        </w:rPr>
        <w:t xml:space="preserve"> </w:t>
      </w:r>
      <w:r>
        <w:t>ideas,</w:t>
      </w:r>
      <w:r>
        <w:rPr>
          <w:spacing w:val="-4"/>
        </w:rPr>
        <w:t xml:space="preserve"> </w:t>
      </w:r>
      <w:r>
        <w:t>objects,</w:t>
      </w:r>
      <w:r>
        <w:rPr>
          <w:spacing w:val="-4"/>
        </w:rPr>
        <w:t xml:space="preserve"> </w:t>
      </w:r>
      <w:r>
        <w:t>inventions,</w:t>
      </w:r>
      <w:r>
        <w:rPr>
          <w:spacing w:val="-3"/>
        </w:rPr>
        <w:t xml:space="preserve"> </w:t>
      </w:r>
      <w:r>
        <w:t>and</w:t>
      </w:r>
      <w:r>
        <w:rPr>
          <w:spacing w:val="-3"/>
        </w:rPr>
        <w:t xml:space="preserve"> </w:t>
      </w:r>
      <w:r>
        <w:t>other</w:t>
      </w:r>
      <w:r>
        <w:rPr>
          <w:spacing w:val="-4"/>
        </w:rPr>
        <w:t xml:space="preserve"> </w:t>
      </w:r>
      <w:r>
        <w:t>practices</w:t>
      </w:r>
      <w:r>
        <w:rPr>
          <w:spacing w:val="-4"/>
        </w:rPr>
        <w:t xml:space="preserve"> </w:t>
      </w:r>
      <w:r>
        <w:t>from</w:t>
      </w:r>
      <w:r>
        <w:rPr>
          <w:spacing w:val="-3"/>
        </w:rPr>
        <w:t xml:space="preserve"> </w:t>
      </w:r>
      <w:r>
        <w:t>place</w:t>
      </w:r>
      <w:r>
        <w:rPr>
          <w:spacing w:val="-4"/>
        </w:rPr>
        <w:t xml:space="preserve"> </w:t>
      </w:r>
      <w:r>
        <w:t>to</w:t>
      </w:r>
      <w:r>
        <w:rPr>
          <w:spacing w:val="-4"/>
        </w:rPr>
        <w:t xml:space="preserve"> </w:t>
      </w:r>
      <w:r>
        <w:t>place.</w:t>
      </w:r>
    </w:p>
    <w:p w14:paraId="60557B4D" w14:textId="77777777" w:rsidR="00034C20" w:rsidRDefault="00034C20" w:rsidP="00572128">
      <w:pPr>
        <w:pStyle w:val="Bodynoindent"/>
        <w:jc w:val="left"/>
      </w:pPr>
      <w:r>
        <w:rPr>
          <w:b/>
        </w:rPr>
        <w:t xml:space="preserve">Environmental determinism </w:t>
      </w:r>
      <w:r>
        <w:t>– the idea that the natural or physical environment</w:t>
      </w:r>
      <w:r>
        <w:rPr>
          <w:spacing w:val="1"/>
        </w:rPr>
        <w:t xml:space="preserve"> </w:t>
      </w:r>
      <w:r>
        <w:t>shapes and creates cultures; in other words, the environment essentially dictates</w:t>
      </w:r>
      <w:r>
        <w:rPr>
          <w:spacing w:val="1"/>
        </w:rPr>
        <w:t xml:space="preserve"> </w:t>
      </w:r>
      <w:r>
        <w:t>culture.</w:t>
      </w:r>
    </w:p>
    <w:p w14:paraId="4A683521" w14:textId="627EB158" w:rsidR="00034C20" w:rsidRDefault="00034C20" w:rsidP="00572128">
      <w:pPr>
        <w:pStyle w:val="Bodynoindent"/>
        <w:jc w:val="left"/>
      </w:pPr>
      <w:r>
        <w:rPr>
          <w:b/>
        </w:rPr>
        <w:t xml:space="preserve">Expansion diffusion </w:t>
      </w:r>
      <w:r>
        <w:t>– the type of diffusion involves the spread outward from a core</w:t>
      </w:r>
      <w:r>
        <w:rPr>
          <w:spacing w:val="1"/>
        </w:rPr>
        <w:t xml:space="preserve"> </w:t>
      </w:r>
      <w:r>
        <w:t>area that contains the idea, cultural practice, etc. and can occur from person-to-person</w:t>
      </w:r>
      <w:r>
        <w:rPr>
          <w:spacing w:val="-3"/>
        </w:rPr>
        <w:t xml:space="preserve"> </w:t>
      </w:r>
      <w:r>
        <w:t>contact</w:t>
      </w:r>
      <w:r>
        <w:rPr>
          <w:spacing w:val="-2"/>
        </w:rPr>
        <w:t xml:space="preserve"> </w:t>
      </w:r>
      <w:r>
        <w:t>(as</w:t>
      </w:r>
      <w:r>
        <w:rPr>
          <w:spacing w:val="-2"/>
        </w:rPr>
        <w:t xml:space="preserve"> </w:t>
      </w:r>
      <w:r>
        <w:t>with</w:t>
      </w:r>
      <w:r>
        <w:rPr>
          <w:spacing w:val="-3"/>
        </w:rPr>
        <w:t xml:space="preserve"> </w:t>
      </w:r>
      <w:r>
        <w:t>a</w:t>
      </w:r>
      <w:r>
        <w:rPr>
          <w:spacing w:val="-1"/>
        </w:rPr>
        <w:t xml:space="preserve"> </w:t>
      </w:r>
      <w:r>
        <w:t>contagious</w:t>
      </w:r>
      <w:r>
        <w:rPr>
          <w:spacing w:val="-2"/>
        </w:rPr>
        <w:t xml:space="preserve"> </w:t>
      </w:r>
      <w:r>
        <w:t>disease)</w:t>
      </w:r>
      <w:r>
        <w:rPr>
          <w:spacing w:val="-3"/>
        </w:rPr>
        <w:t xml:space="preserve"> </w:t>
      </w:r>
      <w:r>
        <w:t>or</w:t>
      </w:r>
      <w:r>
        <w:rPr>
          <w:spacing w:val="-2"/>
        </w:rPr>
        <w:t xml:space="preserve"> </w:t>
      </w:r>
      <w:r>
        <w:t>through</w:t>
      </w:r>
      <w:r>
        <w:rPr>
          <w:spacing w:val="-2"/>
        </w:rPr>
        <w:t xml:space="preserve"> </w:t>
      </w:r>
      <w:r>
        <w:t>a</w:t>
      </w:r>
      <w:r>
        <w:rPr>
          <w:spacing w:val="-2"/>
        </w:rPr>
        <w:t xml:space="preserve"> </w:t>
      </w:r>
      <w:r>
        <w:t>hierarchy.</w:t>
      </w:r>
    </w:p>
    <w:p w14:paraId="1ACB0C01" w14:textId="77777777" w:rsidR="00034C20" w:rsidRDefault="00034C20" w:rsidP="00572128">
      <w:pPr>
        <w:pStyle w:val="Bodynoindent"/>
        <w:jc w:val="left"/>
      </w:pPr>
      <w:r>
        <w:rPr>
          <w:b/>
        </w:rPr>
        <w:t xml:space="preserve">Formal region </w:t>
      </w:r>
      <w:r>
        <w:t xml:space="preserve">– a region defined by homogeneity in one or </w:t>
      </w:r>
      <w:proofErr w:type="gramStart"/>
      <w:r>
        <w:t>a number of</w:t>
      </w:r>
      <w:proofErr w:type="gramEnd"/>
      <w:r>
        <w:t xml:space="preserve"> different</w:t>
      </w:r>
      <w:r>
        <w:rPr>
          <w:spacing w:val="1"/>
        </w:rPr>
        <w:t xml:space="preserve"> </w:t>
      </w:r>
      <w:r>
        <w:t>characteristics.</w:t>
      </w:r>
    </w:p>
    <w:p w14:paraId="7A98541B" w14:textId="77777777" w:rsidR="00034C20" w:rsidRDefault="00034C20" w:rsidP="00572128">
      <w:pPr>
        <w:pStyle w:val="Bodynoindent"/>
        <w:jc w:val="left"/>
      </w:pPr>
      <w:r>
        <w:rPr>
          <w:b/>
          <w:spacing w:val="-1"/>
        </w:rPr>
        <w:t>Functional</w:t>
      </w:r>
      <w:r>
        <w:rPr>
          <w:b/>
          <w:spacing w:val="-12"/>
        </w:rPr>
        <w:t xml:space="preserve"> </w:t>
      </w:r>
      <w:r>
        <w:rPr>
          <w:b/>
          <w:spacing w:val="-1"/>
        </w:rPr>
        <w:t>region</w:t>
      </w:r>
      <w:r>
        <w:rPr>
          <w:b/>
          <w:spacing w:val="-11"/>
        </w:rPr>
        <w:t xml:space="preserve"> </w:t>
      </w:r>
      <w:r>
        <w:rPr>
          <w:spacing w:val="-1"/>
        </w:rPr>
        <w:t>–</w:t>
      </w:r>
      <w:r>
        <w:rPr>
          <w:spacing w:val="-11"/>
        </w:rPr>
        <w:t xml:space="preserve"> </w:t>
      </w:r>
      <w:r>
        <w:rPr>
          <w:spacing w:val="-1"/>
        </w:rPr>
        <w:t>a</w:t>
      </w:r>
      <w:r>
        <w:rPr>
          <w:spacing w:val="-10"/>
        </w:rPr>
        <w:t xml:space="preserve"> </w:t>
      </w:r>
      <w:r>
        <w:rPr>
          <w:spacing w:val="-1"/>
        </w:rPr>
        <w:t>region</w:t>
      </w:r>
      <w:r>
        <w:rPr>
          <w:spacing w:val="-11"/>
        </w:rPr>
        <w:t xml:space="preserve"> </w:t>
      </w:r>
      <w:r>
        <w:t>that</w:t>
      </w:r>
      <w:r>
        <w:rPr>
          <w:spacing w:val="-10"/>
        </w:rPr>
        <w:t xml:space="preserve"> </w:t>
      </w:r>
      <w:r>
        <w:t>is</w:t>
      </w:r>
      <w:r>
        <w:rPr>
          <w:spacing w:val="-11"/>
        </w:rPr>
        <w:t xml:space="preserve"> </w:t>
      </w:r>
      <w:r>
        <w:t>define</w:t>
      </w:r>
      <w:r>
        <w:rPr>
          <w:spacing w:val="-10"/>
        </w:rPr>
        <w:t xml:space="preserve"> </w:t>
      </w:r>
      <w:r>
        <w:t>by</w:t>
      </w:r>
      <w:r>
        <w:rPr>
          <w:spacing w:val="-10"/>
        </w:rPr>
        <w:t xml:space="preserve"> </w:t>
      </w:r>
      <w:r>
        <w:t>a</w:t>
      </w:r>
      <w:r>
        <w:rPr>
          <w:spacing w:val="-11"/>
        </w:rPr>
        <w:t xml:space="preserve"> </w:t>
      </w:r>
      <w:r>
        <w:t>central</w:t>
      </w:r>
      <w:r>
        <w:rPr>
          <w:spacing w:val="-10"/>
        </w:rPr>
        <w:t xml:space="preserve"> </w:t>
      </w:r>
      <w:r>
        <w:t>node</w:t>
      </w:r>
      <w:r>
        <w:rPr>
          <w:spacing w:val="-11"/>
        </w:rPr>
        <w:t xml:space="preserve"> </w:t>
      </w:r>
      <w:r>
        <w:t>or</w:t>
      </w:r>
      <w:r>
        <w:rPr>
          <w:spacing w:val="-10"/>
        </w:rPr>
        <w:t xml:space="preserve"> </w:t>
      </w:r>
      <w:r>
        <w:t>focal</w:t>
      </w:r>
      <w:r>
        <w:rPr>
          <w:spacing w:val="-11"/>
        </w:rPr>
        <w:t xml:space="preserve"> </w:t>
      </w:r>
      <w:r>
        <w:t>point</w:t>
      </w:r>
      <w:r>
        <w:rPr>
          <w:spacing w:val="-10"/>
        </w:rPr>
        <w:t xml:space="preserve"> </w:t>
      </w:r>
      <w:r>
        <w:t>to</w:t>
      </w:r>
      <w:r>
        <w:rPr>
          <w:spacing w:val="-10"/>
        </w:rPr>
        <w:t xml:space="preserve"> </w:t>
      </w:r>
      <w:r>
        <w:t>which</w:t>
      </w:r>
      <w:r>
        <w:rPr>
          <w:spacing w:val="-11"/>
        </w:rPr>
        <w:t xml:space="preserve"> </w:t>
      </w:r>
      <w:r>
        <w:t>other</w:t>
      </w:r>
      <w:r>
        <w:rPr>
          <w:spacing w:val="-46"/>
        </w:rPr>
        <w:t xml:space="preserve"> </w:t>
      </w:r>
      <w:r>
        <w:t>places</w:t>
      </w:r>
      <w:r>
        <w:rPr>
          <w:spacing w:val="-2"/>
        </w:rPr>
        <w:t xml:space="preserve"> </w:t>
      </w:r>
      <w:r>
        <w:t>in</w:t>
      </w:r>
      <w:r>
        <w:rPr>
          <w:spacing w:val="-1"/>
        </w:rPr>
        <w:t xml:space="preserve"> </w:t>
      </w:r>
      <w:r>
        <w:t>the</w:t>
      </w:r>
      <w:r>
        <w:rPr>
          <w:spacing w:val="-1"/>
        </w:rPr>
        <w:t xml:space="preserve"> </w:t>
      </w:r>
      <w:r>
        <w:t>region are connected.</w:t>
      </w:r>
    </w:p>
    <w:p w14:paraId="40DF9688" w14:textId="77777777" w:rsidR="00034C20" w:rsidRDefault="00034C20" w:rsidP="00572128">
      <w:pPr>
        <w:pStyle w:val="Bodynoindent"/>
        <w:jc w:val="left"/>
      </w:pPr>
      <w:r>
        <w:rPr>
          <w:b/>
        </w:rPr>
        <w:t>Geographic</w:t>
      </w:r>
      <w:r>
        <w:rPr>
          <w:b/>
          <w:spacing w:val="28"/>
        </w:rPr>
        <w:t xml:space="preserve"> </w:t>
      </w:r>
      <w:r>
        <w:rPr>
          <w:b/>
        </w:rPr>
        <w:t>information</w:t>
      </w:r>
      <w:r>
        <w:rPr>
          <w:b/>
          <w:spacing w:val="29"/>
        </w:rPr>
        <w:t xml:space="preserve"> </w:t>
      </w:r>
      <w:r>
        <w:rPr>
          <w:b/>
        </w:rPr>
        <w:t>systems</w:t>
      </w:r>
      <w:r>
        <w:rPr>
          <w:b/>
          <w:spacing w:val="23"/>
        </w:rPr>
        <w:t xml:space="preserve"> </w:t>
      </w:r>
      <w:r>
        <w:t>–</w:t>
      </w:r>
      <w:r>
        <w:rPr>
          <w:spacing w:val="27"/>
        </w:rPr>
        <w:t xml:space="preserve"> </w:t>
      </w:r>
      <w:r>
        <w:t>combines</w:t>
      </w:r>
      <w:r>
        <w:rPr>
          <w:spacing w:val="28"/>
        </w:rPr>
        <w:t xml:space="preserve"> </w:t>
      </w:r>
      <w:r>
        <w:t>computer</w:t>
      </w:r>
      <w:r>
        <w:rPr>
          <w:spacing w:val="27"/>
        </w:rPr>
        <w:t xml:space="preserve"> </w:t>
      </w:r>
      <w:r>
        <w:t>hardware</w:t>
      </w:r>
      <w:r>
        <w:rPr>
          <w:spacing w:val="28"/>
        </w:rPr>
        <w:t xml:space="preserve"> </w:t>
      </w:r>
      <w:r>
        <w:t>and</w:t>
      </w:r>
      <w:r>
        <w:rPr>
          <w:spacing w:val="27"/>
        </w:rPr>
        <w:t xml:space="preserve"> </w:t>
      </w:r>
      <w:r>
        <w:t>software</w:t>
      </w:r>
      <w:r>
        <w:rPr>
          <w:spacing w:val="27"/>
        </w:rPr>
        <w:t xml:space="preserve"> </w:t>
      </w:r>
      <w:r>
        <w:t>in</w:t>
      </w:r>
      <w:r>
        <w:rPr>
          <w:spacing w:val="-45"/>
        </w:rPr>
        <w:t xml:space="preserve"> </w:t>
      </w:r>
      <w:r>
        <w:t xml:space="preserve">a system that stores, </w:t>
      </w:r>
      <w:proofErr w:type="gramStart"/>
      <w:r>
        <w:t>analyzes</w:t>
      </w:r>
      <w:proofErr w:type="gramEnd"/>
      <w:r>
        <w:t xml:space="preserve"> and displays geographic data with a “computer</w:t>
      </w:r>
      <w:r>
        <w:rPr>
          <w:spacing w:val="1"/>
        </w:rPr>
        <w:t xml:space="preserve"> </w:t>
      </w:r>
      <w:r>
        <w:t>mapping”</w:t>
      </w:r>
      <w:r>
        <w:rPr>
          <w:spacing w:val="-1"/>
        </w:rPr>
        <w:t xml:space="preserve"> </w:t>
      </w:r>
      <w:r>
        <w:t>capability</w:t>
      </w:r>
      <w:r>
        <w:rPr>
          <w:spacing w:val="-1"/>
        </w:rPr>
        <w:t xml:space="preserve"> </w:t>
      </w:r>
      <w:r>
        <w:t>in</w:t>
      </w:r>
      <w:r>
        <w:rPr>
          <w:spacing w:val="-2"/>
        </w:rPr>
        <w:t xml:space="preserve"> </w:t>
      </w:r>
      <w:r>
        <w:t>a system</w:t>
      </w:r>
      <w:r>
        <w:rPr>
          <w:spacing w:val="-1"/>
        </w:rPr>
        <w:t xml:space="preserve"> </w:t>
      </w:r>
      <w:r>
        <w:t>of</w:t>
      </w:r>
      <w:r>
        <w:rPr>
          <w:spacing w:val="-2"/>
        </w:rPr>
        <w:t xml:space="preserve"> </w:t>
      </w:r>
      <w:r>
        <w:t>data</w:t>
      </w:r>
      <w:r>
        <w:rPr>
          <w:spacing w:val="-1"/>
        </w:rPr>
        <w:t xml:space="preserve"> </w:t>
      </w:r>
      <w:r>
        <w:t>layers.</w:t>
      </w:r>
    </w:p>
    <w:p w14:paraId="5C9EA9A9" w14:textId="77777777" w:rsidR="00034C20" w:rsidRDefault="00034C20" w:rsidP="00572128">
      <w:pPr>
        <w:pStyle w:val="Bodynoindent"/>
        <w:jc w:val="left"/>
      </w:pPr>
      <w:r>
        <w:rPr>
          <w:b/>
          <w:spacing w:val="-1"/>
        </w:rPr>
        <w:t>Geography</w:t>
      </w:r>
      <w:r>
        <w:rPr>
          <w:b/>
          <w:spacing w:val="-24"/>
        </w:rPr>
        <w:t xml:space="preserve"> </w:t>
      </w:r>
      <w:r>
        <w:rPr>
          <w:spacing w:val="-1"/>
        </w:rPr>
        <w:t>–</w:t>
      </w:r>
      <w:r>
        <w:rPr>
          <w:spacing w:val="-22"/>
        </w:rPr>
        <w:t xml:space="preserve"> </w:t>
      </w:r>
      <w:r>
        <w:rPr>
          <w:spacing w:val="-1"/>
        </w:rPr>
        <w:t>literally,</w:t>
      </w:r>
      <w:r>
        <w:rPr>
          <w:spacing w:val="-22"/>
        </w:rPr>
        <w:t xml:space="preserve"> </w:t>
      </w:r>
      <w:r>
        <w:rPr>
          <w:spacing w:val="-1"/>
        </w:rPr>
        <w:t>writing</w:t>
      </w:r>
      <w:r>
        <w:rPr>
          <w:spacing w:val="-22"/>
        </w:rPr>
        <w:t xml:space="preserve"> </w:t>
      </w:r>
      <w:r>
        <w:rPr>
          <w:spacing w:val="-1"/>
        </w:rPr>
        <w:t>about</w:t>
      </w:r>
      <w:r>
        <w:rPr>
          <w:spacing w:val="-22"/>
        </w:rPr>
        <w:t xml:space="preserve"> </w:t>
      </w:r>
      <w:r>
        <w:rPr>
          <w:spacing w:val="-1"/>
        </w:rPr>
        <w:t>the</w:t>
      </w:r>
      <w:r>
        <w:rPr>
          <w:spacing w:val="-21"/>
        </w:rPr>
        <w:t xml:space="preserve"> </w:t>
      </w:r>
      <w:r>
        <w:rPr>
          <w:spacing w:val="-1"/>
        </w:rPr>
        <w:t>Earth;</w:t>
      </w:r>
      <w:r>
        <w:rPr>
          <w:spacing w:val="5"/>
        </w:rPr>
        <w:t xml:space="preserve"> </w:t>
      </w:r>
      <w:r>
        <w:rPr>
          <w:spacing w:val="-1"/>
        </w:rPr>
        <w:t>the</w:t>
      </w:r>
      <w:r>
        <w:rPr>
          <w:spacing w:val="-22"/>
        </w:rPr>
        <w:t xml:space="preserve"> </w:t>
      </w:r>
      <w:r>
        <w:rPr>
          <w:spacing w:val="-1"/>
        </w:rPr>
        <w:t>study</w:t>
      </w:r>
      <w:r>
        <w:rPr>
          <w:spacing w:val="-22"/>
        </w:rPr>
        <w:t xml:space="preserve"> </w:t>
      </w:r>
      <w:r>
        <w:rPr>
          <w:spacing w:val="-1"/>
        </w:rPr>
        <w:t>of</w:t>
      </w:r>
      <w:r>
        <w:rPr>
          <w:spacing w:val="-21"/>
        </w:rPr>
        <w:t xml:space="preserve"> </w:t>
      </w:r>
      <w:r>
        <w:rPr>
          <w:spacing w:val="-1"/>
        </w:rPr>
        <w:t>the</w:t>
      </w:r>
      <w:r>
        <w:rPr>
          <w:spacing w:val="-22"/>
        </w:rPr>
        <w:t xml:space="preserve"> </w:t>
      </w:r>
      <w:r>
        <w:rPr>
          <w:spacing w:val="-1"/>
        </w:rPr>
        <w:t>physical</w:t>
      </w:r>
      <w:r>
        <w:rPr>
          <w:spacing w:val="-22"/>
        </w:rPr>
        <w:t xml:space="preserve"> </w:t>
      </w:r>
      <w:r>
        <w:t>and</w:t>
      </w:r>
      <w:r>
        <w:rPr>
          <w:spacing w:val="-22"/>
        </w:rPr>
        <w:t xml:space="preserve"> </w:t>
      </w:r>
      <w:r>
        <w:t>environmental</w:t>
      </w:r>
      <w:r>
        <w:rPr>
          <w:spacing w:val="1"/>
        </w:rPr>
        <w:t xml:space="preserve"> </w:t>
      </w:r>
      <w:r>
        <w:t>aspects</w:t>
      </w:r>
      <w:r>
        <w:rPr>
          <w:spacing w:val="-1"/>
        </w:rPr>
        <w:t xml:space="preserve"> </w:t>
      </w:r>
      <w:r>
        <w:t>of</w:t>
      </w:r>
      <w:r>
        <w:rPr>
          <w:spacing w:val="-1"/>
        </w:rPr>
        <w:t xml:space="preserve"> </w:t>
      </w:r>
      <w:r>
        <w:t>the</w:t>
      </w:r>
      <w:r>
        <w:rPr>
          <w:spacing w:val="-2"/>
        </w:rPr>
        <w:t xml:space="preserve"> </w:t>
      </w:r>
      <w:r>
        <w:t>world,</w:t>
      </w:r>
      <w:r>
        <w:rPr>
          <w:spacing w:val="-1"/>
        </w:rPr>
        <w:t xml:space="preserve"> </w:t>
      </w:r>
      <w:r>
        <w:t>from</w:t>
      </w:r>
      <w:r>
        <w:rPr>
          <w:spacing w:val="-2"/>
        </w:rPr>
        <w:t xml:space="preserve"> </w:t>
      </w:r>
      <w:r>
        <w:t>a spatial</w:t>
      </w:r>
      <w:r>
        <w:rPr>
          <w:spacing w:val="-1"/>
        </w:rPr>
        <w:t xml:space="preserve"> </w:t>
      </w:r>
      <w:r>
        <w:t>perspective.</w:t>
      </w:r>
    </w:p>
    <w:p w14:paraId="4DDF9275" w14:textId="77777777" w:rsidR="00034C20" w:rsidRDefault="00034C20" w:rsidP="00572128">
      <w:pPr>
        <w:pStyle w:val="Bodynoindent"/>
        <w:jc w:val="left"/>
      </w:pPr>
      <w:r>
        <w:rPr>
          <w:b/>
          <w:spacing w:val="-1"/>
        </w:rPr>
        <w:t>International</w:t>
      </w:r>
      <w:r>
        <w:rPr>
          <w:b/>
        </w:rPr>
        <w:t xml:space="preserve"> Date Line</w:t>
      </w:r>
      <w:r>
        <w:rPr>
          <w:b/>
          <w:spacing w:val="-4"/>
        </w:rPr>
        <w:t xml:space="preserve"> </w:t>
      </w:r>
      <w:r>
        <w:t>–</w:t>
      </w:r>
      <w:r>
        <w:rPr>
          <w:spacing w:val="-1"/>
        </w:rPr>
        <w:t xml:space="preserve"> </w:t>
      </w:r>
      <w:r>
        <w:t>roughly follows</w:t>
      </w:r>
      <w:r>
        <w:rPr>
          <w:spacing w:val="-1"/>
        </w:rPr>
        <w:t xml:space="preserve"> </w:t>
      </w:r>
      <w:r>
        <w:t>180</w:t>
      </w:r>
      <w:r>
        <w:rPr>
          <w:spacing w:val="-21"/>
        </w:rPr>
        <w:t xml:space="preserve"> </w:t>
      </w:r>
      <w:r>
        <w:rPr>
          <w:position w:val="7"/>
          <w:sz w:val="11"/>
        </w:rPr>
        <w:t>o</w:t>
      </w:r>
      <w:r>
        <w:rPr>
          <w:spacing w:val="1"/>
          <w:position w:val="7"/>
          <w:sz w:val="11"/>
        </w:rPr>
        <w:t xml:space="preserve"> </w:t>
      </w:r>
      <w:r>
        <w:t>longitude.</w:t>
      </w:r>
    </w:p>
    <w:p w14:paraId="15027915" w14:textId="77777777" w:rsidR="00034C20" w:rsidRDefault="00034C20" w:rsidP="00572128">
      <w:pPr>
        <w:pStyle w:val="Bodynoindent"/>
        <w:jc w:val="left"/>
      </w:pPr>
      <w:r>
        <w:rPr>
          <w:b/>
        </w:rPr>
        <w:t>Latitude</w:t>
      </w:r>
      <w:r>
        <w:rPr>
          <w:b/>
          <w:spacing w:val="-7"/>
        </w:rPr>
        <w:t xml:space="preserve"> </w:t>
      </w:r>
      <w:r>
        <w:t>–</w:t>
      </w:r>
      <w:r>
        <w:rPr>
          <w:spacing w:val="-4"/>
        </w:rPr>
        <w:t xml:space="preserve"> </w:t>
      </w:r>
      <w:r>
        <w:t>the</w:t>
      </w:r>
      <w:r>
        <w:rPr>
          <w:spacing w:val="-3"/>
        </w:rPr>
        <w:t xml:space="preserve"> </w:t>
      </w:r>
      <w:r>
        <w:t>numbering</w:t>
      </w:r>
      <w:r>
        <w:rPr>
          <w:spacing w:val="-3"/>
        </w:rPr>
        <w:t xml:space="preserve"> </w:t>
      </w:r>
      <w:r>
        <w:t>system</w:t>
      </w:r>
      <w:r>
        <w:rPr>
          <w:spacing w:val="-3"/>
        </w:rPr>
        <w:t xml:space="preserve"> </w:t>
      </w:r>
      <w:r>
        <w:t>for</w:t>
      </w:r>
      <w:r>
        <w:rPr>
          <w:spacing w:val="-4"/>
        </w:rPr>
        <w:t xml:space="preserve"> </w:t>
      </w:r>
      <w:r>
        <w:t>parallels.</w:t>
      </w:r>
    </w:p>
    <w:p w14:paraId="1AEBE7A8" w14:textId="77777777" w:rsidR="00034C20" w:rsidRDefault="00034C20" w:rsidP="00572128">
      <w:pPr>
        <w:pStyle w:val="Bodynoindent"/>
        <w:jc w:val="left"/>
      </w:pPr>
      <w:r>
        <w:rPr>
          <w:b/>
        </w:rPr>
        <w:lastRenderedPageBreak/>
        <w:t>Longitude</w:t>
      </w:r>
      <w:r>
        <w:rPr>
          <w:b/>
          <w:spacing w:val="-6"/>
        </w:rPr>
        <w:t xml:space="preserve"> </w:t>
      </w:r>
      <w:r>
        <w:t>–</w:t>
      </w:r>
      <w:r>
        <w:rPr>
          <w:spacing w:val="-2"/>
        </w:rPr>
        <w:t xml:space="preserve"> </w:t>
      </w:r>
      <w:r>
        <w:t>the</w:t>
      </w:r>
      <w:r>
        <w:rPr>
          <w:spacing w:val="-2"/>
        </w:rPr>
        <w:t xml:space="preserve"> </w:t>
      </w:r>
      <w:r>
        <w:t>numbering</w:t>
      </w:r>
      <w:r>
        <w:rPr>
          <w:spacing w:val="-1"/>
        </w:rPr>
        <w:t xml:space="preserve"> </w:t>
      </w:r>
      <w:r>
        <w:t>system</w:t>
      </w:r>
      <w:r>
        <w:rPr>
          <w:spacing w:val="-3"/>
        </w:rPr>
        <w:t xml:space="preserve"> </w:t>
      </w:r>
      <w:r>
        <w:t>for</w:t>
      </w:r>
      <w:r>
        <w:rPr>
          <w:spacing w:val="-2"/>
        </w:rPr>
        <w:t xml:space="preserve"> </w:t>
      </w:r>
      <w:r>
        <w:t>meridians.</w:t>
      </w:r>
    </w:p>
    <w:p w14:paraId="6722E761" w14:textId="77777777" w:rsidR="00034C20" w:rsidRDefault="00034C20" w:rsidP="00572128">
      <w:pPr>
        <w:pStyle w:val="Bodynoindent"/>
        <w:jc w:val="left"/>
      </w:pPr>
      <w:r>
        <w:rPr>
          <w:b/>
        </w:rPr>
        <w:t>Meridian</w:t>
      </w:r>
      <w:r>
        <w:rPr>
          <w:b/>
          <w:spacing w:val="-6"/>
        </w:rPr>
        <w:t xml:space="preserve"> </w:t>
      </w:r>
      <w:r>
        <w:t>–</w:t>
      </w:r>
      <w:r>
        <w:rPr>
          <w:spacing w:val="-5"/>
        </w:rPr>
        <w:t xml:space="preserve"> </w:t>
      </w:r>
      <w:r>
        <w:t>half</w:t>
      </w:r>
      <w:r>
        <w:rPr>
          <w:spacing w:val="-4"/>
        </w:rPr>
        <w:t xml:space="preserve"> </w:t>
      </w:r>
      <w:r>
        <w:t>circles</w:t>
      </w:r>
      <w:r>
        <w:rPr>
          <w:spacing w:val="-5"/>
        </w:rPr>
        <w:t xml:space="preserve"> </w:t>
      </w:r>
      <w:r>
        <w:t>that</w:t>
      </w:r>
      <w:r>
        <w:rPr>
          <w:spacing w:val="-4"/>
        </w:rPr>
        <w:t xml:space="preserve"> </w:t>
      </w:r>
      <w:r>
        <w:t>connect</w:t>
      </w:r>
      <w:r>
        <w:rPr>
          <w:spacing w:val="-5"/>
        </w:rPr>
        <w:t xml:space="preserve"> </w:t>
      </w:r>
      <w:r>
        <w:t>the</w:t>
      </w:r>
      <w:r>
        <w:rPr>
          <w:spacing w:val="-5"/>
        </w:rPr>
        <w:t xml:space="preserve"> </w:t>
      </w:r>
      <w:r>
        <w:t>North</w:t>
      </w:r>
      <w:r>
        <w:rPr>
          <w:spacing w:val="-4"/>
        </w:rPr>
        <w:t xml:space="preserve"> </w:t>
      </w:r>
      <w:r>
        <w:t>and</w:t>
      </w:r>
      <w:r>
        <w:rPr>
          <w:spacing w:val="-4"/>
        </w:rPr>
        <w:t xml:space="preserve"> </w:t>
      </w:r>
      <w:r>
        <w:t>South</w:t>
      </w:r>
      <w:r>
        <w:rPr>
          <w:spacing w:val="-4"/>
        </w:rPr>
        <w:t xml:space="preserve"> </w:t>
      </w:r>
      <w:r>
        <w:t>poles.</w:t>
      </w:r>
    </w:p>
    <w:p w14:paraId="41135BCA" w14:textId="77777777" w:rsidR="00034C20" w:rsidRDefault="00034C20" w:rsidP="00572128">
      <w:pPr>
        <w:pStyle w:val="Bodynoindent"/>
        <w:jc w:val="left"/>
      </w:pPr>
      <w:r>
        <w:rPr>
          <w:b/>
        </w:rPr>
        <w:t>Parallel</w:t>
      </w:r>
      <w:r>
        <w:rPr>
          <w:b/>
          <w:spacing w:val="-7"/>
        </w:rPr>
        <w:t xml:space="preserve"> </w:t>
      </w:r>
      <w:r>
        <w:t>–</w:t>
      </w:r>
      <w:r>
        <w:rPr>
          <w:spacing w:val="-5"/>
        </w:rPr>
        <w:t xml:space="preserve"> </w:t>
      </w:r>
      <w:r>
        <w:t>circles</w:t>
      </w:r>
      <w:r>
        <w:rPr>
          <w:spacing w:val="-4"/>
        </w:rPr>
        <w:t xml:space="preserve"> </w:t>
      </w:r>
      <w:r>
        <w:t>that</w:t>
      </w:r>
      <w:r>
        <w:rPr>
          <w:spacing w:val="-5"/>
        </w:rPr>
        <w:t xml:space="preserve"> </w:t>
      </w:r>
      <w:r>
        <w:t>encompass</w:t>
      </w:r>
      <w:r>
        <w:rPr>
          <w:spacing w:val="-4"/>
        </w:rPr>
        <w:t xml:space="preserve"> </w:t>
      </w:r>
      <w:r>
        <w:t>the</w:t>
      </w:r>
      <w:r>
        <w:rPr>
          <w:spacing w:val="-5"/>
        </w:rPr>
        <w:t xml:space="preserve"> </w:t>
      </w:r>
      <w:r>
        <w:t>Earth</w:t>
      </w:r>
      <w:r>
        <w:rPr>
          <w:spacing w:val="-4"/>
        </w:rPr>
        <w:t xml:space="preserve"> </w:t>
      </w:r>
      <w:r>
        <w:t>and</w:t>
      </w:r>
      <w:r>
        <w:rPr>
          <w:spacing w:val="-4"/>
        </w:rPr>
        <w:t xml:space="preserve"> </w:t>
      </w:r>
      <w:r>
        <w:t>are</w:t>
      </w:r>
      <w:r>
        <w:rPr>
          <w:spacing w:val="-4"/>
        </w:rPr>
        <w:t xml:space="preserve"> </w:t>
      </w:r>
      <w:r>
        <w:t>parallel</w:t>
      </w:r>
      <w:r>
        <w:rPr>
          <w:spacing w:val="-4"/>
        </w:rPr>
        <w:t xml:space="preserve"> </w:t>
      </w:r>
      <w:r>
        <w:t>to</w:t>
      </w:r>
      <w:r>
        <w:rPr>
          <w:spacing w:val="-5"/>
        </w:rPr>
        <w:t xml:space="preserve"> </w:t>
      </w:r>
      <w:r>
        <w:t>the</w:t>
      </w:r>
      <w:r>
        <w:rPr>
          <w:spacing w:val="-4"/>
        </w:rPr>
        <w:t xml:space="preserve"> </w:t>
      </w:r>
      <w:r>
        <w:t>equator.</w:t>
      </w:r>
    </w:p>
    <w:p w14:paraId="5696B719" w14:textId="77777777" w:rsidR="00034C20" w:rsidRDefault="00034C20" w:rsidP="00572128">
      <w:pPr>
        <w:pStyle w:val="Bodynoindent"/>
        <w:jc w:val="left"/>
      </w:pPr>
      <w:bookmarkStart w:id="26" w:name="1.10_Works_Consulted_and_Further_Reading"/>
      <w:bookmarkStart w:id="27" w:name="_bookmark8"/>
      <w:bookmarkEnd w:id="26"/>
      <w:bookmarkEnd w:id="27"/>
      <w:r>
        <w:rPr>
          <w:b/>
        </w:rPr>
        <w:t>Possibilism</w:t>
      </w:r>
      <w:r>
        <w:rPr>
          <w:b/>
          <w:spacing w:val="1"/>
        </w:rPr>
        <w:t xml:space="preserve"> </w:t>
      </w:r>
      <w:r>
        <w:t>–</w:t>
      </w:r>
      <w:r>
        <w:rPr>
          <w:spacing w:val="1"/>
        </w:rPr>
        <w:t xml:space="preserve"> </w:t>
      </w:r>
      <w:r>
        <w:t>the</w:t>
      </w:r>
      <w:r>
        <w:rPr>
          <w:spacing w:val="1"/>
        </w:rPr>
        <w:t xml:space="preserve"> </w:t>
      </w:r>
      <w:r>
        <w:t>theory</w:t>
      </w:r>
      <w:r>
        <w:rPr>
          <w:spacing w:val="1"/>
        </w:rPr>
        <w:t xml:space="preserve"> </w:t>
      </w:r>
      <w:r>
        <w:t>people</w:t>
      </w:r>
      <w:r>
        <w:rPr>
          <w:spacing w:val="1"/>
        </w:rPr>
        <w:t xml:space="preserve"> </w:t>
      </w:r>
      <w:r>
        <w:t>can</w:t>
      </w:r>
      <w:r>
        <w:rPr>
          <w:spacing w:val="1"/>
        </w:rPr>
        <w:t xml:space="preserve"> </w:t>
      </w:r>
      <w:r>
        <w:t>adapt</w:t>
      </w:r>
      <w:r>
        <w:rPr>
          <w:spacing w:val="1"/>
        </w:rPr>
        <w:t xml:space="preserve"> </w:t>
      </w:r>
      <w:r>
        <w:t>to</w:t>
      </w:r>
      <w:r>
        <w:rPr>
          <w:spacing w:val="1"/>
        </w:rPr>
        <w:t xml:space="preserve"> </w:t>
      </w:r>
      <w:r>
        <w:t>their</w:t>
      </w:r>
      <w:r>
        <w:rPr>
          <w:spacing w:val="1"/>
        </w:rPr>
        <w:t xml:space="preserve"> </w:t>
      </w:r>
      <w:r>
        <w:t>environmental</w:t>
      </w:r>
      <w:r>
        <w:rPr>
          <w:spacing w:val="48"/>
        </w:rPr>
        <w:t xml:space="preserve"> </w:t>
      </w:r>
      <w:r>
        <w:t>conditions</w:t>
      </w:r>
      <w:r>
        <w:rPr>
          <w:spacing w:val="48"/>
        </w:rPr>
        <w:t xml:space="preserve"> </w:t>
      </w:r>
      <w:r>
        <w:t>and</w:t>
      </w:r>
      <w:r>
        <w:rPr>
          <w:spacing w:val="1"/>
        </w:rPr>
        <w:t xml:space="preserve"> </w:t>
      </w:r>
      <w:r>
        <w:t>choose from many alternatives (possibilities), despite the limitations that the</w:t>
      </w:r>
      <w:r>
        <w:rPr>
          <w:spacing w:val="1"/>
        </w:rPr>
        <w:t xml:space="preserve"> </w:t>
      </w:r>
      <w:r>
        <w:t>environment</w:t>
      </w:r>
      <w:r>
        <w:rPr>
          <w:spacing w:val="3"/>
        </w:rPr>
        <w:t xml:space="preserve"> </w:t>
      </w:r>
      <w:r>
        <w:t>pose.</w:t>
      </w:r>
    </w:p>
    <w:p w14:paraId="6EFB0D8D" w14:textId="77777777" w:rsidR="00034C20" w:rsidRDefault="00034C20" w:rsidP="00572128">
      <w:pPr>
        <w:pStyle w:val="Bodynoindent"/>
        <w:jc w:val="left"/>
      </w:pPr>
      <w:r>
        <w:rPr>
          <w:b/>
        </w:rPr>
        <w:t>Prime</w:t>
      </w:r>
      <w:r>
        <w:rPr>
          <w:b/>
          <w:spacing w:val="-6"/>
        </w:rPr>
        <w:t xml:space="preserve"> </w:t>
      </w:r>
      <w:r>
        <w:rPr>
          <w:b/>
        </w:rPr>
        <w:t>Meridian</w:t>
      </w:r>
      <w:r>
        <w:rPr>
          <w:b/>
          <w:spacing w:val="-7"/>
        </w:rPr>
        <w:t xml:space="preserve"> </w:t>
      </w:r>
      <w:r>
        <w:t>–</w:t>
      </w:r>
      <w:r>
        <w:rPr>
          <w:spacing w:val="-6"/>
        </w:rPr>
        <w:t xml:space="preserve"> </w:t>
      </w:r>
      <w:r>
        <w:t>0</w:t>
      </w:r>
      <w:r>
        <w:rPr>
          <w:position w:val="7"/>
          <w:sz w:val="11"/>
        </w:rPr>
        <w:t>o</w:t>
      </w:r>
      <w:r>
        <w:rPr>
          <w:spacing w:val="17"/>
          <w:position w:val="7"/>
          <w:sz w:val="11"/>
        </w:rPr>
        <w:t xml:space="preserve"> </w:t>
      </w:r>
      <w:r>
        <w:t>longitude,</w:t>
      </w:r>
      <w:r>
        <w:rPr>
          <w:spacing w:val="-6"/>
        </w:rPr>
        <w:t xml:space="preserve"> </w:t>
      </w:r>
      <w:r>
        <w:t>passes</w:t>
      </w:r>
      <w:r>
        <w:rPr>
          <w:spacing w:val="-5"/>
        </w:rPr>
        <w:t xml:space="preserve"> </w:t>
      </w:r>
      <w:r>
        <w:t>through</w:t>
      </w:r>
      <w:r>
        <w:rPr>
          <w:spacing w:val="-6"/>
        </w:rPr>
        <w:t xml:space="preserve"> </w:t>
      </w:r>
      <w:r>
        <w:t>Greenwich,</w:t>
      </w:r>
      <w:r>
        <w:rPr>
          <w:spacing w:val="-6"/>
        </w:rPr>
        <w:t xml:space="preserve"> </w:t>
      </w:r>
      <w:r>
        <w:t>England.</w:t>
      </w:r>
    </w:p>
    <w:p w14:paraId="3043C166" w14:textId="77777777" w:rsidR="00034C20" w:rsidRDefault="00034C20" w:rsidP="00572128">
      <w:pPr>
        <w:pStyle w:val="Bodynoindent"/>
        <w:jc w:val="left"/>
      </w:pPr>
      <w:r>
        <w:rPr>
          <w:b/>
        </w:rPr>
        <w:t>Projection</w:t>
      </w:r>
      <w:r>
        <w:rPr>
          <w:b/>
          <w:spacing w:val="11"/>
        </w:rPr>
        <w:t xml:space="preserve"> </w:t>
      </w:r>
      <w:r>
        <w:t>–</w:t>
      </w:r>
      <w:r>
        <w:rPr>
          <w:spacing w:val="15"/>
        </w:rPr>
        <w:t xml:space="preserve"> </w:t>
      </w:r>
      <w:r>
        <w:t>the</w:t>
      </w:r>
      <w:r>
        <w:rPr>
          <w:spacing w:val="15"/>
        </w:rPr>
        <w:t xml:space="preserve"> </w:t>
      </w:r>
      <w:r>
        <w:t>process</w:t>
      </w:r>
      <w:r>
        <w:rPr>
          <w:spacing w:val="14"/>
        </w:rPr>
        <w:t xml:space="preserve"> </w:t>
      </w:r>
      <w:r>
        <w:t>of</w:t>
      </w:r>
      <w:r>
        <w:rPr>
          <w:spacing w:val="15"/>
        </w:rPr>
        <w:t xml:space="preserve"> </w:t>
      </w:r>
      <w:r>
        <w:t>transferring</w:t>
      </w:r>
      <w:r>
        <w:rPr>
          <w:spacing w:val="15"/>
        </w:rPr>
        <w:t xml:space="preserve"> </w:t>
      </w:r>
      <w:r>
        <w:t>locations</w:t>
      </w:r>
      <w:r>
        <w:rPr>
          <w:spacing w:val="15"/>
        </w:rPr>
        <w:t xml:space="preserve"> </w:t>
      </w:r>
      <w:r>
        <w:t>from</w:t>
      </w:r>
      <w:r>
        <w:rPr>
          <w:spacing w:val="14"/>
        </w:rPr>
        <w:t xml:space="preserve"> </w:t>
      </w:r>
      <w:r>
        <w:t>the</w:t>
      </w:r>
      <w:r>
        <w:rPr>
          <w:spacing w:val="15"/>
        </w:rPr>
        <w:t xml:space="preserve"> </w:t>
      </w:r>
      <w:r>
        <w:t>Earth’s</w:t>
      </w:r>
      <w:r>
        <w:rPr>
          <w:spacing w:val="15"/>
        </w:rPr>
        <w:t xml:space="preserve"> </w:t>
      </w:r>
      <w:r>
        <w:t>curved</w:t>
      </w:r>
      <w:r>
        <w:rPr>
          <w:spacing w:val="14"/>
        </w:rPr>
        <w:t xml:space="preserve"> </w:t>
      </w:r>
      <w:r>
        <w:t>surface</w:t>
      </w:r>
      <w:r>
        <w:rPr>
          <w:spacing w:val="15"/>
        </w:rPr>
        <w:t xml:space="preserve"> </w:t>
      </w:r>
      <w:r>
        <w:t>to</w:t>
      </w:r>
      <w:r>
        <w:rPr>
          <w:spacing w:val="15"/>
        </w:rPr>
        <w:t xml:space="preserve"> </w:t>
      </w:r>
      <w:r>
        <w:t>a</w:t>
      </w:r>
      <w:r>
        <w:rPr>
          <w:spacing w:val="1"/>
        </w:rPr>
        <w:t xml:space="preserve"> </w:t>
      </w:r>
      <w:r>
        <w:t>flat</w:t>
      </w:r>
      <w:r>
        <w:rPr>
          <w:spacing w:val="-1"/>
        </w:rPr>
        <w:t xml:space="preserve"> </w:t>
      </w:r>
      <w:r>
        <w:t>map.</w:t>
      </w:r>
    </w:p>
    <w:p w14:paraId="325F448A" w14:textId="77777777" w:rsidR="00034C20" w:rsidRDefault="00034C20" w:rsidP="00572128">
      <w:pPr>
        <w:pStyle w:val="Bodynoindent"/>
        <w:jc w:val="left"/>
      </w:pPr>
      <w:r>
        <w:rPr>
          <w:b/>
        </w:rPr>
        <w:t xml:space="preserve">Region </w:t>
      </w:r>
      <w:r>
        <w:t>– an area that shares some sort of common characteristic that binds the area into</w:t>
      </w:r>
      <w:r>
        <w:rPr>
          <w:spacing w:val="-47"/>
        </w:rPr>
        <w:t xml:space="preserve"> </w:t>
      </w:r>
      <w:r>
        <w:t>a</w:t>
      </w:r>
      <w:r>
        <w:rPr>
          <w:spacing w:val="-1"/>
        </w:rPr>
        <w:t xml:space="preserve"> </w:t>
      </w:r>
      <w:r>
        <w:t>whole.</w:t>
      </w:r>
    </w:p>
    <w:p w14:paraId="0BD53DD9" w14:textId="77777777" w:rsidR="00034C20" w:rsidRDefault="00034C20" w:rsidP="00572128">
      <w:pPr>
        <w:pStyle w:val="Bodynoindent"/>
        <w:jc w:val="left"/>
      </w:pPr>
      <w:r>
        <w:rPr>
          <w:b/>
        </w:rPr>
        <w:t xml:space="preserve">Relocation diffusion </w:t>
      </w:r>
      <w:r>
        <w:t>– the diffusion process in which people migrate or move to a new</w:t>
      </w:r>
      <w:r>
        <w:rPr>
          <w:spacing w:val="-46"/>
        </w:rPr>
        <w:t xml:space="preserve"> </w:t>
      </w:r>
      <w:r>
        <w:t>area,</w:t>
      </w:r>
      <w:r>
        <w:rPr>
          <w:spacing w:val="-1"/>
        </w:rPr>
        <w:t xml:space="preserve"> </w:t>
      </w:r>
      <w:r>
        <w:t>and</w:t>
      </w:r>
      <w:r>
        <w:rPr>
          <w:spacing w:val="-1"/>
        </w:rPr>
        <w:t xml:space="preserve"> </w:t>
      </w:r>
      <w:r>
        <w:t>bring</w:t>
      </w:r>
      <w:r>
        <w:rPr>
          <w:spacing w:val="-1"/>
        </w:rPr>
        <w:t xml:space="preserve"> </w:t>
      </w:r>
      <w:r>
        <w:t>their</w:t>
      </w:r>
      <w:r>
        <w:rPr>
          <w:spacing w:val="-2"/>
        </w:rPr>
        <w:t xml:space="preserve"> </w:t>
      </w:r>
      <w:r>
        <w:t>ideas,</w:t>
      </w:r>
      <w:r>
        <w:rPr>
          <w:spacing w:val="-1"/>
        </w:rPr>
        <w:t xml:space="preserve"> </w:t>
      </w:r>
      <w:r>
        <w:t>objects,</w:t>
      </w:r>
      <w:r>
        <w:rPr>
          <w:spacing w:val="-2"/>
        </w:rPr>
        <w:t xml:space="preserve"> </w:t>
      </w:r>
      <w:r>
        <w:t>and the</w:t>
      </w:r>
      <w:r>
        <w:rPr>
          <w:spacing w:val="-2"/>
        </w:rPr>
        <w:t xml:space="preserve"> </w:t>
      </w:r>
      <w:r>
        <w:t>like</w:t>
      </w:r>
      <w:r>
        <w:rPr>
          <w:spacing w:val="-1"/>
        </w:rPr>
        <w:t xml:space="preserve"> </w:t>
      </w:r>
      <w:r>
        <w:t>with</w:t>
      </w:r>
      <w:r>
        <w:rPr>
          <w:spacing w:val="-2"/>
        </w:rPr>
        <w:t xml:space="preserve"> </w:t>
      </w:r>
      <w:r>
        <w:t>them.</w:t>
      </w:r>
    </w:p>
    <w:p w14:paraId="0EB26DE6" w14:textId="77777777" w:rsidR="00034C20" w:rsidRDefault="00034C20" w:rsidP="00572128">
      <w:pPr>
        <w:pStyle w:val="Bodynoindent"/>
        <w:jc w:val="left"/>
      </w:pPr>
      <w:r>
        <w:rPr>
          <w:b/>
        </w:rPr>
        <w:t>Remote</w:t>
      </w:r>
      <w:r>
        <w:rPr>
          <w:b/>
          <w:spacing w:val="19"/>
        </w:rPr>
        <w:t xml:space="preserve"> </w:t>
      </w:r>
      <w:r>
        <w:rPr>
          <w:b/>
        </w:rPr>
        <w:t>sensing</w:t>
      </w:r>
      <w:r>
        <w:rPr>
          <w:b/>
          <w:spacing w:val="16"/>
        </w:rPr>
        <w:t xml:space="preserve"> </w:t>
      </w:r>
      <w:r>
        <w:t>–</w:t>
      </w:r>
      <w:r>
        <w:rPr>
          <w:spacing w:val="18"/>
        </w:rPr>
        <w:t xml:space="preserve"> </w:t>
      </w:r>
      <w:r>
        <w:t>acquisition</w:t>
      </w:r>
      <w:r>
        <w:rPr>
          <w:spacing w:val="18"/>
        </w:rPr>
        <w:t xml:space="preserve"> </w:t>
      </w:r>
      <w:r>
        <w:t>of</w:t>
      </w:r>
      <w:r>
        <w:rPr>
          <w:spacing w:val="18"/>
        </w:rPr>
        <w:t xml:space="preserve"> </w:t>
      </w:r>
      <w:r>
        <w:t>data</w:t>
      </w:r>
      <w:r>
        <w:rPr>
          <w:spacing w:val="18"/>
        </w:rPr>
        <w:t xml:space="preserve"> </w:t>
      </w:r>
      <w:r>
        <w:t>about</w:t>
      </w:r>
      <w:r>
        <w:rPr>
          <w:spacing w:val="18"/>
        </w:rPr>
        <w:t xml:space="preserve"> </w:t>
      </w:r>
      <w:r>
        <w:t>the</w:t>
      </w:r>
      <w:r>
        <w:rPr>
          <w:spacing w:val="19"/>
        </w:rPr>
        <w:t xml:space="preserve"> </w:t>
      </w:r>
      <w:r>
        <w:t>Earth’s</w:t>
      </w:r>
      <w:r>
        <w:rPr>
          <w:spacing w:val="18"/>
        </w:rPr>
        <w:t xml:space="preserve"> </w:t>
      </w:r>
      <w:r>
        <w:t>surface</w:t>
      </w:r>
      <w:r>
        <w:rPr>
          <w:spacing w:val="18"/>
        </w:rPr>
        <w:t xml:space="preserve"> </w:t>
      </w:r>
      <w:r>
        <w:t>from</w:t>
      </w:r>
      <w:r>
        <w:rPr>
          <w:spacing w:val="18"/>
        </w:rPr>
        <w:t xml:space="preserve"> </w:t>
      </w:r>
      <w:r>
        <w:t>aerial</w:t>
      </w:r>
      <w:r>
        <w:rPr>
          <w:spacing w:val="18"/>
        </w:rPr>
        <w:t xml:space="preserve"> </w:t>
      </w:r>
      <w:r>
        <w:t>platforms</w:t>
      </w:r>
      <w:r>
        <w:rPr>
          <w:spacing w:val="-45"/>
        </w:rPr>
        <w:t xml:space="preserve"> </w:t>
      </w:r>
      <w:r>
        <w:t>such</w:t>
      </w:r>
      <w:r>
        <w:rPr>
          <w:spacing w:val="-2"/>
        </w:rPr>
        <w:t xml:space="preserve"> </w:t>
      </w:r>
      <w:r>
        <w:t>as satellites,</w:t>
      </w:r>
      <w:r>
        <w:rPr>
          <w:spacing w:val="-1"/>
        </w:rPr>
        <w:t xml:space="preserve"> </w:t>
      </w:r>
      <w:r>
        <w:t>airplanes, or</w:t>
      </w:r>
      <w:r>
        <w:rPr>
          <w:spacing w:val="-2"/>
        </w:rPr>
        <w:t xml:space="preserve"> </w:t>
      </w:r>
      <w:r>
        <w:t>drones.</w:t>
      </w:r>
    </w:p>
    <w:p w14:paraId="6E2ECFA4" w14:textId="77777777" w:rsidR="00034C20" w:rsidRDefault="00034C20" w:rsidP="00572128">
      <w:pPr>
        <w:pStyle w:val="Bodynoindent"/>
        <w:jc w:val="left"/>
      </w:pPr>
      <w:r>
        <w:rPr>
          <w:b/>
        </w:rPr>
        <w:t>Scale</w:t>
      </w:r>
      <w:r>
        <w:rPr>
          <w:b/>
          <w:spacing w:val="14"/>
        </w:rPr>
        <w:t xml:space="preserve"> </w:t>
      </w:r>
      <w:r>
        <w:t>–</w:t>
      </w:r>
      <w:r>
        <w:rPr>
          <w:spacing w:val="17"/>
        </w:rPr>
        <w:t xml:space="preserve"> </w:t>
      </w:r>
      <w:r>
        <w:t>ratio</w:t>
      </w:r>
      <w:r>
        <w:rPr>
          <w:spacing w:val="17"/>
        </w:rPr>
        <w:t xml:space="preserve"> </w:t>
      </w:r>
      <w:r>
        <w:t>of</w:t>
      </w:r>
      <w:r>
        <w:rPr>
          <w:spacing w:val="17"/>
        </w:rPr>
        <w:t xml:space="preserve"> </w:t>
      </w:r>
      <w:r>
        <w:t>the</w:t>
      </w:r>
      <w:r>
        <w:rPr>
          <w:spacing w:val="17"/>
        </w:rPr>
        <w:t xml:space="preserve"> </w:t>
      </w:r>
      <w:r>
        <w:t>length</w:t>
      </w:r>
      <w:r>
        <w:rPr>
          <w:spacing w:val="17"/>
        </w:rPr>
        <w:t xml:space="preserve"> </w:t>
      </w:r>
      <w:r>
        <w:t>or</w:t>
      </w:r>
      <w:r>
        <w:rPr>
          <w:spacing w:val="17"/>
        </w:rPr>
        <w:t xml:space="preserve"> </w:t>
      </w:r>
      <w:r>
        <w:t>distance</w:t>
      </w:r>
      <w:r>
        <w:rPr>
          <w:spacing w:val="16"/>
        </w:rPr>
        <w:t xml:space="preserve"> </w:t>
      </w:r>
      <w:r>
        <w:t>on</w:t>
      </w:r>
      <w:r>
        <w:rPr>
          <w:spacing w:val="17"/>
        </w:rPr>
        <w:t xml:space="preserve"> </w:t>
      </w:r>
      <w:r>
        <w:t>the</w:t>
      </w:r>
      <w:r>
        <w:rPr>
          <w:spacing w:val="17"/>
        </w:rPr>
        <w:t xml:space="preserve"> </w:t>
      </w:r>
      <w:r>
        <w:t>map</w:t>
      </w:r>
      <w:r>
        <w:rPr>
          <w:spacing w:val="17"/>
        </w:rPr>
        <w:t xml:space="preserve"> </w:t>
      </w:r>
      <w:r>
        <w:t>versus</w:t>
      </w:r>
      <w:r>
        <w:rPr>
          <w:spacing w:val="17"/>
        </w:rPr>
        <w:t xml:space="preserve"> </w:t>
      </w:r>
      <w:r>
        <w:t>the</w:t>
      </w:r>
      <w:r>
        <w:rPr>
          <w:spacing w:val="17"/>
        </w:rPr>
        <w:t xml:space="preserve"> </w:t>
      </w:r>
      <w:r>
        <w:t>length</w:t>
      </w:r>
      <w:r>
        <w:rPr>
          <w:spacing w:val="17"/>
        </w:rPr>
        <w:t xml:space="preserve"> </w:t>
      </w:r>
      <w:r>
        <w:t>or</w:t>
      </w:r>
      <w:r>
        <w:rPr>
          <w:spacing w:val="16"/>
        </w:rPr>
        <w:t xml:space="preserve"> </w:t>
      </w:r>
      <w:r>
        <w:t>distance</w:t>
      </w:r>
      <w:r>
        <w:rPr>
          <w:spacing w:val="17"/>
        </w:rPr>
        <w:t xml:space="preserve"> </w:t>
      </w:r>
      <w:r>
        <w:t>on</w:t>
      </w:r>
      <w:r>
        <w:rPr>
          <w:spacing w:val="17"/>
        </w:rPr>
        <w:t xml:space="preserve"> </w:t>
      </w:r>
      <w:r>
        <w:t>the</w:t>
      </w:r>
      <w:r>
        <w:rPr>
          <w:spacing w:val="1"/>
        </w:rPr>
        <w:t xml:space="preserve"> </w:t>
      </w:r>
      <w:r>
        <w:t>Earth</w:t>
      </w:r>
      <w:r>
        <w:rPr>
          <w:spacing w:val="-10"/>
        </w:rPr>
        <w:t xml:space="preserve"> </w:t>
      </w:r>
      <w:r>
        <w:t>or</w:t>
      </w:r>
      <w:r>
        <w:rPr>
          <w:spacing w:val="-10"/>
        </w:rPr>
        <w:t xml:space="preserve"> </w:t>
      </w:r>
      <w:r>
        <w:t>ground</w:t>
      </w:r>
      <w:r>
        <w:rPr>
          <w:spacing w:val="-9"/>
        </w:rPr>
        <w:t xml:space="preserve"> </w:t>
      </w:r>
      <w:r>
        <w:t>(actual);</w:t>
      </w:r>
      <w:r>
        <w:rPr>
          <w:spacing w:val="29"/>
        </w:rPr>
        <w:t xml:space="preserve"> </w:t>
      </w:r>
      <w:r>
        <w:t>can</w:t>
      </w:r>
      <w:r>
        <w:rPr>
          <w:spacing w:val="-10"/>
        </w:rPr>
        <w:t xml:space="preserve"> </w:t>
      </w:r>
      <w:r>
        <w:t>also</w:t>
      </w:r>
      <w:r>
        <w:rPr>
          <w:spacing w:val="-10"/>
        </w:rPr>
        <w:t xml:space="preserve"> </w:t>
      </w:r>
      <w:r>
        <w:t>refer</w:t>
      </w:r>
      <w:r>
        <w:rPr>
          <w:spacing w:val="-9"/>
        </w:rPr>
        <w:t xml:space="preserve"> </w:t>
      </w:r>
      <w:r>
        <w:t>to</w:t>
      </w:r>
      <w:r>
        <w:rPr>
          <w:spacing w:val="-10"/>
        </w:rPr>
        <w:t xml:space="preserve"> </w:t>
      </w:r>
      <w:r>
        <w:t>the</w:t>
      </w:r>
      <w:r>
        <w:rPr>
          <w:spacing w:val="-10"/>
        </w:rPr>
        <w:t xml:space="preserve"> </w:t>
      </w:r>
      <w:r>
        <w:t>spatial</w:t>
      </w:r>
      <w:r>
        <w:rPr>
          <w:spacing w:val="-9"/>
        </w:rPr>
        <w:t xml:space="preserve"> </w:t>
      </w:r>
      <w:r>
        <w:t>extent</w:t>
      </w:r>
      <w:r>
        <w:rPr>
          <w:spacing w:val="-10"/>
        </w:rPr>
        <w:t xml:space="preserve"> </w:t>
      </w:r>
      <w:r>
        <w:t>of</w:t>
      </w:r>
      <w:r>
        <w:rPr>
          <w:spacing w:val="-10"/>
        </w:rPr>
        <w:t xml:space="preserve"> </w:t>
      </w:r>
      <w:r>
        <w:t>some</w:t>
      </w:r>
      <w:r>
        <w:rPr>
          <w:spacing w:val="-9"/>
        </w:rPr>
        <w:t xml:space="preserve"> </w:t>
      </w:r>
      <w:r>
        <w:t>phenomenon.</w:t>
      </w:r>
    </w:p>
    <w:p w14:paraId="14E0C489" w14:textId="77777777" w:rsidR="00034C20" w:rsidRPr="00572128" w:rsidRDefault="00034C20" w:rsidP="00572128">
      <w:pPr>
        <w:pStyle w:val="Bodynoindent"/>
        <w:jc w:val="left"/>
      </w:pPr>
      <w:r>
        <w:rPr>
          <w:b/>
        </w:rPr>
        <w:t>Site</w:t>
      </w:r>
      <w:r>
        <w:rPr>
          <w:b/>
          <w:spacing w:val="29"/>
        </w:rPr>
        <w:t xml:space="preserve"> </w:t>
      </w:r>
      <w:r>
        <w:t>–</w:t>
      </w:r>
      <w:r>
        <w:rPr>
          <w:spacing w:val="32"/>
        </w:rPr>
        <w:t xml:space="preserve"> </w:t>
      </w:r>
      <w:r w:rsidRPr="00572128">
        <w:t>a way to describe a location; refers to the physical characteristics, such as the topography, vegetative cover, climatic conditions, etc.</w:t>
      </w:r>
    </w:p>
    <w:p w14:paraId="0DE07C49" w14:textId="77777777" w:rsidR="00034C20" w:rsidRDefault="00034C20" w:rsidP="00572128">
      <w:pPr>
        <w:pStyle w:val="Bodynoindent"/>
        <w:jc w:val="left"/>
      </w:pPr>
      <w:r>
        <w:rPr>
          <w:b/>
        </w:rPr>
        <w:t>Situation</w:t>
      </w:r>
      <w:r>
        <w:rPr>
          <w:b/>
          <w:spacing w:val="8"/>
        </w:rPr>
        <w:t xml:space="preserve"> </w:t>
      </w:r>
      <w:r>
        <w:t>–</w:t>
      </w:r>
      <w:r>
        <w:rPr>
          <w:spacing w:val="12"/>
        </w:rPr>
        <w:t xml:space="preserve"> </w:t>
      </w:r>
      <w:r>
        <w:t>a</w:t>
      </w:r>
      <w:r>
        <w:rPr>
          <w:spacing w:val="11"/>
        </w:rPr>
        <w:t xml:space="preserve"> </w:t>
      </w:r>
      <w:r>
        <w:t>way</w:t>
      </w:r>
      <w:r>
        <w:rPr>
          <w:spacing w:val="12"/>
        </w:rPr>
        <w:t xml:space="preserve"> </w:t>
      </w:r>
      <w:r>
        <w:t>to</w:t>
      </w:r>
      <w:r>
        <w:rPr>
          <w:spacing w:val="11"/>
        </w:rPr>
        <w:t xml:space="preserve"> </w:t>
      </w:r>
      <w:r>
        <w:t>describe</w:t>
      </w:r>
      <w:r>
        <w:rPr>
          <w:spacing w:val="12"/>
        </w:rPr>
        <w:t xml:space="preserve"> </w:t>
      </w:r>
      <w:r>
        <w:t>a</w:t>
      </w:r>
      <w:r>
        <w:rPr>
          <w:spacing w:val="11"/>
        </w:rPr>
        <w:t xml:space="preserve"> </w:t>
      </w:r>
      <w:r>
        <w:t>location</w:t>
      </w:r>
      <w:r>
        <w:rPr>
          <w:spacing w:val="12"/>
        </w:rPr>
        <w:t xml:space="preserve"> </w:t>
      </w:r>
      <w:r>
        <w:t>by</w:t>
      </w:r>
      <w:r>
        <w:rPr>
          <w:spacing w:val="11"/>
        </w:rPr>
        <w:t xml:space="preserve"> </w:t>
      </w:r>
      <w:r>
        <w:t>referring</w:t>
      </w:r>
      <w:r>
        <w:rPr>
          <w:spacing w:val="12"/>
        </w:rPr>
        <w:t xml:space="preserve"> </w:t>
      </w:r>
      <w:r>
        <w:t>to</w:t>
      </w:r>
      <w:r>
        <w:rPr>
          <w:spacing w:val="11"/>
        </w:rPr>
        <w:t xml:space="preserve"> </w:t>
      </w:r>
      <w:r>
        <w:t>the</w:t>
      </w:r>
      <w:r>
        <w:rPr>
          <w:spacing w:val="12"/>
        </w:rPr>
        <w:t xml:space="preserve"> </w:t>
      </w:r>
      <w:r>
        <w:t>area</w:t>
      </w:r>
      <w:r>
        <w:rPr>
          <w:spacing w:val="11"/>
        </w:rPr>
        <w:t xml:space="preserve"> </w:t>
      </w:r>
      <w:r>
        <w:t>surrounding</w:t>
      </w:r>
      <w:r>
        <w:rPr>
          <w:spacing w:val="12"/>
        </w:rPr>
        <w:t xml:space="preserve"> </w:t>
      </w:r>
      <w:r>
        <w:t>the</w:t>
      </w:r>
      <w:r>
        <w:rPr>
          <w:spacing w:val="11"/>
        </w:rPr>
        <w:t xml:space="preserve"> </w:t>
      </w:r>
      <w:proofErr w:type="gramStart"/>
      <w:r>
        <w:t>place,</w:t>
      </w:r>
      <w:r>
        <w:rPr>
          <w:spacing w:val="-45"/>
        </w:rPr>
        <w:t xml:space="preserve"> </w:t>
      </w:r>
      <w:r>
        <w:t>and</w:t>
      </w:r>
      <w:proofErr w:type="gramEnd"/>
      <w:r>
        <w:rPr>
          <w:spacing w:val="-1"/>
        </w:rPr>
        <w:t xml:space="preserve"> </w:t>
      </w:r>
      <w:r>
        <w:t>is</w:t>
      </w:r>
      <w:r>
        <w:rPr>
          <w:spacing w:val="-1"/>
        </w:rPr>
        <w:t xml:space="preserve"> </w:t>
      </w:r>
      <w:r>
        <w:t>sometimes</w:t>
      </w:r>
      <w:r>
        <w:rPr>
          <w:spacing w:val="-1"/>
        </w:rPr>
        <w:t xml:space="preserve"> </w:t>
      </w:r>
      <w:r>
        <w:t>referred</w:t>
      </w:r>
      <w:r>
        <w:rPr>
          <w:spacing w:val="-1"/>
        </w:rPr>
        <w:t xml:space="preserve"> </w:t>
      </w:r>
      <w:r>
        <w:t>to</w:t>
      </w:r>
      <w:r>
        <w:rPr>
          <w:spacing w:val="-1"/>
        </w:rPr>
        <w:t xml:space="preserve"> </w:t>
      </w:r>
      <w:r>
        <w:t>as relative location.</w:t>
      </w:r>
    </w:p>
    <w:p w14:paraId="780CBF0E" w14:textId="77777777" w:rsidR="00034C20" w:rsidRDefault="00034C20" w:rsidP="00034C20">
      <w:pPr>
        <w:pStyle w:val="BodyText"/>
      </w:pPr>
    </w:p>
    <w:p w14:paraId="1C0A6151" w14:textId="6737D15A" w:rsidR="00034C20" w:rsidRDefault="00ED6AA6" w:rsidP="00ED6AA6">
      <w:pPr>
        <w:pStyle w:val="Heading1"/>
        <w:numPr>
          <w:ilvl w:val="0"/>
          <w:numId w:val="0"/>
        </w:numPr>
      </w:pPr>
      <w:bookmarkStart w:id="28" w:name="_Hlk522182954"/>
      <w:bookmarkEnd w:id="28"/>
      <w:r>
        <w:t xml:space="preserve">1.12 </w:t>
      </w:r>
      <w:r w:rsidR="00034C20">
        <w:t>WORKS</w:t>
      </w:r>
      <w:r w:rsidR="00034C20">
        <w:rPr>
          <w:spacing w:val="-6"/>
        </w:rPr>
        <w:t xml:space="preserve"> </w:t>
      </w:r>
      <w:r w:rsidR="00034C20">
        <w:t>CONSULTED</w:t>
      </w:r>
      <w:r w:rsidR="00034C20">
        <w:rPr>
          <w:spacing w:val="-5"/>
        </w:rPr>
        <w:t xml:space="preserve"> </w:t>
      </w:r>
      <w:r w:rsidR="00034C20">
        <w:t>AND</w:t>
      </w:r>
      <w:r w:rsidR="00034C20">
        <w:rPr>
          <w:spacing w:val="-6"/>
        </w:rPr>
        <w:t xml:space="preserve"> </w:t>
      </w:r>
      <w:r w:rsidR="00034C20">
        <w:t>FURTHER</w:t>
      </w:r>
      <w:r w:rsidR="00034C20">
        <w:rPr>
          <w:spacing w:val="-5"/>
        </w:rPr>
        <w:t xml:space="preserve"> </w:t>
      </w:r>
      <w:r w:rsidR="00034C20">
        <w:t>READING</w:t>
      </w:r>
    </w:p>
    <w:p w14:paraId="55442330" w14:textId="77777777" w:rsidR="00034C20" w:rsidRDefault="00034C20" w:rsidP="00572128">
      <w:pPr>
        <w:pStyle w:val="BibEntry"/>
      </w:pPr>
      <w:proofErr w:type="spellStart"/>
      <w:r>
        <w:t>Bjelland</w:t>
      </w:r>
      <w:proofErr w:type="spellEnd"/>
      <w:r>
        <w:t xml:space="preserve">, Mark, Daniel R. Montello, Jerome D. </w:t>
      </w:r>
      <w:proofErr w:type="spellStart"/>
      <w:r>
        <w:t>Fellmann</w:t>
      </w:r>
      <w:proofErr w:type="spellEnd"/>
      <w:r>
        <w:t xml:space="preserve">, Arthur </w:t>
      </w:r>
      <w:proofErr w:type="spellStart"/>
      <w:r>
        <w:t>Getis</w:t>
      </w:r>
      <w:proofErr w:type="spellEnd"/>
      <w:r>
        <w:t xml:space="preserve">, and Judith </w:t>
      </w:r>
      <w:proofErr w:type="spellStart"/>
      <w:r>
        <w:t>Getis</w:t>
      </w:r>
      <w:proofErr w:type="spellEnd"/>
      <w:r>
        <w:t>.</w:t>
      </w:r>
      <w:r>
        <w:rPr>
          <w:spacing w:val="1"/>
        </w:rPr>
        <w:t xml:space="preserve"> </w:t>
      </w:r>
      <w:r>
        <w:t xml:space="preserve">2013. Human Geography: Landscapes of Human Activities. 12 </w:t>
      </w:r>
      <w:proofErr w:type="gramStart"/>
      <w:r>
        <w:t>edition</w:t>
      </w:r>
      <w:proofErr w:type="gramEnd"/>
      <w:r>
        <w:t>. New York:</w:t>
      </w:r>
      <w:r>
        <w:rPr>
          <w:spacing w:val="-46"/>
        </w:rPr>
        <w:t xml:space="preserve"> </w:t>
      </w:r>
      <w:r>
        <w:t>McGraw-Hill</w:t>
      </w:r>
      <w:r>
        <w:rPr>
          <w:spacing w:val="-2"/>
        </w:rPr>
        <w:t xml:space="preserve"> </w:t>
      </w:r>
      <w:r>
        <w:t>Education.</w:t>
      </w:r>
    </w:p>
    <w:p w14:paraId="3206BC35" w14:textId="77777777" w:rsidR="00034C20" w:rsidRDefault="00034C20" w:rsidP="00572128">
      <w:pPr>
        <w:pStyle w:val="BibEntry"/>
      </w:pPr>
      <w:r>
        <w:t>Boyle,</w:t>
      </w:r>
      <w:r>
        <w:rPr>
          <w:spacing w:val="-12"/>
        </w:rPr>
        <w:t xml:space="preserve"> </w:t>
      </w:r>
      <w:r>
        <w:t>Mark.</w:t>
      </w:r>
      <w:r>
        <w:rPr>
          <w:spacing w:val="-11"/>
        </w:rPr>
        <w:t xml:space="preserve"> </w:t>
      </w:r>
      <w:r>
        <w:t>2014.</w:t>
      </w:r>
      <w:r>
        <w:rPr>
          <w:spacing w:val="-11"/>
        </w:rPr>
        <w:t xml:space="preserve"> </w:t>
      </w:r>
      <w:r>
        <w:t>Human</w:t>
      </w:r>
      <w:r>
        <w:rPr>
          <w:spacing w:val="-11"/>
        </w:rPr>
        <w:t xml:space="preserve"> </w:t>
      </w:r>
      <w:r>
        <w:t>Geography:</w:t>
      </w:r>
      <w:r>
        <w:rPr>
          <w:spacing w:val="-11"/>
        </w:rPr>
        <w:t xml:space="preserve"> </w:t>
      </w:r>
      <w:r>
        <w:t>A</w:t>
      </w:r>
      <w:r>
        <w:rPr>
          <w:spacing w:val="-11"/>
        </w:rPr>
        <w:t xml:space="preserve"> </w:t>
      </w:r>
      <w:r>
        <w:t>Concise</w:t>
      </w:r>
      <w:r>
        <w:rPr>
          <w:spacing w:val="-11"/>
        </w:rPr>
        <w:t xml:space="preserve"> </w:t>
      </w:r>
      <w:r>
        <w:t>Introduction.</w:t>
      </w:r>
      <w:r>
        <w:rPr>
          <w:spacing w:val="-11"/>
        </w:rPr>
        <w:t xml:space="preserve"> </w:t>
      </w:r>
      <w:r>
        <w:t>1</w:t>
      </w:r>
      <w:r>
        <w:rPr>
          <w:spacing w:val="-11"/>
        </w:rPr>
        <w:t xml:space="preserve"> </w:t>
      </w:r>
      <w:r>
        <w:t>edition.</w:t>
      </w:r>
      <w:r>
        <w:rPr>
          <w:spacing w:val="-11"/>
        </w:rPr>
        <w:t xml:space="preserve"> </w:t>
      </w:r>
      <w:r>
        <w:t>Chichester,</w:t>
      </w:r>
      <w:r>
        <w:rPr>
          <w:spacing w:val="-11"/>
        </w:rPr>
        <w:t xml:space="preserve"> </w:t>
      </w:r>
      <w:r>
        <w:t>West</w:t>
      </w:r>
      <w:r>
        <w:rPr>
          <w:spacing w:val="-46"/>
        </w:rPr>
        <w:t xml:space="preserve"> </w:t>
      </w:r>
      <w:proofErr w:type="gramStart"/>
      <w:r>
        <w:t>Sussex</w:t>
      </w:r>
      <w:r>
        <w:rPr>
          <w:spacing w:val="-2"/>
        </w:rPr>
        <w:t xml:space="preserve"> </w:t>
      </w:r>
      <w:r>
        <w:t>;</w:t>
      </w:r>
      <w:proofErr w:type="gramEnd"/>
      <w:r>
        <w:t xml:space="preserve"> Malden,</w:t>
      </w:r>
      <w:r>
        <w:rPr>
          <w:spacing w:val="-1"/>
        </w:rPr>
        <w:t xml:space="preserve"> </w:t>
      </w:r>
      <w:r>
        <w:t>MA:</w:t>
      </w:r>
      <w:r>
        <w:rPr>
          <w:spacing w:val="-1"/>
        </w:rPr>
        <w:t xml:space="preserve"> </w:t>
      </w:r>
      <w:r>
        <w:t>Wiley-Blackwell.</w:t>
      </w:r>
    </w:p>
    <w:p w14:paraId="476F19F1" w14:textId="77777777" w:rsidR="00034C20" w:rsidRDefault="00034C20" w:rsidP="00572128">
      <w:pPr>
        <w:pStyle w:val="BibEntry"/>
      </w:pPr>
      <w:proofErr w:type="spellStart"/>
      <w:r>
        <w:t>deBlij</w:t>
      </w:r>
      <w:proofErr w:type="spellEnd"/>
      <w:r>
        <w:t>,</w:t>
      </w:r>
      <w:r>
        <w:rPr>
          <w:spacing w:val="25"/>
        </w:rPr>
        <w:t xml:space="preserve"> </w:t>
      </w:r>
      <w:r>
        <w:t>Harm,</w:t>
      </w:r>
      <w:r>
        <w:rPr>
          <w:spacing w:val="26"/>
        </w:rPr>
        <w:t xml:space="preserve"> </w:t>
      </w:r>
      <w:r>
        <w:t>and</w:t>
      </w:r>
      <w:r>
        <w:rPr>
          <w:spacing w:val="26"/>
        </w:rPr>
        <w:t xml:space="preserve"> </w:t>
      </w:r>
      <w:r>
        <w:t>Peter</w:t>
      </w:r>
      <w:r>
        <w:rPr>
          <w:spacing w:val="26"/>
        </w:rPr>
        <w:t xml:space="preserve"> </w:t>
      </w:r>
      <w:r>
        <w:t>O.</w:t>
      </w:r>
      <w:r>
        <w:rPr>
          <w:spacing w:val="26"/>
        </w:rPr>
        <w:t xml:space="preserve"> </w:t>
      </w:r>
      <w:r>
        <w:t>Muller.</w:t>
      </w:r>
      <w:r>
        <w:rPr>
          <w:spacing w:val="53"/>
        </w:rPr>
        <w:t xml:space="preserve"> </w:t>
      </w:r>
      <w:r>
        <w:t>2010.</w:t>
      </w:r>
      <w:r>
        <w:rPr>
          <w:spacing w:val="26"/>
        </w:rPr>
        <w:t xml:space="preserve"> </w:t>
      </w:r>
      <w:r>
        <w:t>Geography:</w:t>
      </w:r>
      <w:r>
        <w:rPr>
          <w:spacing w:val="25"/>
        </w:rPr>
        <w:t xml:space="preserve"> </w:t>
      </w:r>
      <w:r>
        <w:t>Regions,</w:t>
      </w:r>
      <w:r>
        <w:rPr>
          <w:spacing w:val="26"/>
        </w:rPr>
        <w:t xml:space="preserve"> </w:t>
      </w:r>
      <w:r>
        <w:t>Realms,</w:t>
      </w:r>
      <w:r>
        <w:rPr>
          <w:spacing w:val="26"/>
        </w:rPr>
        <w:t xml:space="preserve"> </w:t>
      </w:r>
      <w:r>
        <w:t>and</w:t>
      </w:r>
      <w:r>
        <w:rPr>
          <w:spacing w:val="26"/>
        </w:rPr>
        <w:t xml:space="preserve"> </w:t>
      </w:r>
      <w:r>
        <w:t>Concepts.</w:t>
      </w:r>
    </w:p>
    <w:p w14:paraId="0C43007B" w14:textId="77777777" w:rsidR="00034C20" w:rsidRDefault="00034C20" w:rsidP="00572128">
      <w:pPr>
        <w:pStyle w:val="BibEntry"/>
      </w:pPr>
      <w:r>
        <w:t>Fourteenth</w:t>
      </w:r>
      <w:r>
        <w:rPr>
          <w:spacing w:val="-3"/>
        </w:rPr>
        <w:t xml:space="preserve"> </w:t>
      </w:r>
      <w:r>
        <w:t>edition.</w:t>
      </w:r>
      <w:r>
        <w:rPr>
          <w:spacing w:val="43"/>
        </w:rPr>
        <w:t xml:space="preserve"> </w:t>
      </w:r>
      <w:r>
        <w:t>Hoboken:</w:t>
      </w:r>
      <w:r>
        <w:rPr>
          <w:spacing w:val="-3"/>
        </w:rPr>
        <w:t xml:space="preserve"> </w:t>
      </w:r>
      <w:r>
        <w:t>John</w:t>
      </w:r>
      <w:r>
        <w:rPr>
          <w:spacing w:val="-2"/>
        </w:rPr>
        <w:t xml:space="preserve"> </w:t>
      </w:r>
      <w:r>
        <w:t>Wiley</w:t>
      </w:r>
      <w:r>
        <w:rPr>
          <w:spacing w:val="-2"/>
        </w:rPr>
        <w:t xml:space="preserve"> </w:t>
      </w:r>
      <w:r>
        <w:t>&amp;</w:t>
      </w:r>
      <w:r>
        <w:rPr>
          <w:spacing w:val="-3"/>
        </w:rPr>
        <w:t xml:space="preserve"> </w:t>
      </w:r>
      <w:r>
        <w:t>Sons.</w:t>
      </w:r>
    </w:p>
    <w:p w14:paraId="01761E91" w14:textId="77777777" w:rsidR="00034C20" w:rsidRDefault="00034C20" w:rsidP="00572128">
      <w:pPr>
        <w:pStyle w:val="BibEntry"/>
      </w:pPr>
      <w:proofErr w:type="spellStart"/>
      <w:r>
        <w:lastRenderedPageBreak/>
        <w:t>Fouberg</w:t>
      </w:r>
      <w:proofErr w:type="spellEnd"/>
      <w:r>
        <w:t>,</w:t>
      </w:r>
      <w:r>
        <w:rPr>
          <w:spacing w:val="15"/>
        </w:rPr>
        <w:t xml:space="preserve"> </w:t>
      </w:r>
      <w:r>
        <w:t>Erin</w:t>
      </w:r>
      <w:r>
        <w:rPr>
          <w:spacing w:val="15"/>
        </w:rPr>
        <w:t xml:space="preserve"> </w:t>
      </w:r>
      <w:r>
        <w:t>H.,</w:t>
      </w:r>
      <w:r>
        <w:rPr>
          <w:spacing w:val="15"/>
        </w:rPr>
        <w:t xml:space="preserve"> </w:t>
      </w:r>
      <w:r>
        <w:t>Alexander</w:t>
      </w:r>
      <w:r>
        <w:rPr>
          <w:spacing w:val="15"/>
        </w:rPr>
        <w:t xml:space="preserve"> </w:t>
      </w:r>
      <w:r>
        <w:t>B.</w:t>
      </w:r>
      <w:r>
        <w:rPr>
          <w:spacing w:val="15"/>
        </w:rPr>
        <w:t xml:space="preserve"> </w:t>
      </w:r>
      <w:r>
        <w:t>Murphy,</w:t>
      </w:r>
      <w:r>
        <w:rPr>
          <w:spacing w:val="15"/>
        </w:rPr>
        <w:t xml:space="preserve"> </w:t>
      </w:r>
      <w:r>
        <w:t>and</w:t>
      </w:r>
      <w:r>
        <w:rPr>
          <w:spacing w:val="15"/>
        </w:rPr>
        <w:t xml:space="preserve"> </w:t>
      </w:r>
      <w:r>
        <w:t>Harm</w:t>
      </w:r>
      <w:r>
        <w:rPr>
          <w:spacing w:val="15"/>
        </w:rPr>
        <w:t xml:space="preserve"> </w:t>
      </w:r>
      <w:r>
        <w:t>J.</w:t>
      </w:r>
      <w:r>
        <w:rPr>
          <w:spacing w:val="15"/>
        </w:rPr>
        <w:t xml:space="preserve"> </w:t>
      </w:r>
      <w:r>
        <w:t>de</w:t>
      </w:r>
      <w:r>
        <w:rPr>
          <w:spacing w:val="15"/>
        </w:rPr>
        <w:t xml:space="preserve"> </w:t>
      </w:r>
      <w:proofErr w:type="spellStart"/>
      <w:r>
        <w:t>Blij</w:t>
      </w:r>
      <w:proofErr w:type="spellEnd"/>
      <w:r>
        <w:t>.</w:t>
      </w:r>
      <w:r>
        <w:rPr>
          <w:spacing w:val="15"/>
        </w:rPr>
        <w:t xml:space="preserve"> </w:t>
      </w:r>
      <w:r>
        <w:t>2015.</w:t>
      </w:r>
      <w:r>
        <w:rPr>
          <w:spacing w:val="15"/>
        </w:rPr>
        <w:t xml:space="preserve"> </w:t>
      </w:r>
      <w:r>
        <w:t>Human</w:t>
      </w:r>
      <w:r>
        <w:rPr>
          <w:spacing w:val="15"/>
        </w:rPr>
        <w:t xml:space="preserve"> </w:t>
      </w:r>
      <w:r>
        <w:t>Geography:</w:t>
      </w:r>
      <w:r>
        <w:rPr>
          <w:spacing w:val="-46"/>
        </w:rPr>
        <w:t xml:space="preserve"> </w:t>
      </w:r>
      <w:r>
        <w:t>People,</w:t>
      </w:r>
      <w:r>
        <w:rPr>
          <w:spacing w:val="-1"/>
        </w:rPr>
        <w:t xml:space="preserve"> </w:t>
      </w:r>
      <w:r>
        <w:t>Place, and Culture.</w:t>
      </w:r>
      <w:r>
        <w:rPr>
          <w:spacing w:val="-1"/>
        </w:rPr>
        <w:t xml:space="preserve"> </w:t>
      </w:r>
      <w:r>
        <w:t>11</w:t>
      </w:r>
      <w:r>
        <w:rPr>
          <w:spacing w:val="-1"/>
        </w:rPr>
        <w:t xml:space="preserve"> </w:t>
      </w:r>
      <w:proofErr w:type="gramStart"/>
      <w:r>
        <w:t>edition</w:t>
      </w:r>
      <w:proofErr w:type="gramEnd"/>
      <w:r>
        <w:t>.</w:t>
      </w:r>
      <w:r>
        <w:rPr>
          <w:spacing w:val="-1"/>
        </w:rPr>
        <w:t xml:space="preserve"> </w:t>
      </w:r>
      <w:r>
        <w:t>Hoboken:</w:t>
      </w:r>
      <w:r>
        <w:rPr>
          <w:spacing w:val="-1"/>
        </w:rPr>
        <w:t xml:space="preserve"> </w:t>
      </w:r>
      <w:r>
        <w:t>Wiley.</w:t>
      </w:r>
    </w:p>
    <w:p w14:paraId="2B7F56C7" w14:textId="77777777" w:rsidR="00034C20" w:rsidRDefault="00034C20" w:rsidP="00572128">
      <w:pPr>
        <w:pStyle w:val="BibEntry"/>
      </w:pPr>
      <w:r>
        <w:t>Knox,</w:t>
      </w:r>
      <w:r>
        <w:rPr>
          <w:spacing w:val="27"/>
        </w:rPr>
        <w:t xml:space="preserve"> </w:t>
      </w:r>
      <w:r>
        <w:t>Paul</w:t>
      </w:r>
      <w:r>
        <w:rPr>
          <w:spacing w:val="27"/>
        </w:rPr>
        <w:t xml:space="preserve"> </w:t>
      </w:r>
      <w:r>
        <w:t>L.,</w:t>
      </w:r>
      <w:r>
        <w:rPr>
          <w:spacing w:val="28"/>
        </w:rPr>
        <w:t xml:space="preserve"> </w:t>
      </w:r>
      <w:r>
        <w:t>and</w:t>
      </w:r>
      <w:r>
        <w:rPr>
          <w:spacing w:val="27"/>
        </w:rPr>
        <w:t xml:space="preserve"> </w:t>
      </w:r>
      <w:r>
        <w:t>Sallie</w:t>
      </w:r>
      <w:r>
        <w:rPr>
          <w:spacing w:val="27"/>
        </w:rPr>
        <w:t xml:space="preserve"> </w:t>
      </w:r>
      <w:r>
        <w:t>A.</w:t>
      </w:r>
      <w:r>
        <w:rPr>
          <w:spacing w:val="28"/>
        </w:rPr>
        <w:t xml:space="preserve"> </w:t>
      </w:r>
      <w:r>
        <w:t>Marston.</w:t>
      </w:r>
      <w:r>
        <w:rPr>
          <w:spacing w:val="27"/>
        </w:rPr>
        <w:t xml:space="preserve"> </w:t>
      </w:r>
      <w:r>
        <w:t>2015.</w:t>
      </w:r>
      <w:r>
        <w:rPr>
          <w:spacing w:val="28"/>
        </w:rPr>
        <w:t xml:space="preserve"> </w:t>
      </w:r>
      <w:r>
        <w:t>Human</w:t>
      </w:r>
      <w:r>
        <w:rPr>
          <w:spacing w:val="27"/>
        </w:rPr>
        <w:t xml:space="preserve"> </w:t>
      </w:r>
      <w:r>
        <w:t>Geography:</w:t>
      </w:r>
      <w:r>
        <w:rPr>
          <w:spacing w:val="27"/>
        </w:rPr>
        <w:t xml:space="preserve"> </w:t>
      </w:r>
      <w:r>
        <w:t>Places</w:t>
      </w:r>
      <w:r>
        <w:rPr>
          <w:spacing w:val="28"/>
        </w:rPr>
        <w:t xml:space="preserve"> </w:t>
      </w:r>
      <w:r>
        <w:t>and</w:t>
      </w:r>
      <w:r>
        <w:rPr>
          <w:spacing w:val="27"/>
        </w:rPr>
        <w:t xml:space="preserve"> </w:t>
      </w:r>
      <w:r>
        <w:t>Regions</w:t>
      </w:r>
      <w:r>
        <w:rPr>
          <w:spacing w:val="28"/>
        </w:rPr>
        <w:t xml:space="preserve"> </w:t>
      </w:r>
      <w:r>
        <w:t>in</w:t>
      </w:r>
      <w:r>
        <w:rPr>
          <w:spacing w:val="-46"/>
        </w:rPr>
        <w:t xml:space="preserve"> </w:t>
      </w:r>
      <w:r>
        <w:t>Global</w:t>
      </w:r>
      <w:r>
        <w:rPr>
          <w:spacing w:val="-2"/>
        </w:rPr>
        <w:t xml:space="preserve"> </w:t>
      </w:r>
      <w:r>
        <w:t>Context.</w:t>
      </w:r>
      <w:r>
        <w:rPr>
          <w:spacing w:val="-1"/>
        </w:rPr>
        <w:t xml:space="preserve"> </w:t>
      </w:r>
      <w:r>
        <w:t>7</w:t>
      </w:r>
      <w:r>
        <w:rPr>
          <w:spacing w:val="-1"/>
        </w:rPr>
        <w:t xml:space="preserve"> </w:t>
      </w:r>
      <w:proofErr w:type="gramStart"/>
      <w:r>
        <w:t>edition</w:t>
      </w:r>
      <w:proofErr w:type="gramEnd"/>
      <w:r>
        <w:t>.</w:t>
      </w:r>
      <w:r>
        <w:rPr>
          <w:spacing w:val="-1"/>
        </w:rPr>
        <w:t xml:space="preserve"> </w:t>
      </w:r>
      <w:r>
        <w:t>Boston:</w:t>
      </w:r>
      <w:r>
        <w:rPr>
          <w:spacing w:val="-1"/>
        </w:rPr>
        <w:t xml:space="preserve"> </w:t>
      </w:r>
      <w:r>
        <w:t>Pearson.</w:t>
      </w:r>
    </w:p>
    <w:p w14:paraId="4F30C950" w14:textId="77777777" w:rsidR="00034C20" w:rsidRDefault="00034C20" w:rsidP="00572128">
      <w:pPr>
        <w:pStyle w:val="BibEntry"/>
      </w:pPr>
      <w:r>
        <w:t>Malinowski,</w:t>
      </w:r>
      <w:r>
        <w:rPr>
          <w:spacing w:val="-8"/>
        </w:rPr>
        <w:t xml:space="preserve"> </w:t>
      </w:r>
      <w:r>
        <w:t>Jon,</w:t>
      </w:r>
      <w:r>
        <w:rPr>
          <w:spacing w:val="-8"/>
        </w:rPr>
        <w:t xml:space="preserve"> </w:t>
      </w:r>
      <w:r>
        <w:t>and</w:t>
      </w:r>
      <w:r>
        <w:rPr>
          <w:spacing w:val="-7"/>
        </w:rPr>
        <w:t xml:space="preserve"> </w:t>
      </w:r>
      <w:r>
        <w:t>David</w:t>
      </w:r>
      <w:r>
        <w:rPr>
          <w:spacing w:val="-8"/>
        </w:rPr>
        <w:t xml:space="preserve"> </w:t>
      </w:r>
      <w:r>
        <w:t>H.</w:t>
      </w:r>
      <w:r>
        <w:rPr>
          <w:spacing w:val="-8"/>
        </w:rPr>
        <w:t xml:space="preserve"> </w:t>
      </w:r>
      <w:r>
        <w:t>Kaplan</w:t>
      </w:r>
      <w:r>
        <w:rPr>
          <w:spacing w:val="-7"/>
        </w:rPr>
        <w:t xml:space="preserve"> </w:t>
      </w:r>
      <w:r>
        <w:t>Professor.</w:t>
      </w:r>
      <w:r>
        <w:rPr>
          <w:spacing w:val="-8"/>
        </w:rPr>
        <w:t xml:space="preserve"> </w:t>
      </w:r>
      <w:r>
        <w:t>2012.</w:t>
      </w:r>
      <w:r>
        <w:rPr>
          <w:spacing w:val="-8"/>
        </w:rPr>
        <w:t xml:space="preserve"> </w:t>
      </w:r>
      <w:r>
        <w:t>Human</w:t>
      </w:r>
      <w:r>
        <w:rPr>
          <w:spacing w:val="-7"/>
        </w:rPr>
        <w:t xml:space="preserve"> </w:t>
      </w:r>
      <w:r>
        <w:t>Geography.</w:t>
      </w:r>
      <w:r>
        <w:rPr>
          <w:spacing w:val="-8"/>
        </w:rPr>
        <w:t xml:space="preserve"> </w:t>
      </w:r>
      <w:r>
        <w:t>1</w:t>
      </w:r>
      <w:r>
        <w:rPr>
          <w:spacing w:val="-7"/>
        </w:rPr>
        <w:t xml:space="preserve"> </w:t>
      </w:r>
      <w:r>
        <w:t>edition.</w:t>
      </w:r>
      <w:r>
        <w:rPr>
          <w:spacing w:val="-8"/>
        </w:rPr>
        <w:t xml:space="preserve"> </w:t>
      </w:r>
      <w:r>
        <w:t>New</w:t>
      </w:r>
      <w:r>
        <w:rPr>
          <w:spacing w:val="-45"/>
        </w:rPr>
        <w:t xml:space="preserve"> </w:t>
      </w:r>
      <w:r>
        <w:t>York:</w:t>
      </w:r>
      <w:r>
        <w:rPr>
          <w:spacing w:val="-2"/>
        </w:rPr>
        <w:t xml:space="preserve"> </w:t>
      </w:r>
      <w:r>
        <w:t>McGraw-Hill</w:t>
      </w:r>
      <w:r>
        <w:rPr>
          <w:spacing w:val="-1"/>
        </w:rPr>
        <w:t xml:space="preserve"> </w:t>
      </w:r>
      <w:r>
        <w:t>Education.</w:t>
      </w:r>
    </w:p>
    <w:p w14:paraId="4EB58B92" w14:textId="7D7008E4" w:rsidR="00034C20" w:rsidRDefault="00034C20" w:rsidP="00572128">
      <w:pPr>
        <w:pStyle w:val="BibEntry"/>
      </w:pPr>
      <w:r>
        <w:t>National</w:t>
      </w:r>
      <w:r>
        <w:rPr>
          <w:spacing w:val="10"/>
        </w:rPr>
        <w:t xml:space="preserve"> </w:t>
      </w:r>
      <w:r>
        <w:t>Aeronautics</w:t>
      </w:r>
      <w:r>
        <w:rPr>
          <w:spacing w:val="11"/>
        </w:rPr>
        <w:t xml:space="preserve"> </w:t>
      </w:r>
      <w:r>
        <w:t>and</w:t>
      </w:r>
      <w:r>
        <w:rPr>
          <w:spacing w:val="12"/>
        </w:rPr>
        <w:t xml:space="preserve"> </w:t>
      </w:r>
      <w:r>
        <w:t>Space</w:t>
      </w:r>
      <w:r>
        <w:rPr>
          <w:spacing w:val="10"/>
        </w:rPr>
        <w:t xml:space="preserve"> </w:t>
      </w:r>
      <w:r>
        <w:t>Administration.</w:t>
      </w:r>
      <w:r>
        <w:rPr>
          <w:spacing w:val="23"/>
        </w:rPr>
        <w:t xml:space="preserve"> </w:t>
      </w:r>
      <w:r>
        <w:t>“Earth</w:t>
      </w:r>
      <w:r>
        <w:rPr>
          <w:spacing w:val="11"/>
        </w:rPr>
        <w:t xml:space="preserve"> </w:t>
      </w:r>
      <w:r>
        <w:t>Observatory.”</w:t>
      </w:r>
      <w:r>
        <w:rPr>
          <w:spacing w:val="70"/>
        </w:rPr>
        <w:t xml:space="preserve"> </w:t>
      </w:r>
      <w:r>
        <w:t>Accessed</w:t>
      </w:r>
      <w:r>
        <w:rPr>
          <w:spacing w:val="12"/>
        </w:rPr>
        <w:t xml:space="preserve"> </w:t>
      </w:r>
      <w:r>
        <w:t>August</w:t>
      </w:r>
      <w:r w:rsidR="00572128">
        <w:t xml:space="preserve"> </w:t>
      </w:r>
      <w:r>
        <w:t xml:space="preserve">16. </w:t>
      </w:r>
      <w:proofErr w:type="gramStart"/>
      <w:r>
        <w:t>https:earthobservatory.nasa.gov</w:t>
      </w:r>
      <w:proofErr w:type="gramEnd"/>
      <w:r>
        <w:t>.</w:t>
      </w:r>
    </w:p>
    <w:p w14:paraId="25B833BC" w14:textId="24DDB297" w:rsidR="00034C20" w:rsidRDefault="00034C20" w:rsidP="00572128">
      <w:pPr>
        <w:pStyle w:val="BibEntry"/>
      </w:pPr>
      <w:r>
        <w:t>National Geographic Society.</w:t>
      </w:r>
      <w:r>
        <w:rPr>
          <w:spacing w:val="1"/>
        </w:rPr>
        <w:t xml:space="preserve"> </w:t>
      </w:r>
      <w:r>
        <w:t>“Encyclopedia Entries.” Accessed August 16.</w:t>
      </w:r>
      <w:r>
        <w:rPr>
          <w:spacing w:val="1"/>
        </w:rPr>
        <w:t xml:space="preserve"> </w:t>
      </w:r>
      <w:hyperlink r:id="rId27">
        <w:r>
          <w:t>https://www.</w:t>
        </w:r>
      </w:hyperlink>
      <w:r>
        <w:rPr>
          <w:spacing w:val="-46"/>
        </w:rPr>
        <w:t xml:space="preserve"> </w:t>
      </w:r>
      <w:r w:rsidR="00ED6AA6">
        <w:t>N</w:t>
      </w:r>
      <w:r>
        <w:t>ationalgeographic.org/encyclopedia.</w:t>
      </w:r>
    </w:p>
    <w:p w14:paraId="30201A22" w14:textId="01B6E8DD" w:rsidR="00034C20" w:rsidRDefault="00034C20" w:rsidP="00522A9A">
      <w:pPr>
        <w:pStyle w:val="BibEntry"/>
      </w:pPr>
      <w:r>
        <w:t>Rubenstein,</w:t>
      </w:r>
      <w:r>
        <w:rPr>
          <w:spacing w:val="30"/>
        </w:rPr>
        <w:t xml:space="preserve"> </w:t>
      </w:r>
      <w:r>
        <w:t>James</w:t>
      </w:r>
      <w:r>
        <w:rPr>
          <w:spacing w:val="30"/>
        </w:rPr>
        <w:t xml:space="preserve"> </w:t>
      </w:r>
      <w:r>
        <w:t>M.</w:t>
      </w:r>
      <w:r>
        <w:rPr>
          <w:spacing w:val="29"/>
        </w:rPr>
        <w:t xml:space="preserve"> </w:t>
      </w:r>
      <w:r>
        <w:t>2016.</w:t>
      </w:r>
      <w:r>
        <w:rPr>
          <w:spacing w:val="29"/>
        </w:rPr>
        <w:t xml:space="preserve"> </w:t>
      </w:r>
      <w:r>
        <w:t>The</w:t>
      </w:r>
      <w:r>
        <w:rPr>
          <w:spacing w:val="30"/>
        </w:rPr>
        <w:t xml:space="preserve"> </w:t>
      </w:r>
      <w:r>
        <w:t>Cultural</w:t>
      </w:r>
      <w:r>
        <w:rPr>
          <w:spacing w:val="29"/>
        </w:rPr>
        <w:t xml:space="preserve"> </w:t>
      </w:r>
      <w:r>
        <w:t>Landscape:</w:t>
      </w:r>
      <w:r>
        <w:rPr>
          <w:spacing w:val="29"/>
        </w:rPr>
        <w:t xml:space="preserve"> </w:t>
      </w:r>
      <w:r>
        <w:t>An</w:t>
      </w:r>
      <w:r>
        <w:rPr>
          <w:spacing w:val="29"/>
        </w:rPr>
        <w:t xml:space="preserve"> </w:t>
      </w:r>
      <w:r>
        <w:t>Introduction</w:t>
      </w:r>
      <w:r>
        <w:rPr>
          <w:spacing w:val="30"/>
        </w:rPr>
        <w:t xml:space="preserve"> </w:t>
      </w:r>
      <w:r>
        <w:t>to</w:t>
      </w:r>
      <w:r>
        <w:rPr>
          <w:spacing w:val="29"/>
        </w:rPr>
        <w:t xml:space="preserve"> </w:t>
      </w:r>
      <w:r>
        <w:t>Human</w:t>
      </w:r>
      <w:r>
        <w:rPr>
          <w:spacing w:val="-46"/>
        </w:rPr>
        <w:t xml:space="preserve"> </w:t>
      </w:r>
      <w:r>
        <w:t>Geography.</w:t>
      </w:r>
      <w:r>
        <w:rPr>
          <w:spacing w:val="-2"/>
        </w:rPr>
        <w:t xml:space="preserve"> </w:t>
      </w:r>
      <w:r>
        <w:t xml:space="preserve">12 </w:t>
      </w:r>
      <w:proofErr w:type="gramStart"/>
      <w:r>
        <w:t>edition</w:t>
      </w:r>
      <w:proofErr w:type="gramEnd"/>
      <w:r>
        <w:t>.</w:t>
      </w:r>
      <w:r>
        <w:rPr>
          <w:spacing w:val="-1"/>
        </w:rPr>
        <w:t xml:space="preserve"> </w:t>
      </w:r>
      <w:r>
        <w:t>Boston: Pearson.</w:t>
      </w:r>
    </w:p>
    <w:sectPr w:rsidR="00034C20" w:rsidSect="007A5FE8">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4BE002" w14:textId="77777777" w:rsidR="0038281E" w:rsidRDefault="0038281E">
      <w:r>
        <w:separator/>
      </w:r>
    </w:p>
  </w:endnote>
  <w:endnote w:type="continuationSeparator" w:id="0">
    <w:p w14:paraId="4CD77B87" w14:textId="77777777" w:rsidR="0038281E" w:rsidRDefault="0038281E">
      <w:r>
        <w:continuationSeparator/>
      </w:r>
    </w:p>
  </w:endnote>
  <w:endnote w:id="1">
    <w:p w14:paraId="1916DFC0" w14:textId="615B3F9A" w:rsidR="00CA14AD" w:rsidRDefault="00CA14AD">
      <w:pPr>
        <w:pStyle w:val="EndnoteText"/>
      </w:pPr>
      <w:r>
        <w:rPr>
          <w:rStyle w:val="EndnoteReference"/>
        </w:rPr>
        <w:endnoteRef/>
      </w:r>
      <w:r>
        <w:t xml:space="preserve"> </w:t>
      </w:r>
      <w:r w:rsidRPr="00CA14AD">
        <w:t xml:space="preserve">“Western Illinois University.” Liberal Arts Lecture 2011 - University News - Western Illinois University. Accessed April 26, 2018. </w:t>
      </w:r>
      <w:hyperlink r:id="rId1" w:history="1">
        <w:r w:rsidRPr="001E226D">
          <w:rPr>
            <w:rStyle w:val="Hyperlink"/>
          </w:rPr>
          <w:t>http://www.wiu.edu/news/lecture_ archive/liberalArts2011.php</w:t>
        </w:r>
      </w:hyperlink>
      <w:r>
        <w:t xml:space="preserve"> </w:t>
      </w:r>
    </w:p>
  </w:endnote>
  <w:endnote w:id="2">
    <w:p w14:paraId="2D574BD9" w14:textId="529E2176" w:rsidR="00713E99" w:rsidRDefault="00713E99">
      <w:pPr>
        <w:pStyle w:val="EndnoteText"/>
      </w:pPr>
      <w:r>
        <w:rPr>
          <w:rStyle w:val="EndnoteReference"/>
        </w:rPr>
        <w:endnoteRef/>
      </w:r>
      <w:r>
        <w:t xml:space="preserve"> </w:t>
      </w:r>
      <w:proofErr w:type="spellStart"/>
      <w:r w:rsidRPr="00713E99">
        <w:t>Fellmann</w:t>
      </w:r>
      <w:proofErr w:type="spellEnd"/>
      <w:r w:rsidRPr="00713E99">
        <w:t xml:space="preserve">, Jerome D., Arthur </w:t>
      </w:r>
      <w:proofErr w:type="spellStart"/>
      <w:r w:rsidRPr="00713E99">
        <w:t>Getis</w:t>
      </w:r>
      <w:proofErr w:type="spellEnd"/>
      <w:r w:rsidRPr="00713E99">
        <w:t xml:space="preserve">, Judith </w:t>
      </w:r>
      <w:proofErr w:type="spellStart"/>
      <w:r w:rsidRPr="00713E99">
        <w:t>Getis</w:t>
      </w:r>
      <w:proofErr w:type="spellEnd"/>
      <w:r w:rsidRPr="00713E99">
        <w:t>, and Jon C. Malinowski. Human Geography: Landscapes of Human Activities. Boston: McGraw Hill Higher Education, 2005.</w:t>
      </w:r>
    </w:p>
  </w:endnote>
  <w:endnote w:id="3">
    <w:p w14:paraId="4372F7DF" w14:textId="693CDB9C" w:rsidR="00713E99" w:rsidRDefault="00713E99">
      <w:pPr>
        <w:pStyle w:val="EndnoteText"/>
      </w:pPr>
      <w:r>
        <w:rPr>
          <w:rStyle w:val="EndnoteReference"/>
        </w:rPr>
        <w:endnoteRef/>
      </w:r>
      <w:r>
        <w:t xml:space="preserve"> </w:t>
      </w:r>
      <w:r w:rsidRPr="00713E99">
        <w:t xml:space="preserve">The Anasazi. Accessed April 27, 2018. </w:t>
      </w:r>
      <w:hyperlink r:id="rId2" w:anchor=".WuOBNITyuUl" w:history="1">
        <w:r w:rsidR="00C45888" w:rsidRPr="001E226D">
          <w:rPr>
            <w:rStyle w:val="Hyperlink"/>
          </w:rPr>
          <w:t>http://sangres.com/features/anasazi.htm#.WuOBNITyuUl</w:t>
        </w:r>
      </w:hyperlink>
      <w:r w:rsidR="00C45888">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altName w:val="﷽﷽﷽﷽﷽﷽﷽﷽"/>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273AB8" w14:textId="77777777" w:rsidR="0038281E" w:rsidRDefault="0038281E">
      <w:r>
        <w:separator/>
      </w:r>
    </w:p>
  </w:footnote>
  <w:footnote w:type="continuationSeparator" w:id="0">
    <w:p w14:paraId="11FEADF6" w14:textId="77777777" w:rsidR="0038281E" w:rsidRDefault="0038281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F12A6CE2"/>
    <w:lvl w:ilvl="0">
      <w:start w:val="1"/>
      <w:numFmt w:val="decimal"/>
      <w:lvlText w:val="%1."/>
      <w:lvlJc w:val="left"/>
      <w:pPr>
        <w:tabs>
          <w:tab w:val="num" w:pos="360"/>
        </w:tabs>
        <w:ind w:left="360" w:hanging="360"/>
      </w:pPr>
    </w:lvl>
  </w:abstractNum>
  <w:abstractNum w:abstractNumId="1" w15:restartNumberingAfterBreak="0">
    <w:nsid w:val="06010380"/>
    <w:multiLevelType w:val="multilevel"/>
    <w:tmpl w:val="E24C20E4"/>
    <w:lvl w:ilvl="0">
      <w:start w:val="1"/>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520" w:hanging="2520"/>
      </w:pPr>
      <w:rPr>
        <w:rFonts w:hint="default"/>
      </w:rPr>
    </w:lvl>
    <w:lvl w:ilvl="7">
      <w:start w:val="1"/>
      <w:numFmt w:val="decimal"/>
      <w:lvlText w:val="%1.%2.%3.%4.%5.%6.%7.%8"/>
      <w:lvlJc w:val="left"/>
      <w:pPr>
        <w:ind w:left="2880" w:hanging="2880"/>
      </w:pPr>
      <w:rPr>
        <w:rFonts w:hint="default"/>
      </w:rPr>
    </w:lvl>
    <w:lvl w:ilvl="8">
      <w:start w:val="1"/>
      <w:numFmt w:val="decimal"/>
      <w:lvlText w:val="%1.%2.%3.%4.%5.%6.%7.%8.%9"/>
      <w:lvlJc w:val="left"/>
      <w:pPr>
        <w:ind w:left="3240" w:hanging="3240"/>
      </w:pPr>
      <w:rPr>
        <w:rFonts w:hint="default"/>
      </w:rPr>
    </w:lvl>
  </w:abstractNum>
  <w:abstractNum w:abstractNumId="2" w15:restartNumberingAfterBreak="0">
    <w:nsid w:val="119B0A6F"/>
    <w:multiLevelType w:val="multilevel"/>
    <w:tmpl w:val="D62A872E"/>
    <w:styleLink w:val="CurrentList2"/>
    <w:lvl w:ilvl="0">
      <w:start w:val="1"/>
      <w:numFmt w:val="decimal"/>
      <w:lvlText w:val="%1."/>
      <w:lvlJc w:val="left"/>
      <w:pPr>
        <w:ind w:left="1440" w:hanging="72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DF47916"/>
    <w:multiLevelType w:val="multilevel"/>
    <w:tmpl w:val="15549730"/>
    <w:lvl w:ilvl="0">
      <w:start w:val="1"/>
      <w:numFmt w:val="decimal"/>
      <w:lvlText w:val="%1"/>
      <w:lvlJc w:val="left"/>
      <w:pPr>
        <w:ind w:left="2560" w:hanging="721"/>
      </w:pPr>
      <w:rPr>
        <w:rFonts w:hint="default"/>
        <w:lang w:val="en-US" w:eastAsia="en-US" w:bidi="ar-SA"/>
      </w:rPr>
    </w:lvl>
    <w:lvl w:ilvl="1">
      <w:start w:val="1"/>
      <w:numFmt w:val="decimal"/>
      <w:lvlText w:val="%1.%2"/>
      <w:lvlJc w:val="left"/>
      <w:pPr>
        <w:ind w:left="2560" w:hanging="721"/>
      </w:pPr>
      <w:rPr>
        <w:rFonts w:ascii="Georgia" w:eastAsia="Georgia" w:hAnsi="Georgia" w:cs="Georgia" w:hint="default"/>
        <w:b w:val="0"/>
        <w:bCs w:val="0"/>
        <w:i w:val="0"/>
        <w:iCs w:val="0"/>
        <w:color w:val="231F20"/>
        <w:w w:val="100"/>
        <w:sz w:val="22"/>
        <w:szCs w:val="22"/>
        <w:lang w:val="en-US" w:eastAsia="en-US" w:bidi="ar-SA"/>
      </w:rPr>
    </w:lvl>
    <w:lvl w:ilvl="2">
      <w:numFmt w:val="bullet"/>
      <w:lvlText w:val="•"/>
      <w:lvlJc w:val="left"/>
      <w:pPr>
        <w:ind w:left="4240" w:hanging="721"/>
      </w:pPr>
      <w:rPr>
        <w:rFonts w:hint="default"/>
        <w:lang w:val="en-US" w:eastAsia="en-US" w:bidi="ar-SA"/>
      </w:rPr>
    </w:lvl>
    <w:lvl w:ilvl="3">
      <w:numFmt w:val="bullet"/>
      <w:lvlText w:val="•"/>
      <w:lvlJc w:val="left"/>
      <w:pPr>
        <w:ind w:left="5080" w:hanging="721"/>
      </w:pPr>
      <w:rPr>
        <w:rFonts w:hint="default"/>
        <w:lang w:val="en-US" w:eastAsia="en-US" w:bidi="ar-SA"/>
      </w:rPr>
    </w:lvl>
    <w:lvl w:ilvl="4">
      <w:numFmt w:val="bullet"/>
      <w:lvlText w:val="•"/>
      <w:lvlJc w:val="left"/>
      <w:pPr>
        <w:ind w:left="5920" w:hanging="721"/>
      </w:pPr>
      <w:rPr>
        <w:rFonts w:hint="default"/>
        <w:lang w:val="en-US" w:eastAsia="en-US" w:bidi="ar-SA"/>
      </w:rPr>
    </w:lvl>
    <w:lvl w:ilvl="5">
      <w:numFmt w:val="bullet"/>
      <w:lvlText w:val="•"/>
      <w:lvlJc w:val="left"/>
      <w:pPr>
        <w:ind w:left="6760" w:hanging="721"/>
      </w:pPr>
      <w:rPr>
        <w:rFonts w:hint="default"/>
        <w:lang w:val="en-US" w:eastAsia="en-US" w:bidi="ar-SA"/>
      </w:rPr>
    </w:lvl>
    <w:lvl w:ilvl="6">
      <w:numFmt w:val="bullet"/>
      <w:lvlText w:val="•"/>
      <w:lvlJc w:val="left"/>
      <w:pPr>
        <w:ind w:left="7600" w:hanging="721"/>
      </w:pPr>
      <w:rPr>
        <w:rFonts w:hint="default"/>
        <w:lang w:val="en-US" w:eastAsia="en-US" w:bidi="ar-SA"/>
      </w:rPr>
    </w:lvl>
    <w:lvl w:ilvl="7">
      <w:numFmt w:val="bullet"/>
      <w:lvlText w:val="•"/>
      <w:lvlJc w:val="left"/>
      <w:pPr>
        <w:ind w:left="8440" w:hanging="721"/>
      </w:pPr>
      <w:rPr>
        <w:rFonts w:hint="default"/>
        <w:lang w:val="en-US" w:eastAsia="en-US" w:bidi="ar-SA"/>
      </w:rPr>
    </w:lvl>
    <w:lvl w:ilvl="8">
      <w:numFmt w:val="bullet"/>
      <w:lvlText w:val="•"/>
      <w:lvlJc w:val="left"/>
      <w:pPr>
        <w:ind w:left="9280" w:hanging="721"/>
      </w:pPr>
      <w:rPr>
        <w:rFonts w:hint="default"/>
        <w:lang w:val="en-US" w:eastAsia="en-US" w:bidi="ar-SA"/>
      </w:rPr>
    </w:lvl>
  </w:abstractNum>
  <w:abstractNum w:abstractNumId="6" w15:restartNumberingAfterBreak="0">
    <w:nsid w:val="3F060789"/>
    <w:multiLevelType w:val="multilevel"/>
    <w:tmpl w:val="CE98192C"/>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7" w15:restartNumberingAfterBreak="0">
    <w:nsid w:val="54D006F1"/>
    <w:multiLevelType w:val="multilevel"/>
    <w:tmpl w:val="0EE25948"/>
    <w:lvl w:ilvl="0">
      <w:start w:val="13"/>
      <w:numFmt w:val="decimal"/>
      <w:lvlText w:val="%1"/>
      <w:lvlJc w:val="left"/>
      <w:pPr>
        <w:ind w:left="2245" w:hanging="526"/>
      </w:pPr>
      <w:rPr>
        <w:rFonts w:hint="default"/>
        <w:lang w:val="en-US" w:eastAsia="en-US" w:bidi="ar-SA"/>
      </w:rPr>
    </w:lvl>
    <w:lvl w:ilvl="1">
      <w:start w:val="1"/>
      <w:numFmt w:val="decimal"/>
      <w:lvlText w:val="%1.%2"/>
      <w:lvlJc w:val="left"/>
      <w:pPr>
        <w:ind w:left="2245" w:hanging="526"/>
      </w:pPr>
      <w:rPr>
        <w:rFonts w:ascii="Verdana" w:eastAsia="Verdana" w:hAnsi="Verdana" w:cs="Verdana" w:hint="default"/>
        <w:b w:val="0"/>
        <w:bCs w:val="0"/>
        <w:i w:val="0"/>
        <w:iCs w:val="0"/>
        <w:color w:val="231F20"/>
        <w:w w:val="100"/>
        <w:sz w:val="20"/>
        <w:szCs w:val="20"/>
        <w:lang w:val="en-US" w:eastAsia="en-US" w:bidi="ar-SA"/>
      </w:rPr>
    </w:lvl>
    <w:lvl w:ilvl="2">
      <w:start w:val="1"/>
      <w:numFmt w:val="decimal"/>
      <w:lvlText w:val="%3."/>
      <w:lvlJc w:val="left"/>
      <w:pPr>
        <w:ind w:left="2439" w:hanging="241"/>
      </w:pPr>
      <w:rPr>
        <w:rFonts w:ascii="Georgia" w:eastAsia="Georgia" w:hAnsi="Georgia" w:cs="Georgia" w:hint="default"/>
        <w:b w:val="0"/>
        <w:bCs w:val="0"/>
        <w:i w:val="0"/>
        <w:iCs w:val="0"/>
        <w:color w:val="231F20"/>
        <w:w w:val="100"/>
        <w:sz w:val="22"/>
        <w:szCs w:val="22"/>
        <w:lang w:val="en-US" w:eastAsia="en-US" w:bidi="ar-SA"/>
      </w:rPr>
    </w:lvl>
    <w:lvl w:ilvl="3">
      <w:numFmt w:val="bullet"/>
      <w:lvlText w:val="•"/>
      <w:lvlJc w:val="left"/>
      <w:pPr>
        <w:ind w:left="4333" w:hanging="241"/>
      </w:pPr>
      <w:rPr>
        <w:rFonts w:hint="default"/>
        <w:lang w:val="en-US" w:eastAsia="en-US" w:bidi="ar-SA"/>
      </w:rPr>
    </w:lvl>
    <w:lvl w:ilvl="4">
      <w:numFmt w:val="bullet"/>
      <w:lvlText w:val="•"/>
      <w:lvlJc w:val="left"/>
      <w:pPr>
        <w:ind w:left="5280" w:hanging="241"/>
      </w:pPr>
      <w:rPr>
        <w:rFonts w:hint="default"/>
        <w:lang w:val="en-US" w:eastAsia="en-US" w:bidi="ar-SA"/>
      </w:rPr>
    </w:lvl>
    <w:lvl w:ilvl="5">
      <w:numFmt w:val="bullet"/>
      <w:lvlText w:val="•"/>
      <w:lvlJc w:val="left"/>
      <w:pPr>
        <w:ind w:left="6226" w:hanging="241"/>
      </w:pPr>
      <w:rPr>
        <w:rFonts w:hint="default"/>
        <w:lang w:val="en-US" w:eastAsia="en-US" w:bidi="ar-SA"/>
      </w:rPr>
    </w:lvl>
    <w:lvl w:ilvl="6">
      <w:numFmt w:val="bullet"/>
      <w:lvlText w:val="•"/>
      <w:lvlJc w:val="left"/>
      <w:pPr>
        <w:ind w:left="7173" w:hanging="241"/>
      </w:pPr>
      <w:rPr>
        <w:rFonts w:hint="default"/>
        <w:lang w:val="en-US" w:eastAsia="en-US" w:bidi="ar-SA"/>
      </w:rPr>
    </w:lvl>
    <w:lvl w:ilvl="7">
      <w:numFmt w:val="bullet"/>
      <w:lvlText w:val="•"/>
      <w:lvlJc w:val="left"/>
      <w:pPr>
        <w:ind w:left="8120" w:hanging="241"/>
      </w:pPr>
      <w:rPr>
        <w:rFonts w:hint="default"/>
        <w:lang w:val="en-US" w:eastAsia="en-US" w:bidi="ar-SA"/>
      </w:rPr>
    </w:lvl>
    <w:lvl w:ilvl="8">
      <w:numFmt w:val="bullet"/>
      <w:lvlText w:val="•"/>
      <w:lvlJc w:val="left"/>
      <w:pPr>
        <w:ind w:left="9066" w:hanging="241"/>
      </w:pPr>
      <w:rPr>
        <w:rFonts w:hint="default"/>
        <w:lang w:val="en-US" w:eastAsia="en-US" w:bidi="ar-SA"/>
      </w:rPr>
    </w:lvl>
  </w:abstractNum>
  <w:abstractNum w:abstractNumId="8" w15:restartNumberingAfterBreak="0">
    <w:nsid w:val="7212761D"/>
    <w:multiLevelType w:val="multilevel"/>
    <w:tmpl w:val="175A1E90"/>
    <w:lvl w:ilvl="0">
      <w:start w:val="1"/>
      <w:numFmt w:val="decimal"/>
      <w:lvlText w:val="%1"/>
      <w:lvlJc w:val="left"/>
      <w:pPr>
        <w:ind w:left="0" w:firstLine="0"/>
      </w:pPr>
      <w:rPr>
        <w:rFonts w:eastAsia="Georgia" w:hAnsi="Georgia" w:hint="default"/>
        <w:sz w:val="16"/>
      </w:rPr>
    </w:lvl>
    <w:lvl w:ilvl="1">
      <w:start w:val="1"/>
      <w:numFmt w:val="decimal"/>
      <w:lvlText w:val="%1.%2"/>
      <w:lvlJc w:val="left"/>
      <w:pPr>
        <w:ind w:left="120" w:hanging="120"/>
      </w:pPr>
      <w:rPr>
        <w:rFonts w:eastAsia="Georgia" w:hAnsi="Georgia" w:hint="default"/>
        <w:sz w:val="16"/>
      </w:rPr>
    </w:lvl>
    <w:lvl w:ilvl="2">
      <w:start w:val="1"/>
      <w:numFmt w:val="decimal"/>
      <w:lvlText w:val="%1.%2.%3"/>
      <w:lvlJc w:val="left"/>
      <w:pPr>
        <w:ind w:left="480" w:hanging="480"/>
      </w:pPr>
      <w:rPr>
        <w:rFonts w:eastAsia="Georgia" w:hAnsi="Georgia" w:hint="default"/>
        <w:sz w:val="16"/>
      </w:rPr>
    </w:lvl>
    <w:lvl w:ilvl="3">
      <w:start w:val="1"/>
      <w:numFmt w:val="decimal"/>
      <w:lvlText w:val="%1.%2.%3.%4"/>
      <w:lvlJc w:val="left"/>
      <w:pPr>
        <w:ind w:left="840" w:hanging="840"/>
      </w:pPr>
      <w:rPr>
        <w:rFonts w:eastAsia="Georgia" w:hAnsi="Georgia" w:hint="default"/>
        <w:sz w:val="16"/>
      </w:rPr>
    </w:lvl>
    <w:lvl w:ilvl="4">
      <w:start w:val="1"/>
      <w:numFmt w:val="decimal"/>
      <w:lvlText w:val="%1.%2.%3.%4.%5"/>
      <w:lvlJc w:val="left"/>
      <w:pPr>
        <w:ind w:left="1200" w:hanging="1200"/>
      </w:pPr>
      <w:rPr>
        <w:rFonts w:eastAsia="Georgia" w:hAnsi="Georgia" w:hint="default"/>
        <w:sz w:val="16"/>
      </w:rPr>
    </w:lvl>
    <w:lvl w:ilvl="5">
      <w:start w:val="1"/>
      <w:numFmt w:val="decimal"/>
      <w:lvlText w:val="%1.%2.%3.%4.%5.%6"/>
      <w:lvlJc w:val="left"/>
      <w:pPr>
        <w:ind w:left="1560" w:hanging="1560"/>
      </w:pPr>
      <w:rPr>
        <w:rFonts w:eastAsia="Georgia" w:hAnsi="Georgia" w:hint="default"/>
        <w:sz w:val="16"/>
      </w:rPr>
    </w:lvl>
    <w:lvl w:ilvl="6">
      <w:start w:val="1"/>
      <w:numFmt w:val="decimal"/>
      <w:lvlText w:val="%1.%2.%3.%4.%5.%6.%7"/>
      <w:lvlJc w:val="left"/>
      <w:pPr>
        <w:ind w:left="1920" w:hanging="1920"/>
      </w:pPr>
      <w:rPr>
        <w:rFonts w:eastAsia="Georgia" w:hAnsi="Georgia" w:hint="default"/>
        <w:sz w:val="16"/>
      </w:rPr>
    </w:lvl>
    <w:lvl w:ilvl="7">
      <w:start w:val="1"/>
      <w:numFmt w:val="decimal"/>
      <w:lvlText w:val="%1.%2.%3.%4.%5.%6.%7.%8"/>
      <w:lvlJc w:val="left"/>
      <w:pPr>
        <w:ind w:left="2280" w:hanging="2280"/>
      </w:pPr>
      <w:rPr>
        <w:rFonts w:eastAsia="Georgia" w:hAnsi="Georgia" w:hint="default"/>
        <w:sz w:val="16"/>
      </w:rPr>
    </w:lvl>
    <w:lvl w:ilvl="8">
      <w:start w:val="1"/>
      <w:numFmt w:val="decimal"/>
      <w:lvlText w:val="%1.%2.%3.%4.%5.%6.%7.%8.%9"/>
      <w:lvlJc w:val="left"/>
      <w:pPr>
        <w:ind w:left="2640" w:hanging="2640"/>
      </w:pPr>
      <w:rPr>
        <w:rFonts w:eastAsia="Georgia" w:hAnsi="Georgia" w:hint="default"/>
        <w:sz w:val="16"/>
      </w:rPr>
    </w:lvl>
  </w:abstractNum>
  <w:abstractNum w:abstractNumId="9" w15:restartNumberingAfterBreak="0">
    <w:nsid w:val="729D3FC3"/>
    <w:multiLevelType w:val="hybridMultilevel"/>
    <w:tmpl w:val="C1207898"/>
    <w:lvl w:ilvl="0" w:tplc="EF508014">
      <w:start w:val="1"/>
      <w:numFmt w:val="decimal"/>
      <w:lvlText w:val="%1."/>
      <w:lvlJc w:val="left"/>
      <w:pPr>
        <w:ind w:left="1840" w:hanging="360"/>
      </w:pPr>
      <w:rPr>
        <w:rFonts w:ascii="Georgia" w:eastAsia="Georgia" w:hAnsi="Georgia" w:cs="Georgia" w:hint="default"/>
        <w:b w:val="0"/>
        <w:bCs w:val="0"/>
        <w:i w:val="0"/>
        <w:iCs w:val="0"/>
        <w:color w:val="231F20"/>
        <w:w w:val="100"/>
        <w:sz w:val="20"/>
        <w:szCs w:val="20"/>
        <w:lang w:val="en-US" w:eastAsia="en-US" w:bidi="ar-SA"/>
      </w:rPr>
    </w:lvl>
    <w:lvl w:ilvl="1" w:tplc="1F405928">
      <w:start w:val="1"/>
      <w:numFmt w:val="decimal"/>
      <w:lvlText w:val="%2."/>
      <w:lvlJc w:val="left"/>
      <w:pPr>
        <w:ind w:left="2439" w:hanging="241"/>
        <w:jc w:val="right"/>
      </w:pPr>
      <w:rPr>
        <w:rFonts w:hint="default"/>
        <w:w w:val="100"/>
        <w:lang w:val="en-US" w:eastAsia="en-US" w:bidi="ar-SA"/>
      </w:rPr>
    </w:lvl>
    <w:lvl w:ilvl="2" w:tplc="B4A21834">
      <w:start w:val="1"/>
      <w:numFmt w:val="decimal"/>
      <w:lvlText w:val="%3."/>
      <w:lvlJc w:val="left"/>
      <w:pPr>
        <w:ind w:left="2440" w:hanging="241"/>
      </w:pPr>
      <w:rPr>
        <w:rFonts w:ascii="Georgia" w:eastAsia="Georgia" w:hAnsi="Georgia" w:cs="Georgia" w:hint="default"/>
        <w:b w:val="0"/>
        <w:bCs w:val="0"/>
        <w:i w:val="0"/>
        <w:iCs w:val="0"/>
        <w:color w:val="231F20"/>
        <w:w w:val="100"/>
        <w:sz w:val="22"/>
        <w:szCs w:val="22"/>
        <w:lang w:val="en-US" w:eastAsia="en-US" w:bidi="ar-SA"/>
      </w:rPr>
    </w:lvl>
    <w:lvl w:ilvl="3" w:tplc="CB88BCAE">
      <w:numFmt w:val="bullet"/>
      <w:lvlText w:val="•"/>
      <w:lvlJc w:val="left"/>
      <w:pPr>
        <w:ind w:left="4333" w:hanging="241"/>
      </w:pPr>
      <w:rPr>
        <w:rFonts w:hint="default"/>
        <w:lang w:val="en-US" w:eastAsia="en-US" w:bidi="ar-SA"/>
      </w:rPr>
    </w:lvl>
    <w:lvl w:ilvl="4" w:tplc="E4228DB2">
      <w:numFmt w:val="bullet"/>
      <w:lvlText w:val="•"/>
      <w:lvlJc w:val="left"/>
      <w:pPr>
        <w:ind w:left="5280" w:hanging="241"/>
      </w:pPr>
      <w:rPr>
        <w:rFonts w:hint="default"/>
        <w:lang w:val="en-US" w:eastAsia="en-US" w:bidi="ar-SA"/>
      </w:rPr>
    </w:lvl>
    <w:lvl w:ilvl="5" w:tplc="5F8C11F6">
      <w:numFmt w:val="bullet"/>
      <w:lvlText w:val="•"/>
      <w:lvlJc w:val="left"/>
      <w:pPr>
        <w:ind w:left="6226" w:hanging="241"/>
      </w:pPr>
      <w:rPr>
        <w:rFonts w:hint="default"/>
        <w:lang w:val="en-US" w:eastAsia="en-US" w:bidi="ar-SA"/>
      </w:rPr>
    </w:lvl>
    <w:lvl w:ilvl="6" w:tplc="7AFED192">
      <w:numFmt w:val="bullet"/>
      <w:lvlText w:val="•"/>
      <w:lvlJc w:val="left"/>
      <w:pPr>
        <w:ind w:left="7173" w:hanging="241"/>
      </w:pPr>
      <w:rPr>
        <w:rFonts w:hint="default"/>
        <w:lang w:val="en-US" w:eastAsia="en-US" w:bidi="ar-SA"/>
      </w:rPr>
    </w:lvl>
    <w:lvl w:ilvl="7" w:tplc="825A4404">
      <w:numFmt w:val="bullet"/>
      <w:lvlText w:val="•"/>
      <w:lvlJc w:val="left"/>
      <w:pPr>
        <w:ind w:left="8120" w:hanging="241"/>
      </w:pPr>
      <w:rPr>
        <w:rFonts w:hint="default"/>
        <w:lang w:val="en-US" w:eastAsia="en-US" w:bidi="ar-SA"/>
      </w:rPr>
    </w:lvl>
    <w:lvl w:ilvl="8" w:tplc="B8FAF9DA">
      <w:numFmt w:val="bullet"/>
      <w:lvlText w:val="•"/>
      <w:lvlJc w:val="left"/>
      <w:pPr>
        <w:ind w:left="9066" w:hanging="241"/>
      </w:pPr>
      <w:rPr>
        <w:rFonts w:hint="default"/>
        <w:lang w:val="en-US" w:eastAsia="en-US" w:bidi="ar-SA"/>
      </w:rPr>
    </w:lvl>
  </w:abstractNum>
  <w:abstractNum w:abstractNumId="10" w15:restartNumberingAfterBreak="0">
    <w:nsid w:val="731F3853"/>
    <w:multiLevelType w:val="multilevel"/>
    <w:tmpl w:val="0EDA1788"/>
    <w:lvl w:ilvl="0">
      <w:start w:val="1"/>
      <w:numFmt w:val="decimal"/>
      <w:lvlText w:val="%1"/>
      <w:lvlJc w:val="left"/>
      <w:pPr>
        <w:ind w:left="2075" w:hanging="596"/>
      </w:pPr>
      <w:rPr>
        <w:rFonts w:hint="default"/>
        <w:lang w:val="en-US" w:eastAsia="en-US" w:bidi="ar-SA"/>
      </w:rPr>
    </w:lvl>
    <w:lvl w:ilvl="1">
      <w:start w:val="1"/>
      <w:numFmt w:val="decimal"/>
      <w:lvlText w:val="%1.%2"/>
      <w:lvlJc w:val="left"/>
      <w:pPr>
        <w:ind w:left="2075" w:hanging="596"/>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329" w:hanging="850"/>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3400" w:hanging="850"/>
      </w:pPr>
      <w:rPr>
        <w:rFonts w:hint="default"/>
        <w:lang w:val="en-US" w:eastAsia="en-US" w:bidi="ar-SA"/>
      </w:rPr>
    </w:lvl>
    <w:lvl w:ilvl="4">
      <w:numFmt w:val="bullet"/>
      <w:lvlText w:val="•"/>
      <w:lvlJc w:val="left"/>
      <w:pPr>
        <w:ind w:left="4480" w:hanging="850"/>
      </w:pPr>
      <w:rPr>
        <w:rFonts w:hint="default"/>
        <w:lang w:val="en-US" w:eastAsia="en-US" w:bidi="ar-SA"/>
      </w:rPr>
    </w:lvl>
    <w:lvl w:ilvl="5">
      <w:numFmt w:val="bullet"/>
      <w:lvlText w:val="•"/>
      <w:lvlJc w:val="left"/>
      <w:pPr>
        <w:ind w:left="5560" w:hanging="850"/>
      </w:pPr>
      <w:rPr>
        <w:rFonts w:hint="default"/>
        <w:lang w:val="en-US" w:eastAsia="en-US" w:bidi="ar-SA"/>
      </w:rPr>
    </w:lvl>
    <w:lvl w:ilvl="6">
      <w:numFmt w:val="bullet"/>
      <w:lvlText w:val="•"/>
      <w:lvlJc w:val="left"/>
      <w:pPr>
        <w:ind w:left="6640" w:hanging="850"/>
      </w:pPr>
      <w:rPr>
        <w:rFonts w:hint="default"/>
        <w:lang w:val="en-US" w:eastAsia="en-US" w:bidi="ar-SA"/>
      </w:rPr>
    </w:lvl>
    <w:lvl w:ilvl="7">
      <w:numFmt w:val="bullet"/>
      <w:lvlText w:val="•"/>
      <w:lvlJc w:val="left"/>
      <w:pPr>
        <w:ind w:left="7720" w:hanging="850"/>
      </w:pPr>
      <w:rPr>
        <w:rFonts w:hint="default"/>
        <w:lang w:val="en-US" w:eastAsia="en-US" w:bidi="ar-SA"/>
      </w:rPr>
    </w:lvl>
    <w:lvl w:ilvl="8">
      <w:numFmt w:val="bullet"/>
      <w:lvlText w:val="•"/>
      <w:lvlJc w:val="left"/>
      <w:pPr>
        <w:ind w:left="8800" w:hanging="850"/>
      </w:pPr>
      <w:rPr>
        <w:rFonts w:hint="default"/>
        <w:lang w:val="en-US" w:eastAsia="en-US" w:bidi="ar-SA"/>
      </w:rPr>
    </w:lvl>
  </w:abstractNum>
  <w:abstractNum w:abstractNumId="11" w15:restartNumberingAfterBreak="0">
    <w:nsid w:val="79895985"/>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2" w15:restartNumberingAfterBreak="0">
    <w:nsid w:val="7EF70D69"/>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3"/>
  </w:num>
  <w:num w:numId="3">
    <w:abstractNumId w:val="6"/>
  </w:num>
  <w:num w:numId="4">
    <w:abstractNumId w:val="9"/>
  </w:num>
  <w:num w:numId="5">
    <w:abstractNumId w:val="10"/>
  </w:num>
  <w:num w:numId="6">
    <w:abstractNumId w:val="5"/>
  </w:num>
  <w:num w:numId="7">
    <w:abstractNumId w:val="7"/>
  </w:num>
  <w:num w:numId="8">
    <w:abstractNumId w:val="11"/>
  </w:num>
  <w:num w:numId="9">
    <w:abstractNumId w:val="4"/>
    <w:lvlOverride w:ilvl="0">
      <w:startOverride w:val="1"/>
    </w:lvlOverride>
  </w:num>
  <w:num w:numId="10">
    <w:abstractNumId w:val="2"/>
  </w:num>
  <w:num w:numId="11">
    <w:abstractNumId w:val="12"/>
  </w:num>
  <w:num w:numId="12">
    <w:abstractNumId w:val="4"/>
    <w:lvlOverride w:ilvl="0">
      <w:startOverride w:val="1"/>
    </w:lvlOverride>
  </w:num>
  <w:num w:numId="13">
    <w:abstractNumId w:val="1"/>
  </w:num>
  <w:num w:numId="14">
    <w:abstractNumId w:val="8"/>
  </w:num>
  <w:num w:numId="15">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8193"/>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C20"/>
    <w:rsid w:val="000236E4"/>
    <w:rsid w:val="00034C20"/>
    <w:rsid w:val="00041CB8"/>
    <w:rsid w:val="0004425B"/>
    <w:rsid w:val="00056EBC"/>
    <w:rsid w:val="00063D29"/>
    <w:rsid w:val="00071106"/>
    <w:rsid w:val="00071D3F"/>
    <w:rsid w:val="00072F14"/>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36C6"/>
    <w:rsid w:val="00183976"/>
    <w:rsid w:val="0019553A"/>
    <w:rsid w:val="00197B24"/>
    <w:rsid w:val="001C180A"/>
    <w:rsid w:val="001E266F"/>
    <w:rsid w:val="00205BA6"/>
    <w:rsid w:val="00225DD7"/>
    <w:rsid w:val="00236E6D"/>
    <w:rsid w:val="0025471B"/>
    <w:rsid w:val="002829CD"/>
    <w:rsid w:val="00293719"/>
    <w:rsid w:val="00295F6A"/>
    <w:rsid w:val="002A1F54"/>
    <w:rsid w:val="002A48F6"/>
    <w:rsid w:val="002A7DB0"/>
    <w:rsid w:val="002D7672"/>
    <w:rsid w:val="002F14CE"/>
    <w:rsid w:val="002F6BCB"/>
    <w:rsid w:val="00305944"/>
    <w:rsid w:val="003172CC"/>
    <w:rsid w:val="00322087"/>
    <w:rsid w:val="0034387D"/>
    <w:rsid w:val="003551BE"/>
    <w:rsid w:val="0036365C"/>
    <w:rsid w:val="00363BBB"/>
    <w:rsid w:val="00366A31"/>
    <w:rsid w:val="0038281E"/>
    <w:rsid w:val="003B0DE4"/>
    <w:rsid w:val="003B667E"/>
    <w:rsid w:val="003C5951"/>
    <w:rsid w:val="003D724F"/>
    <w:rsid w:val="003D7A68"/>
    <w:rsid w:val="00405D28"/>
    <w:rsid w:val="00417624"/>
    <w:rsid w:val="00486904"/>
    <w:rsid w:val="004C639F"/>
    <w:rsid w:val="004D21BA"/>
    <w:rsid w:val="004D7C60"/>
    <w:rsid w:val="005045CD"/>
    <w:rsid w:val="00521A61"/>
    <w:rsid w:val="00522A9A"/>
    <w:rsid w:val="00525DDB"/>
    <w:rsid w:val="00542C78"/>
    <w:rsid w:val="00567016"/>
    <w:rsid w:val="00572128"/>
    <w:rsid w:val="00574F58"/>
    <w:rsid w:val="005821DB"/>
    <w:rsid w:val="00585852"/>
    <w:rsid w:val="005B0E65"/>
    <w:rsid w:val="005B6CC1"/>
    <w:rsid w:val="005C4823"/>
    <w:rsid w:val="005E45BE"/>
    <w:rsid w:val="005F7769"/>
    <w:rsid w:val="00612099"/>
    <w:rsid w:val="00622844"/>
    <w:rsid w:val="00633F70"/>
    <w:rsid w:val="006624BE"/>
    <w:rsid w:val="006723F0"/>
    <w:rsid w:val="00673A29"/>
    <w:rsid w:val="00676B52"/>
    <w:rsid w:val="006A2888"/>
    <w:rsid w:val="006B5FD5"/>
    <w:rsid w:val="006E6D4F"/>
    <w:rsid w:val="00713E99"/>
    <w:rsid w:val="00734942"/>
    <w:rsid w:val="00745D79"/>
    <w:rsid w:val="007732AF"/>
    <w:rsid w:val="007A1665"/>
    <w:rsid w:val="007A5FE8"/>
    <w:rsid w:val="007C0146"/>
    <w:rsid w:val="007E49E3"/>
    <w:rsid w:val="00811695"/>
    <w:rsid w:val="00824CD2"/>
    <w:rsid w:val="00835567"/>
    <w:rsid w:val="0085791A"/>
    <w:rsid w:val="00857CF2"/>
    <w:rsid w:val="00867B8A"/>
    <w:rsid w:val="00873F58"/>
    <w:rsid w:val="00886C42"/>
    <w:rsid w:val="00886CFD"/>
    <w:rsid w:val="008A41B7"/>
    <w:rsid w:val="008B1A67"/>
    <w:rsid w:val="008B5B6A"/>
    <w:rsid w:val="008F638B"/>
    <w:rsid w:val="009022C0"/>
    <w:rsid w:val="00922199"/>
    <w:rsid w:val="00923E0E"/>
    <w:rsid w:val="00946043"/>
    <w:rsid w:val="00950D04"/>
    <w:rsid w:val="009A6703"/>
    <w:rsid w:val="009A6A7F"/>
    <w:rsid w:val="009D765C"/>
    <w:rsid w:val="009E2EA3"/>
    <w:rsid w:val="009F72BF"/>
    <w:rsid w:val="00A04E8A"/>
    <w:rsid w:val="00A3171E"/>
    <w:rsid w:val="00A41622"/>
    <w:rsid w:val="00A56B1F"/>
    <w:rsid w:val="00A70F6E"/>
    <w:rsid w:val="00A73EDB"/>
    <w:rsid w:val="00A7426C"/>
    <w:rsid w:val="00A84F84"/>
    <w:rsid w:val="00A94708"/>
    <w:rsid w:val="00AC2D59"/>
    <w:rsid w:val="00AC4775"/>
    <w:rsid w:val="00AD032D"/>
    <w:rsid w:val="00AD38AC"/>
    <w:rsid w:val="00AF2010"/>
    <w:rsid w:val="00B17DFB"/>
    <w:rsid w:val="00B238F4"/>
    <w:rsid w:val="00B27138"/>
    <w:rsid w:val="00B45BA0"/>
    <w:rsid w:val="00B609F0"/>
    <w:rsid w:val="00B62C92"/>
    <w:rsid w:val="00B66932"/>
    <w:rsid w:val="00B704BE"/>
    <w:rsid w:val="00B80DF3"/>
    <w:rsid w:val="00B952C5"/>
    <w:rsid w:val="00BA4F05"/>
    <w:rsid w:val="00BB7D14"/>
    <w:rsid w:val="00BC3D5F"/>
    <w:rsid w:val="00BE70AD"/>
    <w:rsid w:val="00C0360D"/>
    <w:rsid w:val="00C45888"/>
    <w:rsid w:val="00C947AC"/>
    <w:rsid w:val="00C96FCC"/>
    <w:rsid w:val="00CA14AD"/>
    <w:rsid w:val="00CB3870"/>
    <w:rsid w:val="00CD00C2"/>
    <w:rsid w:val="00CD56B8"/>
    <w:rsid w:val="00CE5E48"/>
    <w:rsid w:val="00CF3D98"/>
    <w:rsid w:val="00CF774E"/>
    <w:rsid w:val="00D129CE"/>
    <w:rsid w:val="00D2371F"/>
    <w:rsid w:val="00D316FC"/>
    <w:rsid w:val="00D344DC"/>
    <w:rsid w:val="00D66E7F"/>
    <w:rsid w:val="00D90AC2"/>
    <w:rsid w:val="00D95E36"/>
    <w:rsid w:val="00DA0A3F"/>
    <w:rsid w:val="00DC4EEC"/>
    <w:rsid w:val="00DC7F79"/>
    <w:rsid w:val="00E800EB"/>
    <w:rsid w:val="00E963ED"/>
    <w:rsid w:val="00EA3204"/>
    <w:rsid w:val="00EA38C5"/>
    <w:rsid w:val="00EB5CB2"/>
    <w:rsid w:val="00ED4372"/>
    <w:rsid w:val="00ED6AA6"/>
    <w:rsid w:val="00F12F44"/>
    <w:rsid w:val="00F4570B"/>
    <w:rsid w:val="00F53147"/>
    <w:rsid w:val="00F808D6"/>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68A856FE"/>
  <w14:defaultImageDpi w14:val="96"/>
  <w15:docId w15:val="{01754B97-B997-784A-9CB9-8EC827D7E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4C20"/>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5314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Bodynoindent"/>
    <w:next w:val="Normal"/>
    <w:link w:val="SubtitleChar"/>
    <w:uiPriority w:val="11"/>
    <w:qFormat/>
    <w:rsid w:val="00ED6AA6"/>
    <w:pPr>
      <w:jc w:val="left"/>
    </w:pPr>
    <w:rPr>
      <w:i/>
      <w:iCs/>
    </w:rPr>
  </w:style>
  <w:style w:type="character" w:customStyle="1" w:styleId="SubtitleChar">
    <w:name w:val="Subtitle Char"/>
    <w:basedOn w:val="DefaultParagraphFont"/>
    <w:link w:val="Subtitle"/>
    <w:uiPriority w:val="11"/>
    <w:rsid w:val="00ED6AA6"/>
    <w:rPr>
      <w:rFonts w:eastAsia="Georgia" w:hAnsi="Georgia" w:cs="Georgia"/>
      <w:i/>
      <w:iC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numbering" w:customStyle="1" w:styleId="CurrentList1">
    <w:name w:val="Current List1"/>
    <w:uiPriority w:val="99"/>
    <w:rsid w:val="007A5FE8"/>
    <w:pPr>
      <w:numPr>
        <w:numId w:val="8"/>
      </w:numPr>
    </w:pPr>
  </w:style>
  <w:style w:type="numbering" w:customStyle="1" w:styleId="CurrentList2">
    <w:name w:val="Current List2"/>
    <w:uiPriority w:val="99"/>
    <w:rsid w:val="007A5FE8"/>
    <w:pPr>
      <w:numPr>
        <w:numId w:val="10"/>
      </w:numPr>
    </w:pPr>
  </w:style>
  <w:style w:type="numbering" w:styleId="111111">
    <w:name w:val="Outline List 2"/>
    <w:basedOn w:val="NoList"/>
    <w:uiPriority w:val="99"/>
    <w:semiHidden/>
    <w:unhideWhenUsed/>
    <w:rsid w:val="007A5FE8"/>
    <w:pPr>
      <w:numPr>
        <w:numId w:val="11"/>
      </w:numPr>
    </w:pPr>
  </w:style>
  <w:style w:type="paragraph" w:styleId="EndnoteText">
    <w:name w:val="endnote text"/>
    <w:basedOn w:val="Normal"/>
    <w:link w:val="EndnoteTextChar"/>
    <w:uiPriority w:val="99"/>
    <w:semiHidden/>
    <w:unhideWhenUsed/>
    <w:rsid w:val="00CA14AD"/>
    <w:rPr>
      <w:sz w:val="20"/>
      <w:szCs w:val="20"/>
    </w:rPr>
  </w:style>
  <w:style w:type="character" w:customStyle="1" w:styleId="EndnoteTextChar">
    <w:name w:val="Endnote Text Char"/>
    <w:basedOn w:val="DefaultParagraphFont"/>
    <w:link w:val="EndnoteText"/>
    <w:uiPriority w:val="99"/>
    <w:semiHidden/>
    <w:rsid w:val="00CA14AD"/>
    <w:rPr>
      <w:rFonts w:eastAsia="Georgia" w:hAnsi="Georgia" w:cs="Georgia"/>
      <w:sz w:val="20"/>
      <w:szCs w:val="20"/>
    </w:rPr>
  </w:style>
  <w:style w:type="character" w:styleId="EndnoteReference">
    <w:name w:val="endnote reference"/>
    <w:basedOn w:val="DefaultParagraphFont"/>
    <w:uiPriority w:val="99"/>
    <w:semiHidden/>
    <w:unhideWhenUsed/>
    <w:rsid w:val="00CA14A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jpg"/><Relationship Id="rId3" Type="http://schemas.openxmlformats.org/officeDocument/2006/relationships/customXml" Target="../customXml/item3.xml"/><Relationship Id="rId21" Type="http://schemas.openxmlformats.org/officeDocument/2006/relationships/image" Target="media/image11.jp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image" Target="media/image15.jp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jpg"/><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hyperlink" Target="http://www/" TargetMode="External"/></Relationships>
</file>

<file path=word/_rels/endnotes.xml.rels><?xml version="1.0" encoding="UTF-8" standalone="yes"?>
<Relationships xmlns="http://schemas.openxmlformats.org/package/2006/relationships"><Relationship Id="rId2" Type="http://schemas.openxmlformats.org/officeDocument/2006/relationships/hyperlink" Target="http://sangres.com/features/anasazi.htm" TargetMode="External"/><Relationship Id="rId1" Type="http://schemas.openxmlformats.org/officeDocument/2006/relationships/hyperlink" Target="http://www.wiu.edu/news/lecture_%20archive/liberalArts2011.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762551-63E8-4E7D-81A5-B681D0625E3E}">
  <ds:schemaRefs>
    <ds:schemaRef ds:uri="http://schemas.openxmlformats.org/officeDocument/2006/bibliography"/>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547F7B-F825-4980-B176-3FF2DC17E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19</Pages>
  <Words>4098</Words>
  <Characters>23364</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27408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13</cp:revision>
  <dcterms:created xsi:type="dcterms:W3CDTF">2021-07-29T20:16:00Z</dcterms:created>
  <dcterms:modified xsi:type="dcterms:W3CDTF">2021-08-13T19:56:00Z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