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4E4A7B" w14:textId="2FE46C22" w:rsidR="00C92F66" w:rsidRDefault="00C500BD" w:rsidP="00C500BD">
      <w:pPr>
        <w:pStyle w:val="Title"/>
      </w:pPr>
      <w:bookmarkStart w:id="0" w:name="_bookmark50"/>
      <w:bookmarkEnd w:id="0"/>
      <w:r>
        <w:t xml:space="preserve">Chapter 6: </w:t>
      </w:r>
      <w:r w:rsidR="00C92F66">
        <w:t>Religion</w:t>
      </w:r>
    </w:p>
    <w:p w14:paraId="7E8C1B15" w14:textId="77777777" w:rsidR="00C92F66" w:rsidRPr="00C500BD" w:rsidRDefault="00C92F66" w:rsidP="00F41D97">
      <w:pPr>
        <w:pStyle w:val="Subtitle"/>
      </w:pPr>
      <w:r w:rsidRPr="00C500BD">
        <w:t xml:space="preserve">David </w:t>
      </w:r>
      <w:r w:rsidRPr="00F41D97">
        <w:t>Dorrell</w:t>
      </w:r>
    </w:p>
    <w:p w14:paraId="17229171" w14:textId="77777777" w:rsidR="00C92F66" w:rsidRDefault="00C92F66" w:rsidP="00C92F66">
      <w:pPr>
        <w:pStyle w:val="BodyText"/>
        <w:spacing w:before="9"/>
        <w:rPr>
          <w:rFonts w:ascii="Times New Roman"/>
          <w:i/>
        </w:rPr>
      </w:pPr>
    </w:p>
    <w:p w14:paraId="24325B84" w14:textId="658246AC" w:rsidR="00C92F66" w:rsidRDefault="00F41D97" w:rsidP="00F41D97">
      <w:pPr>
        <w:pStyle w:val="Heading1"/>
      </w:pPr>
      <w:r>
        <w:t xml:space="preserve">6.1 </w:t>
      </w:r>
      <w:r w:rsidR="00C92F66">
        <w:t>STUDENT</w:t>
      </w:r>
      <w:r w:rsidR="00C92F66">
        <w:rPr>
          <w:spacing w:val="-9"/>
        </w:rPr>
        <w:t xml:space="preserve"> </w:t>
      </w:r>
      <w:r w:rsidR="00C92F66">
        <w:t>LEARNING</w:t>
      </w:r>
      <w:r w:rsidR="00C92F66">
        <w:rPr>
          <w:spacing w:val="-8"/>
        </w:rPr>
        <w:t xml:space="preserve"> </w:t>
      </w:r>
      <w:r w:rsidR="00C92F66">
        <w:t>OUTCOMES</w:t>
      </w:r>
    </w:p>
    <w:p w14:paraId="3AEDAB06" w14:textId="77777777" w:rsidR="00C92F66" w:rsidRPr="00C500BD" w:rsidRDefault="00C92F66" w:rsidP="00C500BD">
      <w:pPr>
        <w:pStyle w:val="Bodynoindent"/>
        <w:jc w:val="left"/>
      </w:pPr>
      <w:r w:rsidRPr="00C500BD">
        <w:t xml:space="preserve">By </w:t>
      </w:r>
      <w:bookmarkStart w:id="1" w:name="_Hlk522209592"/>
      <w:bookmarkEnd w:id="1"/>
      <w:r w:rsidRPr="00C500BD">
        <w:t>the end of this section, the student will be able to:</w:t>
      </w:r>
    </w:p>
    <w:p w14:paraId="4AC6D760" w14:textId="77777777" w:rsidR="00C92F66" w:rsidRDefault="00C92F66" w:rsidP="00C92F66">
      <w:pPr>
        <w:pStyle w:val="BodyText"/>
        <w:spacing w:before="9"/>
        <w:rPr>
          <w:sz w:val="30"/>
        </w:rPr>
      </w:pPr>
    </w:p>
    <w:p w14:paraId="494161AE" w14:textId="77777777" w:rsidR="00C92F66" w:rsidRPr="00C500BD" w:rsidRDefault="00C92F66" w:rsidP="00C500BD">
      <w:pPr>
        <w:pStyle w:val="ListNumber"/>
      </w:pPr>
      <w:r w:rsidRPr="00C500BD">
        <w:t>Understand: the significance of religion as a historical spatial phenomenon</w:t>
      </w:r>
    </w:p>
    <w:p w14:paraId="6C4D27F3" w14:textId="77777777" w:rsidR="00C92F66" w:rsidRPr="00C500BD" w:rsidRDefault="00C92F66" w:rsidP="00C500BD">
      <w:pPr>
        <w:pStyle w:val="ListNumber"/>
      </w:pPr>
      <w:r w:rsidRPr="00C500BD">
        <w:t>Explain: the significance of sacred spaces and places to understandings of culture locally, regionally, and globally</w:t>
      </w:r>
    </w:p>
    <w:p w14:paraId="67028A03" w14:textId="77777777" w:rsidR="00C92F66" w:rsidRPr="00C500BD" w:rsidRDefault="00C92F66" w:rsidP="00C500BD">
      <w:pPr>
        <w:pStyle w:val="ListNumber"/>
      </w:pPr>
      <w:r w:rsidRPr="00C500BD">
        <w:t>Describe: the hearths and diffusion patterns of the major religions of the world</w:t>
      </w:r>
    </w:p>
    <w:p w14:paraId="6775954A" w14:textId="77777777" w:rsidR="00C92F66" w:rsidRPr="00C500BD" w:rsidRDefault="00C92F66" w:rsidP="00C500BD">
      <w:pPr>
        <w:pStyle w:val="ListNumber"/>
      </w:pPr>
      <w:r w:rsidRPr="00C500BD">
        <w:t>Connect: religious belief and values to trade, colonialism, and empire</w:t>
      </w:r>
    </w:p>
    <w:p w14:paraId="3A5423C3" w14:textId="77777777" w:rsidR="00C92F66" w:rsidRDefault="00C92F66" w:rsidP="00C92F66">
      <w:pPr>
        <w:pStyle w:val="BodyText"/>
        <w:spacing w:before="6"/>
        <w:rPr>
          <w:sz w:val="19"/>
        </w:rPr>
      </w:pPr>
    </w:p>
    <w:p w14:paraId="48ECBE11" w14:textId="108C5252" w:rsidR="00C92F66" w:rsidRDefault="00F41D97" w:rsidP="00F41D97">
      <w:pPr>
        <w:pStyle w:val="Heading1"/>
      </w:pPr>
      <w:r>
        <w:t xml:space="preserve">6.2 </w:t>
      </w:r>
      <w:r w:rsidR="00C92F66">
        <w:t>CHAPTER</w:t>
      </w:r>
      <w:r w:rsidR="00C92F66">
        <w:rPr>
          <w:spacing w:val="-4"/>
        </w:rPr>
        <w:t xml:space="preserve"> </w:t>
      </w:r>
      <w:r w:rsidR="00C92F66">
        <w:t>OUTLINE</w:t>
      </w:r>
    </w:p>
    <w:p w14:paraId="3D445DEE" w14:textId="0567A633" w:rsidR="00C92F66" w:rsidRPr="00C500BD" w:rsidRDefault="00C500BD" w:rsidP="00C500BD">
      <w:pPr>
        <w:pStyle w:val="Bodynoindent"/>
        <w:jc w:val="left"/>
      </w:pPr>
      <w:r>
        <w:t>6.3</w:t>
      </w:r>
      <w:r>
        <w:tab/>
      </w:r>
      <w:r w:rsidR="00C92F66" w:rsidRPr="00C500BD">
        <w:t>Introduction</w:t>
      </w:r>
    </w:p>
    <w:p w14:paraId="02D43F71" w14:textId="52E40B18" w:rsidR="00C92F66" w:rsidRPr="00C500BD" w:rsidRDefault="00C500BD" w:rsidP="00C500BD">
      <w:pPr>
        <w:pStyle w:val="Bodynoindent"/>
        <w:jc w:val="left"/>
      </w:pPr>
      <w:r>
        <w:t>6.4</w:t>
      </w:r>
      <w:r>
        <w:tab/>
      </w:r>
      <w:r w:rsidR="00C92F66" w:rsidRPr="00C500BD">
        <w:t>Overview of Major Religions</w:t>
      </w:r>
    </w:p>
    <w:p w14:paraId="23928C92" w14:textId="37400C9C" w:rsidR="00C92F66" w:rsidRPr="00C500BD" w:rsidRDefault="00C500BD" w:rsidP="00C500BD">
      <w:pPr>
        <w:pStyle w:val="Bodynoindent"/>
        <w:jc w:val="left"/>
      </w:pPr>
      <w:r>
        <w:t>6.5</w:t>
      </w:r>
      <w:r>
        <w:tab/>
      </w:r>
      <w:r w:rsidR="00C92F66" w:rsidRPr="00C500BD">
        <w:t>Diffusion of Major Religions</w:t>
      </w:r>
    </w:p>
    <w:p w14:paraId="4827918F" w14:textId="7ACD4D27" w:rsidR="00C92F66" w:rsidRPr="00C500BD" w:rsidRDefault="00C500BD" w:rsidP="00C500BD">
      <w:pPr>
        <w:pStyle w:val="Bodynoindent"/>
        <w:jc w:val="left"/>
      </w:pPr>
      <w:r>
        <w:t>6.6</w:t>
      </w:r>
      <w:r>
        <w:tab/>
      </w:r>
      <w:r w:rsidR="00C92F66" w:rsidRPr="00C500BD">
        <w:t>Religious Conflict</w:t>
      </w:r>
    </w:p>
    <w:p w14:paraId="31080799" w14:textId="61318323" w:rsidR="00C92F66" w:rsidRPr="00C500BD" w:rsidRDefault="00C500BD" w:rsidP="00C500BD">
      <w:pPr>
        <w:pStyle w:val="Bodynoindent"/>
        <w:jc w:val="left"/>
      </w:pPr>
      <w:r>
        <w:t>6.7</w:t>
      </w:r>
      <w:r>
        <w:tab/>
      </w:r>
      <w:r w:rsidR="00C92F66" w:rsidRPr="00C500BD">
        <w:t>Summary</w:t>
      </w:r>
    </w:p>
    <w:p w14:paraId="1C183A99" w14:textId="093CF97B" w:rsidR="00C92F66" w:rsidRPr="00C500BD" w:rsidRDefault="00C500BD" w:rsidP="00C500BD">
      <w:pPr>
        <w:pStyle w:val="Bodynoindent"/>
        <w:jc w:val="left"/>
      </w:pPr>
      <w:r>
        <w:t>6.8</w:t>
      </w:r>
      <w:r>
        <w:tab/>
      </w:r>
      <w:r w:rsidR="00C92F66" w:rsidRPr="00C500BD">
        <w:t>Key Terms Defined</w:t>
      </w:r>
    </w:p>
    <w:p w14:paraId="688CB408" w14:textId="297E7205" w:rsidR="00C92F66" w:rsidRPr="00C500BD" w:rsidRDefault="00C500BD" w:rsidP="00C500BD">
      <w:pPr>
        <w:pStyle w:val="Bodynoindent"/>
        <w:jc w:val="left"/>
      </w:pPr>
      <w:r>
        <w:t>6.9</w:t>
      </w:r>
      <w:r>
        <w:tab/>
      </w:r>
      <w:r w:rsidR="00C92F66" w:rsidRPr="00C500BD">
        <w:t>Works Consulted and Further Reading</w:t>
      </w:r>
    </w:p>
    <w:p w14:paraId="78E37670" w14:textId="306E478E" w:rsidR="00C92F66" w:rsidRPr="00C500BD" w:rsidRDefault="00C500BD" w:rsidP="00C500BD">
      <w:pPr>
        <w:pStyle w:val="Bodynoindent"/>
        <w:jc w:val="left"/>
      </w:pPr>
      <w:r>
        <w:t>6.10</w:t>
      </w:r>
      <w:r>
        <w:tab/>
      </w:r>
      <w:r w:rsidR="00C92F66" w:rsidRPr="00C500BD">
        <w:t>Endnotes</w:t>
      </w:r>
    </w:p>
    <w:p w14:paraId="410D85AE" w14:textId="77777777" w:rsidR="00C92F66" w:rsidRDefault="00C92F66" w:rsidP="00C92F66">
      <w:pPr>
        <w:pStyle w:val="BodyText"/>
        <w:spacing w:before="5"/>
      </w:pPr>
    </w:p>
    <w:p w14:paraId="3ECE367C" w14:textId="5289AB8B" w:rsidR="00C92F66" w:rsidRDefault="00F41D97" w:rsidP="00F41D97">
      <w:pPr>
        <w:pStyle w:val="Heading1"/>
      </w:pPr>
      <w:bookmarkStart w:id="2" w:name="6.1__Introduction"/>
      <w:bookmarkStart w:id="3" w:name="_bookmark51"/>
      <w:bookmarkEnd w:id="2"/>
      <w:bookmarkEnd w:id="3"/>
      <w:r>
        <w:t xml:space="preserve">6.3 </w:t>
      </w:r>
      <w:r w:rsidR="00C92F66">
        <w:t>INTRODUCTION</w:t>
      </w:r>
    </w:p>
    <w:p w14:paraId="080CF776" w14:textId="77777777" w:rsidR="00C92F66" w:rsidRPr="00C500BD" w:rsidRDefault="00C92F66" w:rsidP="00C500BD">
      <w:pPr>
        <w:pStyle w:val="Bodynoindent"/>
        <w:jc w:val="left"/>
      </w:pPr>
    </w:p>
    <w:p w14:paraId="747E171F" w14:textId="77777777" w:rsidR="00C92F66" w:rsidRPr="00C500BD" w:rsidRDefault="00C92F66" w:rsidP="00C500BD">
      <w:pPr>
        <w:pStyle w:val="Bodynoindent"/>
        <w:jc w:val="left"/>
        <w:rPr>
          <w:i/>
          <w:iCs/>
        </w:rPr>
      </w:pPr>
      <w:r w:rsidRPr="00C500BD">
        <w:rPr>
          <w:i/>
          <w:iCs/>
        </w:rPr>
        <w:t>“I love you when you bow in your mosque, kneel in your temple, pray in your church. For you and I are sons of one religion, and it is the Spirit.”</w:t>
      </w:r>
    </w:p>
    <w:p w14:paraId="2449F560" w14:textId="77777777" w:rsidR="00C92F66" w:rsidRPr="00C500BD" w:rsidRDefault="00C92F66" w:rsidP="00C500BD">
      <w:pPr>
        <w:pStyle w:val="Bodynoindent"/>
        <w:jc w:val="right"/>
      </w:pPr>
      <w:r w:rsidRPr="00C500BD">
        <w:t>- Khalil Gibran</w:t>
      </w:r>
    </w:p>
    <w:p w14:paraId="44573A1E" w14:textId="77777777" w:rsidR="00C92F66" w:rsidRDefault="00C92F66" w:rsidP="00C92F66">
      <w:pPr>
        <w:pStyle w:val="BodyText"/>
        <w:spacing w:before="9"/>
        <w:rPr>
          <w:sz w:val="30"/>
        </w:rPr>
      </w:pPr>
    </w:p>
    <w:p w14:paraId="615D6D5C" w14:textId="77777777" w:rsidR="00C92F66" w:rsidRPr="00C500BD" w:rsidRDefault="00C92F66" w:rsidP="00C500BD">
      <w:pPr>
        <w:pStyle w:val="Body"/>
      </w:pPr>
      <w:r w:rsidRPr="00C500BD">
        <w:t>This chapter is an exploration of the geography of religion. Like language and ethnicity, religion is a cultural characteristic that can be closely bound to individual identity. Religion can provide a sense of community, social cohesion, moral standards, and identifiable architecture. It can also be a source of oppression, social discord, and political instability. Religion is more than metaphysics- magical explanations for natural phenomena; it is also a governing philosophy of behavior and an organizing cosmology of the universe.</w:t>
      </w:r>
    </w:p>
    <w:p w14:paraId="6E7B468A" w14:textId="04A65F7A" w:rsidR="00C92F66" w:rsidRDefault="00C92F66" w:rsidP="00317685">
      <w:pPr>
        <w:pStyle w:val="Body"/>
      </w:pPr>
      <w:r>
        <w:rPr>
          <w:spacing w:val="-1"/>
        </w:rPr>
        <w:t>The</w:t>
      </w:r>
      <w:r>
        <w:rPr>
          <w:spacing w:val="-23"/>
        </w:rPr>
        <w:t xml:space="preserve"> </w:t>
      </w:r>
      <w:r>
        <w:rPr>
          <w:spacing w:val="-1"/>
        </w:rPr>
        <w:t>following</w:t>
      </w:r>
      <w:r>
        <w:rPr>
          <w:spacing w:val="-23"/>
        </w:rPr>
        <w:t xml:space="preserve"> </w:t>
      </w:r>
      <w:r>
        <w:rPr>
          <w:spacing w:val="-1"/>
        </w:rPr>
        <w:t>pie</w:t>
      </w:r>
      <w:r>
        <w:rPr>
          <w:spacing w:val="-23"/>
        </w:rPr>
        <w:t xml:space="preserve"> </w:t>
      </w:r>
      <w:r>
        <w:rPr>
          <w:spacing w:val="-1"/>
        </w:rPr>
        <w:t>chart</w:t>
      </w:r>
      <w:r>
        <w:rPr>
          <w:spacing w:val="-23"/>
        </w:rPr>
        <w:t xml:space="preserve"> </w:t>
      </w:r>
      <w:r>
        <w:rPr>
          <w:spacing w:val="-1"/>
        </w:rPr>
        <w:t>gives</w:t>
      </w:r>
      <w:r>
        <w:rPr>
          <w:spacing w:val="-23"/>
        </w:rPr>
        <w:t xml:space="preserve"> </w:t>
      </w:r>
      <w:r>
        <w:rPr>
          <w:spacing w:val="-1"/>
        </w:rPr>
        <w:t>us</w:t>
      </w:r>
      <w:r>
        <w:rPr>
          <w:spacing w:val="-22"/>
        </w:rPr>
        <w:t xml:space="preserve"> </w:t>
      </w:r>
      <w:r>
        <w:rPr>
          <w:spacing w:val="-1"/>
        </w:rPr>
        <w:t>an</w:t>
      </w:r>
      <w:r>
        <w:rPr>
          <w:spacing w:val="-23"/>
        </w:rPr>
        <w:t xml:space="preserve"> </w:t>
      </w:r>
      <w:r>
        <w:rPr>
          <w:spacing w:val="-1"/>
        </w:rPr>
        <w:t>idea</w:t>
      </w:r>
      <w:r>
        <w:rPr>
          <w:spacing w:val="-23"/>
        </w:rPr>
        <w:t xml:space="preserve"> </w:t>
      </w:r>
      <w:r>
        <w:t>of</w:t>
      </w:r>
      <w:r>
        <w:rPr>
          <w:spacing w:val="-23"/>
        </w:rPr>
        <w:t xml:space="preserve"> </w:t>
      </w:r>
      <w:r>
        <w:t>the</w:t>
      </w:r>
      <w:r>
        <w:rPr>
          <w:spacing w:val="-23"/>
        </w:rPr>
        <w:t xml:space="preserve"> </w:t>
      </w:r>
      <w:r>
        <w:t>relative</w:t>
      </w:r>
      <w:r>
        <w:rPr>
          <w:spacing w:val="-22"/>
        </w:rPr>
        <w:t xml:space="preserve"> </w:t>
      </w:r>
      <w:r>
        <w:t>size</w:t>
      </w:r>
      <w:r>
        <w:rPr>
          <w:spacing w:val="-23"/>
        </w:rPr>
        <w:t xml:space="preserve"> </w:t>
      </w:r>
      <w:r>
        <w:t>(in</w:t>
      </w:r>
      <w:r>
        <w:rPr>
          <w:spacing w:val="-23"/>
        </w:rPr>
        <w:t xml:space="preserve"> </w:t>
      </w:r>
      <w:r>
        <w:t>terms</w:t>
      </w:r>
      <w:r>
        <w:rPr>
          <w:spacing w:val="-23"/>
        </w:rPr>
        <w:t xml:space="preserve"> </w:t>
      </w:r>
      <w:r>
        <w:t>of</w:t>
      </w:r>
      <w:r>
        <w:rPr>
          <w:spacing w:val="-23"/>
        </w:rPr>
        <w:t xml:space="preserve"> </w:t>
      </w:r>
      <w:r>
        <w:t>adherents)</w:t>
      </w:r>
      <w:r>
        <w:rPr>
          <w:spacing w:val="-50"/>
        </w:rPr>
        <w:t xml:space="preserve"> </w:t>
      </w:r>
      <w:r>
        <w:t>of</w:t>
      </w:r>
      <w:r>
        <w:rPr>
          <w:spacing w:val="34"/>
        </w:rPr>
        <w:t xml:space="preserve"> </w:t>
      </w:r>
      <w:r>
        <w:t>the</w:t>
      </w:r>
      <w:r>
        <w:rPr>
          <w:spacing w:val="34"/>
        </w:rPr>
        <w:t xml:space="preserve"> </w:t>
      </w:r>
      <w:r>
        <w:t>world’s</w:t>
      </w:r>
      <w:r>
        <w:rPr>
          <w:spacing w:val="35"/>
        </w:rPr>
        <w:t xml:space="preserve"> </w:t>
      </w:r>
      <w:r>
        <w:t>major</w:t>
      </w:r>
      <w:r>
        <w:rPr>
          <w:spacing w:val="34"/>
        </w:rPr>
        <w:t xml:space="preserve"> </w:t>
      </w:r>
      <w:r>
        <w:t>religions</w:t>
      </w:r>
      <w:r>
        <w:rPr>
          <w:spacing w:val="34"/>
        </w:rPr>
        <w:t xml:space="preserve"> </w:t>
      </w:r>
      <w:r>
        <w:t>(</w:t>
      </w:r>
      <w:r>
        <w:rPr>
          <w:b/>
        </w:rPr>
        <w:t>Figure</w:t>
      </w:r>
      <w:r>
        <w:rPr>
          <w:b/>
          <w:spacing w:val="35"/>
        </w:rPr>
        <w:t xml:space="preserve"> </w:t>
      </w:r>
      <w:r>
        <w:rPr>
          <w:b/>
        </w:rPr>
        <w:t>6.1</w:t>
      </w:r>
      <w:r>
        <w:t>).</w:t>
      </w:r>
      <w:r>
        <w:rPr>
          <w:spacing w:val="35"/>
        </w:rPr>
        <w:t xml:space="preserve"> </w:t>
      </w:r>
      <w:r w:rsidRPr="00C500BD">
        <w:t xml:space="preserve">Bear in mind that these numbers are estimates; there is no world governing body collecting detailed statistics of religion. Christians and Muslims make up over half of the world’s population. The next category, the unaffiliated, are a large but diffuse body containing people who do not identify with any religion. Hindus, who cluster in the Indian subcontinent, are the next largest group. The category of Folk religion is </w:t>
      </w:r>
      <w:proofErr w:type="gramStart"/>
      <w:r w:rsidRPr="00C500BD">
        <w:t>similar to</w:t>
      </w:r>
      <w:proofErr w:type="gramEnd"/>
      <w:r w:rsidRPr="00C500BD">
        <w:t xml:space="preserve"> that of</w:t>
      </w:r>
      <w:r w:rsidR="00317685">
        <w:t xml:space="preserve"> </w:t>
      </w:r>
      <w:r w:rsidRPr="00C500BD">
        <w:t>Unaffiliated-it is a large group of religions that are bound into one category solely for logical consistency. Folk religions may consist of ancestor worship in China, animism in central Africa, or any other number of indigenous, local religions. The Other category contains newer religions that are just gaining their footholds and other religions that may be fading in the contemporary milieu. Judaism is included in the chart, although it has comparatively few adherents. It is included for two reasons. First, it provided the cultural spoor for both Christianity and Islam, and second, it is the predominant religion of the modern state of Israel.</w:t>
      </w:r>
    </w:p>
    <w:p w14:paraId="6D26EA9C" w14:textId="77777777" w:rsidR="00317685" w:rsidRDefault="00317685" w:rsidP="00317685">
      <w:pPr>
        <w:pStyle w:val="Bodynoindent"/>
        <w:jc w:val="center"/>
      </w:pPr>
      <w:r>
        <w:rPr>
          <w:noProof/>
        </w:rPr>
        <w:lastRenderedPageBreak/>
        <w:drawing>
          <wp:inline distT="0" distB="0" distL="0" distR="0" wp14:anchorId="01C44CC2" wp14:editId="62C164F3">
            <wp:extent cx="4318000" cy="3454400"/>
            <wp:effectExtent l="0" t="0" r="0" b="0"/>
            <wp:docPr id="1" name="Picture 1"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pie chart&#10;&#10;Description automatically generated"/>
                    <pic:cNvPicPr/>
                  </pic:nvPicPr>
                  <pic:blipFill>
                    <a:blip r:embed="rId11"/>
                    <a:stretch>
                      <a:fillRect/>
                    </a:stretch>
                  </pic:blipFill>
                  <pic:spPr>
                    <a:xfrm>
                      <a:off x="0" y="0"/>
                      <a:ext cx="4318000" cy="3454400"/>
                    </a:xfrm>
                    <a:prstGeom prst="rect">
                      <a:avLst/>
                    </a:prstGeom>
                  </pic:spPr>
                </pic:pic>
              </a:graphicData>
            </a:graphic>
          </wp:inline>
        </w:drawing>
      </w:r>
    </w:p>
    <w:p w14:paraId="090366C6" w14:textId="23AA5584" w:rsidR="00317685" w:rsidRDefault="00317685" w:rsidP="00317685">
      <w:pPr>
        <w:pStyle w:val="CaptionHeader"/>
        <w:rPr>
          <w:sz w:val="9"/>
        </w:rPr>
      </w:pPr>
      <w:r>
        <w:t>Figure</w:t>
      </w:r>
      <w:r>
        <w:rPr>
          <w:spacing w:val="-4"/>
        </w:rPr>
        <w:t xml:space="preserve"> </w:t>
      </w:r>
      <w:r>
        <w:t>6.1</w:t>
      </w:r>
      <w:r>
        <w:rPr>
          <w:spacing w:val="-2"/>
        </w:rPr>
        <w:t xml:space="preserve"> </w:t>
      </w:r>
      <w:r>
        <w:t>|</w:t>
      </w:r>
      <w:r>
        <w:rPr>
          <w:spacing w:val="-4"/>
        </w:rPr>
        <w:t xml:space="preserve"> </w:t>
      </w:r>
      <w:r>
        <w:t>Global</w:t>
      </w:r>
      <w:r>
        <w:rPr>
          <w:spacing w:val="-2"/>
        </w:rPr>
        <w:t xml:space="preserve"> </w:t>
      </w:r>
      <w:r>
        <w:t>Religious</w:t>
      </w:r>
      <w:r>
        <w:rPr>
          <w:spacing w:val="-4"/>
        </w:rPr>
        <w:t xml:space="preserve"> </w:t>
      </w:r>
      <w:r>
        <w:t>Percentage</w:t>
      </w:r>
      <w:r w:rsidR="00DC0CD5">
        <w:t>s</w:t>
      </w:r>
      <w:r w:rsidR="00DC0CD5">
        <w:rPr>
          <w:rStyle w:val="EndnoteReference"/>
        </w:rPr>
        <w:endnoteReference w:id="1"/>
      </w:r>
    </w:p>
    <w:p w14:paraId="628A7665" w14:textId="77777777" w:rsidR="00317685" w:rsidRDefault="00317685" w:rsidP="00317685">
      <w:pPr>
        <w:pStyle w:val="CaptionText"/>
      </w:pPr>
      <w:r>
        <w:t>This</w:t>
      </w:r>
      <w:r>
        <w:rPr>
          <w:spacing w:val="-4"/>
        </w:rPr>
        <w:t xml:space="preserve"> </w:t>
      </w:r>
      <w:r>
        <w:t>pie chart</w:t>
      </w:r>
      <w:r>
        <w:rPr>
          <w:spacing w:val="-4"/>
        </w:rPr>
        <w:t xml:space="preserve"> </w:t>
      </w:r>
      <w:r>
        <w:t>shows the relative</w:t>
      </w:r>
      <w:r>
        <w:rPr>
          <w:spacing w:val="-4"/>
        </w:rPr>
        <w:t xml:space="preserve"> </w:t>
      </w:r>
      <w:r>
        <w:t>distributions of the</w:t>
      </w:r>
      <w:r>
        <w:rPr>
          <w:spacing w:val="-4"/>
        </w:rPr>
        <w:t xml:space="preserve"> </w:t>
      </w:r>
      <w:r>
        <w:t>World</w:t>
      </w:r>
      <w:r>
        <w:t>’</w:t>
      </w:r>
      <w:r>
        <w:t>s Major Religions.</w:t>
      </w:r>
    </w:p>
    <w:p w14:paraId="74ECF0EE" w14:textId="77777777" w:rsidR="00317685" w:rsidRDefault="00317685" w:rsidP="00317685">
      <w:pPr>
        <w:pStyle w:val="CaptionText"/>
        <w:rPr>
          <w:spacing w:val="1"/>
        </w:rPr>
      </w:pPr>
      <w:r>
        <w:rPr>
          <w:b/>
        </w:rPr>
        <w:t xml:space="preserve">Author | </w:t>
      </w:r>
      <w:r>
        <w:t>David Dorrell</w:t>
      </w:r>
      <w:r>
        <w:rPr>
          <w:spacing w:val="1"/>
        </w:rPr>
        <w:t xml:space="preserve"> </w:t>
      </w:r>
    </w:p>
    <w:p w14:paraId="40E3DE69" w14:textId="77777777" w:rsidR="00317685" w:rsidRDefault="00317685" w:rsidP="00317685">
      <w:pPr>
        <w:pStyle w:val="CaptionText"/>
        <w:rPr>
          <w:spacing w:val="-47"/>
        </w:rPr>
      </w:pPr>
      <w:r>
        <w:rPr>
          <w:b/>
        </w:rPr>
        <w:t xml:space="preserve">Source | </w:t>
      </w:r>
      <w:r>
        <w:t>Original Work</w:t>
      </w:r>
      <w:r>
        <w:rPr>
          <w:spacing w:val="-47"/>
        </w:rPr>
        <w:t xml:space="preserve"> </w:t>
      </w:r>
    </w:p>
    <w:p w14:paraId="00D8370B" w14:textId="77777777" w:rsidR="00317685" w:rsidRDefault="00317685" w:rsidP="00317685">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7DA990DA" w14:textId="77777777" w:rsidR="00317685" w:rsidRPr="00C500BD" w:rsidRDefault="00317685" w:rsidP="00317685">
      <w:pPr>
        <w:pStyle w:val="Body"/>
      </w:pPr>
    </w:p>
    <w:p w14:paraId="6E5D668C" w14:textId="64D2D147" w:rsidR="00C92F66" w:rsidRPr="00C500BD" w:rsidRDefault="00C92F66" w:rsidP="00C500BD">
      <w:pPr>
        <w:pStyle w:val="Body"/>
      </w:pPr>
      <w:r>
        <w:rPr>
          <w:spacing w:val="-5"/>
        </w:rPr>
        <w:t>In</w:t>
      </w:r>
      <w:r>
        <w:rPr>
          <w:spacing w:val="-19"/>
        </w:rPr>
        <w:t xml:space="preserve"> </w:t>
      </w:r>
      <w:r>
        <w:rPr>
          <w:spacing w:val="-5"/>
        </w:rPr>
        <w:t>some</w:t>
      </w:r>
      <w:r>
        <w:rPr>
          <w:spacing w:val="-19"/>
        </w:rPr>
        <w:t xml:space="preserve"> </w:t>
      </w:r>
      <w:r>
        <w:rPr>
          <w:spacing w:val="-4"/>
        </w:rPr>
        <w:t>places,</w:t>
      </w:r>
      <w:r>
        <w:rPr>
          <w:spacing w:val="-19"/>
        </w:rPr>
        <w:t xml:space="preserve"> </w:t>
      </w:r>
      <w:r>
        <w:rPr>
          <w:spacing w:val="-4"/>
        </w:rPr>
        <w:t>religion</w:t>
      </w:r>
      <w:r>
        <w:rPr>
          <w:spacing w:val="-18"/>
        </w:rPr>
        <w:t xml:space="preserve"> </w:t>
      </w:r>
      <w:r>
        <w:rPr>
          <w:spacing w:val="-4"/>
        </w:rPr>
        <w:t>can</w:t>
      </w:r>
      <w:r>
        <w:rPr>
          <w:spacing w:val="-19"/>
        </w:rPr>
        <w:t xml:space="preserve"> </w:t>
      </w:r>
      <w:r>
        <w:rPr>
          <w:spacing w:val="-4"/>
        </w:rPr>
        <w:t>be</w:t>
      </w:r>
      <w:r>
        <w:rPr>
          <w:spacing w:val="-19"/>
        </w:rPr>
        <w:t xml:space="preserve"> </w:t>
      </w:r>
      <w:r>
        <w:rPr>
          <w:spacing w:val="-4"/>
        </w:rPr>
        <w:t>considered</w:t>
      </w:r>
      <w:r>
        <w:rPr>
          <w:spacing w:val="-19"/>
        </w:rPr>
        <w:t xml:space="preserve"> </w:t>
      </w:r>
      <w:r>
        <w:rPr>
          <w:spacing w:val="-4"/>
        </w:rPr>
        <w:t>a</w:t>
      </w:r>
      <w:r>
        <w:rPr>
          <w:spacing w:val="-18"/>
        </w:rPr>
        <w:t xml:space="preserve"> </w:t>
      </w:r>
      <w:r>
        <w:rPr>
          <w:spacing w:val="-4"/>
        </w:rPr>
        <w:t>separate</w:t>
      </w:r>
      <w:r>
        <w:rPr>
          <w:spacing w:val="-19"/>
        </w:rPr>
        <w:t xml:space="preserve"> </w:t>
      </w:r>
      <w:r>
        <w:rPr>
          <w:spacing w:val="-4"/>
        </w:rPr>
        <w:t>element</w:t>
      </w:r>
      <w:r>
        <w:rPr>
          <w:spacing w:val="-19"/>
        </w:rPr>
        <w:t xml:space="preserve"> </w:t>
      </w:r>
      <w:r>
        <w:rPr>
          <w:spacing w:val="-4"/>
        </w:rPr>
        <w:t>of</w:t>
      </w:r>
      <w:r>
        <w:rPr>
          <w:spacing w:val="-19"/>
        </w:rPr>
        <w:t xml:space="preserve"> </w:t>
      </w:r>
      <w:r>
        <w:rPr>
          <w:spacing w:val="-4"/>
        </w:rPr>
        <w:t>civil</w:t>
      </w:r>
      <w:r>
        <w:rPr>
          <w:spacing w:val="-18"/>
        </w:rPr>
        <w:t xml:space="preserve"> </w:t>
      </w:r>
      <w:r>
        <w:rPr>
          <w:spacing w:val="-4"/>
        </w:rPr>
        <w:t>society,</w:t>
      </w:r>
      <w:r>
        <w:rPr>
          <w:spacing w:val="-19"/>
        </w:rPr>
        <w:t xml:space="preserve"> </w:t>
      </w:r>
      <w:r>
        <w:rPr>
          <w:spacing w:val="-4"/>
        </w:rPr>
        <w:t>but</w:t>
      </w:r>
      <w:r>
        <w:rPr>
          <w:spacing w:val="-19"/>
        </w:rPr>
        <w:t xml:space="preserve"> </w:t>
      </w:r>
      <w:r>
        <w:rPr>
          <w:spacing w:val="-4"/>
        </w:rPr>
        <w:t>in</w:t>
      </w:r>
      <w:r>
        <w:rPr>
          <w:spacing w:val="-3"/>
        </w:rPr>
        <w:t xml:space="preserve"> </w:t>
      </w:r>
      <w:r>
        <w:rPr>
          <w:spacing w:val="-5"/>
        </w:rPr>
        <w:t>many</w:t>
      </w:r>
      <w:r>
        <w:rPr>
          <w:spacing w:val="-11"/>
        </w:rPr>
        <w:t xml:space="preserve"> </w:t>
      </w:r>
      <w:r>
        <w:rPr>
          <w:spacing w:val="-5"/>
        </w:rPr>
        <w:t>others,</w:t>
      </w:r>
      <w:r>
        <w:rPr>
          <w:spacing w:val="-11"/>
        </w:rPr>
        <w:t xml:space="preserve"> </w:t>
      </w:r>
      <w:r>
        <w:rPr>
          <w:spacing w:val="-5"/>
        </w:rPr>
        <w:t>religion</w:t>
      </w:r>
      <w:r>
        <w:rPr>
          <w:spacing w:val="-11"/>
        </w:rPr>
        <w:t xml:space="preserve"> </w:t>
      </w:r>
      <w:r>
        <w:rPr>
          <w:spacing w:val="-4"/>
        </w:rPr>
        <w:t>cannot</w:t>
      </w:r>
      <w:r>
        <w:rPr>
          <w:spacing w:val="-11"/>
        </w:rPr>
        <w:t xml:space="preserve"> </w:t>
      </w:r>
      <w:r>
        <w:rPr>
          <w:spacing w:val="-4"/>
        </w:rPr>
        <w:t>be</w:t>
      </w:r>
      <w:r>
        <w:rPr>
          <w:spacing w:val="-11"/>
        </w:rPr>
        <w:t xml:space="preserve"> </w:t>
      </w:r>
      <w:r>
        <w:rPr>
          <w:spacing w:val="-4"/>
        </w:rPr>
        <w:t>meaningfully</w:t>
      </w:r>
      <w:r>
        <w:rPr>
          <w:spacing w:val="-11"/>
        </w:rPr>
        <w:t xml:space="preserve"> </w:t>
      </w:r>
      <w:r>
        <w:rPr>
          <w:spacing w:val="-4"/>
        </w:rPr>
        <w:t>separated</w:t>
      </w:r>
      <w:r>
        <w:rPr>
          <w:spacing w:val="-11"/>
        </w:rPr>
        <w:t xml:space="preserve"> </w:t>
      </w:r>
      <w:r>
        <w:rPr>
          <w:spacing w:val="-4"/>
        </w:rPr>
        <w:t>from</w:t>
      </w:r>
      <w:r>
        <w:rPr>
          <w:spacing w:val="-11"/>
        </w:rPr>
        <w:t xml:space="preserve"> </w:t>
      </w:r>
      <w:r>
        <w:rPr>
          <w:spacing w:val="-4"/>
        </w:rPr>
        <w:t>daily</w:t>
      </w:r>
      <w:r>
        <w:rPr>
          <w:spacing w:val="-11"/>
        </w:rPr>
        <w:t xml:space="preserve"> </w:t>
      </w:r>
      <w:r>
        <w:rPr>
          <w:spacing w:val="-4"/>
        </w:rPr>
        <w:t>life</w:t>
      </w:r>
      <w:r>
        <w:rPr>
          <w:spacing w:val="-11"/>
        </w:rPr>
        <w:t xml:space="preserve"> </w:t>
      </w:r>
      <w:r>
        <w:rPr>
          <w:spacing w:val="-4"/>
        </w:rPr>
        <w:t>or</w:t>
      </w:r>
      <w:r>
        <w:rPr>
          <w:spacing w:val="-11"/>
        </w:rPr>
        <w:t xml:space="preserve"> </w:t>
      </w:r>
      <w:r>
        <w:rPr>
          <w:spacing w:val="-4"/>
        </w:rPr>
        <w:t>governance.</w:t>
      </w:r>
      <w:r>
        <w:rPr>
          <w:spacing w:val="-3"/>
        </w:rPr>
        <w:t xml:space="preserve"> </w:t>
      </w:r>
      <w:r>
        <w:t>Charts</w:t>
      </w:r>
      <w:r>
        <w:rPr>
          <w:spacing w:val="1"/>
        </w:rPr>
        <w:t xml:space="preserve"> </w:t>
      </w:r>
      <w:r>
        <w:t>such</w:t>
      </w:r>
      <w:r>
        <w:rPr>
          <w:spacing w:val="1"/>
        </w:rPr>
        <w:t xml:space="preserve"> </w:t>
      </w:r>
      <w:r>
        <w:t>as</w:t>
      </w:r>
      <w:r>
        <w:rPr>
          <w:spacing w:val="1"/>
        </w:rPr>
        <w:t xml:space="preserve"> </w:t>
      </w:r>
      <w:r>
        <w:t>this</w:t>
      </w:r>
      <w:r>
        <w:rPr>
          <w:spacing w:val="1"/>
        </w:rPr>
        <w:t xml:space="preserve"> </w:t>
      </w:r>
      <w:r>
        <w:t>can</w:t>
      </w:r>
      <w:r>
        <w:rPr>
          <w:spacing w:val="1"/>
        </w:rPr>
        <w:t xml:space="preserve"> </w:t>
      </w:r>
      <w:r>
        <w:t>be</w:t>
      </w:r>
      <w:r>
        <w:rPr>
          <w:spacing w:val="1"/>
        </w:rPr>
        <w:t xml:space="preserve"> </w:t>
      </w:r>
      <w:r>
        <w:t>somewhat</w:t>
      </w:r>
      <w:r>
        <w:rPr>
          <w:spacing w:val="1"/>
        </w:rPr>
        <w:t xml:space="preserve"> </w:t>
      </w:r>
      <w:r>
        <w:t>misleading,</w:t>
      </w:r>
      <w:r>
        <w:rPr>
          <w:spacing w:val="1"/>
        </w:rPr>
        <w:t xml:space="preserve"> </w:t>
      </w:r>
      <w:r>
        <w:t>as</w:t>
      </w:r>
      <w:r>
        <w:rPr>
          <w:spacing w:val="1"/>
        </w:rPr>
        <w:t xml:space="preserve"> </w:t>
      </w:r>
      <w:r>
        <w:t>can</w:t>
      </w:r>
      <w:r>
        <w:rPr>
          <w:spacing w:val="53"/>
        </w:rPr>
        <w:t xml:space="preserve"> </w:t>
      </w:r>
      <w:r>
        <w:t>maps</w:t>
      </w:r>
      <w:r>
        <w:rPr>
          <w:spacing w:val="53"/>
        </w:rPr>
        <w:t xml:space="preserve"> </w:t>
      </w:r>
      <w:r>
        <w:t>of</w:t>
      </w:r>
      <w:r>
        <w:rPr>
          <w:spacing w:val="53"/>
        </w:rPr>
        <w:t xml:space="preserve"> </w:t>
      </w:r>
      <w:r>
        <w:t>religion</w:t>
      </w:r>
      <w:r>
        <w:rPr>
          <w:spacing w:val="1"/>
        </w:rPr>
        <w:t xml:space="preserve"> </w:t>
      </w:r>
      <w:r>
        <w:rPr>
          <w:spacing w:val="-1"/>
        </w:rPr>
        <w:t>(</w:t>
      </w:r>
      <w:r>
        <w:rPr>
          <w:b/>
          <w:spacing w:val="-1"/>
        </w:rPr>
        <w:t>Figure</w:t>
      </w:r>
      <w:r>
        <w:rPr>
          <w:b/>
          <w:spacing w:val="-27"/>
        </w:rPr>
        <w:t xml:space="preserve"> </w:t>
      </w:r>
      <w:r>
        <w:rPr>
          <w:b/>
          <w:spacing w:val="-1"/>
        </w:rPr>
        <w:t>6.2</w:t>
      </w:r>
      <w:r>
        <w:rPr>
          <w:spacing w:val="-1"/>
        </w:rPr>
        <w:t>).</w:t>
      </w:r>
      <w:r>
        <w:rPr>
          <w:spacing w:val="-24"/>
        </w:rPr>
        <w:t xml:space="preserve"> </w:t>
      </w:r>
      <w:r w:rsidRPr="00C500BD">
        <w:t>All these methods of tabulating religion rely on estimates with varying degrees of accuracy. One problem is determining the predominance of a particular religion. Does predominance require over fifty percent? What if no religion in a country has a majority? In the case of this map, if no religion has a majority, but there are two large religions (for example Christianity and Islam in Nigeria) then the country is split between the two. If there are numerous fragmented groups,</w:t>
      </w:r>
      <w:r w:rsidR="00C500BD" w:rsidRPr="00C500BD">
        <w:t xml:space="preserve"> </w:t>
      </w:r>
      <w:r w:rsidRPr="00C500BD">
        <w:t>then the group with a plurality is used.</w:t>
      </w:r>
    </w:p>
    <w:p w14:paraId="1033EC38" w14:textId="77777777" w:rsidR="00C92F66" w:rsidRPr="00C500BD" w:rsidRDefault="00C92F66" w:rsidP="00C500BD">
      <w:pPr>
        <w:pStyle w:val="Body"/>
      </w:pPr>
      <w:r w:rsidRPr="00C500BD">
        <w:t>In some parts of the world, some forms of religious expression are discouraged or banned outright. For example, in North Korea, the state ideology is known as Juche, which is not a traditional religion with supernatural elements. The practice of Buddhism or Christianity in North Korea must necessarily be circumspect. In other places, religion has reached the status of being nominal (in name only) in which people identify with a religion, but the practices of that religion have little impact on their daily lives.</w:t>
      </w:r>
    </w:p>
    <w:p w14:paraId="19D8CB1B" w14:textId="77777777" w:rsidR="00C500BD" w:rsidRDefault="00C500BD" w:rsidP="00C92F66">
      <w:pPr>
        <w:pStyle w:val="BodyText"/>
        <w:spacing w:before="1"/>
        <w:rPr>
          <w:sz w:val="5"/>
        </w:rPr>
      </w:pPr>
    </w:p>
    <w:p w14:paraId="17480A59" w14:textId="77777777" w:rsidR="00C500BD" w:rsidRDefault="00C500BD" w:rsidP="00C500BD">
      <w:pPr>
        <w:pStyle w:val="Bodynoindent"/>
        <w:jc w:val="center"/>
      </w:pPr>
      <w:r>
        <w:rPr>
          <w:noProof/>
        </w:rPr>
        <w:drawing>
          <wp:inline distT="0" distB="0" distL="0" distR="0" wp14:anchorId="17E714C4" wp14:editId="0145AEC9">
            <wp:extent cx="5003800" cy="2552700"/>
            <wp:effectExtent l="0" t="0" r="0" b="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12"/>
                    <a:stretch>
                      <a:fillRect/>
                    </a:stretch>
                  </pic:blipFill>
                  <pic:spPr>
                    <a:xfrm>
                      <a:off x="0" y="0"/>
                      <a:ext cx="5003800" cy="2552700"/>
                    </a:xfrm>
                    <a:prstGeom prst="rect">
                      <a:avLst/>
                    </a:prstGeom>
                  </pic:spPr>
                </pic:pic>
              </a:graphicData>
            </a:graphic>
          </wp:inline>
        </w:drawing>
      </w:r>
    </w:p>
    <w:p w14:paraId="3470FA46" w14:textId="04CB6456" w:rsidR="00C92F66" w:rsidRDefault="00C92F66" w:rsidP="00C500BD">
      <w:pPr>
        <w:pStyle w:val="CaptionHeader"/>
        <w:rPr>
          <w:sz w:val="9"/>
        </w:rPr>
      </w:pPr>
      <w:r>
        <w:t>Figure</w:t>
      </w:r>
      <w:r>
        <w:rPr>
          <w:spacing w:val="-4"/>
        </w:rPr>
        <w:t xml:space="preserve"> </w:t>
      </w:r>
      <w:r>
        <w:t>6.2</w:t>
      </w:r>
      <w:r>
        <w:rPr>
          <w:spacing w:val="-2"/>
        </w:rPr>
        <w:t xml:space="preserve"> </w:t>
      </w:r>
      <w:r>
        <w:t>|</w:t>
      </w:r>
      <w:r>
        <w:rPr>
          <w:spacing w:val="-3"/>
        </w:rPr>
        <w:t xml:space="preserve"> </w:t>
      </w:r>
      <w:r>
        <w:t>World</w:t>
      </w:r>
      <w:r>
        <w:rPr>
          <w:spacing w:val="-3"/>
        </w:rPr>
        <w:t xml:space="preserve"> </w:t>
      </w:r>
      <w:r>
        <w:t>Religions</w:t>
      </w:r>
      <w:r>
        <w:rPr>
          <w:spacing w:val="-4"/>
        </w:rPr>
        <w:t xml:space="preserve"> </w:t>
      </w:r>
      <w:r>
        <w:t>by</w:t>
      </w:r>
      <w:r>
        <w:rPr>
          <w:spacing w:val="-3"/>
        </w:rPr>
        <w:t xml:space="preserve"> </w:t>
      </w:r>
      <w:r>
        <w:t>State</w:t>
      </w:r>
      <w:r>
        <w:rPr>
          <w:spacing w:val="-3"/>
        </w:rPr>
        <w:t xml:space="preserve"> </w:t>
      </w:r>
      <w:r>
        <w:t>201</w:t>
      </w:r>
      <w:r w:rsidR="00DC0CD5">
        <w:t>2</w:t>
      </w:r>
      <w:r w:rsidR="00DC0CD5">
        <w:rPr>
          <w:rStyle w:val="EndnoteReference"/>
        </w:rPr>
        <w:endnoteReference w:id="2"/>
      </w:r>
    </w:p>
    <w:p w14:paraId="0F141A57" w14:textId="77777777" w:rsidR="00C500BD" w:rsidRDefault="00C92F66" w:rsidP="00C500BD">
      <w:pPr>
        <w:pStyle w:val="CaptionText"/>
        <w:rPr>
          <w:spacing w:val="1"/>
        </w:rPr>
      </w:pPr>
      <w:r>
        <w:rPr>
          <w:b/>
        </w:rPr>
        <w:t xml:space="preserve">Author | </w:t>
      </w:r>
      <w:r>
        <w:t>David Dorrell</w:t>
      </w:r>
      <w:r>
        <w:rPr>
          <w:spacing w:val="1"/>
        </w:rPr>
        <w:t xml:space="preserve"> </w:t>
      </w:r>
    </w:p>
    <w:p w14:paraId="58979421" w14:textId="77777777" w:rsidR="00C500BD" w:rsidRDefault="00C92F66" w:rsidP="00C500BD">
      <w:pPr>
        <w:pStyle w:val="CaptionText"/>
        <w:rPr>
          <w:spacing w:val="-47"/>
        </w:rPr>
      </w:pPr>
      <w:r>
        <w:rPr>
          <w:b/>
        </w:rPr>
        <w:t xml:space="preserve">Source | </w:t>
      </w:r>
      <w:r>
        <w:t>Original Work</w:t>
      </w:r>
      <w:r>
        <w:rPr>
          <w:spacing w:val="-47"/>
        </w:rPr>
        <w:t xml:space="preserve"> </w:t>
      </w:r>
    </w:p>
    <w:p w14:paraId="6D3E1EA0" w14:textId="11432964" w:rsidR="00C92F66" w:rsidRDefault="00C92F66" w:rsidP="00C500BD">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78872893" w14:textId="77777777" w:rsidR="00C92F66" w:rsidRDefault="00C92F66" w:rsidP="00C92F66">
      <w:pPr>
        <w:pStyle w:val="BodyText"/>
        <w:spacing w:before="7"/>
        <w:rPr>
          <w:rFonts w:ascii="Verdana"/>
          <w:sz w:val="27"/>
        </w:rPr>
      </w:pPr>
    </w:p>
    <w:p w14:paraId="742C7528" w14:textId="77777777" w:rsidR="00C92F66" w:rsidRDefault="00C92F66" w:rsidP="00C500BD">
      <w:pPr>
        <w:pStyle w:val="Body"/>
      </w:pPr>
      <w:r>
        <w:rPr>
          <w:b/>
        </w:rPr>
        <w:t>State</w:t>
      </w:r>
      <w:r>
        <w:rPr>
          <w:b/>
          <w:spacing w:val="33"/>
        </w:rPr>
        <w:t xml:space="preserve"> </w:t>
      </w:r>
      <w:r>
        <w:rPr>
          <w:b/>
        </w:rPr>
        <w:t>religions</w:t>
      </w:r>
      <w:r>
        <w:rPr>
          <w:b/>
          <w:spacing w:val="29"/>
        </w:rPr>
        <w:t xml:space="preserve"> </w:t>
      </w:r>
      <w:r>
        <w:t>are</w:t>
      </w:r>
      <w:r>
        <w:rPr>
          <w:spacing w:val="33"/>
        </w:rPr>
        <w:t xml:space="preserve"> </w:t>
      </w:r>
      <w:r>
        <w:t>religions</w:t>
      </w:r>
      <w:r>
        <w:rPr>
          <w:spacing w:val="32"/>
        </w:rPr>
        <w:t xml:space="preserve"> </w:t>
      </w:r>
      <w:r>
        <w:t>that</w:t>
      </w:r>
      <w:r>
        <w:rPr>
          <w:spacing w:val="32"/>
        </w:rPr>
        <w:t xml:space="preserve"> </w:t>
      </w:r>
      <w:r>
        <w:t>are</w:t>
      </w:r>
      <w:r>
        <w:rPr>
          <w:spacing w:val="32"/>
        </w:rPr>
        <w:t xml:space="preserve"> </w:t>
      </w:r>
      <w:r>
        <w:t>recognized</w:t>
      </w:r>
      <w:r>
        <w:rPr>
          <w:spacing w:val="33"/>
        </w:rPr>
        <w:t xml:space="preserve"> </w:t>
      </w:r>
      <w:r>
        <w:t>as</w:t>
      </w:r>
      <w:r>
        <w:rPr>
          <w:spacing w:val="32"/>
        </w:rPr>
        <w:t xml:space="preserve"> </w:t>
      </w:r>
      <w:r>
        <w:t>the</w:t>
      </w:r>
      <w:r>
        <w:rPr>
          <w:spacing w:val="32"/>
        </w:rPr>
        <w:t xml:space="preserve"> </w:t>
      </w:r>
      <w:r>
        <w:t>official</w:t>
      </w:r>
      <w:r>
        <w:rPr>
          <w:spacing w:val="32"/>
        </w:rPr>
        <w:t xml:space="preserve"> </w:t>
      </w:r>
      <w:r>
        <w:t>religion</w:t>
      </w:r>
      <w:r>
        <w:rPr>
          <w:spacing w:val="33"/>
        </w:rPr>
        <w:t xml:space="preserve"> </w:t>
      </w:r>
      <w:r>
        <w:t>of</w:t>
      </w:r>
      <w:r>
        <w:rPr>
          <w:spacing w:val="-51"/>
        </w:rPr>
        <w:t xml:space="preserve"> </w:t>
      </w:r>
      <w:r>
        <w:t>a country. In some places with a state religion, such as Denmark or the United</w:t>
      </w:r>
      <w:r>
        <w:rPr>
          <w:spacing w:val="1"/>
        </w:rPr>
        <w:t xml:space="preserve"> </w:t>
      </w:r>
      <w:r>
        <w:t>Kingdom,</w:t>
      </w:r>
      <w:r>
        <w:rPr>
          <w:spacing w:val="-7"/>
        </w:rPr>
        <w:t xml:space="preserve"> </w:t>
      </w:r>
      <w:r>
        <w:t>the</w:t>
      </w:r>
      <w:r>
        <w:rPr>
          <w:spacing w:val="-7"/>
        </w:rPr>
        <w:t xml:space="preserve"> </w:t>
      </w:r>
      <w:r>
        <w:t>official</w:t>
      </w:r>
      <w:r>
        <w:rPr>
          <w:spacing w:val="-6"/>
        </w:rPr>
        <w:t xml:space="preserve"> </w:t>
      </w:r>
      <w:r>
        <w:t>status</w:t>
      </w:r>
      <w:r>
        <w:rPr>
          <w:spacing w:val="-7"/>
        </w:rPr>
        <w:t xml:space="preserve"> </w:t>
      </w:r>
      <w:r>
        <w:t>of</w:t>
      </w:r>
      <w:r>
        <w:rPr>
          <w:spacing w:val="-6"/>
        </w:rPr>
        <w:t xml:space="preserve"> </w:t>
      </w:r>
      <w:r>
        <w:t>one</w:t>
      </w:r>
      <w:r>
        <w:rPr>
          <w:spacing w:val="-7"/>
        </w:rPr>
        <w:t xml:space="preserve"> </w:t>
      </w:r>
      <w:r>
        <w:t>religion</w:t>
      </w:r>
      <w:r>
        <w:rPr>
          <w:spacing w:val="-6"/>
        </w:rPr>
        <w:t xml:space="preserve"> </w:t>
      </w:r>
      <w:r>
        <w:t>has</w:t>
      </w:r>
      <w:r>
        <w:rPr>
          <w:spacing w:val="-7"/>
        </w:rPr>
        <w:t xml:space="preserve"> </w:t>
      </w:r>
      <w:r>
        <w:t>little</w:t>
      </w:r>
      <w:r>
        <w:rPr>
          <w:spacing w:val="-7"/>
        </w:rPr>
        <w:t xml:space="preserve"> </w:t>
      </w:r>
      <w:r>
        <w:t>effect</w:t>
      </w:r>
      <w:r>
        <w:rPr>
          <w:spacing w:val="-6"/>
        </w:rPr>
        <w:t xml:space="preserve"> </w:t>
      </w:r>
      <w:r>
        <w:t>either</w:t>
      </w:r>
      <w:r>
        <w:rPr>
          <w:spacing w:val="-7"/>
        </w:rPr>
        <w:t xml:space="preserve"> </w:t>
      </w:r>
      <w:r>
        <w:t>on</w:t>
      </w:r>
      <w:r>
        <w:rPr>
          <w:spacing w:val="-6"/>
        </w:rPr>
        <w:t xml:space="preserve"> </w:t>
      </w:r>
      <w:r>
        <w:t>the</w:t>
      </w:r>
      <w:r>
        <w:rPr>
          <w:spacing w:val="-7"/>
        </w:rPr>
        <w:t xml:space="preserve"> </w:t>
      </w:r>
      <w:r>
        <w:t>practice</w:t>
      </w:r>
      <w:r>
        <w:rPr>
          <w:spacing w:val="-6"/>
        </w:rPr>
        <w:t xml:space="preserve"> </w:t>
      </w:r>
      <w:r>
        <w:t>of</w:t>
      </w:r>
      <w:r>
        <w:rPr>
          <w:spacing w:val="1"/>
        </w:rPr>
        <w:t xml:space="preserve"> </w:t>
      </w:r>
      <w:r>
        <w:t>other religions or on the society at large. In places like Saudi Arabia or Pakistan,</w:t>
      </w:r>
      <w:r>
        <w:rPr>
          <w:spacing w:val="1"/>
        </w:rPr>
        <w:t xml:space="preserve"> </w:t>
      </w:r>
      <w:r>
        <w:t>however, the official religion is closely connected to the power of the state, most</w:t>
      </w:r>
      <w:r>
        <w:rPr>
          <w:spacing w:val="1"/>
        </w:rPr>
        <w:t xml:space="preserve"> </w:t>
      </w:r>
      <w:r>
        <w:t>obviously</w:t>
      </w:r>
      <w:r>
        <w:rPr>
          <w:spacing w:val="-6"/>
        </w:rPr>
        <w:t xml:space="preserve"> </w:t>
      </w:r>
      <w:r>
        <w:t>in</w:t>
      </w:r>
      <w:r>
        <w:rPr>
          <w:spacing w:val="-5"/>
        </w:rPr>
        <w:t xml:space="preserve"> </w:t>
      </w:r>
      <w:r>
        <w:t>the</w:t>
      </w:r>
      <w:r>
        <w:rPr>
          <w:spacing w:val="-5"/>
        </w:rPr>
        <w:t xml:space="preserve"> </w:t>
      </w:r>
      <w:r>
        <w:t>form</w:t>
      </w:r>
      <w:r>
        <w:rPr>
          <w:spacing w:val="-6"/>
        </w:rPr>
        <w:t xml:space="preserve"> </w:t>
      </w:r>
      <w:r>
        <w:t>of</w:t>
      </w:r>
      <w:r>
        <w:rPr>
          <w:spacing w:val="-5"/>
        </w:rPr>
        <w:t xml:space="preserve"> </w:t>
      </w:r>
      <w:r>
        <w:t>blasphemy</w:t>
      </w:r>
      <w:r>
        <w:rPr>
          <w:spacing w:val="-5"/>
        </w:rPr>
        <w:t xml:space="preserve"> </w:t>
      </w:r>
      <w:r>
        <w:t>laws</w:t>
      </w:r>
      <w:r>
        <w:rPr>
          <w:spacing w:val="-6"/>
        </w:rPr>
        <w:t xml:space="preserve"> </w:t>
      </w:r>
      <w:r>
        <w:t>which</w:t>
      </w:r>
      <w:r>
        <w:rPr>
          <w:spacing w:val="-5"/>
        </w:rPr>
        <w:t xml:space="preserve"> </w:t>
      </w:r>
      <w:r>
        <w:t>allow</w:t>
      </w:r>
      <w:r>
        <w:rPr>
          <w:spacing w:val="-5"/>
        </w:rPr>
        <w:t xml:space="preserve"> </w:t>
      </w:r>
      <w:r>
        <w:t>for</w:t>
      </w:r>
      <w:r>
        <w:rPr>
          <w:spacing w:val="-5"/>
        </w:rPr>
        <w:t xml:space="preserve"> </w:t>
      </w:r>
      <w:r>
        <w:t>state</w:t>
      </w:r>
      <w:r>
        <w:rPr>
          <w:spacing w:val="-6"/>
        </w:rPr>
        <w:t xml:space="preserve"> </w:t>
      </w:r>
      <w:r>
        <w:t>penalties</w:t>
      </w:r>
      <w:r>
        <w:rPr>
          <w:spacing w:val="-5"/>
        </w:rPr>
        <w:t xml:space="preserve"> </w:t>
      </w:r>
      <w:r>
        <w:t>(including</w:t>
      </w:r>
      <w:r>
        <w:rPr>
          <w:spacing w:val="-51"/>
        </w:rPr>
        <w:t xml:space="preserve"> </w:t>
      </w:r>
      <w:r>
        <w:t>death)</w:t>
      </w:r>
      <w:r>
        <w:rPr>
          <w:spacing w:val="-2"/>
        </w:rPr>
        <w:t xml:space="preserve"> </w:t>
      </w:r>
      <w:r>
        <w:t>for</w:t>
      </w:r>
      <w:r>
        <w:rPr>
          <w:spacing w:val="-1"/>
        </w:rPr>
        <w:t xml:space="preserve"> </w:t>
      </w:r>
      <w:r>
        <w:t>violations of</w:t>
      </w:r>
      <w:r>
        <w:rPr>
          <w:spacing w:val="-1"/>
        </w:rPr>
        <w:t xml:space="preserve"> </w:t>
      </w:r>
      <w:r>
        <w:t>religious</w:t>
      </w:r>
      <w:r>
        <w:rPr>
          <w:spacing w:val="-1"/>
        </w:rPr>
        <w:t xml:space="preserve"> </w:t>
      </w:r>
      <w:r>
        <w:t>statutes.</w:t>
      </w:r>
    </w:p>
    <w:p w14:paraId="689763B5" w14:textId="77777777" w:rsidR="00C92F66" w:rsidRDefault="00C92F66" w:rsidP="00C500BD">
      <w:pPr>
        <w:pStyle w:val="Body"/>
      </w:pPr>
      <w:r>
        <w:t>Maps such as this one can be very misleading in the sense that they present</w:t>
      </w:r>
      <w:r>
        <w:rPr>
          <w:spacing w:val="1"/>
        </w:rPr>
        <w:t xml:space="preserve"> </w:t>
      </w:r>
      <w:r>
        <w:t>homogeneous, religious landscapes by country (</w:t>
      </w:r>
      <w:r>
        <w:rPr>
          <w:b/>
        </w:rPr>
        <w:t>Figure 6.2</w:t>
      </w:r>
      <w:r>
        <w:t>). This is, of course,</w:t>
      </w:r>
      <w:r>
        <w:rPr>
          <w:spacing w:val="1"/>
        </w:rPr>
        <w:t xml:space="preserve"> </w:t>
      </w:r>
      <w:r>
        <w:t>untrue</w:t>
      </w:r>
      <w:r>
        <w:rPr>
          <w:spacing w:val="24"/>
        </w:rPr>
        <w:t xml:space="preserve"> </w:t>
      </w:r>
      <w:r>
        <w:t>and</w:t>
      </w:r>
      <w:r>
        <w:rPr>
          <w:spacing w:val="25"/>
        </w:rPr>
        <w:t xml:space="preserve"> </w:t>
      </w:r>
      <w:r>
        <w:t>it</w:t>
      </w:r>
      <w:r>
        <w:rPr>
          <w:spacing w:val="25"/>
        </w:rPr>
        <w:t xml:space="preserve"> </w:t>
      </w:r>
      <w:r>
        <w:t>represents</w:t>
      </w:r>
      <w:r>
        <w:rPr>
          <w:spacing w:val="26"/>
        </w:rPr>
        <w:t xml:space="preserve"> </w:t>
      </w:r>
      <w:r>
        <w:t>one</w:t>
      </w:r>
      <w:r>
        <w:rPr>
          <w:spacing w:val="25"/>
        </w:rPr>
        <w:t xml:space="preserve"> </w:t>
      </w:r>
      <w:r>
        <w:t>of</w:t>
      </w:r>
      <w:r>
        <w:rPr>
          <w:spacing w:val="25"/>
        </w:rPr>
        <w:t xml:space="preserve"> </w:t>
      </w:r>
      <w:r>
        <w:t>the</w:t>
      </w:r>
      <w:r>
        <w:rPr>
          <w:spacing w:val="25"/>
        </w:rPr>
        <w:t xml:space="preserve"> </w:t>
      </w:r>
      <w:r>
        <w:t>problems</w:t>
      </w:r>
      <w:r>
        <w:rPr>
          <w:spacing w:val="25"/>
        </w:rPr>
        <w:t xml:space="preserve"> </w:t>
      </w:r>
      <w:r>
        <w:t>with</w:t>
      </w:r>
      <w:r>
        <w:rPr>
          <w:spacing w:val="25"/>
        </w:rPr>
        <w:t xml:space="preserve"> </w:t>
      </w:r>
      <w:r>
        <w:t>mapping</w:t>
      </w:r>
      <w:r>
        <w:rPr>
          <w:spacing w:val="25"/>
        </w:rPr>
        <w:t xml:space="preserve"> </w:t>
      </w:r>
      <w:r>
        <w:t>anything-</w:t>
      </w:r>
      <w:r>
        <w:rPr>
          <w:spacing w:val="24"/>
        </w:rPr>
        <w:t xml:space="preserve"> </w:t>
      </w:r>
      <w:r>
        <w:t>the</w:t>
      </w:r>
      <w:r>
        <w:rPr>
          <w:spacing w:val="25"/>
        </w:rPr>
        <w:t xml:space="preserve"> </w:t>
      </w:r>
      <w:r>
        <w:t>level</w:t>
      </w:r>
      <w:r>
        <w:rPr>
          <w:spacing w:val="-50"/>
        </w:rPr>
        <w:t xml:space="preserve"> </w:t>
      </w:r>
      <w:r>
        <w:t>of aggregation. As any spatial phenomenon is aggregated into larger and larger</w:t>
      </w:r>
      <w:r>
        <w:rPr>
          <w:spacing w:val="1"/>
        </w:rPr>
        <w:t xml:space="preserve"> </w:t>
      </w:r>
      <w:r>
        <w:t>groups,</w:t>
      </w:r>
      <w:r>
        <w:rPr>
          <w:spacing w:val="-4"/>
        </w:rPr>
        <w:t xml:space="preserve"> </w:t>
      </w:r>
      <w:r>
        <w:t>the</w:t>
      </w:r>
      <w:r>
        <w:rPr>
          <w:spacing w:val="-4"/>
        </w:rPr>
        <w:t xml:space="preserve"> </w:t>
      </w:r>
      <w:r>
        <w:t>details</w:t>
      </w:r>
      <w:r>
        <w:rPr>
          <w:spacing w:val="-4"/>
        </w:rPr>
        <w:t xml:space="preserve"> </w:t>
      </w:r>
      <w:r>
        <w:t>of</w:t>
      </w:r>
      <w:r>
        <w:rPr>
          <w:spacing w:val="-4"/>
        </w:rPr>
        <w:t xml:space="preserve"> </w:t>
      </w:r>
      <w:r>
        <w:t>those</w:t>
      </w:r>
      <w:r>
        <w:rPr>
          <w:spacing w:val="-4"/>
        </w:rPr>
        <w:t xml:space="preserve"> </w:t>
      </w:r>
      <w:r>
        <w:t>groups</w:t>
      </w:r>
      <w:r>
        <w:rPr>
          <w:spacing w:val="-4"/>
        </w:rPr>
        <w:t xml:space="preserve"> </w:t>
      </w:r>
      <w:r>
        <w:t>are</w:t>
      </w:r>
      <w:r>
        <w:rPr>
          <w:spacing w:val="-4"/>
        </w:rPr>
        <w:t xml:space="preserve"> </w:t>
      </w:r>
      <w:r>
        <w:t>often</w:t>
      </w:r>
      <w:r>
        <w:rPr>
          <w:spacing w:val="-3"/>
        </w:rPr>
        <w:t xml:space="preserve"> </w:t>
      </w:r>
      <w:r>
        <w:t>lost.</w:t>
      </w:r>
      <w:r>
        <w:rPr>
          <w:spacing w:val="-4"/>
        </w:rPr>
        <w:t xml:space="preserve"> </w:t>
      </w:r>
      <w:r>
        <w:t>An</w:t>
      </w:r>
      <w:r>
        <w:rPr>
          <w:spacing w:val="-4"/>
        </w:rPr>
        <w:t xml:space="preserve"> </w:t>
      </w:r>
      <w:r>
        <w:t>example</w:t>
      </w:r>
      <w:r>
        <w:rPr>
          <w:spacing w:val="-4"/>
        </w:rPr>
        <w:t xml:space="preserve"> </w:t>
      </w:r>
      <w:r>
        <w:t>of</w:t>
      </w:r>
      <w:r>
        <w:rPr>
          <w:spacing w:val="-4"/>
        </w:rPr>
        <w:t xml:space="preserve"> </w:t>
      </w:r>
      <w:r>
        <w:t>the</w:t>
      </w:r>
      <w:r>
        <w:rPr>
          <w:spacing w:val="-4"/>
        </w:rPr>
        <w:t xml:space="preserve"> </w:t>
      </w:r>
      <w:r>
        <w:t>importance</w:t>
      </w:r>
      <w:r>
        <w:rPr>
          <w:spacing w:val="-4"/>
        </w:rPr>
        <w:t xml:space="preserve"> </w:t>
      </w:r>
      <w:r>
        <w:t>of</w:t>
      </w:r>
      <w:r>
        <w:rPr>
          <w:spacing w:val="-50"/>
        </w:rPr>
        <w:t xml:space="preserve"> </w:t>
      </w:r>
      <w:r>
        <w:t>scale is seen in the following graphic. Although Mormons make up 88 percent of</w:t>
      </w:r>
      <w:r>
        <w:rPr>
          <w:spacing w:val="1"/>
        </w:rPr>
        <w:t xml:space="preserve"> </w:t>
      </w:r>
      <w:r>
        <w:t>Utah County, Utah, they are only 61% of the state of Utah, and a mere 1.6% of the</w:t>
      </w:r>
      <w:r>
        <w:rPr>
          <w:spacing w:val="1"/>
        </w:rPr>
        <w:t xml:space="preserve"> </w:t>
      </w:r>
      <w:r>
        <w:t>United</w:t>
      </w:r>
      <w:r>
        <w:rPr>
          <w:spacing w:val="-2"/>
        </w:rPr>
        <w:t xml:space="preserve"> </w:t>
      </w:r>
      <w:r>
        <w:t>States.</w:t>
      </w:r>
    </w:p>
    <w:p w14:paraId="12D9116A" w14:textId="77777777" w:rsidR="00C92F66" w:rsidRDefault="00C92F66" w:rsidP="00C92F66">
      <w:pPr>
        <w:pStyle w:val="BodyText"/>
        <w:spacing w:before="10"/>
      </w:pPr>
    </w:p>
    <w:p w14:paraId="2C7DD03F" w14:textId="0D1998DE" w:rsidR="00C92F66" w:rsidRDefault="00C500BD" w:rsidP="00C500BD">
      <w:pPr>
        <w:pStyle w:val="Heading2"/>
      </w:pPr>
      <w:r>
        <w:t xml:space="preserve">6.3.1 </w:t>
      </w:r>
      <w:r w:rsidR="00C92F66">
        <w:t>Scale</w:t>
      </w:r>
      <w:r w:rsidR="00C92F66">
        <w:rPr>
          <w:spacing w:val="-4"/>
        </w:rPr>
        <w:t xml:space="preserve"> </w:t>
      </w:r>
      <w:r w:rsidR="00C92F66">
        <w:t>and</w:t>
      </w:r>
      <w:r w:rsidR="00C92F66">
        <w:rPr>
          <w:spacing w:val="-4"/>
        </w:rPr>
        <w:t xml:space="preserve"> </w:t>
      </w:r>
      <w:r w:rsidR="00C92F66">
        <w:t>Predominant</w:t>
      </w:r>
      <w:r w:rsidR="00C92F66">
        <w:rPr>
          <w:spacing w:val="-3"/>
        </w:rPr>
        <w:t xml:space="preserve"> </w:t>
      </w:r>
      <w:r w:rsidR="00C92F66">
        <w:t>Religion</w:t>
      </w:r>
    </w:p>
    <w:p w14:paraId="71AAD853" w14:textId="63E7ED2A" w:rsidR="00C92F66" w:rsidRDefault="00C92F66" w:rsidP="00C92F66">
      <w:pPr>
        <w:pStyle w:val="BodyText"/>
        <w:spacing w:before="12"/>
        <w:rPr>
          <w:rFonts w:ascii="Verdana"/>
          <w:b/>
        </w:rPr>
      </w:pPr>
    </w:p>
    <w:p w14:paraId="53825FE3" w14:textId="2A8AEE59" w:rsidR="00C500BD" w:rsidRDefault="00C500BD" w:rsidP="00C500BD">
      <w:pPr>
        <w:pStyle w:val="Bodynoindent"/>
        <w:jc w:val="center"/>
      </w:pPr>
      <w:r>
        <w:rPr>
          <w:noProof/>
        </w:rPr>
        <w:lastRenderedPageBreak/>
        <w:drawing>
          <wp:inline distT="0" distB="0" distL="0" distR="0" wp14:anchorId="2EE6A0C7" wp14:editId="682C2BA3">
            <wp:extent cx="4397218" cy="2812434"/>
            <wp:effectExtent l="0" t="0" r="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13"/>
                    <a:stretch>
                      <a:fillRect/>
                    </a:stretch>
                  </pic:blipFill>
                  <pic:spPr>
                    <a:xfrm>
                      <a:off x="0" y="0"/>
                      <a:ext cx="4405686" cy="2817850"/>
                    </a:xfrm>
                    <a:prstGeom prst="rect">
                      <a:avLst/>
                    </a:prstGeom>
                  </pic:spPr>
                </pic:pic>
              </a:graphicData>
            </a:graphic>
          </wp:inline>
        </w:drawing>
      </w:r>
    </w:p>
    <w:p w14:paraId="4239E761" w14:textId="425D600C" w:rsidR="00C92F66" w:rsidRDefault="00C92F66" w:rsidP="00C500BD">
      <w:pPr>
        <w:pStyle w:val="CaptionHeader"/>
        <w:rPr>
          <w:sz w:val="9"/>
        </w:rPr>
      </w:pPr>
      <w:r>
        <w:t>Figure</w:t>
      </w:r>
      <w:r>
        <w:rPr>
          <w:spacing w:val="-2"/>
        </w:rPr>
        <w:t xml:space="preserve"> </w:t>
      </w:r>
      <w:r>
        <w:t>6.3</w:t>
      </w:r>
      <w:r>
        <w:rPr>
          <w:spacing w:val="-1"/>
        </w:rPr>
        <w:t xml:space="preserve"> </w:t>
      </w:r>
      <w:r>
        <w:t>|</w:t>
      </w:r>
      <w:r>
        <w:rPr>
          <w:spacing w:val="-1"/>
        </w:rPr>
        <w:t xml:space="preserve"> </w:t>
      </w:r>
      <w:r>
        <w:t>Percent</w:t>
      </w:r>
      <w:r>
        <w:rPr>
          <w:spacing w:val="-1"/>
        </w:rPr>
        <w:t xml:space="preserve"> </w:t>
      </w:r>
      <w:r>
        <w:t>Mormon aggregated</w:t>
      </w:r>
      <w:r>
        <w:rPr>
          <w:spacing w:val="-1"/>
        </w:rPr>
        <w:t xml:space="preserve"> </w:t>
      </w:r>
      <w:r>
        <w:t>to the</w:t>
      </w:r>
      <w:r>
        <w:rPr>
          <w:spacing w:val="-1"/>
        </w:rPr>
        <w:t xml:space="preserve"> </w:t>
      </w:r>
      <w:r>
        <w:t>County, State,</w:t>
      </w:r>
      <w:r>
        <w:rPr>
          <w:spacing w:val="-2"/>
        </w:rPr>
        <w:t xml:space="preserve"> </w:t>
      </w:r>
      <w:r>
        <w:t>and</w:t>
      </w:r>
      <w:r>
        <w:rPr>
          <w:spacing w:val="-1"/>
        </w:rPr>
        <w:t xml:space="preserve"> </w:t>
      </w:r>
      <w:r>
        <w:t>National level</w:t>
      </w:r>
      <w:r w:rsidR="00DC0CD5">
        <w:rPr>
          <w:rStyle w:val="EndnoteReference"/>
        </w:rPr>
        <w:endnoteReference w:id="3"/>
      </w:r>
    </w:p>
    <w:p w14:paraId="0CD89776" w14:textId="77777777" w:rsidR="00C500BD" w:rsidRDefault="00C92F66" w:rsidP="00C500BD">
      <w:pPr>
        <w:pStyle w:val="CaptionText"/>
        <w:rPr>
          <w:spacing w:val="1"/>
        </w:rPr>
      </w:pPr>
      <w:r>
        <w:rPr>
          <w:b/>
        </w:rPr>
        <w:t xml:space="preserve">Author | </w:t>
      </w:r>
      <w:r>
        <w:t>David Dorrell</w:t>
      </w:r>
      <w:r>
        <w:rPr>
          <w:spacing w:val="1"/>
        </w:rPr>
        <w:t xml:space="preserve"> </w:t>
      </w:r>
    </w:p>
    <w:p w14:paraId="20BA2DCE" w14:textId="77777777" w:rsidR="00C500BD" w:rsidRDefault="00C92F66" w:rsidP="00C500BD">
      <w:pPr>
        <w:pStyle w:val="CaptionText"/>
      </w:pPr>
      <w:r>
        <w:rPr>
          <w:b/>
        </w:rPr>
        <w:t xml:space="preserve">Source | </w:t>
      </w:r>
      <w:r>
        <w:t>Original Work</w:t>
      </w:r>
    </w:p>
    <w:p w14:paraId="426E5E90" w14:textId="6C374E0D" w:rsidR="00C92F66" w:rsidRDefault="00C92F66" w:rsidP="00C500BD">
      <w:pPr>
        <w:pStyle w:val="CaptionText"/>
      </w:pPr>
      <w:r>
        <w:rPr>
          <w:spacing w:val="-47"/>
        </w:rPr>
        <w:t xml:space="preserve"> </w:t>
      </w: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57839E86" w14:textId="77777777" w:rsidR="00C92F66" w:rsidRDefault="00C92F66" w:rsidP="00C92F66">
      <w:pPr>
        <w:pStyle w:val="BodyText"/>
        <w:spacing w:before="4"/>
        <w:rPr>
          <w:rFonts w:ascii="Verdana"/>
          <w:sz w:val="24"/>
        </w:rPr>
      </w:pPr>
    </w:p>
    <w:p w14:paraId="6F654E99" w14:textId="357A0220" w:rsidR="00C92F66" w:rsidRDefault="00C500BD" w:rsidP="00C500BD">
      <w:pPr>
        <w:pStyle w:val="Heading2"/>
      </w:pPr>
      <w:r>
        <w:t xml:space="preserve">6.3.2 </w:t>
      </w:r>
      <w:r w:rsidR="00C92F66">
        <w:t>Religions</w:t>
      </w:r>
      <w:r w:rsidR="00C92F66">
        <w:rPr>
          <w:spacing w:val="-6"/>
        </w:rPr>
        <w:t xml:space="preserve"> </w:t>
      </w:r>
      <w:r w:rsidR="00C92F66">
        <w:t>in</w:t>
      </w:r>
      <w:r w:rsidR="00C92F66">
        <w:rPr>
          <w:spacing w:val="-6"/>
        </w:rPr>
        <w:t xml:space="preserve"> </w:t>
      </w:r>
      <w:r w:rsidR="00C92F66">
        <w:t>History</w:t>
      </w:r>
    </w:p>
    <w:p w14:paraId="1C852E35" w14:textId="77777777" w:rsidR="00C92F66" w:rsidRPr="00C500BD" w:rsidRDefault="00C92F66" w:rsidP="00C500BD">
      <w:pPr>
        <w:pStyle w:val="Body"/>
      </w:pPr>
      <w:r w:rsidRPr="00C500BD">
        <w:t xml:space="preserve">The current religious map of the world is best thought of as a snapshot. The religious landscape has been continuously changing throughout human history and will continue to change in the future. New religions are </w:t>
      </w:r>
      <w:proofErr w:type="gramStart"/>
      <w:r w:rsidRPr="00C500BD">
        <w:t>founded</w:t>
      </w:r>
      <w:proofErr w:type="gramEnd"/>
      <w:r w:rsidRPr="00C500BD">
        <w:t xml:space="preserve"> and old ones die out.</w:t>
      </w:r>
    </w:p>
    <w:p w14:paraId="3C4A6D03" w14:textId="77777777" w:rsidR="00C92F66" w:rsidRPr="00C500BD" w:rsidRDefault="00C92F66" w:rsidP="00C500BD">
      <w:pPr>
        <w:pStyle w:val="Body"/>
      </w:pPr>
      <w:r w:rsidRPr="00C500BD">
        <w:t>New religions are often made using pieces of older religions; Christianity and Islam deriving in part from Judaism and Buddhism deriving from Hinduism are not aberrations, but instead are examples of a common occurrence.</w:t>
      </w:r>
    </w:p>
    <w:p w14:paraId="0E44EA0E" w14:textId="77777777" w:rsidR="00C92F66" w:rsidRPr="00C500BD" w:rsidRDefault="00C92F66" w:rsidP="00C500BD">
      <w:pPr>
        <w:pStyle w:val="Body"/>
      </w:pPr>
      <w:r w:rsidRPr="00C500BD">
        <w:t>Within the relatively recent past, it has been possible to watch the creation and diffusion of several new religions just within the United States. Mormonism, the Jehovah’s Witnesses, Seventh Day Adventism, and Scientology are all religions that were founded in the U.S. in the relatively recent past.</w:t>
      </w:r>
    </w:p>
    <w:p w14:paraId="04D3C606" w14:textId="77777777" w:rsidR="00C92F66" w:rsidRDefault="00C92F66" w:rsidP="00C92F66">
      <w:pPr>
        <w:pStyle w:val="BodyText"/>
        <w:spacing w:before="9"/>
      </w:pPr>
    </w:p>
    <w:p w14:paraId="4B608ABA" w14:textId="65795778" w:rsidR="00C92F66" w:rsidRDefault="00C500BD" w:rsidP="00C500BD">
      <w:pPr>
        <w:pStyle w:val="Heading2"/>
      </w:pPr>
      <w:r>
        <w:t xml:space="preserve">6.3.3 </w:t>
      </w:r>
      <w:r w:rsidR="00C92F66">
        <w:t>The</w:t>
      </w:r>
      <w:r w:rsidR="00C92F66">
        <w:rPr>
          <w:spacing w:val="-2"/>
        </w:rPr>
        <w:t xml:space="preserve"> </w:t>
      </w:r>
      <w:r w:rsidR="00C92F66">
        <w:t>Religious</w:t>
      </w:r>
      <w:r w:rsidR="00C92F66">
        <w:rPr>
          <w:spacing w:val="-2"/>
        </w:rPr>
        <w:t xml:space="preserve"> </w:t>
      </w:r>
      <w:r w:rsidR="00C92F66">
        <w:t>Contribution</w:t>
      </w:r>
      <w:r w:rsidR="00C92F66">
        <w:rPr>
          <w:spacing w:val="-1"/>
        </w:rPr>
        <w:t xml:space="preserve"> </w:t>
      </w:r>
      <w:r w:rsidR="00C92F66">
        <w:t>to</w:t>
      </w:r>
      <w:r w:rsidR="00C92F66">
        <w:rPr>
          <w:spacing w:val="-1"/>
        </w:rPr>
        <w:t xml:space="preserve"> </w:t>
      </w:r>
      <w:r w:rsidR="00C92F66">
        <w:t>Culture</w:t>
      </w:r>
      <w:r w:rsidR="00C92F66">
        <w:rPr>
          <w:spacing w:val="-1"/>
        </w:rPr>
        <w:t xml:space="preserve"> </w:t>
      </w:r>
      <w:r w:rsidR="00C92F66">
        <w:t>and</w:t>
      </w:r>
      <w:r w:rsidR="00C92F66">
        <w:rPr>
          <w:spacing w:val="-1"/>
        </w:rPr>
        <w:t xml:space="preserve"> </w:t>
      </w:r>
      <w:r w:rsidR="00C92F66">
        <w:t>Identity</w:t>
      </w:r>
    </w:p>
    <w:p w14:paraId="51B6E466" w14:textId="77777777" w:rsidR="00C92F66" w:rsidRDefault="00C92F66" w:rsidP="00C500BD">
      <w:pPr>
        <w:pStyle w:val="Body"/>
      </w:pPr>
      <w:r>
        <w:t>Religions</w:t>
      </w:r>
      <w:r>
        <w:rPr>
          <w:spacing w:val="1"/>
        </w:rPr>
        <w:t xml:space="preserve"> </w:t>
      </w:r>
      <w:r>
        <w:t>are</w:t>
      </w:r>
      <w:r>
        <w:rPr>
          <w:spacing w:val="1"/>
        </w:rPr>
        <w:t xml:space="preserve"> </w:t>
      </w:r>
      <w:r>
        <w:t>not</w:t>
      </w:r>
      <w:r>
        <w:rPr>
          <w:spacing w:val="1"/>
        </w:rPr>
        <w:t xml:space="preserve"> </w:t>
      </w:r>
      <w:r>
        <w:t>isolated</w:t>
      </w:r>
      <w:r>
        <w:rPr>
          <w:spacing w:val="1"/>
        </w:rPr>
        <w:t xml:space="preserve"> </w:t>
      </w:r>
      <w:r>
        <w:t>social</w:t>
      </w:r>
      <w:r>
        <w:rPr>
          <w:spacing w:val="1"/>
        </w:rPr>
        <w:t xml:space="preserve"> </w:t>
      </w:r>
      <w:r>
        <w:t>phenomena.</w:t>
      </w:r>
      <w:r>
        <w:rPr>
          <w:spacing w:val="1"/>
        </w:rPr>
        <w:t xml:space="preserve"> </w:t>
      </w:r>
      <w:r>
        <w:t>They</w:t>
      </w:r>
      <w:r>
        <w:rPr>
          <w:spacing w:val="1"/>
        </w:rPr>
        <w:t xml:space="preserve"> </w:t>
      </w:r>
      <w:r>
        <w:t>exist</w:t>
      </w:r>
      <w:r>
        <w:rPr>
          <w:spacing w:val="1"/>
        </w:rPr>
        <w:t xml:space="preserve"> </w:t>
      </w:r>
      <w:r>
        <w:t>within</w:t>
      </w:r>
      <w:r>
        <w:rPr>
          <w:spacing w:val="1"/>
        </w:rPr>
        <w:t xml:space="preserve"> </w:t>
      </w:r>
      <w:r>
        <w:t>a</w:t>
      </w:r>
      <w:r>
        <w:rPr>
          <w:spacing w:val="1"/>
        </w:rPr>
        <w:t xml:space="preserve"> </w:t>
      </w:r>
      <w:r>
        <w:t>cultural</w:t>
      </w:r>
      <w:r>
        <w:rPr>
          <w:spacing w:val="-51"/>
        </w:rPr>
        <w:t xml:space="preserve"> </w:t>
      </w:r>
      <w:r>
        <w:t>complex</w:t>
      </w:r>
      <w:r>
        <w:rPr>
          <w:spacing w:val="-14"/>
        </w:rPr>
        <w:t xml:space="preserve"> </w:t>
      </w:r>
      <w:r>
        <w:t>that</w:t>
      </w:r>
      <w:r>
        <w:rPr>
          <w:spacing w:val="-13"/>
        </w:rPr>
        <w:t xml:space="preserve"> </w:t>
      </w:r>
      <w:r>
        <w:t>nurtures</w:t>
      </w:r>
      <w:r>
        <w:rPr>
          <w:spacing w:val="-13"/>
        </w:rPr>
        <w:t xml:space="preserve"> </w:t>
      </w:r>
      <w:r>
        <w:t>and</w:t>
      </w:r>
      <w:r>
        <w:rPr>
          <w:spacing w:val="-13"/>
        </w:rPr>
        <w:t xml:space="preserve"> </w:t>
      </w:r>
      <w:r>
        <w:t>sustains</w:t>
      </w:r>
      <w:r>
        <w:rPr>
          <w:spacing w:val="-13"/>
        </w:rPr>
        <w:t xml:space="preserve"> </w:t>
      </w:r>
      <w:r>
        <w:t>them,</w:t>
      </w:r>
      <w:r>
        <w:rPr>
          <w:spacing w:val="-13"/>
        </w:rPr>
        <w:t xml:space="preserve"> </w:t>
      </w:r>
      <w:r>
        <w:t>or</w:t>
      </w:r>
      <w:r>
        <w:rPr>
          <w:spacing w:val="-14"/>
        </w:rPr>
        <w:t xml:space="preserve"> </w:t>
      </w:r>
      <w:r>
        <w:t>conversely,</w:t>
      </w:r>
      <w:r>
        <w:rPr>
          <w:spacing w:val="-13"/>
        </w:rPr>
        <w:t xml:space="preserve"> </w:t>
      </w:r>
      <w:r>
        <w:t>demeans</w:t>
      </w:r>
      <w:r>
        <w:rPr>
          <w:spacing w:val="-13"/>
        </w:rPr>
        <w:t xml:space="preserve"> </w:t>
      </w:r>
      <w:r>
        <w:t>and</w:t>
      </w:r>
      <w:r>
        <w:rPr>
          <w:spacing w:val="-13"/>
        </w:rPr>
        <w:t xml:space="preserve"> </w:t>
      </w:r>
      <w:r>
        <w:t>undermines</w:t>
      </w:r>
      <w:r>
        <w:rPr>
          <w:spacing w:val="1"/>
        </w:rPr>
        <w:t xml:space="preserve"> </w:t>
      </w:r>
      <w:r>
        <w:t>them. Religion can be closely bound to other elements of identity -language, or</w:t>
      </w:r>
      <w:r>
        <w:rPr>
          <w:spacing w:val="1"/>
        </w:rPr>
        <w:t xml:space="preserve"> </w:t>
      </w:r>
      <w:r>
        <w:t>nationality. In many societies, the boundaries between religion and social life,</w:t>
      </w:r>
      <w:r>
        <w:rPr>
          <w:spacing w:val="1"/>
        </w:rPr>
        <w:t xml:space="preserve"> </w:t>
      </w:r>
      <w:r>
        <w:t xml:space="preserve">family structure, and law and politics are nonexistent. Religion in </w:t>
      </w:r>
      <w:r>
        <w:lastRenderedPageBreak/>
        <w:t>those places is</w:t>
      </w:r>
      <w:r>
        <w:rPr>
          <w:spacing w:val="1"/>
        </w:rPr>
        <w:t xml:space="preserve"> </w:t>
      </w:r>
      <w:r>
        <w:t>the</w:t>
      </w:r>
      <w:r>
        <w:rPr>
          <w:spacing w:val="-11"/>
        </w:rPr>
        <w:t xml:space="preserve"> </w:t>
      </w:r>
      <w:r>
        <w:t>center</w:t>
      </w:r>
      <w:r>
        <w:rPr>
          <w:spacing w:val="-11"/>
        </w:rPr>
        <w:t xml:space="preserve"> </w:t>
      </w:r>
      <w:r>
        <w:t>of</w:t>
      </w:r>
      <w:r>
        <w:rPr>
          <w:spacing w:val="-10"/>
        </w:rPr>
        <w:t xml:space="preserve"> </w:t>
      </w:r>
      <w:r>
        <w:t>all</w:t>
      </w:r>
      <w:r>
        <w:rPr>
          <w:spacing w:val="-11"/>
        </w:rPr>
        <w:t xml:space="preserve"> </w:t>
      </w:r>
      <w:r>
        <w:t>life</w:t>
      </w:r>
      <w:r>
        <w:rPr>
          <w:spacing w:val="-10"/>
        </w:rPr>
        <w:t xml:space="preserve"> </w:t>
      </w:r>
      <w:r>
        <w:t>and</w:t>
      </w:r>
      <w:r>
        <w:rPr>
          <w:spacing w:val="-11"/>
        </w:rPr>
        <w:t xml:space="preserve"> </w:t>
      </w:r>
      <w:r>
        <w:t>everything</w:t>
      </w:r>
      <w:r>
        <w:rPr>
          <w:spacing w:val="-10"/>
        </w:rPr>
        <w:t xml:space="preserve"> </w:t>
      </w:r>
      <w:r>
        <w:t>else</w:t>
      </w:r>
      <w:r>
        <w:rPr>
          <w:spacing w:val="-11"/>
        </w:rPr>
        <w:t xml:space="preserve"> </w:t>
      </w:r>
      <w:r>
        <w:t>revolves</w:t>
      </w:r>
      <w:r>
        <w:rPr>
          <w:spacing w:val="-10"/>
        </w:rPr>
        <w:t xml:space="preserve"> </w:t>
      </w:r>
      <w:r>
        <w:t>around</w:t>
      </w:r>
      <w:r>
        <w:rPr>
          <w:spacing w:val="-11"/>
        </w:rPr>
        <w:t xml:space="preserve"> </w:t>
      </w:r>
      <w:r>
        <w:t>religious</w:t>
      </w:r>
      <w:r>
        <w:rPr>
          <w:spacing w:val="-10"/>
        </w:rPr>
        <w:t xml:space="preserve"> </w:t>
      </w:r>
      <w:r>
        <w:t>concepts.</w:t>
      </w:r>
      <w:r>
        <w:rPr>
          <w:spacing w:val="-10"/>
        </w:rPr>
        <w:t xml:space="preserve"> </w:t>
      </w:r>
      <w:r>
        <w:t>A</w:t>
      </w:r>
      <w:r>
        <w:rPr>
          <w:spacing w:val="-11"/>
        </w:rPr>
        <w:t xml:space="preserve"> </w:t>
      </w:r>
      <w:r>
        <w:t>place</w:t>
      </w:r>
      <w:r>
        <w:rPr>
          <w:spacing w:val="-50"/>
        </w:rPr>
        <w:t xml:space="preserve"> </w:t>
      </w:r>
      <w:r>
        <w:t>that</w:t>
      </w:r>
      <w:r>
        <w:rPr>
          <w:spacing w:val="-13"/>
        </w:rPr>
        <w:t xml:space="preserve"> </w:t>
      </w:r>
      <w:r>
        <w:t>is</w:t>
      </w:r>
      <w:r>
        <w:rPr>
          <w:spacing w:val="-12"/>
        </w:rPr>
        <w:t xml:space="preserve"> </w:t>
      </w:r>
      <w:r>
        <w:t>purely</w:t>
      </w:r>
      <w:r>
        <w:rPr>
          <w:spacing w:val="-12"/>
        </w:rPr>
        <w:t xml:space="preserve"> </w:t>
      </w:r>
      <w:r>
        <w:t>governed</w:t>
      </w:r>
      <w:r>
        <w:rPr>
          <w:spacing w:val="-12"/>
        </w:rPr>
        <w:t xml:space="preserve"> </w:t>
      </w:r>
      <w:r>
        <w:t>by</w:t>
      </w:r>
      <w:r>
        <w:rPr>
          <w:spacing w:val="-13"/>
        </w:rPr>
        <w:t xml:space="preserve"> </w:t>
      </w:r>
      <w:r>
        <w:t>a</w:t>
      </w:r>
      <w:r>
        <w:rPr>
          <w:spacing w:val="-12"/>
        </w:rPr>
        <w:t xml:space="preserve"> </w:t>
      </w:r>
      <w:r>
        <w:t>religious</w:t>
      </w:r>
      <w:r>
        <w:rPr>
          <w:spacing w:val="-12"/>
        </w:rPr>
        <w:t xml:space="preserve"> </w:t>
      </w:r>
      <w:r>
        <w:t>structure</w:t>
      </w:r>
      <w:r>
        <w:rPr>
          <w:spacing w:val="-12"/>
        </w:rPr>
        <w:t xml:space="preserve"> </w:t>
      </w:r>
      <w:r>
        <w:t>is</w:t>
      </w:r>
      <w:r>
        <w:rPr>
          <w:spacing w:val="-12"/>
        </w:rPr>
        <w:t xml:space="preserve"> </w:t>
      </w:r>
      <w:r>
        <w:t>known</w:t>
      </w:r>
      <w:r>
        <w:rPr>
          <w:spacing w:val="-13"/>
        </w:rPr>
        <w:t xml:space="preserve"> </w:t>
      </w:r>
      <w:r>
        <w:t>as</w:t>
      </w:r>
      <w:r>
        <w:rPr>
          <w:spacing w:val="-12"/>
        </w:rPr>
        <w:t xml:space="preserve"> </w:t>
      </w:r>
      <w:r>
        <w:t>a</w:t>
      </w:r>
      <w:r>
        <w:rPr>
          <w:spacing w:val="-12"/>
        </w:rPr>
        <w:t xml:space="preserve"> </w:t>
      </w:r>
      <w:r>
        <w:rPr>
          <w:b/>
        </w:rPr>
        <w:t>theocracy</w:t>
      </w:r>
      <w:r>
        <w:t>.</w:t>
      </w:r>
      <w:r>
        <w:rPr>
          <w:spacing w:val="-12"/>
        </w:rPr>
        <w:t xml:space="preserve"> </w:t>
      </w:r>
      <w:r>
        <w:t>There</w:t>
      </w:r>
      <w:r>
        <w:rPr>
          <w:spacing w:val="-12"/>
        </w:rPr>
        <w:t xml:space="preserve"> </w:t>
      </w:r>
      <w:r>
        <w:t>are</w:t>
      </w:r>
      <w:r>
        <w:rPr>
          <w:spacing w:val="-51"/>
        </w:rPr>
        <w:t xml:space="preserve"> </w:t>
      </w:r>
      <w:r>
        <w:t>very few of these in the modern world, although many states have strong religious</w:t>
      </w:r>
      <w:r>
        <w:rPr>
          <w:spacing w:val="-51"/>
        </w:rPr>
        <w:t xml:space="preserve"> </w:t>
      </w:r>
      <w:r>
        <w:t>influence. Many modern societies have built barriers between religious influence</w:t>
      </w:r>
      <w:r>
        <w:rPr>
          <w:spacing w:val="1"/>
        </w:rPr>
        <w:t xml:space="preserve"> </w:t>
      </w:r>
      <w:r>
        <w:t xml:space="preserve">and political life. These places are called </w:t>
      </w:r>
      <w:r>
        <w:rPr>
          <w:b/>
        </w:rPr>
        <w:t xml:space="preserve">secular </w:t>
      </w:r>
      <w:r>
        <w:t>and are much more common in</w:t>
      </w:r>
      <w:r>
        <w:rPr>
          <w:spacing w:val="1"/>
        </w:rPr>
        <w:t xml:space="preserve"> </w:t>
      </w:r>
      <w:r>
        <w:t>the</w:t>
      </w:r>
      <w:r>
        <w:rPr>
          <w:spacing w:val="-2"/>
        </w:rPr>
        <w:t xml:space="preserve"> </w:t>
      </w:r>
      <w:r>
        <w:t>developed</w:t>
      </w:r>
      <w:r>
        <w:rPr>
          <w:spacing w:val="-1"/>
        </w:rPr>
        <w:t xml:space="preserve"> </w:t>
      </w:r>
      <w:r>
        <w:t>world.</w:t>
      </w:r>
    </w:p>
    <w:p w14:paraId="70650D4B" w14:textId="77777777" w:rsidR="00C92F66" w:rsidRPr="00C500BD" w:rsidRDefault="00C92F66" w:rsidP="00C500BD">
      <w:pPr>
        <w:pStyle w:val="Body"/>
      </w:pPr>
      <w:r w:rsidRPr="00C500BD">
        <w:t>Religion, along with ethnicity and language, are very often core components of an individual’s identity. It can define the way a person sees the world, what clothing is appropriate, gender roles, employment, and even your position within the greater society. As such, it has tremendous cultural influence, and this influence is visible in the landscape.</w:t>
      </w:r>
    </w:p>
    <w:p w14:paraId="6FBBFA31" w14:textId="77777777" w:rsidR="00C92F66" w:rsidRDefault="00C92F66" w:rsidP="00C92F66">
      <w:pPr>
        <w:pStyle w:val="BodyText"/>
        <w:spacing w:before="9"/>
      </w:pPr>
    </w:p>
    <w:p w14:paraId="197A250F" w14:textId="63F11DF3" w:rsidR="00C92F66" w:rsidRDefault="00C500BD" w:rsidP="00C500BD">
      <w:pPr>
        <w:pStyle w:val="Heading2"/>
      </w:pPr>
      <w:r>
        <w:t xml:space="preserve">6.3.4 </w:t>
      </w:r>
      <w:r w:rsidR="00C92F66">
        <w:t>Esthetics</w:t>
      </w:r>
      <w:r w:rsidR="00C92F66">
        <w:rPr>
          <w:spacing w:val="-6"/>
        </w:rPr>
        <w:t xml:space="preserve"> </w:t>
      </w:r>
      <w:r w:rsidR="00C92F66">
        <w:t>and</w:t>
      </w:r>
      <w:r w:rsidR="00C92F66">
        <w:rPr>
          <w:spacing w:val="-5"/>
        </w:rPr>
        <w:t xml:space="preserve"> </w:t>
      </w:r>
      <w:r w:rsidR="00C92F66">
        <w:t>religion</w:t>
      </w:r>
    </w:p>
    <w:p w14:paraId="7DEC82A4" w14:textId="77777777" w:rsidR="00C92F66" w:rsidRDefault="00C92F66" w:rsidP="00C500BD">
      <w:pPr>
        <w:pStyle w:val="Body"/>
      </w:pPr>
      <w:r>
        <w:t>Religion has a motivating factor that few other social phenomena can match.</w:t>
      </w:r>
      <w:r>
        <w:rPr>
          <w:spacing w:val="1"/>
        </w:rPr>
        <w:t xml:space="preserve"> </w:t>
      </w:r>
      <w:r>
        <w:rPr>
          <w:spacing w:val="-1"/>
        </w:rPr>
        <w:t>When</w:t>
      </w:r>
      <w:r>
        <w:rPr>
          <w:spacing w:val="-13"/>
        </w:rPr>
        <w:t xml:space="preserve"> </w:t>
      </w:r>
      <w:r>
        <w:t>people</w:t>
      </w:r>
      <w:r>
        <w:rPr>
          <w:spacing w:val="-12"/>
        </w:rPr>
        <w:t xml:space="preserve"> </w:t>
      </w:r>
      <w:r>
        <w:t>are</w:t>
      </w:r>
      <w:r>
        <w:rPr>
          <w:spacing w:val="-13"/>
        </w:rPr>
        <w:t xml:space="preserve"> </w:t>
      </w:r>
      <w:r>
        <w:t>doing</w:t>
      </w:r>
      <w:r>
        <w:rPr>
          <w:spacing w:val="-12"/>
        </w:rPr>
        <w:t xml:space="preserve"> </w:t>
      </w:r>
      <w:r>
        <w:t>something</w:t>
      </w:r>
      <w:r>
        <w:rPr>
          <w:spacing w:val="-12"/>
        </w:rPr>
        <w:t xml:space="preserve"> </w:t>
      </w:r>
      <w:r>
        <w:t>for</w:t>
      </w:r>
      <w:r>
        <w:rPr>
          <w:spacing w:val="-13"/>
        </w:rPr>
        <w:t xml:space="preserve"> </w:t>
      </w:r>
      <w:r>
        <w:t>God,</w:t>
      </w:r>
      <w:r>
        <w:rPr>
          <w:spacing w:val="-13"/>
        </w:rPr>
        <w:t xml:space="preserve"> </w:t>
      </w:r>
      <w:r>
        <w:t>they</w:t>
      </w:r>
      <w:r>
        <w:rPr>
          <w:spacing w:val="-12"/>
        </w:rPr>
        <w:t xml:space="preserve"> </w:t>
      </w:r>
      <w:r>
        <w:t>generally</w:t>
      </w:r>
      <w:r>
        <w:rPr>
          <w:spacing w:val="-12"/>
        </w:rPr>
        <w:t xml:space="preserve"> </w:t>
      </w:r>
      <w:r>
        <w:t>have</w:t>
      </w:r>
      <w:r>
        <w:rPr>
          <w:spacing w:val="-13"/>
        </w:rPr>
        <w:t xml:space="preserve"> </w:t>
      </w:r>
      <w:r>
        <w:t>fewer</w:t>
      </w:r>
      <w:r>
        <w:rPr>
          <w:spacing w:val="-12"/>
        </w:rPr>
        <w:t xml:space="preserve"> </w:t>
      </w:r>
      <w:r>
        <w:t>limits</w:t>
      </w:r>
      <w:r>
        <w:rPr>
          <w:spacing w:val="-13"/>
        </w:rPr>
        <w:t xml:space="preserve"> </w:t>
      </w:r>
      <w:r>
        <w:t>than</w:t>
      </w:r>
      <w:r>
        <w:rPr>
          <w:spacing w:val="-14"/>
        </w:rPr>
        <w:t xml:space="preserve"> </w:t>
      </w:r>
      <w:r>
        <w:t>in</w:t>
      </w:r>
      <w:r>
        <w:rPr>
          <w:spacing w:val="-50"/>
        </w:rPr>
        <w:t xml:space="preserve"> </w:t>
      </w:r>
      <w:r>
        <w:t>other</w:t>
      </w:r>
      <w:r>
        <w:rPr>
          <w:spacing w:val="-10"/>
        </w:rPr>
        <w:t xml:space="preserve"> </w:t>
      </w:r>
      <w:r>
        <w:t>spheres</w:t>
      </w:r>
      <w:r>
        <w:rPr>
          <w:spacing w:val="-10"/>
        </w:rPr>
        <w:t xml:space="preserve"> </w:t>
      </w:r>
      <w:r>
        <w:t>of</w:t>
      </w:r>
      <w:r>
        <w:rPr>
          <w:spacing w:val="-10"/>
        </w:rPr>
        <w:t xml:space="preserve"> </w:t>
      </w:r>
      <w:r>
        <w:t>life.</w:t>
      </w:r>
      <w:r>
        <w:rPr>
          <w:spacing w:val="-9"/>
        </w:rPr>
        <w:t xml:space="preserve"> </w:t>
      </w:r>
      <w:r>
        <w:t>One</w:t>
      </w:r>
      <w:r>
        <w:rPr>
          <w:spacing w:val="-10"/>
        </w:rPr>
        <w:t xml:space="preserve"> </w:t>
      </w:r>
      <w:r>
        <w:t>of</w:t>
      </w:r>
      <w:r>
        <w:rPr>
          <w:spacing w:val="-10"/>
        </w:rPr>
        <w:t xml:space="preserve"> </w:t>
      </w:r>
      <w:r>
        <w:t>the</w:t>
      </w:r>
      <w:r>
        <w:rPr>
          <w:spacing w:val="-9"/>
        </w:rPr>
        <w:t xml:space="preserve"> </w:t>
      </w:r>
      <w:r>
        <w:t>ways</w:t>
      </w:r>
      <w:r>
        <w:rPr>
          <w:spacing w:val="-10"/>
        </w:rPr>
        <w:t xml:space="preserve"> </w:t>
      </w:r>
      <w:r>
        <w:t>this</w:t>
      </w:r>
      <w:r>
        <w:rPr>
          <w:spacing w:val="-10"/>
        </w:rPr>
        <w:t xml:space="preserve"> </w:t>
      </w:r>
      <w:r>
        <w:t>lack</w:t>
      </w:r>
      <w:r>
        <w:rPr>
          <w:spacing w:val="-9"/>
        </w:rPr>
        <w:t xml:space="preserve"> </w:t>
      </w:r>
      <w:r>
        <w:t>of</w:t>
      </w:r>
      <w:r>
        <w:rPr>
          <w:spacing w:val="-10"/>
        </w:rPr>
        <w:t xml:space="preserve"> </w:t>
      </w:r>
      <w:r>
        <w:t>limits</w:t>
      </w:r>
      <w:r>
        <w:rPr>
          <w:spacing w:val="-10"/>
        </w:rPr>
        <w:t xml:space="preserve"> </w:t>
      </w:r>
      <w:r>
        <w:t>is</w:t>
      </w:r>
      <w:r>
        <w:rPr>
          <w:spacing w:val="-9"/>
        </w:rPr>
        <w:t xml:space="preserve"> </w:t>
      </w:r>
      <w:r>
        <w:t>manifest</w:t>
      </w:r>
      <w:r>
        <w:rPr>
          <w:spacing w:val="-10"/>
        </w:rPr>
        <w:t xml:space="preserve"> </w:t>
      </w:r>
      <w:r>
        <w:t>in</w:t>
      </w:r>
      <w:r>
        <w:rPr>
          <w:spacing w:val="-10"/>
        </w:rPr>
        <w:t xml:space="preserve"> </w:t>
      </w:r>
      <w:r>
        <w:t>the</w:t>
      </w:r>
      <w:r>
        <w:rPr>
          <w:spacing w:val="-9"/>
        </w:rPr>
        <w:t xml:space="preserve"> </w:t>
      </w:r>
      <w:r>
        <w:t>landscape</w:t>
      </w:r>
      <w:r>
        <w:rPr>
          <w:spacing w:val="-51"/>
        </w:rPr>
        <w:t xml:space="preserve"> </w:t>
      </w:r>
      <w:r>
        <w:t>is</w:t>
      </w:r>
      <w:r>
        <w:rPr>
          <w:spacing w:val="-2"/>
        </w:rPr>
        <w:t xml:space="preserve"> </w:t>
      </w:r>
      <w:r>
        <w:t>through</w:t>
      </w:r>
      <w:r>
        <w:rPr>
          <w:spacing w:val="-1"/>
        </w:rPr>
        <w:t xml:space="preserve"> </w:t>
      </w:r>
      <w:r>
        <w:t>religious architecture.</w:t>
      </w:r>
    </w:p>
    <w:p w14:paraId="755CD7BE" w14:textId="77777777" w:rsidR="00C92F66" w:rsidRPr="00C500BD" w:rsidRDefault="00C92F66" w:rsidP="00C500BD">
      <w:pPr>
        <w:pStyle w:val="Body"/>
      </w:pPr>
      <w:r>
        <w:rPr>
          <w:b/>
        </w:rPr>
        <w:t xml:space="preserve">Sacred spaces </w:t>
      </w:r>
      <w:r w:rsidRPr="00C500BD">
        <w:t>can be religious structures, but they can also be historic battlefields, cemeteries, mountains, or rivers. Anything that humans use to generate a sense of the divine can be considered a sacred space. Sacred spaces have expectations of behavior. In some places, it is still possible to claim sanctuary in a sacred place. The small altars that mark roadside fatalities in the United States can be considered sacred spaces, as could a closet that is used as a prayer room.</w:t>
      </w:r>
    </w:p>
    <w:p w14:paraId="54420B58" w14:textId="77777777" w:rsidR="00C92F66" w:rsidRPr="00C500BD" w:rsidRDefault="00C92F66" w:rsidP="00C500BD">
      <w:pPr>
        <w:pStyle w:val="Body"/>
      </w:pPr>
      <w:bookmarkStart w:id="4" w:name="6.2_Overview_of_Major_Religions"/>
      <w:bookmarkStart w:id="5" w:name="_bookmark52"/>
      <w:bookmarkEnd w:id="4"/>
      <w:bookmarkEnd w:id="5"/>
      <w:r w:rsidRPr="00C500BD">
        <w:t>Elements of culture may be manifest in different types of churches, temples on the landscape, as well as clothing, the food grown, and small home devotionals. Another way that religion manifests in the visible sphere is through codes of acceptable dress as well as acceptable public behaviors.</w:t>
      </w:r>
    </w:p>
    <w:p w14:paraId="04BA14F3" w14:textId="77777777" w:rsidR="00C92F66" w:rsidRPr="00C500BD" w:rsidRDefault="00C92F66" w:rsidP="00C500BD">
      <w:pPr>
        <w:pStyle w:val="Body"/>
      </w:pPr>
      <w:r w:rsidRPr="00C500BD">
        <w:t xml:space="preserve">A less obvious way that religions may influence the landscape is through religious influences on dietary choices. Food production can be influenced by religions. Many religions have doctrine regarding what is acceptable food, and what is not. Halal, </w:t>
      </w:r>
      <w:proofErr w:type="gramStart"/>
      <w:r w:rsidRPr="00C500BD">
        <w:t>Kosher</w:t>
      </w:r>
      <w:proofErr w:type="gramEnd"/>
      <w:r w:rsidRPr="00C500BD">
        <w:t xml:space="preserve"> and Ital are all representative of food restrictions. Religions that prohibit the consumption of pork will probably not have swine farms. Cattle wander through the countryside in </w:t>
      </w:r>
      <w:proofErr w:type="gramStart"/>
      <w:r w:rsidRPr="00C500BD">
        <w:t>India, since</w:t>
      </w:r>
      <w:proofErr w:type="gramEnd"/>
      <w:r w:rsidRPr="00C500BD">
        <w:t xml:space="preserve"> they are religiously protected from harm. Another effect that religion has on the landscape is the effect of</w:t>
      </w:r>
      <w:r>
        <w:rPr>
          <w:spacing w:val="-11"/>
        </w:rPr>
        <w:t xml:space="preserve"> </w:t>
      </w:r>
      <w:r>
        <w:rPr>
          <w:b/>
        </w:rPr>
        <w:t>pilgrimage</w:t>
      </w:r>
      <w:r>
        <w:t>.</w:t>
      </w:r>
      <w:r>
        <w:rPr>
          <w:spacing w:val="-50"/>
        </w:rPr>
        <w:t xml:space="preserve"> </w:t>
      </w:r>
      <w:r w:rsidRPr="00C500BD">
        <w:t xml:space="preserve">Many religions have an activity that requires gathering at a particular place. Probably the best-known pilgrimage is the Hajj of Islam, but this isn’t </w:t>
      </w:r>
      <w:proofErr w:type="gramStart"/>
      <w:r w:rsidRPr="00C500BD">
        <w:t>actually the</w:t>
      </w:r>
      <w:proofErr w:type="gramEnd"/>
      <w:r w:rsidRPr="00C500BD">
        <w:t xml:space="preserve"> largest in the world. That would be the Hindu Kumbh Mela. The Camino Santiago is a well-known Christian pilgrimage that ends in Santiago de Compostela, Spain. Pilgrimage is not just visible through the pilgrims, but in the entire infrastructure that develops to support the pilgrims.</w:t>
      </w:r>
    </w:p>
    <w:p w14:paraId="71C269EB" w14:textId="77777777" w:rsidR="00C92F66" w:rsidRDefault="00C92F66" w:rsidP="00C92F66">
      <w:pPr>
        <w:pStyle w:val="BodyText"/>
        <w:rPr>
          <w:sz w:val="26"/>
        </w:rPr>
      </w:pPr>
    </w:p>
    <w:p w14:paraId="4A664CB0" w14:textId="0E8816D6" w:rsidR="00C92F66" w:rsidRDefault="00F41D97" w:rsidP="00F41D97">
      <w:pPr>
        <w:pStyle w:val="Heading1"/>
      </w:pPr>
      <w:r>
        <w:t xml:space="preserve">6.4 </w:t>
      </w:r>
      <w:r w:rsidR="00C92F66">
        <w:t>OVERVIEW</w:t>
      </w:r>
      <w:r w:rsidR="00C92F66">
        <w:rPr>
          <w:spacing w:val="-5"/>
        </w:rPr>
        <w:t xml:space="preserve"> </w:t>
      </w:r>
      <w:r w:rsidR="00C92F66">
        <w:t>OF</w:t>
      </w:r>
      <w:r w:rsidR="00C92F66">
        <w:rPr>
          <w:spacing w:val="-4"/>
        </w:rPr>
        <w:t xml:space="preserve"> </w:t>
      </w:r>
      <w:r w:rsidR="00C92F66">
        <w:t>MAJOR</w:t>
      </w:r>
      <w:r w:rsidR="00C92F66">
        <w:rPr>
          <w:spacing w:val="-4"/>
        </w:rPr>
        <w:t xml:space="preserve"> </w:t>
      </w:r>
      <w:r w:rsidR="00C92F66">
        <w:t>RELIGIONS</w:t>
      </w:r>
    </w:p>
    <w:p w14:paraId="5198E091" w14:textId="1F0BD5EC" w:rsidR="00C92F66" w:rsidRDefault="00C500BD" w:rsidP="00C500BD">
      <w:pPr>
        <w:pStyle w:val="Heading2"/>
      </w:pPr>
      <w:r>
        <w:t xml:space="preserve">6.4.1 </w:t>
      </w:r>
      <w:r w:rsidR="00C92F66">
        <w:t>Types</w:t>
      </w:r>
      <w:r w:rsidR="00C92F66">
        <w:rPr>
          <w:spacing w:val="-4"/>
        </w:rPr>
        <w:t xml:space="preserve"> </w:t>
      </w:r>
      <w:r w:rsidR="00C92F66">
        <w:t>of</w:t>
      </w:r>
      <w:r w:rsidR="00C92F66">
        <w:rPr>
          <w:spacing w:val="-3"/>
        </w:rPr>
        <w:t xml:space="preserve"> </w:t>
      </w:r>
      <w:r w:rsidR="00C92F66">
        <w:t>Religions</w:t>
      </w:r>
    </w:p>
    <w:p w14:paraId="70EBF257" w14:textId="77777777" w:rsidR="00C92F66" w:rsidRPr="00C500BD" w:rsidRDefault="00C92F66" w:rsidP="00C500BD">
      <w:pPr>
        <w:pStyle w:val="Body"/>
      </w:pPr>
      <w:r>
        <w:t>We</w:t>
      </w:r>
      <w:r>
        <w:rPr>
          <w:spacing w:val="-9"/>
        </w:rPr>
        <w:t xml:space="preserve"> </w:t>
      </w:r>
      <w:r>
        <w:t>often</w:t>
      </w:r>
      <w:r>
        <w:rPr>
          <w:spacing w:val="-8"/>
        </w:rPr>
        <w:t xml:space="preserve"> </w:t>
      </w:r>
      <w:r>
        <w:t>break</w:t>
      </w:r>
      <w:r>
        <w:rPr>
          <w:spacing w:val="-8"/>
        </w:rPr>
        <w:t xml:space="preserve"> </w:t>
      </w:r>
      <w:r>
        <w:t>religions</w:t>
      </w:r>
      <w:r>
        <w:rPr>
          <w:spacing w:val="-8"/>
        </w:rPr>
        <w:t xml:space="preserve"> </w:t>
      </w:r>
      <w:r>
        <w:t>into</w:t>
      </w:r>
      <w:r>
        <w:rPr>
          <w:spacing w:val="-8"/>
        </w:rPr>
        <w:t xml:space="preserve"> </w:t>
      </w:r>
      <w:r>
        <w:t>one</w:t>
      </w:r>
      <w:r>
        <w:rPr>
          <w:spacing w:val="-9"/>
        </w:rPr>
        <w:t xml:space="preserve"> </w:t>
      </w:r>
      <w:r>
        <w:t>of</w:t>
      </w:r>
      <w:r>
        <w:rPr>
          <w:spacing w:val="-8"/>
        </w:rPr>
        <w:t xml:space="preserve"> </w:t>
      </w:r>
      <w:r>
        <w:t>two</w:t>
      </w:r>
      <w:r>
        <w:rPr>
          <w:spacing w:val="-8"/>
        </w:rPr>
        <w:t xml:space="preserve"> </w:t>
      </w:r>
      <w:r>
        <w:t>basic</w:t>
      </w:r>
      <w:r>
        <w:rPr>
          <w:spacing w:val="-8"/>
        </w:rPr>
        <w:t xml:space="preserve"> </w:t>
      </w:r>
      <w:r>
        <w:t>types:</w:t>
      </w:r>
      <w:r>
        <w:rPr>
          <w:spacing w:val="-8"/>
        </w:rPr>
        <w:t xml:space="preserve"> </w:t>
      </w:r>
      <w:r>
        <w:t>ethnic</w:t>
      </w:r>
      <w:r>
        <w:rPr>
          <w:spacing w:val="-9"/>
        </w:rPr>
        <w:t xml:space="preserve"> </w:t>
      </w:r>
      <w:r>
        <w:t>and</w:t>
      </w:r>
      <w:r>
        <w:rPr>
          <w:spacing w:val="-8"/>
        </w:rPr>
        <w:t xml:space="preserve"> </w:t>
      </w:r>
      <w:r>
        <w:t>universalizing.</w:t>
      </w:r>
      <w:r>
        <w:rPr>
          <w:spacing w:val="-50"/>
        </w:rPr>
        <w:t xml:space="preserve"> </w:t>
      </w:r>
      <w:r>
        <w:rPr>
          <w:b/>
        </w:rPr>
        <w:t>Ethnic</w:t>
      </w:r>
      <w:r>
        <w:rPr>
          <w:b/>
          <w:spacing w:val="32"/>
        </w:rPr>
        <w:t xml:space="preserve"> </w:t>
      </w:r>
      <w:r>
        <w:rPr>
          <w:b/>
        </w:rPr>
        <w:t>religions</w:t>
      </w:r>
      <w:r>
        <w:rPr>
          <w:b/>
          <w:spacing w:val="28"/>
        </w:rPr>
        <w:t xml:space="preserve"> </w:t>
      </w:r>
      <w:r>
        <w:t>are</w:t>
      </w:r>
      <w:r>
        <w:rPr>
          <w:spacing w:val="30"/>
        </w:rPr>
        <w:t xml:space="preserve"> </w:t>
      </w:r>
      <w:r>
        <w:t>associated</w:t>
      </w:r>
      <w:r>
        <w:rPr>
          <w:spacing w:val="32"/>
        </w:rPr>
        <w:t xml:space="preserve"> </w:t>
      </w:r>
      <w:r>
        <w:t>within</w:t>
      </w:r>
      <w:r>
        <w:rPr>
          <w:spacing w:val="30"/>
        </w:rPr>
        <w:t xml:space="preserve"> </w:t>
      </w:r>
      <w:r>
        <w:t>one</w:t>
      </w:r>
      <w:r>
        <w:rPr>
          <w:spacing w:val="31"/>
        </w:rPr>
        <w:t xml:space="preserve"> </w:t>
      </w:r>
      <w:r>
        <w:t>group</w:t>
      </w:r>
      <w:r>
        <w:rPr>
          <w:spacing w:val="30"/>
        </w:rPr>
        <w:t xml:space="preserve"> </w:t>
      </w:r>
      <w:r>
        <w:t>of</w:t>
      </w:r>
      <w:r>
        <w:rPr>
          <w:spacing w:val="31"/>
        </w:rPr>
        <w:t xml:space="preserve"> </w:t>
      </w:r>
      <w:r>
        <w:t>people.</w:t>
      </w:r>
      <w:r>
        <w:rPr>
          <w:spacing w:val="30"/>
        </w:rPr>
        <w:t xml:space="preserve"> </w:t>
      </w:r>
      <w:r>
        <w:t>They</w:t>
      </w:r>
      <w:r>
        <w:rPr>
          <w:spacing w:val="31"/>
        </w:rPr>
        <w:t xml:space="preserve"> </w:t>
      </w:r>
      <w:r>
        <w:t>make</w:t>
      </w:r>
      <w:r>
        <w:rPr>
          <w:spacing w:val="30"/>
        </w:rPr>
        <w:t xml:space="preserve"> </w:t>
      </w:r>
      <w:r>
        <w:t>little</w:t>
      </w:r>
      <w:r>
        <w:rPr>
          <w:spacing w:val="-51"/>
        </w:rPr>
        <w:t xml:space="preserve"> </w:t>
      </w:r>
      <w:r>
        <w:t xml:space="preserve">to no effort at </w:t>
      </w:r>
      <w:r>
        <w:rPr>
          <w:b/>
        </w:rPr>
        <w:t xml:space="preserve">proselytizing </w:t>
      </w:r>
      <w:r w:rsidRPr="00C500BD">
        <w:t xml:space="preserve">(converting others), although that possibility may exist. The largest ethnic religion is Hinduism. Judaism is another well-known ethnic religion. Through migration, </w:t>
      </w:r>
      <w:proofErr w:type="gramStart"/>
      <w:r w:rsidRPr="00C500BD">
        <w:t>both of these</w:t>
      </w:r>
      <w:proofErr w:type="gramEnd"/>
      <w:r w:rsidRPr="00C500BD">
        <w:t xml:space="preserve"> religions have become dispersed around much of the world, but they are closely tied to their own ethnic groups.</w:t>
      </w:r>
    </w:p>
    <w:p w14:paraId="26BCE161" w14:textId="77777777" w:rsidR="00C92F66" w:rsidRPr="00C500BD" w:rsidRDefault="00C92F66" w:rsidP="00C500BD">
      <w:pPr>
        <w:pStyle w:val="Body"/>
      </w:pPr>
      <w:r>
        <w:rPr>
          <w:b/>
        </w:rPr>
        <w:t>Universalizing</w:t>
      </w:r>
      <w:r>
        <w:rPr>
          <w:b/>
          <w:spacing w:val="26"/>
        </w:rPr>
        <w:t xml:space="preserve"> </w:t>
      </w:r>
      <w:r>
        <w:rPr>
          <w:b/>
        </w:rPr>
        <w:t>religions</w:t>
      </w:r>
      <w:r>
        <w:rPr>
          <w:b/>
          <w:spacing w:val="23"/>
        </w:rPr>
        <w:t xml:space="preserve"> </w:t>
      </w:r>
      <w:r w:rsidRPr="00C500BD">
        <w:t>seek to convert others. For some religions, it is a requirement for practitioners to spend part of their lives in missionary work attempting to convert others.</w:t>
      </w:r>
    </w:p>
    <w:p w14:paraId="371EFDC3" w14:textId="26BFB83C" w:rsidR="00C92F66" w:rsidRPr="00C500BD" w:rsidRDefault="00C92F66" w:rsidP="00C500BD">
      <w:pPr>
        <w:pStyle w:val="Body"/>
      </w:pPr>
      <w:r w:rsidRPr="00C500BD">
        <w:t>Another way of dividing religions is into the categories of polytheistic (many gods) and monotheistic (one god). Although the difference between monotheistic religions and polytheistic religions seems unbridgeable, there are religions that have managed to combine elements of</w:t>
      </w:r>
      <w:r>
        <w:t xml:space="preserve"> </w:t>
      </w:r>
      <w:r>
        <w:rPr>
          <w:b/>
        </w:rPr>
        <w:t xml:space="preserve">polytheism </w:t>
      </w:r>
      <w:r>
        <w:t xml:space="preserve">and </w:t>
      </w:r>
      <w:r>
        <w:rPr>
          <w:b/>
        </w:rPr>
        <w:t xml:space="preserve">monotheism </w:t>
      </w:r>
      <w:r w:rsidRPr="00C500BD">
        <w:t>into the same religion. For example, in Voudon (Voodoo), entities that had previously represented African gods are recast as Catholic saints, who themselves are semi-divine in the Catholic cosmology. Combining two religions to create a new religion is known as syncretism.</w:t>
      </w:r>
    </w:p>
    <w:p w14:paraId="3AF9EC2B" w14:textId="77777777" w:rsidR="00C92F66" w:rsidRDefault="00C92F66" w:rsidP="00C92F66">
      <w:pPr>
        <w:pStyle w:val="BodyText"/>
        <w:spacing w:before="10"/>
      </w:pPr>
    </w:p>
    <w:p w14:paraId="20E60EA8" w14:textId="499FC79E" w:rsidR="00C92F66" w:rsidRDefault="00C500BD" w:rsidP="00C500BD">
      <w:pPr>
        <w:pStyle w:val="Heading2"/>
      </w:pPr>
      <w:bookmarkStart w:id="6" w:name="_Hlk499986805"/>
      <w:bookmarkEnd w:id="6"/>
      <w:r>
        <w:t xml:space="preserve">6.4.2 </w:t>
      </w:r>
      <w:r w:rsidR="00C92F66">
        <w:t>A</w:t>
      </w:r>
      <w:r w:rsidR="00C92F66">
        <w:rPr>
          <w:spacing w:val="-5"/>
        </w:rPr>
        <w:t xml:space="preserve"> </w:t>
      </w:r>
      <w:r w:rsidR="00C92F66">
        <w:t>Brief</w:t>
      </w:r>
      <w:r w:rsidR="00C92F66">
        <w:rPr>
          <w:spacing w:val="-3"/>
        </w:rPr>
        <w:t xml:space="preserve"> </w:t>
      </w:r>
      <w:r w:rsidR="00C92F66">
        <w:t>Description</w:t>
      </w:r>
      <w:r w:rsidR="00C92F66">
        <w:rPr>
          <w:spacing w:val="-3"/>
        </w:rPr>
        <w:t xml:space="preserve"> </w:t>
      </w:r>
      <w:r w:rsidR="00C92F66">
        <w:t>of</w:t>
      </w:r>
      <w:r w:rsidR="00C92F66">
        <w:rPr>
          <w:spacing w:val="-3"/>
        </w:rPr>
        <w:t xml:space="preserve"> </w:t>
      </w:r>
      <w:r w:rsidR="00C92F66">
        <w:t>the</w:t>
      </w:r>
      <w:r w:rsidR="00C92F66">
        <w:rPr>
          <w:spacing w:val="-3"/>
        </w:rPr>
        <w:t xml:space="preserve"> </w:t>
      </w:r>
      <w:r w:rsidR="00C92F66">
        <w:t>Major</w:t>
      </w:r>
      <w:r w:rsidR="00C92F66">
        <w:rPr>
          <w:spacing w:val="-3"/>
        </w:rPr>
        <w:t xml:space="preserve"> </w:t>
      </w:r>
      <w:r w:rsidR="00C92F66">
        <w:t>Religions</w:t>
      </w:r>
    </w:p>
    <w:p w14:paraId="34CCFF20" w14:textId="77777777" w:rsidR="00C92F66" w:rsidRDefault="00C92F66" w:rsidP="00C500BD">
      <w:pPr>
        <w:pStyle w:val="Heading3"/>
      </w:pPr>
      <w:bookmarkStart w:id="7" w:name="_Hlk499986854"/>
      <w:bookmarkEnd w:id="7"/>
      <w:r>
        <w:t>Christianity</w:t>
      </w:r>
    </w:p>
    <w:p w14:paraId="6E589C43" w14:textId="47B8AA97" w:rsidR="00C92F66" w:rsidRDefault="00C92F66" w:rsidP="00C500BD">
      <w:pPr>
        <w:pStyle w:val="Body"/>
      </w:pPr>
      <w:r>
        <w:t>Christianity is a monotheistic religion centered on the life and teachings of</w:t>
      </w:r>
      <w:r>
        <w:rPr>
          <w:spacing w:val="1"/>
        </w:rPr>
        <w:t xml:space="preserve"> </w:t>
      </w:r>
      <w:r>
        <w:t>Jesus</w:t>
      </w:r>
      <w:r>
        <w:rPr>
          <w:spacing w:val="1"/>
        </w:rPr>
        <w:t xml:space="preserve"> </w:t>
      </w:r>
      <w:r>
        <w:t>of Nazareth.</w:t>
      </w:r>
      <w:r>
        <w:rPr>
          <w:spacing w:val="1"/>
        </w:rPr>
        <w:t xml:space="preserve"> </w:t>
      </w:r>
      <w:r>
        <w:t>It dates to</w:t>
      </w:r>
      <w:r>
        <w:rPr>
          <w:spacing w:val="1"/>
        </w:rPr>
        <w:t xml:space="preserve"> </w:t>
      </w:r>
      <w:proofErr w:type="spellStart"/>
      <w:r>
        <w:t>some time</w:t>
      </w:r>
      <w:proofErr w:type="spellEnd"/>
      <w:r>
        <w:t xml:space="preserve"> in</w:t>
      </w:r>
      <w:r>
        <w:rPr>
          <w:spacing w:val="1"/>
        </w:rPr>
        <w:t xml:space="preserve"> </w:t>
      </w:r>
      <w:r>
        <w:t>the first century</w:t>
      </w:r>
      <w:r>
        <w:rPr>
          <w:spacing w:val="1"/>
        </w:rPr>
        <w:t xml:space="preserve"> </w:t>
      </w:r>
      <w:r>
        <w:t>AD since</w:t>
      </w:r>
      <w:r>
        <w:rPr>
          <w:spacing w:val="1"/>
        </w:rPr>
        <w:t xml:space="preserve"> </w:t>
      </w:r>
      <w:r>
        <w:t>the Western</w:t>
      </w:r>
      <w:r w:rsidR="00C500BD">
        <w:t xml:space="preserve"> </w:t>
      </w:r>
      <w:r>
        <w:t xml:space="preserve">world uses the Christian calendar. Christianity began as an offshoot of </w:t>
      </w:r>
      <w:proofErr w:type="gramStart"/>
      <w:r>
        <w:t>Judaism,</w:t>
      </w:r>
      <w:r>
        <w:rPr>
          <w:spacing w:val="1"/>
        </w:rPr>
        <w:t xml:space="preserve"> </w:t>
      </w:r>
      <w:r>
        <w:t>and</w:t>
      </w:r>
      <w:proofErr w:type="gramEnd"/>
      <w:r>
        <w:rPr>
          <w:spacing w:val="-6"/>
        </w:rPr>
        <w:t xml:space="preserve"> </w:t>
      </w:r>
      <w:r>
        <w:t>includes</w:t>
      </w:r>
      <w:r>
        <w:rPr>
          <w:spacing w:val="-4"/>
        </w:rPr>
        <w:t xml:space="preserve"> </w:t>
      </w:r>
      <w:r>
        <w:t>the</w:t>
      </w:r>
      <w:r>
        <w:rPr>
          <w:spacing w:val="-6"/>
        </w:rPr>
        <w:t xml:space="preserve"> </w:t>
      </w:r>
      <w:r>
        <w:t>Hebrew</w:t>
      </w:r>
      <w:r>
        <w:rPr>
          <w:spacing w:val="-4"/>
        </w:rPr>
        <w:t xml:space="preserve"> </w:t>
      </w:r>
      <w:r>
        <w:t>Bible</w:t>
      </w:r>
      <w:r>
        <w:rPr>
          <w:spacing w:val="-5"/>
        </w:rPr>
        <w:t xml:space="preserve"> </w:t>
      </w:r>
      <w:r>
        <w:t>(known</w:t>
      </w:r>
      <w:r>
        <w:rPr>
          <w:spacing w:val="-5"/>
        </w:rPr>
        <w:t xml:space="preserve"> </w:t>
      </w:r>
      <w:r>
        <w:t>to</w:t>
      </w:r>
      <w:r>
        <w:rPr>
          <w:spacing w:val="-6"/>
        </w:rPr>
        <w:t xml:space="preserve"> </w:t>
      </w:r>
      <w:r>
        <w:t>Christians</w:t>
      </w:r>
      <w:r>
        <w:rPr>
          <w:spacing w:val="-5"/>
        </w:rPr>
        <w:t xml:space="preserve"> </w:t>
      </w:r>
      <w:r>
        <w:t>as</w:t>
      </w:r>
      <w:r>
        <w:rPr>
          <w:spacing w:val="-6"/>
        </w:rPr>
        <w:t xml:space="preserve"> </w:t>
      </w:r>
      <w:r>
        <w:t>the</w:t>
      </w:r>
      <w:r>
        <w:rPr>
          <w:spacing w:val="-5"/>
        </w:rPr>
        <w:t xml:space="preserve"> </w:t>
      </w:r>
      <w:r>
        <w:t>Old</w:t>
      </w:r>
      <w:r>
        <w:rPr>
          <w:spacing w:val="-6"/>
        </w:rPr>
        <w:t xml:space="preserve"> </w:t>
      </w:r>
      <w:r>
        <w:t>Testament)</w:t>
      </w:r>
      <w:r>
        <w:rPr>
          <w:spacing w:val="-4"/>
        </w:rPr>
        <w:t xml:space="preserve"> </w:t>
      </w:r>
      <w:r>
        <w:t>as</w:t>
      </w:r>
      <w:r>
        <w:rPr>
          <w:spacing w:val="-6"/>
        </w:rPr>
        <w:t xml:space="preserve"> </w:t>
      </w:r>
      <w:r>
        <w:t>well</w:t>
      </w:r>
      <w:r>
        <w:rPr>
          <w:spacing w:val="-50"/>
        </w:rPr>
        <w:t xml:space="preserve"> </w:t>
      </w:r>
      <w:r>
        <w:t>as the New Testament as its canonized scriptures. It has three main branches:</w:t>
      </w:r>
      <w:r>
        <w:rPr>
          <w:spacing w:val="1"/>
        </w:rPr>
        <w:t xml:space="preserve"> </w:t>
      </w:r>
      <w:r>
        <w:t>Catholic,</w:t>
      </w:r>
      <w:r>
        <w:rPr>
          <w:spacing w:val="1"/>
        </w:rPr>
        <w:t xml:space="preserve"> </w:t>
      </w:r>
      <w:r>
        <w:t>Orthodox,</w:t>
      </w:r>
      <w:r>
        <w:rPr>
          <w:spacing w:val="1"/>
        </w:rPr>
        <w:t xml:space="preserve"> </w:t>
      </w:r>
      <w:r>
        <w:t>and</w:t>
      </w:r>
      <w:r>
        <w:rPr>
          <w:spacing w:val="1"/>
        </w:rPr>
        <w:t xml:space="preserve"> </w:t>
      </w:r>
      <w:r>
        <w:t>Protestant</w:t>
      </w:r>
      <w:r>
        <w:rPr>
          <w:spacing w:val="1"/>
        </w:rPr>
        <w:t xml:space="preserve"> </w:t>
      </w:r>
      <w:r>
        <w:t>(</w:t>
      </w:r>
      <w:r>
        <w:rPr>
          <w:b/>
        </w:rPr>
        <w:t>Figure</w:t>
      </w:r>
      <w:r>
        <w:rPr>
          <w:b/>
          <w:spacing w:val="1"/>
        </w:rPr>
        <w:t xml:space="preserve"> </w:t>
      </w:r>
      <w:r>
        <w:rPr>
          <w:b/>
        </w:rPr>
        <w:t>6.4</w:t>
      </w:r>
      <w:r>
        <w:t>).</w:t>
      </w:r>
      <w:r>
        <w:rPr>
          <w:spacing w:val="1"/>
        </w:rPr>
        <w:t xml:space="preserve"> </w:t>
      </w:r>
      <w:r>
        <w:t>Catholic</w:t>
      </w:r>
      <w:r>
        <w:rPr>
          <w:spacing w:val="1"/>
        </w:rPr>
        <w:t xml:space="preserve"> </w:t>
      </w:r>
      <w:r>
        <w:t>and</w:t>
      </w:r>
      <w:r>
        <w:rPr>
          <w:spacing w:val="1"/>
        </w:rPr>
        <w:t xml:space="preserve"> </w:t>
      </w:r>
      <w:r>
        <w:t>Orthodox</w:t>
      </w:r>
      <w:r>
        <w:rPr>
          <w:spacing w:val="1"/>
        </w:rPr>
        <w:t xml:space="preserve"> </w:t>
      </w:r>
      <w:r>
        <w:t>Christianity split roughly one thousand years ago, while the Protestant/Catholic</w:t>
      </w:r>
      <w:r>
        <w:rPr>
          <w:spacing w:val="1"/>
        </w:rPr>
        <w:t xml:space="preserve"> </w:t>
      </w:r>
      <w:r>
        <w:rPr>
          <w:b/>
        </w:rPr>
        <w:t xml:space="preserve">Schism </w:t>
      </w:r>
      <w:r>
        <w:t>began in the sixteenth century. The split between the Orthodox and</w:t>
      </w:r>
      <w:r>
        <w:rPr>
          <w:spacing w:val="1"/>
        </w:rPr>
        <w:t xml:space="preserve"> </w:t>
      </w:r>
      <w:r>
        <w:t>Catholic</w:t>
      </w:r>
      <w:r>
        <w:rPr>
          <w:spacing w:val="37"/>
        </w:rPr>
        <w:t xml:space="preserve"> </w:t>
      </w:r>
      <w:r>
        <w:t>hierarchies</w:t>
      </w:r>
      <w:r>
        <w:rPr>
          <w:spacing w:val="37"/>
        </w:rPr>
        <w:t xml:space="preserve"> </w:t>
      </w:r>
      <w:r>
        <w:t>centered</w:t>
      </w:r>
      <w:r>
        <w:rPr>
          <w:spacing w:val="37"/>
        </w:rPr>
        <w:t xml:space="preserve"> </w:t>
      </w:r>
      <w:r>
        <w:t>around</w:t>
      </w:r>
      <w:r>
        <w:rPr>
          <w:spacing w:val="37"/>
        </w:rPr>
        <w:t xml:space="preserve"> </w:t>
      </w:r>
      <w:r>
        <w:t>whose</w:t>
      </w:r>
      <w:r>
        <w:rPr>
          <w:spacing w:val="37"/>
        </w:rPr>
        <w:t xml:space="preserve"> </w:t>
      </w:r>
      <w:r>
        <w:t>authority</w:t>
      </w:r>
      <w:r>
        <w:rPr>
          <w:spacing w:val="37"/>
        </w:rPr>
        <w:t xml:space="preserve"> </w:t>
      </w:r>
      <w:r>
        <w:t>in</w:t>
      </w:r>
      <w:r>
        <w:rPr>
          <w:spacing w:val="37"/>
        </w:rPr>
        <w:t xml:space="preserve"> </w:t>
      </w:r>
      <w:r>
        <w:t>the</w:t>
      </w:r>
      <w:r>
        <w:rPr>
          <w:spacing w:val="37"/>
        </w:rPr>
        <w:t xml:space="preserve"> </w:t>
      </w:r>
      <w:r>
        <w:t>church</w:t>
      </w:r>
      <w:r>
        <w:rPr>
          <w:spacing w:val="37"/>
        </w:rPr>
        <w:t xml:space="preserve"> </w:t>
      </w:r>
      <w:r>
        <w:t>was</w:t>
      </w:r>
      <w:r>
        <w:rPr>
          <w:spacing w:val="37"/>
        </w:rPr>
        <w:t xml:space="preserve"> </w:t>
      </w:r>
      <w:r>
        <w:t>final.</w:t>
      </w:r>
      <w:r>
        <w:rPr>
          <w:spacing w:val="-51"/>
        </w:rPr>
        <w:t xml:space="preserve"> </w:t>
      </w:r>
      <w:r>
        <w:t>The split between Protestantism and Catholicism mostly centered on practices</w:t>
      </w:r>
      <w:r>
        <w:rPr>
          <w:spacing w:val="1"/>
        </w:rPr>
        <w:t xml:space="preserve"> </w:t>
      </w:r>
      <w:r>
        <w:t>conducted by the Catholic Church that the future Protestants did not believe were</w:t>
      </w:r>
      <w:r>
        <w:rPr>
          <w:spacing w:val="-51"/>
        </w:rPr>
        <w:t xml:space="preserve"> </w:t>
      </w:r>
      <w:r>
        <w:t>suitable</w:t>
      </w:r>
      <w:r>
        <w:rPr>
          <w:spacing w:val="-2"/>
        </w:rPr>
        <w:t xml:space="preserve"> </w:t>
      </w:r>
      <w:r>
        <w:t>for</w:t>
      </w:r>
      <w:r>
        <w:rPr>
          <w:spacing w:val="-1"/>
        </w:rPr>
        <w:t xml:space="preserve"> </w:t>
      </w:r>
      <w:r>
        <w:t>a religious organization.</w:t>
      </w:r>
    </w:p>
    <w:p w14:paraId="4FFD0CC7" w14:textId="30F7C9F0" w:rsidR="00C92F66" w:rsidRPr="008F42BA" w:rsidRDefault="00C92F66" w:rsidP="008F42BA">
      <w:pPr>
        <w:pStyle w:val="Body"/>
      </w:pPr>
      <w:r>
        <w:t xml:space="preserve">The three </w:t>
      </w:r>
      <w:r>
        <w:rPr>
          <w:b/>
        </w:rPr>
        <w:t xml:space="preserve">branches </w:t>
      </w:r>
      <w:r>
        <w:t>of Christianity have their own spatiality, with a great</w:t>
      </w:r>
      <w:r>
        <w:rPr>
          <w:spacing w:val="1"/>
        </w:rPr>
        <w:t xml:space="preserve"> </w:t>
      </w:r>
      <w:r>
        <w:t>deal of overlap between them. Orthodox Christianity is mostly seen in Russia,</w:t>
      </w:r>
      <w:r>
        <w:rPr>
          <w:spacing w:val="1"/>
        </w:rPr>
        <w:t xml:space="preserve"> </w:t>
      </w:r>
      <w:r>
        <w:t xml:space="preserve">Eastern Europe, and Southern </w:t>
      </w:r>
      <w:r>
        <w:lastRenderedPageBreak/>
        <w:t>Europe with notable examples in Africa (Ethiopia)</w:t>
      </w:r>
      <w:r>
        <w:rPr>
          <w:spacing w:val="-51"/>
        </w:rPr>
        <w:t xml:space="preserve"> </w:t>
      </w:r>
      <w:r>
        <w:t>and</w:t>
      </w:r>
      <w:r>
        <w:rPr>
          <w:spacing w:val="-5"/>
        </w:rPr>
        <w:t xml:space="preserve"> </w:t>
      </w:r>
      <w:r>
        <w:t>in</w:t>
      </w:r>
      <w:r>
        <w:rPr>
          <w:spacing w:val="-4"/>
        </w:rPr>
        <w:t xml:space="preserve"> </w:t>
      </w:r>
      <w:r>
        <w:t>places</w:t>
      </w:r>
      <w:r>
        <w:rPr>
          <w:spacing w:val="-5"/>
        </w:rPr>
        <w:t xml:space="preserve"> </w:t>
      </w:r>
      <w:r>
        <w:t>where</w:t>
      </w:r>
      <w:r>
        <w:rPr>
          <w:spacing w:val="-4"/>
        </w:rPr>
        <w:t xml:space="preserve"> </w:t>
      </w:r>
      <w:r>
        <w:t>large</w:t>
      </w:r>
      <w:r>
        <w:rPr>
          <w:spacing w:val="-5"/>
        </w:rPr>
        <w:t xml:space="preserve"> </w:t>
      </w:r>
      <w:r>
        <w:t>numbers</w:t>
      </w:r>
      <w:r>
        <w:rPr>
          <w:spacing w:val="-4"/>
        </w:rPr>
        <w:t xml:space="preserve"> </w:t>
      </w:r>
      <w:r>
        <w:t>of</w:t>
      </w:r>
      <w:r>
        <w:rPr>
          <w:spacing w:val="-5"/>
        </w:rPr>
        <w:t xml:space="preserve"> </w:t>
      </w:r>
      <w:r>
        <w:t>people</w:t>
      </w:r>
      <w:r>
        <w:rPr>
          <w:spacing w:val="-4"/>
        </w:rPr>
        <w:t xml:space="preserve"> </w:t>
      </w:r>
      <w:r>
        <w:t>from</w:t>
      </w:r>
      <w:r>
        <w:rPr>
          <w:spacing w:val="-5"/>
        </w:rPr>
        <w:t xml:space="preserve"> </w:t>
      </w:r>
      <w:r>
        <w:t>these</w:t>
      </w:r>
      <w:r>
        <w:rPr>
          <w:spacing w:val="-4"/>
        </w:rPr>
        <w:t xml:space="preserve"> </w:t>
      </w:r>
      <w:r>
        <w:t>places</w:t>
      </w:r>
      <w:r>
        <w:rPr>
          <w:spacing w:val="-5"/>
        </w:rPr>
        <w:t xml:space="preserve"> </w:t>
      </w:r>
      <w:r>
        <w:t>have</w:t>
      </w:r>
      <w:r>
        <w:rPr>
          <w:spacing w:val="-4"/>
        </w:rPr>
        <w:t xml:space="preserve"> </w:t>
      </w:r>
      <w:r>
        <w:t>migrated</w:t>
      </w:r>
      <w:r>
        <w:rPr>
          <w:spacing w:val="-5"/>
        </w:rPr>
        <w:t xml:space="preserve"> </w:t>
      </w:r>
      <w:r>
        <w:t>(the</w:t>
      </w:r>
      <w:r>
        <w:rPr>
          <w:spacing w:val="-50"/>
        </w:rPr>
        <w:t xml:space="preserve"> </w:t>
      </w:r>
      <w:r>
        <w:t>United</w:t>
      </w:r>
      <w:r>
        <w:rPr>
          <w:spacing w:val="20"/>
        </w:rPr>
        <w:t xml:space="preserve"> </w:t>
      </w:r>
      <w:r>
        <w:t>States,</w:t>
      </w:r>
      <w:r>
        <w:rPr>
          <w:spacing w:val="20"/>
        </w:rPr>
        <w:t xml:space="preserve"> </w:t>
      </w:r>
      <w:r>
        <w:t>Canada).</w:t>
      </w:r>
      <w:r>
        <w:rPr>
          <w:spacing w:val="21"/>
        </w:rPr>
        <w:t xml:space="preserve"> </w:t>
      </w:r>
      <w:r>
        <w:t>Catholic</w:t>
      </w:r>
      <w:r>
        <w:rPr>
          <w:spacing w:val="20"/>
        </w:rPr>
        <w:t xml:space="preserve"> </w:t>
      </w:r>
      <w:r>
        <w:t>Christianity</w:t>
      </w:r>
      <w:r>
        <w:rPr>
          <w:spacing w:val="21"/>
        </w:rPr>
        <w:t xml:space="preserve"> </w:t>
      </w:r>
      <w:r>
        <w:t>is</w:t>
      </w:r>
      <w:r>
        <w:rPr>
          <w:spacing w:val="20"/>
        </w:rPr>
        <w:t xml:space="preserve"> </w:t>
      </w:r>
      <w:r>
        <w:t>seen</w:t>
      </w:r>
      <w:r>
        <w:rPr>
          <w:spacing w:val="21"/>
        </w:rPr>
        <w:t xml:space="preserve"> </w:t>
      </w:r>
      <w:r>
        <w:t>in</w:t>
      </w:r>
      <w:r>
        <w:rPr>
          <w:spacing w:val="20"/>
        </w:rPr>
        <w:t xml:space="preserve"> </w:t>
      </w:r>
      <w:r>
        <w:t>a</w:t>
      </w:r>
      <w:r>
        <w:rPr>
          <w:spacing w:val="21"/>
        </w:rPr>
        <w:t xml:space="preserve"> </w:t>
      </w:r>
      <w:r>
        <w:t>wider</w:t>
      </w:r>
      <w:r>
        <w:rPr>
          <w:spacing w:val="20"/>
        </w:rPr>
        <w:t xml:space="preserve"> </w:t>
      </w:r>
      <w:r>
        <w:t>range</w:t>
      </w:r>
      <w:r>
        <w:rPr>
          <w:spacing w:val="20"/>
        </w:rPr>
        <w:t xml:space="preserve"> </w:t>
      </w:r>
      <w:r>
        <w:t>of</w:t>
      </w:r>
      <w:r>
        <w:rPr>
          <w:spacing w:val="21"/>
        </w:rPr>
        <w:t xml:space="preserve"> </w:t>
      </w:r>
      <w:r>
        <w:t>places.</w:t>
      </w:r>
      <w:r>
        <w:rPr>
          <w:spacing w:val="-51"/>
        </w:rPr>
        <w:t xml:space="preserve"> </w:t>
      </w:r>
      <w:r>
        <w:t>It</w:t>
      </w:r>
      <w:r>
        <w:rPr>
          <w:spacing w:val="28"/>
        </w:rPr>
        <w:t xml:space="preserve"> </w:t>
      </w:r>
      <w:r>
        <w:t>largely</w:t>
      </w:r>
      <w:r>
        <w:rPr>
          <w:spacing w:val="28"/>
        </w:rPr>
        <w:t xml:space="preserve"> </w:t>
      </w:r>
      <w:r>
        <w:t>formed</w:t>
      </w:r>
      <w:r>
        <w:rPr>
          <w:spacing w:val="28"/>
        </w:rPr>
        <w:t xml:space="preserve"> </w:t>
      </w:r>
      <w:r>
        <w:t>around</w:t>
      </w:r>
      <w:r>
        <w:rPr>
          <w:spacing w:val="28"/>
        </w:rPr>
        <w:t xml:space="preserve"> </w:t>
      </w:r>
      <w:r>
        <w:t>the</w:t>
      </w:r>
      <w:r>
        <w:rPr>
          <w:spacing w:val="28"/>
        </w:rPr>
        <w:t xml:space="preserve"> </w:t>
      </w:r>
      <w:r>
        <w:t>historic</w:t>
      </w:r>
      <w:r>
        <w:rPr>
          <w:spacing w:val="28"/>
        </w:rPr>
        <w:t xml:space="preserve"> </w:t>
      </w:r>
      <w:r>
        <w:t>Roman</w:t>
      </w:r>
      <w:r>
        <w:rPr>
          <w:spacing w:val="28"/>
        </w:rPr>
        <w:t xml:space="preserve"> </w:t>
      </w:r>
      <w:r>
        <w:t>Empire,</w:t>
      </w:r>
      <w:r>
        <w:rPr>
          <w:spacing w:val="28"/>
        </w:rPr>
        <w:t xml:space="preserve"> </w:t>
      </w:r>
      <w:r>
        <w:t>then</w:t>
      </w:r>
      <w:r>
        <w:rPr>
          <w:spacing w:val="29"/>
        </w:rPr>
        <w:t xml:space="preserve"> </w:t>
      </w:r>
      <w:r>
        <w:t>spread</w:t>
      </w:r>
      <w:r>
        <w:rPr>
          <w:spacing w:val="28"/>
        </w:rPr>
        <w:t xml:space="preserve"> </w:t>
      </w:r>
      <w:r>
        <w:t>to</w:t>
      </w:r>
      <w:r>
        <w:rPr>
          <w:spacing w:val="28"/>
        </w:rPr>
        <w:t xml:space="preserve"> </w:t>
      </w:r>
      <w:r>
        <w:t>the</w:t>
      </w:r>
      <w:r>
        <w:rPr>
          <w:spacing w:val="28"/>
        </w:rPr>
        <w:t xml:space="preserve"> </w:t>
      </w:r>
      <w:r>
        <w:t>north</w:t>
      </w:r>
      <w:r>
        <w:rPr>
          <w:spacing w:val="-51"/>
        </w:rPr>
        <w:t xml:space="preserve"> </w:t>
      </w:r>
      <w:r>
        <w:t>and west of Europe. Catholicism did not stop there, however. The age of colonial</w:t>
      </w:r>
      <w:r>
        <w:rPr>
          <w:spacing w:val="1"/>
        </w:rPr>
        <w:t xml:space="preserve"> </w:t>
      </w:r>
      <w:r>
        <w:t>expansion transplanted Catholicism to such widespread places as the Philippines,</w:t>
      </w:r>
      <w:r>
        <w:rPr>
          <w:spacing w:val="-51"/>
        </w:rPr>
        <w:t xml:space="preserve"> </w:t>
      </w:r>
      <w:r>
        <w:t>much of the Americas and Caribbean, and large parts of Africa. Protestantism is</w:t>
      </w:r>
      <w:r>
        <w:rPr>
          <w:spacing w:val="1"/>
        </w:rPr>
        <w:t xml:space="preserve"> </w:t>
      </w:r>
      <w:r>
        <w:t>the most recently developed Christian branch, but it has also diffused widely. The</w:t>
      </w:r>
      <w:r>
        <w:rPr>
          <w:spacing w:val="-51"/>
        </w:rPr>
        <w:t xml:space="preserve"> </w:t>
      </w:r>
      <w:r>
        <w:t>initial</w:t>
      </w:r>
      <w:r>
        <w:rPr>
          <w:spacing w:val="-7"/>
        </w:rPr>
        <w:t xml:space="preserve"> </w:t>
      </w:r>
      <w:r>
        <w:t>Protestant</w:t>
      </w:r>
      <w:r>
        <w:rPr>
          <w:spacing w:val="-7"/>
        </w:rPr>
        <w:t xml:space="preserve"> </w:t>
      </w:r>
      <w:r>
        <w:t>countries</w:t>
      </w:r>
      <w:r>
        <w:rPr>
          <w:spacing w:val="-8"/>
        </w:rPr>
        <w:t xml:space="preserve"> </w:t>
      </w:r>
      <w:r>
        <w:t>were</w:t>
      </w:r>
      <w:r>
        <w:rPr>
          <w:spacing w:val="-7"/>
        </w:rPr>
        <w:t xml:space="preserve"> </w:t>
      </w:r>
      <w:r>
        <w:t>in</w:t>
      </w:r>
      <w:r>
        <w:rPr>
          <w:spacing w:val="-7"/>
        </w:rPr>
        <w:t xml:space="preserve"> </w:t>
      </w:r>
      <w:r>
        <w:t>northern</w:t>
      </w:r>
      <w:r>
        <w:rPr>
          <w:spacing w:val="-7"/>
        </w:rPr>
        <w:t xml:space="preserve"> </w:t>
      </w:r>
      <w:r>
        <w:t>Europe,</w:t>
      </w:r>
      <w:r>
        <w:rPr>
          <w:spacing w:val="-8"/>
        </w:rPr>
        <w:t xml:space="preserve"> </w:t>
      </w:r>
      <w:r>
        <w:t>but</w:t>
      </w:r>
      <w:r>
        <w:rPr>
          <w:spacing w:val="-7"/>
        </w:rPr>
        <w:t xml:space="preserve"> </w:t>
      </w:r>
      <w:r>
        <w:t>again</w:t>
      </w:r>
      <w:r>
        <w:rPr>
          <w:spacing w:val="-7"/>
        </w:rPr>
        <w:t xml:space="preserve"> </w:t>
      </w:r>
      <w:r>
        <w:t>due</w:t>
      </w:r>
      <w:r>
        <w:rPr>
          <w:spacing w:val="-7"/>
        </w:rPr>
        <w:t xml:space="preserve"> </w:t>
      </w:r>
      <w:r>
        <w:t>to</w:t>
      </w:r>
      <w:r>
        <w:rPr>
          <w:spacing w:val="-8"/>
        </w:rPr>
        <w:t xml:space="preserve"> </w:t>
      </w:r>
      <w:r>
        <w:t>colonialism,</w:t>
      </w:r>
      <w:r>
        <w:rPr>
          <w:spacing w:val="-51"/>
        </w:rPr>
        <w:t xml:space="preserve"> </w:t>
      </w:r>
      <w:r>
        <w:t>Protestant</w:t>
      </w:r>
      <w:r>
        <w:rPr>
          <w:spacing w:val="-8"/>
        </w:rPr>
        <w:t xml:space="preserve"> </w:t>
      </w:r>
      <w:r>
        <w:t>Christianity</w:t>
      </w:r>
      <w:r>
        <w:rPr>
          <w:spacing w:val="-9"/>
        </w:rPr>
        <w:t xml:space="preserve"> </w:t>
      </w:r>
      <w:r>
        <w:t>was</w:t>
      </w:r>
      <w:r>
        <w:rPr>
          <w:spacing w:val="-9"/>
        </w:rPr>
        <w:t xml:space="preserve"> </w:t>
      </w:r>
      <w:r>
        <w:t>exported</w:t>
      </w:r>
      <w:r>
        <w:rPr>
          <w:spacing w:val="-8"/>
        </w:rPr>
        <w:t xml:space="preserve"> </w:t>
      </w:r>
      <w:r>
        <w:t>to</w:t>
      </w:r>
      <w:r>
        <w:rPr>
          <w:spacing w:val="-8"/>
        </w:rPr>
        <w:t xml:space="preserve"> </w:t>
      </w:r>
      <w:r>
        <w:t>places</w:t>
      </w:r>
      <w:r>
        <w:rPr>
          <w:spacing w:val="-8"/>
        </w:rPr>
        <w:t xml:space="preserve"> </w:t>
      </w:r>
      <w:r>
        <w:t>like</w:t>
      </w:r>
      <w:r>
        <w:rPr>
          <w:spacing w:val="-9"/>
        </w:rPr>
        <w:t xml:space="preserve"> </w:t>
      </w:r>
      <w:r>
        <w:t>the</w:t>
      </w:r>
      <w:r>
        <w:rPr>
          <w:spacing w:val="-8"/>
        </w:rPr>
        <w:t xml:space="preserve"> </w:t>
      </w:r>
      <w:r>
        <w:t>United</w:t>
      </w:r>
      <w:r>
        <w:rPr>
          <w:spacing w:val="-8"/>
        </w:rPr>
        <w:t xml:space="preserve"> </w:t>
      </w:r>
      <w:r>
        <w:t>States,</w:t>
      </w:r>
      <w:r>
        <w:rPr>
          <w:spacing w:val="-8"/>
        </w:rPr>
        <w:t xml:space="preserve"> </w:t>
      </w:r>
      <w:r>
        <w:t>South</w:t>
      </w:r>
      <w:r>
        <w:rPr>
          <w:spacing w:val="-9"/>
        </w:rPr>
        <w:t xml:space="preserve"> </w:t>
      </w:r>
      <w:r>
        <w:t>Africa,</w:t>
      </w:r>
      <w:r>
        <w:rPr>
          <w:spacing w:val="-51"/>
        </w:rPr>
        <w:t xml:space="preserve"> </w:t>
      </w:r>
      <w:r>
        <w:t>Ghana, and New Zealand. The current expansion of Christianity, particularly in</w:t>
      </w:r>
      <w:r>
        <w:rPr>
          <w:spacing w:val="1"/>
        </w:rPr>
        <w:t xml:space="preserve"> </w:t>
      </w:r>
      <w:r>
        <w:t>Asia,</w:t>
      </w:r>
      <w:r>
        <w:rPr>
          <w:spacing w:val="-1"/>
        </w:rPr>
        <w:t xml:space="preserve"> </w:t>
      </w:r>
      <w:r>
        <w:t>is</w:t>
      </w:r>
      <w:r>
        <w:rPr>
          <w:spacing w:val="-1"/>
        </w:rPr>
        <w:t xml:space="preserve"> </w:t>
      </w:r>
      <w:r>
        <w:t>largely</w:t>
      </w:r>
      <w:r>
        <w:rPr>
          <w:spacing w:val="-1"/>
        </w:rPr>
        <w:t xml:space="preserve"> </w:t>
      </w:r>
      <w:r>
        <w:t>due</w:t>
      </w:r>
      <w:r>
        <w:rPr>
          <w:spacing w:val="-2"/>
        </w:rPr>
        <w:t xml:space="preserve"> </w:t>
      </w:r>
      <w:r>
        <w:t>to</w:t>
      </w:r>
      <w:r>
        <w:rPr>
          <w:spacing w:val="-1"/>
        </w:rPr>
        <w:t xml:space="preserve"> </w:t>
      </w:r>
      <w:r>
        <w:t>the</w:t>
      </w:r>
      <w:r>
        <w:rPr>
          <w:spacing w:val="-1"/>
        </w:rPr>
        <w:t xml:space="preserve"> </w:t>
      </w:r>
      <w:r>
        <w:t>growth</w:t>
      </w:r>
      <w:r>
        <w:rPr>
          <w:spacing w:val="-1"/>
        </w:rPr>
        <w:t xml:space="preserve"> </w:t>
      </w:r>
      <w:r>
        <w:t>of</w:t>
      </w:r>
      <w:r>
        <w:rPr>
          <w:spacing w:val="-2"/>
        </w:rPr>
        <w:t xml:space="preserve"> </w:t>
      </w:r>
      <w:r>
        <w:t>Protestantism.</w:t>
      </w:r>
    </w:p>
    <w:p w14:paraId="39E01219" w14:textId="77777777" w:rsidR="00C92F66" w:rsidRDefault="00C92F66" w:rsidP="00C92F66">
      <w:pPr>
        <w:pStyle w:val="BodyText"/>
        <w:spacing w:before="8"/>
        <w:rPr>
          <w:sz w:val="11"/>
        </w:rPr>
      </w:pPr>
    </w:p>
    <w:p w14:paraId="13E6FA89" w14:textId="77777777" w:rsidR="008F42BA" w:rsidRDefault="008F42BA" w:rsidP="008F42BA">
      <w:pPr>
        <w:pStyle w:val="Bodynoindent"/>
        <w:jc w:val="center"/>
      </w:pPr>
      <w:r>
        <w:rPr>
          <w:noProof/>
        </w:rPr>
        <w:drawing>
          <wp:inline distT="0" distB="0" distL="0" distR="0" wp14:anchorId="34FBA4A1" wp14:editId="2E132ED1">
            <wp:extent cx="5003800" cy="2374900"/>
            <wp:effectExtent l="0" t="0" r="0" b="0"/>
            <wp:docPr id="4" name="Picture 4"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map of the world&#10;&#10;Description automatically generated"/>
                    <pic:cNvPicPr/>
                  </pic:nvPicPr>
                  <pic:blipFill>
                    <a:blip r:embed="rId14"/>
                    <a:stretch>
                      <a:fillRect/>
                    </a:stretch>
                  </pic:blipFill>
                  <pic:spPr>
                    <a:xfrm>
                      <a:off x="0" y="0"/>
                      <a:ext cx="5003800" cy="2374900"/>
                    </a:xfrm>
                    <a:prstGeom prst="rect">
                      <a:avLst/>
                    </a:prstGeom>
                  </pic:spPr>
                </pic:pic>
              </a:graphicData>
            </a:graphic>
          </wp:inline>
        </w:drawing>
      </w:r>
    </w:p>
    <w:p w14:paraId="642320D2" w14:textId="5176AB62" w:rsidR="00C92F66" w:rsidRDefault="00C92F66" w:rsidP="008F42BA">
      <w:pPr>
        <w:pStyle w:val="CaptionHeader"/>
        <w:rPr>
          <w:sz w:val="9"/>
        </w:rPr>
      </w:pPr>
      <w:r>
        <w:t>Figure</w:t>
      </w:r>
      <w:r>
        <w:rPr>
          <w:spacing w:val="-2"/>
        </w:rPr>
        <w:t xml:space="preserve"> </w:t>
      </w:r>
      <w:r>
        <w:t>6.4 |</w:t>
      </w:r>
      <w:r>
        <w:rPr>
          <w:spacing w:val="-2"/>
        </w:rPr>
        <w:t xml:space="preserve"> </w:t>
      </w:r>
      <w:r>
        <w:t>Christian Places</w:t>
      </w:r>
      <w:r w:rsidR="004D439B">
        <w:rPr>
          <w:rStyle w:val="EndnoteReference"/>
        </w:rPr>
        <w:endnoteReference w:id="4"/>
      </w:r>
    </w:p>
    <w:p w14:paraId="32AF0D07" w14:textId="77777777" w:rsidR="00C92F66" w:rsidRDefault="00C92F66" w:rsidP="008F42BA">
      <w:pPr>
        <w:pStyle w:val="CaptionText"/>
      </w:pPr>
      <w:r>
        <w:t>This dot map</w:t>
      </w:r>
      <w:r>
        <w:rPr>
          <w:spacing w:val="-2"/>
        </w:rPr>
        <w:t xml:space="preserve"> </w:t>
      </w:r>
      <w:r>
        <w:t>shows structures designated</w:t>
      </w:r>
      <w:r>
        <w:rPr>
          <w:spacing w:val="-2"/>
        </w:rPr>
        <w:t xml:space="preserve"> </w:t>
      </w:r>
      <w:r>
        <w:t>as Christian</w:t>
      </w:r>
      <w:r>
        <w:rPr>
          <w:spacing w:val="-2"/>
        </w:rPr>
        <w:t xml:space="preserve"> </w:t>
      </w:r>
      <w:r>
        <w:t>from OpenStreetMap. Note</w:t>
      </w:r>
      <w:r>
        <w:rPr>
          <w:spacing w:val="-2"/>
        </w:rPr>
        <w:t xml:space="preserve"> </w:t>
      </w:r>
      <w:r>
        <w:t>how it varies from Figure</w:t>
      </w:r>
      <w:r>
        <w:rPr>
          <w:spacing w:val="-2"/>
        </w:rPr>
        <w:t xml:space="preserve"> </w:t>
      </w:r>
      <w:r>
        <w:t>6.2</w:t>
      </w:r>
      <w:r>
        <w:rPr>
          <w:spacing w:val="-47"/>
        </w:rPr>
        <w:t xml:space="preserve"> </w:t>
      </w:r>
      <w:r>
        <w:t>in</w:t>
      </w:r>
      <w:r>
        <w:rPr>
          <w:spacing w:val="-2"/>
        </w:rPr>
        <w:t xml:space="preserve"> </w:t>
      </w:r>
      <w:r>
        <w:t>that</w:t>
      </w:r>
      <w:r>
        <w:rPr>
          <w:spacing w:val="-1"/>
        </w:rPr>
        <w:t xml:space="preserve"> </w:t>
      </w:r>
      <w:r>
        <w:t>it</w:t>
      </w:r>
      <w:r>
        <w:rPr>
          <w:spacing w:val="-1"/>
        </w:rPr>
        <w:t xml:space="preserve"> </w:t>
      </w:r>
      <w:r>
        <w:t>shows</w:t>
      </w:r>
      <w:r>
        <w:rPr>
          <w:spacing w:val="-1"/>
        </w:rPr>
        <w:t xml:space="preserve"> </w:t>
      </w:r>
      <w:r>
        <w:t>a religious</w:t>
      </w:r>
      <w:r>
        <w:rPr>
          <w:spacing w:val="-1"/>
        </w:rPr>
        <w:t xml:space="preserve"> </w:t>
      </w:r>
      <w:r>
        <w:t>landscape</w:t>
      </w:r>
      <w:r>
        <w:rPr>
          <w:spacing w:val="-2"/>
        </w:rPr>
        <w:t xml:space="preserve"> </w:t>
      </w:r>
      <w:r>
        <w:t>that is</w:t>
      </w:r>
      <w:r>
        <w:rPr>
          <w:spacing w:val="-2"/>
        </w:rPr>
        <w:t xml:space="preserve"> </w:t>
      </w:r>
      <w:r>
        <w:t>more fragmented</w:t>
      </w:r>
      <w:r>
        <w:rPr>
          <w:spacing w:val="-1"/>
        </w:rPr>
        <w:t xml:space="preserve"> </w:t>
      </w:r>
      <w:r>
        <w:t>and interspersed.</w:t>
      </w:r>
    </w:p>
    <w:p w14:paraId="7284A344" w14:textId="77777777" w:rsidR="008F42BA" w:rsidRDefault="00C92F66" w:rsidP="008F42BA">
      <w:pPr>
        <w:pStyle w:val="CaptionText"/>
        <w:rPr>
          <w:spacing w:val="1"/>
        </w:rPr>
      </w:pPr>
      <w:r>
        <w:rPr>
          <w:b/>
        </w:rPr>
        <w:t xml:space="preserve">Author | </w:t>
      </w:r>
      <w:r>
        <w:t>David Dorrell</w:t>
      </w:r>
      <w:r>
        <w:rPr>
          <w:spacing w:val="1"/>
        </w:rPr>
        <w:t xml:space="preserve"> </w:t>
      </w:r>
    </w:p>
    <w:p w14:paraId="562BAD21" w14:textId="77777777" w:rsidR="008F42BA" w:rsidRDefault="00C92F66" w:rsidP="008F42BA">
      <w:pPr>
        <w:pStyle w:val="CaptionText"/>
        <w:rPr>
          <w:spacing w:val="-47"/>
        </w:rPr>
      </w:pPr>
      <w:r>
        <w:rPr>
          <w:b/>
        </w:rPr>
        <w:t xml:space="preserve">Source | </w:t>
      </w:r>
      <w:r>
        <w:t>Original Work</w:t>
      </w:r>
      <w:r>
        <w:rPr>
          <w:spacing w:val="-47"/>
        </w:rPr>
        <w:t xml:space="preserve"> </w:t>
      </w:r>
    </w:p>
    <w:p w14:paraId="00939F3D" w14:textId="657860EF" w:rsidR="00C92F66" w:rsidRDefault="00C92F66" w:rsidP="008F42BA">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153DF460" w14:textId="77777777" w:rsidR="00C92F66" w:rsidRDefault="00C92F66" w:rsidP="00C92F66">
      <w:pPr>
        <w:spacing w:line="316" w:lineRule="auto"/>
        <w:jc w:val="both"/>
        <w:rPr>
          <w:rFonts w:ascii="Verdana"/>
          <w:sz w:val="14"/>
        </w:rPr>
      </w:pPr>
    </w:p>
    <w:p w14:paraId="1CC15393" w14:textId="77777777" w:rsidR="00C92F66" w:rsidRPr="008F42BA" w:rsidRDefault="00C92F66" w:rsidP="008F42BA">
      <w:pPr>
        <w:pStyle w:val="Body"/>
      </w:pPr>
      <w:r w:rsidRPr="008F42BA">
        <w:t xml:space="preserve">Each Christian branch has developed a distinct appearance in the landscape. Orthodox churches are meant to invoke a sense of the divine. Buildings are elaborate, both inside and outside. Catholic churches also tend to be elaborate, in a similar vein to Orthodox churches, but with a different architectural tradition. This is understandable </w:t>
      </w:r>
      <w:proofErr w:type="gramStart"/>
      <w:r w:rsidRPr="008F42BA">
        <w:t>due to the fact that</w:t>
      </w:r>
      <w:proofErr w:type="gramEnd"/>
      <w:r w:rsidRPr="008F42BA">
        <w:t xml:space="preserve"> these two branches of Christianity arose in different places with different ideas of architectural grandeur and beauty. Protestant churches as a collective are less elaborate that their close relatives. This </w:t>
      </w:r>
      <w:proofErr w:type="gramStart"/>
      <w:r w:rsidRPr="008F42BA">
        <w:t>is a reflection of</w:t>
      </w:r>
      <w:proofErr w:type="gramEnd"/>
      <w:r w:rsidRPr="008F42BA">
        <w:t xml:space="preserve"> the early history of Protestant churches, which were often specific rejections of the elaborate ceremony and ostentatious display of the Catholic Church.</w:t>
      </w:r>
    </w:p>
    <w:p w14:paraId="3FAFF92E" w14:textId="77777777" w:rsidR="00C92F66" w:rsidRDefault="00C92F66" w:rsidP="00C92F66">
      <w:pPr>
        <w:pStyle w:val="BodyText"/>
        <w:spacing w:before="9"/>
        <w:rPr>
          <w:sz w:val="24"/>
        </w:rPr>
      </w:pPr>
    </w:p>
    <w:p w14:paraId="5CF73E30" w14:textId="77777777" w:rsidR="00C92F66" w:rsidRDefault="00C92F66" w:rsidP="008F42BA">
      <w:pPr>
        <w:pStyle w:val="Heading3"/>
      </w:pPr>
      <w:bookmarkStart w:id="8" w:name="_Hlk499986880"/>
      <w:bookmarkEnd w:id="8"/>
      <w:r>
        <w:t>Islam</w:t>
      </w:r>
    </w:p>
    <w:p w14:paraId="4C75F5D1" w14:textId="2DA9A35E" w:rsidR="00C92F66" w:rsidRDefault="00C92F66" w:rsidP="006B14E5">
      <w:pPr>
        <w:pStyle w:val="Body"/>
      </w:pPr>
      <w:r>
        <w:t>Islam is a monotheistic religion originating with the teachings of Muhammad</w:t>
      </w:r>
      <w:r>
        <w:rPr>
          <w:spacing w:val="1"/>
        </w:rPr>
        <w:t xml:space="preserve"> </w:t>
      </w:r>
      <w:r>
        <w:t>(570-632),</w:t>
      </w:r>
      <w:r>
        <w:rPr>
          <w:spacing w:val="1"/>
        </w:rPr>
        <w:t xml:space="preserve"> </w:t>
      </w:r>
      <w:r>
        <w:t>an</w:t>
      </w:r>
      <w:r>
        <w:rPr>
          <w:spacing w:val="1"/>
        </w:rPr>
        <w:t xml:space="preserve"> </w:t>
      </w:r>
      <w:r>
        <w:t>Arab</w:t>
      </w:r>
      <w:r>
        <w:rPr>
          <w:spacing w:val="1"/>
        </w:rPr>
        <w:t xml:space="preserve"> </w:t>
      </w:r>
      <w:r>
        <w:t>religious</w:t>
      </w:r>
      <w:r>
        <w:rPr>
          <w:spacing w:val="1"/>
        </w:rPr>
        <w:t xml:space="preserve"> </w:t>
      </w:r>
      <w:r>
        <w:t>and</w:t>
      </w:r>
      <w:r>
        <w:rPr>
          <w:spacing w:val="1"/>
        </w:rPr>
        <w:t xml:space="preserve"> </w:t>
      </w:r>
      <w:r>
        <w:t>political</w:t>
      </w:r>
      <w:r>
        <w:rPr>
          <w:spacing w:val="1"/>
        </w:rPr>
        <w:t xml:space="preserve"> </w:t>
      </w:r>
      <w:r>
        <w:t>figure.</w:t>
      </w:r>
      <w:r>
        <w:rPr>
          <w:spacing w:val="1"/>
        </w:rPr>
        <w:t xml:space="preserve"> </w:t>
      </w:r>
      <w:r>
        <w:t>The</w:t>
      </w:r>
      <w:r>
        <w:rPr>
          <w:spacing w:val="1"/>
        </w:rPr>
        <w:t xml:space="preserve"> </w:t>
      </w:r>
      <w:r>
        <w:t>word</w:t>
      </w:r>
      <w:r>
        <w:rPr>
          <w:spacing w:val="1"/>
        </w:rPr>
        <w:t xml:space="preserve"> </w:t>
      </w:r>
      <w:r>
        <w:t>Islam</w:t>
      </w:r>
      <w:r>
        <w:rPr>
          <w:spacing w:val="1"/>
        </w:rPr>
        <w:t xml:space="preserve"> </w:t>
      </w:r>
      <w:r>
        <w:t>means</w:t>
      </w:r>
      <w:r>
        <w:rPr>
          <w:spacing w:val="1"/>
        </w:rPr>
        <w:t xml:space="preserve"> </w:t>
      </w:r>
      <w:r>
        <w:rPr>
          <w:spacing w:val="-1"/>
        </w:rPr>
        <w:t>“submission”,</w:t>
      </w:r>
      <w:r>
        <w:rPr>
          <w:spacing w:val="-25"/>
        </w:rPr>
        <w:t xml:space="preserve"> </w:t>
      </w:r>
      <w:r>
        <w:rPr>
          <w:spacing w:val="-1"/>
        </w:rPr>
        <w:t>or</w:t>
      </w:r>
      <w:r>
        <w:rPr>
          <w:spacing w:val="-25"/>
        </w:rPr>
        <w:t xml:space="preserve"> </w:t>
      </w:r>
      <w:r>
        <w:rPr>
          <w:spacing w:val="-1"/>
        </w:rPr>
        <w:t>the</w:t>
      </w:r>
      <w:r>
        <w:rPr>
          <w:spacing w:val="-25"/>
        </w:rPr>
        <w:t xml:space="preserve"> </w:t>
      </w:r>
      <w:r>
        <w:rPr>
          <w:spacing w:val="-1"/>
        </w:rPr>
        <w:t>total</w:t>
      </w:r>
      <w:r>
        <w:rPr>
          <w:spacing w:val="-25"/>
        </w:rPr>
        <w:t xml:space="preserve"> </w:t>
      </w:r>
      <w:r>
        <w:rPr>
          <w:spacing w:val="-1"/>
        </w:rPr>
        <w:t>surrender</w:t>
      </w:r>
      <w:r>
        <w:rPr>
          <w:spacing w:val="-25"/>
        </w:rPr>
        <w:t xml:space="preserve"> </w:t>
      </w:r>
      <w:r>
        <w:rPr>
          <w:spacing w:val="-1"/>
        </w:rPr>
        <w:t>of</w:t>
      </w:r>
      <w:r>
        <w:rPr>
          <w:spacing w:val="-25"/>
        </w:rPr>
        <w:t xml:space="preserve"> </w:t>
      </w:r>
      <w:r>
        <w:rPr>
          <w:spacing w:val="-1"/>
        </w:rPr>
        <w:t>oneself</w:t>
      </w:r>
      <w:r>
        <w:rPr>
          <w:spacing w:val="-25"/>
        </w:rPr>
        <w:t xml:space="preserve"> </w:t>
      </w:r>
      <w:r>
        <w:t>to</w:t>
      </w:r>
      <w:r>
        <w:rPr>
          <w:spacing w:val="-24"/>
        </w:rPr>
        <w:t xml:space="preserve"> </w:t>
      </w:r>
      <w:r>
        <w:t>God.</w:t>
      </w:r>
      <w:r>
        <w:rPr>
          <w:spacing w:val="-25"/>
        </w:rPr>
        <w:t xml:space="preserve"> </w:t>
      </w:r>
      <w:r>
        <w:t>An</w:t>
      </w:r>
      <w:r>
        <w:rPr>
          <w:spacing w:val="-25"/>
        </w:rPr>
        <w:t xml:space="preserve"> </w:t>
      </w:r>
      <w:r>
        <w:t>adherent</w:t>
      </w:r>
      <w:r>
        <w:rPr>
          <w:spacing w:val="-25"/>
        </w:rPr>
        <w:t xml:space="preserve"> </w:t>
      </w:r>
      <w:r>
        <w:t>of</w:t>
      </w:r>
      <w:r>
        <w:rPr>
          <w:spacing w:val="-25"/>
        </w:rPr>
        <w:t xml:space="preserve"> </w:t>
      </w:r>
      <w:r>
        <w:t>Islam</w:t>
      </w:r>
      <w:r>
        <w:rPr>
          <w:spacing w:val="-25"/>
        </w:rPr>
        <w:t xml:space="preserve"> </w:t>
      </w:r>
      <w:r>
        <w:t>is</w:t>
      </w:r>
      <w:r>
        <w:rPr>
          <w:spacing w:val="-25"/>
        </w:rPr>
        <w:t xml:space="preserve"> </w:t>
      </w:r>
      <w:r>
        <w:t>known</w:t>
      </w:r>
      <w:r>
        <w:rPr>
          <w:spacing w:val="1"/>
        </w:rPr>
        <w:t xml:space="preserve"> </w:t>
      </w:r>
      <w:r>
        <w:t xml:space="preserve">as a Muslim, meaning “one who submits (to God).” </w:t>
      </w:r>
      <w:r w:rsidRPr="008F42BA">
        <w:t xml:space="preserve">Both Islam and Christianity inherited the idea of the chain of </w:t>
      </w:r>
      <w:r w:rsidRPr="008F42BA">
        <w:rPr>
          <w:b/>
          <w:bCs/>
        </w:rPr>
        <w:t xml:space="preserve">prophecy </w:t>
      </w:r>
      <w:r w:rsidRPr="008F42BA">
        <w:t>from Judaism. This means that figures such as Moses (Judaism) and Jesus (</w:t>
      </w:r>
      <w:r>
        <w:t>Christianity) are considered prophets in</w:t>
      </w:r>
      <w:r>
        <w:rPr>
          <w:spacing w:val="1"/>
        </w:rPr>
        <w:t xml:space="preserve"> </w:t>
      </w:r>
      <w:r>
        <w:t>Islam. Muslims believe that Muhammad is the very last in that chain of prophecy.</w:t>
      </w:r>
      <w:r>
        <w:rPr>
          <w:spacing w:val="-51"/>
        </w:rPr>
        <w:t xml:space="preserve"> </w:t>
      </w:r>
      <w:r>
        <w:t>Islam</w:t>
      </w:r>
      <w:r>
        <w:rPr>
          <w:spacing w:val="6"/>
        </w:rPr>
        <w:t xml:space="preserve"> </w:t>
      </w:r>
      <w:r>
        <w:t>has</w:t>
      </w:r>
      <w:r>
        <w:rPr>
          <w:spacing w:val="6"/>
        </w:rPr>
        <w:t xml:space="preserve"> </w:t>
      </w:r>
      <w:r>
        <w:t>two</w:t>
      </w:r>
      <w:r>
        <w:rPr>
          <w:spacing w:val="6"/>
        </w:rPr>
        <w:t xml:space="preserve"> </w:t>
      </w:r>
      <w:r>
        <w:t>main</w:t>
      </w:r>
      <w:r>
        <w:rPr>
          <w:spacing w:val="7"/>
        </w:rPr>
        <w:t xml:space="preserve"> </w:t>
      </w:r>
      <w:r>
        <w:t>branches,</w:t>
      </w:r>
      <w:r>
        <w:rPr>
          <w:spacing w:val="6"/>
        </w:rPr>
        <w:t xml:space="preserve"> </w:t>
      </w:r>
      <w:r>
        <w:t>and</w:t>
      </w:r>
      <w:r>
        <w:rPr>
          <w:spacing w:val="6"/>
        </w:rPr>
        <w:t xml:space="preserve"> </w:t>
      </w:r>
      <w:r>
        <w:t>many</w:t>
      </w:r>
      <w:r>
        <w:rPr>
          <w:spacing w:val="7"/>
        </w:rPr>
        <w:t xml:space="preserve"> </w:t>
      </w:r>
      <w:r>
        <w:t>smaller</w:t>
      </w:r>
      <w:r>
        <w:rPr>
          <w:spacing w:val="6"/>
        </w:rPr>
        <w:t xml:space="preserve"> </w:t>
      </w:r>
      <w:r>
        <w:t>ones.</w:t>
      </w:r>
      <w:r>
        <w:rPr>
          <w:spacing w:val="6"/>
        </w:rPr>
        <w:t xml:space="preserve"> </w:t>
      </w:r>
      <w:r>
        <w:t>Of</w:t>
      </w:r>
      <w:r>
        <w:rPr>
          <w:spacing w:val="7"/>
        </w:rPr>
        <w:t xml:space="preserve"> </w:t>
      </w:r>
      <w:r>
        <w:t>the</w:t>
      </w:r>
      <w:r>
        <w:rPr>
          <w:spacing w:val="6"/>
        </w:rPr>
        <w:t xml:space="preserve"> </w:t>
      </w:r>
      <w:r>
        <w:t>two</w:t>
      </w:r>
      <w:r>
        <w:rPr>
          <w:spacing w:val="6"/>
        </w:rPr>
        <w:t xml:space="preserve"> </w:t>
      </w:r>
      <w:r>
        <w:t>main</w:t>
      </w:r>
      <w:r>
        <w:rPr>
          <w:spacing w:val="7"/>
        </w:rPr>
        <w:t xml:space="preserve"> </w:t>
      </w:r>
      <w:r>
        <w:t>branches-Sunni and Shi’a, Sunni is much larger, comprising roughly 80% of all Muslims</w:t>
      </w:r>
      <w:r>
        <w:rPr>
          <w:spacing w:val="1"/>
        </w:rPr>
        <w:t xml:space="preserve"> </w:t>
      </w:r>
      <w:r>
        <w:rPr>
          <w:spacing w:val="-1"/>
        </w:rPr>
        <w:t>(</w:t>
      </w:r>
      <w:r>
        <w:rPr>
          <w:b/>
          <w:spacing w:val="-1"/>
        </w:rPr>
        <w:t>Figure</w:t>
      </w:r>
      <w:r>
        <w:rPr>
          <w:b/>
          <w:spacing w:val="-13"/>
        </w:rPr>
        <w:t xml:space="preserve"> </w:t>
      </w:r>
      <w:r>
        <w:rPr>
          <w:b/>
          <w:spacing w:val="-1"/>
        </w:rPr>
        <w:t>6.5</w:t>
      </w:r>
      <w:r>
        <w:rPr>
          <w:spacing w:val="-1"/>
        </w:rPr>
        <w:t>).</w:t>
      </w:r>
      <w:r>
        <w:rPr>
          <w:spacing w:val="-12"/>
        </w:rPr>
        <w:t xml:space="preserve"> </w:t>
      </w:r>
      <w:r>
        <w:rPr>
          <w:spacing w:val="-1"/>
        </w:rPr>
        <w:t>The</w:t>
      </w:r>
      <w:r>
        <w:rPr>
          <w:spacing w:val="-12"/>
        </w:rPr>
        <w:t xml:space="preserve"> </w:t>
      </w:r>
      <w:r>
        <w:rPr>
          <w:spacing w:val="-1"/>
        </w:rPr>
        <w:t>split</w:t>
      </w:r>
      <w:r>
        <w:rPr>
          <w:spacing w:val="-12"/>
        </w:rPr>
        <w:t xml:space="preserve"> </w:t>
      </w:r>
      <w:r>
        <w:rPr>
          <w:spacing w:val="-1"/>
        </w:rPr>
        <w:t>between</w:t>
      </w:r>
      <w:r>
        <w:rPr>
          <w:spacing w:val="-11"/>
        </w:rPr>
        <w:t xml:space="preserve"> </w:t>
      </w:r>
      <w:r>
        <w:rPr>
          <w:spacing w:val="-1"/>
        </w:rPr>
        <w:t>the</w:t>
      </w:r>
      <w:r>
        <w:rPr>
          <w:spacing w:val="-12"/>
        </w:rPr>
        <w:t xml:space="preserve"> </w:t>
      </w:r>
      <w:r>
        <w:t>two</w:t>
      </w:r>
      <w:r>
        <w:rPr>
          <w:spacing w:val="-12"/>
        </w:rPr>
        <w:t xml:space="preserve"> </w:t>
      </w:r>
      <w:r>
        <w:t>largest</w:t>
      </w:r>
      <w:r>
        <w:rPr>
          <w:spacing w:val="-12"/>
        </w:rPr>
        <w:t xml:space="preserve"> </w:t>
      </w:r>
      <w:r>
        <w:t>branches</w:t>
      </w:r>
      <w:r>
        <w:rPr>
          <w:spacing w:val="-11"/>
        </w:rPr>
        <w:t xml:space="preserve"> </w:t>
      </w:r>
      <w:r>
        <w:t>of</w:t>
      </w:r>
      <w:r>
        <w:rPr>
          <w:spacing w:val="-12"/>
        </w:rPr>
        <w:t xml:space="preserve"> </w:t>
      </w:r>
      <w:r>
        <w:t>Islam</w:t>
      </w:r>
      <w:r>
        <w:rPr>
          <w:spacing w:val="-12"/>
        </w:rPr>
        <w:t xml:space="preserve"> </w:t>
      </w:r>
      <w:r>
        <w:t>centered</w:t>
      </w:r>
      <w:r>
        <w:rPr>
          <w:spacing w:val="-12"/>
        </w:rPr>
        <w:t xml:space="preserve"> </w:t>
      </w:r>
      <w:r>
        <w:t>around</w:t>
      </w:r>
      <w:r>
        <w:rPr>
          <w:spacing w:val="1"/>
        </w:rPr>
        <w:t xml:space="preserve"> </w:t>
      </w:r>
      <w:r>
        <w:t>the question of succession</w:t>
      </w:r>
      <w:proofErr w:type="gramStart"/>
      <w:r>
        <w:t>, that is to say, who</w:t>
      </w:r>
      <w:proofErr w:type="gramEnd"/>
      <w:r>
        <w:t xml:space="preserve"> would be the rightful leader of the</w:t>
      </w:r>
      <w:r>
        <w:rPr>
          <w:spacing w:val="1"/>
        </w:rPr>
        <w:t xml:space="preserve"> </w:t>
      </w:r>
      <w:bookmarkStart w:id="9" w:name="_Hlk499901856"/>
      <w:bookmarkEnd w:id="9"/>
      <w:r>
        <w:rPr>
          <w:spacing w:val="-1"/>
        </w:rPr>
        <w:t>Muslim</w:t>
      </w:r>
      <w:r>
        <w:rPr>
          <w:spacing w:val="-14"/>
        </w:rPr>
        <w:t xml:space="preserve"> </w:t>
      </w:r>
      <w:r>
        <w:rPr>
          <w:spacing w:val="-1"/>
        </w:rPr>
        <w:t>world.</w:t>
      </w:r>
      <w:r>
        <w:rPr>
          <w:spacing w:val="-14"/>
        </w:rPr>
        <w:t xml:space="preserve"> </w:t>
      </w:r>
      <w:r>
        <w:rPr>
          <w:spacing w:val="-1"/>
        </w:rPr>
        <w:t>Currently,</w:t>
      </w:r>
      <w:r>
        <w:rPr>
          <w:spacing w:val="-14"/>
        </w:rPr>
        <w:t xml:space="preserve"> </w:t>
      </w:r>
      <w:r>
        <w:rPr>
          <w:spacing w:val="-1"/>
        </w:rPr>
        <w:t>there</w:t>
      </w:r>
      <w:r>
        <w:rPr>
          <w:spacing w:val="-14"/>
        </w:rPr>
        <w:t xml:space="preserve"> </w:t>
      </w:r>
      <w:r>
        <w:rPr>
          <w:spacing w:val="-1"/>
        </w:rPr>
        <w:t>is</w:t>
      </w:r>
      <w:r>
        <w:rPr>
          <w:spacing w:val="-14"/>
        </w:rPr>
        <w:t xml:space="preserve"> </w:t>
      </w:r>
      <w:r>
        <w:rPr>
          <w:spacing w:val="-1"/>
        </w:rPr>
        <w:t>no</w:t>
      </w:r>
      <w:r>
        <w:rPr>
          <w:spacing w:val="-13"/>
        </w:rPr>
        <w:t xml:space="preserve"> </w:t>
      </w:r>
      <w:r>
        <w:rPr>
          <w:spacing w:val="-1"/>
        </w:rPr>
        <w:t>single</w:t>
      </w:r>
      <w:r>
        <w:rPr>
          <w:spacing w:val="-13"/>
        </w:rPr>
        <w:t xml:space="preserve"> </w:t>
      </w:r>
      <w:r>
        <w:rPr>
          <w:spacing w:val="-1"/>
        </w:rPr>
        <w:t>voice</w:t>
      </w:r>
      <w:r>
        <w:rPr>
          <w:spacing w:val="-13"/>
        </w:rPr>
        <w:t xml:space="preserve"> </w:t>
      </w:r>
      <w:r>
        <w:rPr>
          <w:spacing w:val="-1"/>
        </w:rPr>
        <w:t>for</w:t>
      </w:r>
      <w:r>
        <w:rPr>
          <w:spacing w:val="-14"/>
        </w:rPr>
        <w:t xml:space="preserve"> </w:t>
      </w:r>
      <w:r>
        <w:rPr>
          <w:spacing w:val="-1"/>
        </w:rPr>
        <w:t>the</w:t>
      </w:r>
      <w:r>
        <w:rPr>
          <w:spacing w:val="-14"/>
        </w:rPr>
        <w:t xml:space="preserve"> </w:t>
      </w:r>
      <w:r>
        <w:rPr>
          <w:spacing w:val="-1"/>
        </w:rPr>
        <w:t>global</w:t>
      </w:r>
      <w:r>
        <w:rPr>
          <w:spacing w:val="-14"/>
        </w:rPr>
        <w:t xml:space="preserve"> </w:t>
      </w:r>
      <w:r>
        <w:t>Muslim</w:t>
      </w:r>
      <w:r>
        <w:rPr>
          <w:spacing w:val="-14"/>
        </w:rPr>
        <w:t xml:space="preserve"> </w:t>
      </w:r>
      <w:r>
        <w:t>community.</w:t>
      </w:r>
      <w:r>
        <w:rPr>
          <w:spacing w:val="1"/>
        </w:rPr>
        <w:t xml:space="preserve"> </w:t>
      </w:r>
      <w:r>
        <w:t>Other</w:t>
      </w:r>
      <w:r>
        <w:rPr>
          <w:spacing w:val="-2"/>
        </w:rPr>
        <w:t xml:space="preserve"> </w:t>
      </w:r>
      <w:r>
        <w:t>forms</w:t>
      </w:r>
      <w:r>
        <w:rPr>
          <w:spacing w:val="-2"/>
        </w:rPr>
        <w:t xml:space="preserve"> </w:t>
      </w:r>
      <w:r>
        <w:t>of</w:t>
      </w:r>
      <w:r>
        <w:rPr>
          <w:spacing w:val="-2"/>
        </w:rPr>
        <w:t xml:space="preserve"> </w:t>
      </w:r>
      <w:r>
        <w:t>Islam</w:t>
      </w:r>
      <w:r>
        <w:rPr>
          <w:spacing w:val="-2"/>
        </w:rPr>
        <w:t xml:space="preserve"> </w:t>
      </w:r>
      <w:r>
        <w:t>include</w:t>
      </w:r>
      <w:r>
        <w:rPr>
          <w:spacing w:val="-1"/>
        </w:rPr>
        <w:t xml:space="preserve"> </w:t>
      </w:r>
      <w:r>
        <w:t>Sufi</w:t>
      </w:r>
      <w:r>
        <w:rPr>
          <w:spacing w:val="-2"/>
        </w:rPr>
        <w:t xml:space="preserve"> </w:t>
      </w:r>
      <w:r>
        <w:t>(mystical)</w:t>
      </w:r>
      <w:r>
        <w:rPr>
          <w:spacing w:val="-2"/>
        </w:rPr>
        <w:t xml:space="preserve"> </w:t>
      </w:r>
      <w:r>
        <w:t>Islam</w:t>
      </w:r>
      <w:r>
        <w:rPr>
          <w:spacing w:val="-2"/>
        </w:rPr>
        <w:t xml:space="preserve"> </w:t>
      </w:r>
      <w:r>
        <w:t>and</w:t>
      </w:r>
      <w:r>
        <w:rPr>
          <w:spacing w:val="-1"/>
        </w:rPr>
        <w:t xml:space="preserve"> </w:t>
      </w:r>
      <w:r>
        <w:t>Ahmadi</w:t>
      </w:r>
      <w:r>
        <w:rPr>
          <w:spacing w:val="-2"/>
        </w:rPr>
        <w:t xml:space="preserve"> </w:t>
      </w:r>
      <w:r>
        <w:t>Islam.</w:t>
      </w:r>
      <w:r>
        <w:rPr>
          <w:spacing w:val="-2"/>
        </w:rPr>
        <w:t xml:space="preserve"> </w:t>
      </w:r>
      <w:r>
        <w:t>India</w:t>
      </w:r>
      <w:r>
        <w:rPr>
          <w:spacing w:val="-2"/>
        </w:rPr>
        <w:t xml:space="preserve"> </w:t>
      </w:r>
      <w:r>
        <w:t>is</w:t>
      </w:r>
      <w:r>
        <w:rPr>
          <w:spacing w:val="-1"/>
        </w:rPr>
        <w:t xml:space="preserve"> </w:t>
      </w:r>
      <w:r>
        <w:t>the</w:t>
      </w:r>
      <w:r w:rsidR="006B14E5">
        <w:t xml:space="preserve"> </w:t>
      </w:r>
      <w:r w:rsidRPr="008F42BA">
        <w:t>number three Muslim country, but there are five times as many Hindus in India as there are Muslims.</w:t>
      </w:r>
    </w:p>
    <w:p w14:paraId="24153697" w14:textId="77777777" w:rsidR="006B14E5" w:rsidRDefault="006B14E5" w:rsidP="006B14E5">
      <w:pPr>
        <w:pStyle w:val="Bodynoindent"/>
        <w:jc w:val="center"/>
      </w:pPr>
      <w:r>
        <w:rPr>
          <w:noProof/>
        </w:rPr>
        <w:drawing>
          <wp:inline distT="0" distB="0" distL="0" distR="0" wp14:anchorId="4FE6ABAE" wp14:editId="5F5519FC">
            <wp:extent cx="5003800" cy="2387600"/>
            <wp:effectExtent l="0" t="0" r="0" b="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15"/>
                    <a:stretch>
                      <a:fillRect/>
                    </a:stretch>
                  </pic:blipFill>
                  <pic:spPr>
                    <a:xfrm>
                      <a:off x="0" y="0"/>
                      <a:ext cx="5003800" cy="2387600"/>
                    </a:xfrm>
                    <a:prstGeom prst="rect">
                      <a:avLst/>
                    </a:prstGeom>
                  </pic:spPr>
                </pic:pic>
              </a:graphicData>
            </a:graphic>
          </wp:inline>
        </w:drawing>
      </w:r>
    </w:p>
    <w:p w14:paraId="5CDC0091" w14:textId="42421311" w:rsidR="006B14E5" w:rsidRDefault="006B14E5" w:rsidP="006B14E5">
      <w:pPr>
        <w:pStyle w:val="CaptionHeader"/>
        <w:rPr>
          <w:sz w:val="9"/>
        </w:rPr>
      </w:pPr>
      <w:r>
        <w:t>Figure</w:t>
      </w:r>
      <w:r>
        <w:rPr>
          <w:spacing w:val="-2"/>
        </w:rPr>
        <w:t xml:space="preserve"> </w:t>
      </w:r>
      <w:r>
        <w:t>6.5 |</w:t>
      </w:r>
      <w:r>
        <w:rPr>
          <w:spacing w:val="-2"/>
        </w:rPr>
        <w:t xml:space="preserve"> </w:t>
      </w:r>
      <w:r>
        <w:t>Muslim Places</w:t>
      </w:r>
      <w:r w:rsidR="004D439B">
        <w:rPr>
          <w:rStyle w:val="EndnoteReference"/>
        </w:rPr>
        <w:endnoteReference w:id="5"/>
      </w:r>
    </w:p>
    <w:p w14:paraId="7F0E9FFA" w14:textId="77777777" w:rsidR="006B14E5" w:rsidRDefault="006B14E5" w:rsidP="006B14E5">
      <w:pPr>
        <w:pStyle w:val="CaptionText"/>
      </w:pPr>
      <w:r>
        <w:t>This dot map shows structures designated as Muslim from OpenStreetMap. The distribution of the different</w:t>
      </w:r>
      <w:r>
        <w:rPr>
          <w:spacing w:val="-48"/>
        </w:rPr>
        <w:t xml:space="preserve"> </w:t>
      </w:r>
      <w:r>
        <w:t>branches</w:t>
      </w:r>
      <w:r>
        <w:rPr>
          <w:spacing w:val="-1"/>
        </w:rPr>
        <w:t xml:space="preserve"> </w:t>
      </w:r>
      <w:r>
        <w:t>(particularly</w:t>
      </w:r>
      <w:r>
        <w:rPr>
          <w:spacing w:val="-1"/>
        </w:rPr>
        <w:t xml:space="preserve"> </w:t>
      </w:r>
      <w:r>
        <w:t>Sunni</w:t>
      </w:r>
      <w:r>
        <w:rPr>
          <w:spacing w:val="-1"/>
        </w:rPr>
        <w:t xml:space="preserve"> </w:t>
      </w:r>
      <w:r>
        <w:t>and</w:t>
      </w:r>
      <w:r>
        <w:rPr>
          <w:spacing w:val="-1"/>
        </w:rPr>
        <w:t xml:space="preserve"> </w:t>
      </w:r>
      <w:r>
        <w:t>Shia)</w:t>
      </w:r>
      <w:r>
        <w:rPr>
          <w:spacing w:val="-1"/>
        </w:rPr>
        <w:t xml:space="preserve"> </w:t>
      </w:r>
      <w:proofErr w:type="gramStart"/>
      <w:r>
        <w:t>belie</w:t>
      </w:r>
      <w:proofErr w:type="gramEnd"/>
      <w:r>
        <w:rPr>
          <w:spacing w:val="-1"/>
        </w:rPr>
        <w:t xml:space="preserve"> </w:t>
      </w:r>
      <w:r>
        <w:t>any</w:t>
      </w:r>
      <w:r>
        <w:rPr>
          <w:spacing w:val="-1"/>
        </w:rPr>
        <w:t xml:space="preserve"> </w:t>
      </w:r>
      <w:r>
        <w:t>hard</w:t>
      </w:r>
      <w:r>
        <w:rPr>
          <w:spacing w:val="-1"/>
        </w:rPr>
        <w:t xml:space="preserve"> </w:t>
      </w:r>
      <w:r>
        <w:t>lines</w:t>
      </w:r>
      <w:r>
        <w:rPr>
          <w:spacing w:val="-2"/>
        </w:rPr>
        <w:t xml:space="preserve"> </w:t>
      </w:r>
      <w:r>
        <w:t>in</w:t>
      </w:r>
      <w:r>
        <w:rPr>
          <w:spacing w:val="-1"/>
        </w:rPr>
        <w:t xml:space="preserve"> </w:t>
      </w:r>
      <w:r>
        <w:t>the</w:t>
      </w:r>
      <w:r>
        <w:rPr>
          <w:spacing w:val="-1"/>
        </w:rPr>
        <w:t xml:space="preserve"> </w:t>
      </w:r>
      <w:r>
        <w:t>religious</w:t>
      </w:r>
      <w:r>
        <w:rPr>
          <w:spacing w:val="-1"/>
        </w:rPr>
        <w:t xml:space="preserve"> </w:t>
      </w:r>
      <w:r>
        <w:t>landscape.</w:t>
      </w:r>
    </w:p>
    <w:p w14:paraId="6F1C29D6" w14:textId="77777777" w:rsidR="006B14E5" w:rsidRDefault="006B14E5" w:rsidP="006B14E5">
      <w:pPr>
        <w:pStyle w:val="CaptionText"/>
        <w:rPr>
          <w:spacing w:val="1"/>
        </w:rPr>
      </w:pPr>
      <w:r>
        <w:rPr>
          <w:b/>
        </w:rPr>
        <w:t xml:space="preserve">Author | </w:t>
      </w:r>
      <w:r>
        <w:t>David Dorrell</w:t>
      </w:r>
      <w:r>
        <w:rPr>
          <w:spacing w:val="1"/>
        </w:rPr>
        <w:t xml:space="preserve"> </w:t>
      </w:r>
    </w:p>
    <w:p w14:paraId="267DE5DD" w14:textId="77777777" w:rsidR="006B14E5" w:rsidRDefault="006B14E5" w:rsidP="006B14E5">
      <w:pPr>
        <w:pStyle w:val="CaptionText"/>
        <w:rPr>
          <w:spacing w:val="-47"/>
        </w:rPr>
      </w:pPr>
      <w:r>
        <w:rPr>
          <w:b/>
        </w:rPr>
        <w:t xml:space="preserve">Source | </w:t>
      </w:r>
      <w:r>
        <w:t>Original Work</w:t>
      </w:r>
      <w:r>
        <w:rPr>
          <w:spacing w:val="-47"/>
        </w:rPr>
        <w:t xml:space="preserve"> </w:t>
      </w:r>
    </w:p>
    <w:p w14:paraId="46E81126" w14:textId="77777777" w:rsidR="006B14E5" w:rsidRDefault="006B14E5" w:rsidP="006B14E5">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5FED0CE9" w14:textId="77777777" w:rsidR="006B14E5" w:rsidRPr="008F42BA" w:rsidRDefault="006B14E5" w:rsidP="006B14E5">
      <w:pPr>
        <w:pStyle w:val="Body"/>
      </w:pPr>
    </w:p>
    <w:p w14:paraId="64644018" w14:textId="77777777" w:rsidR="00C92F66" w:rsidRPr="008F42BA" w:rsidRDefault="00C92F66" w:rsidP="008F42BA">
      <w:pPr>
        <w:pStyle w:val="Body"/>
      </w:pPr>
      <w:r w:rsidRPr="008F42BA">
        <w:t xml:space="preserve">The Muslim world is somewhat more contiguous than the Christian world. This is mostly </w:t>
      </w:r>
      <w:proofErr w:type="gramStart"/>
      <w:r w:rsidRPr="008F42BA">
        <w:t>due to the fact that</w:t>
      </w:r>
      <w:proofErr w:type="gramEnd"/>
      <w:r w:rsidRPr="008F42BA">
        <w:t xml:space="preserve"> the Muslim expansion did not occur in two phases in the same way that Christianity did. As can be seen in the following map, Sunni and Shi’a countries are somewhat </w:t>
      </w:r>
      <w:r w:rsidRPr="008F42BA">
        <w:lastRenderedPageBreak/>
        <w:t>spatially separated. Only the countries of Iran, Iraq, Azerbaijan, and Bahrain are majority Shi’a. There are sizable minority Muslim sects in the world. Many of these groups, such as the Ahmadiyya, are subject to discrimination by other Muslim populations and/or governments. The world’s most theocratic governments are Muslim, particularly those of Iran and Saudi Arabia. This is notable in that these two countries are also regional rivals and the two most powerful states in the Muslim world.</w:t>
      </w:r>
    </w:p>
    <w:p w14:paraId="74FBCB82" w14:textId="77777777" w:rsidR="00C92F66" w:rsidRDefault="00C92F66" w:rsidP="00C92F66">
      <w:pPr>
        <w:pStyle w:val="BodyText"/>
        <w:spacing w:before="9"/>
        <w:rPr>
          <w:sz w:val="24"/>
        </w:rPr>
      </w:pPr>
    </w:p>
    <w:p w14:paraId="7ABB1E8D" w14:textId="77777777" w:rsidR="00C92F66" w:rsidRDefault="00C92F66" w:rsidP="008F42BA">
      <w:pPr>
        <w:pStyle w:val="Heading3"/>
      </w:pPr>
      <w:r>
        <w:t>Buddhism</w:t>
      </w:r>
    </w:p>
    <w:p w14:paraId="77900FD0" w14:textId="100010F5" w:rsidR="00C92F66" w:rsidRDefault="00C92F66" w:rsidP="008F42BA">
      <w:pPr>
        <w:pStyle w:val="Body"/>
      </w:pPr>
      <w:r>
        <w:t>Buddhism</w:t>
      </w:r>
      <w:r>
        <w:rPr>
          <w:spacing w:val="-12"/>
        </w:rPr>
        <w:t xml:space="preserve"> </w:t>
      </w:r>
      <w:r>
        <w:t>is</w:t>
      </w:r>
      <w:r>
        <w:rPr>
          <w:spacing w:val="-11"/>
        </w:rPr>
        <w:t xml:space="preserve"> </w:t>
      </w:r>
      <w:r>
        <w:t>an</w:t>
      </w:r>
      <w:r>
        <w:rPr>
          <w:spacing w:val="-12"/>
        </w:rPr>
        <w:t xml:space="preserve"> </w:t>
      </w:r>
      <w:r>
        <w:t>offshoot</w:t>
      </w:r>
      <w:r>
        <w:rPr>
          <w:spacing w:val="-11"/>
        </w:rPr>
        <w:t xml:space="preserve"> </w:t>
      </w:r>
      <w:r>
        <w:t>of</w:t>
      </w:r>
      <w:r>
        <w:rPr>
          <w:spacing w:val="-11"/>
        </w:rPr>
        <w:t xml:space="preserve"> </w:t>
      </w:r>
      <w:r>
        <w:t>Hinduism</w:t>
      </w:r>
      <w:r>
        <w:rPr>
          <w:spacing w:val="-12"/>
        </w:rPr>
        <w:t xml:space="preserve"> </w:t>
      </w:r>
      <w:r>
        <w:t>that</w:t>
      </w:r>
      <w:r>
        <w:rPr>
          <w:spacing w:val="-11"/>
        </w:rPr>
        <w:t xml:space="preserve"> </w:t>
      </w:r>
      <w:r>
        <w:t>dates</w:t>
      </w:r>
      <w:r>
        <w:rPr>
          <w:spacing w:val="-11"/>
        </w:rPr>
        <w:t xml:space="preserve"> </w:t>
      </w:r>
      <w:r>
        <w:t>to</w:t>
      </w:r>
      <w:r>
        <w:rPr>
          <w:spacing w:val="-12"/>
        </w:rPr>
        <w:t xml:space="preserve"> </w:t>
      </w:r>
      <w:r>
        <w:t>the</w:t>
      </w:r>
      <w:r>
        <w:rPr>
          <w:spacing w:val="-11"/>
        </w:rPr>
        <w:t xml:space="preserve"> </w:t>
      </w:r>
      <w:r>
        <w:t>fifth</w:t>
      </w:r>
      <w:r>
        <w:rPr>
          <w:spacing w:val="-11"/>
        </w:rPr>
        <w:t xml:space="preserve"> </w:t>
      </w:r>
      <w:r>
        <w:t>century</w:t>
      </w:r>
      <w:r>
        <w:rPr>
          <w:spacing w:val="-12"/>
        </w:rPr>
        <w:t xml:space="preserve"> </w:t>
      </w:r>
      <w:r>
        <w:t>BCE.</w:t>
      </w:r>
      <w:r>
        <w:rPr>
          <w:spacing w:val="-11"/>
        </w:rPr>
        <w:t xml:space="preserve"> </w:t>
      </w:r>
      <w:r>
        <w:t>It</w:t>
      </w:r>
      <w:r>
        <w:rPr>
          <w:spacing w:val="-11"/>
        </w:rPr>
        <w:t xml:space="preserve"> </w:t>
      </w:r>
      <w:r>
        <w:t>was</w:t>
      </w:r>
      <w:r>
        <w:rPr>
          <w:spacing w:val="-51"/>
        </w:rPr>
        <w:t xml:space="preserve"> </w:t>
      </w:r>
      <w:bookmarkStart w:id="10" w:name="_Hlk499901916"/>
      <w:bookmarkEnd w:id="10"/>
      <w:r>
        <w:rPr>
          <w:spacing w:val="-1"/>
        </w:rPr>
        <w:t>founded</w:t>
      </w:r>
      <w:r>
        <w:rPr>
          <w:spacing w:val="-16"/>
        </w:rPr>
        <w:t xml:space="preserve"> </w:t>
      </w:r>
      <w:r>
        <w:rPr>
          <w:spacing w:val="-1"/>
        </w:rPr>
        <w:t>by</w:t>
      </w:r>
      <w:r>
        <w:rPr>
          <w:spacing w:val="-16"/>
        </w:rPr>
        <w:t xml:space="preserve"> </w:t>
      </w:r>
      <w:r>
        <w:rPr>
          <w:spacing w:val="-1"/>
        </w:rPr>
        <w:t>Siddhartha</w:t>
      </w:r>
      <w:r>
        <w:rPr>
          <w:spacing w:val="-16"/>
        </w:rPr>
        <w:t xml:space="preserve"> </w:t>
      </w:r>
      <w:r>
        <w:rPr>
          <w:spacing w:val="-1"/>
        </w:rPr>
        <w:t>Gautama</w:t>
      </w:r>
      <w:r>
        <w:rPr>
          <w:spacing w:val="-16"/>
        </w:rPr>
        <w:t xml:space="preserve"> </w:t>
      </w:r>
      <w:r>
        <w:rPr>
          <w:spacing w:val="-1"/>
        </w:rPr>
        <w:t>near</w:t>
      </w:r>
      <w:r>
        <w:rPr>
          <w:spacing w:val="-16"/>
        </w:rPr>
        <w:t xml:space="preserve"> </w:t>
      </w:r>
      <w:r>
        <w:rPr>
          <w:spacing w:val="-1"/>
        </w:rPr>
        <w:t>the</w:t>
      </w:r>
      <w:r>
        <w:rPr>
          <w:spacing w:val="-16"/>
        </w:rPr>
        <w:t xml:space="preserve"> </w:t>
      </w:r>
      <w:r>
        <w:rPr>
          <w:spacing w:val="-1"/>
        </w:rPr>
        <w:t>modern</w:t>
      </w:r>
      <w:r>
        <w:rPr>
          <w:spacing w:val="-16"/>
        </w:rPr>
        <w:t xml:space="preserve"> </w:t>
      </w:r>
      <w:r>
        <w:t>border</w:t>
      </w:r>
      <w:r>
        <w:rPr>
          <w:spacing w:val="-16"/>
        </w:rPr>
        <w:t xml:space="preserve"> </w:t>
      </w:r>
      <w:r>
        <w:t>between</w:t>
      </w:r>
      <w:r>
        <w:rPr>
          <w:spacing w:val="-16"/>
        </w:rPr>
        <w:t xml:space="preserve"> </w:t>
      </w:r>
      <w:r>
        <w:t>Nepal</w:t>
      </w:r>
      <w:r>
        <w:rPr>
          <w:spacing w:val="-16"/>
        </w:rPr>
        <w:t xml:space="preserve"> </w:t>
      </w:r>
      <w:r>
        <w:t>and</w:t>
      </w:r>
      <w:r>
        <w:rPr>
          <w:spacing w:val="-16"/>
        </w:rPr>
        <w:t xml:space="preserve"> </w:t>
      </w:r>
      <w:r>
        <w:t>India.</w:t>
      </w:r>
      <w:r>
        <w:rPr>
          <w:spacing w:val="-51"/>
        </w:rPr>
        <w:t xml:space="preserve"> </w:t>
      </w:r>
      <w:r>
        <w:t xml:space="preserve">The three largest branches of Buddhism are Theravada, </w:t>
      </w:r>
      <w:proofErr w:type="gramStart"/>
      <w:r>
        <w:t>Mahayana</w:t>
      </w:r>
      <w:proofErr w:type="gramEnd"/>
      <w:r>
        <w:t xml:space="preserve"> and Vajrayana</w:t>
      </w:r>
      <w:r>
        <w:rPr>
          <w:spacing w:val="-51"/>
        </w:rPr>
        <w:t xml:space="preserve"> </w:t>
      </w:r>
      <w:r>
        <w:t>(</w:t>
      </w:r>
      <w:r>
        <w:rPr>
          <w:b/>
        </w:rPr>
        <w:t>Figure</w:t>
      </w:r>
      <w:r>
        <w:rPr>
          <w:b/>
          <w:spacing w:val="-6"/>
        </w:rPr>
        <w:t xml:space="preserve"> </w:t>
      </w:r>
      <w:r>
        <w:rPr>
          <w:b/>
        </w:rPr>
        <w:t>6.6</w:t>
      </w:r>
      <w:r>
        <w:t>).</w:t>
      </w:r>
      <w:r>
        <w:rPr>
          <w:spacing w:val="-3"/>
        </w:rPr>
        <w:t xml:space="preserve"> </w:t>
      </w:r>
      <w:r>
        <w:t>The</w:t>
      </w:r>
      <w:r>
        <w:rPr>
          <w:spacing w:val="-4"/>
        </w:rPr>
        <w:t xml:space="preserve"> </w:t>
      </w:r>
      <w:r>
        <w:t>main</w:t>
      </w:r>
      <w:r>
        <w:rPr>
          <w:spacing w:val="-4"/>
        </w:rPr>
        <w:t xml:space="preserve"> </w:t>
      </w:r>
      <w:r>
        <w:t>differences</w:t>
      </w:r>
      <w:r>
        <w:rPr>
          <w:spacing w:val="-4"/>
        </w:rPr>
        <w:t xml:space="preserve"> </w:t>
      </w:r>
      <w:r>
        <w:t>between</w:t>
      </w:r>
      <w:r>
        <w:rPr>
          <w:spacing w:val="-4"/>
        </w:rPr>
        <w:t xml:space="preserve"> </w:t>
      </w:r>
      <w:r>
        <w:t>the</w:t>
      </w:r>
      <w:r>
        <w:rPr>
          <w:spacing w:val="-4"/>
        </w:rPr>
        <w:t xml:space="preserve"> </w:t>
      </w:r>
      <w:r>
        <w:t>branches</w:t>
      </w:r>
      <w:r>
        <w:rPr>
          <w:spacing w:val="-4"/>
        </w:rPr>
        <w:t xml:space="preserve"> </w:t>
      </w:r>
      <w:r>
        <w:t>are</w:t>
      </w:r>
      <w:r>
        <w:rPr>
          <w:spacing w:val="-4"/>
        </w:rPr>
        <w:t xml:space="preserve"> </w:t>
      </w:r>
      <w:r>
        <w:t>their</w:t>
      </w:r>
      <w:r>
        <w:rPr>
          <w:spacing w:val="-4"/>
        </w:rPr>
        <w:t xml:space="preserve"> </w:t>
      </w:r>
      <w:r>
        <w:t>approaches</w:t>
      </w:r>
      <w:r>
        <w:rPr>
          <w:spacing w:val="-4"/>
        </w:rPr>
        <w:t xml:space="preserve"> </w:t>
      </w:r>
      <w:r>
        <w:t>to</w:t>
      </w:r>
      <w:r>
        <w:rPr>
          <w:spacing w:val="-51"/>
        </w:rPr>
        <w:t xml:space="preserve"> </w:t>
      </w:r>
      <w:r>
        <w:rPr>
          <w:b/>
        </w:rPr>
        <w:t>canonized</w:t>
      </w:r>
      <w:r>
        <w:rPr>
          <w:b/>
          <w:spacing w:val="-2"/>
        </w:rPr>
        <w:t xml:space="preserve"> </w:t>
      </w:r>
      <w:r>
        <w:rPr>
          <w:b/>
        </w:rPr>
        <w:t>doctrine</w:t>
      </w:r>
      <w:r>
        <w:t>.</w:t>
      </w:r>
    </w:p>
    <w:p w14:paraId="758A0E27" w14:textId="77777777" w:rsidR="00C92F66" w:rsidRDefault="00C92F66" w:rsidP="00C92F66">
      <w:pPr>
        <w:pStyle w:val="BodyText"/>
        <w:spacing w:before="8"/>
        <w:rPr>
          <w:sz w:val="6"/>
        </w:rPr>
      </w:pPr>
    </w:p>
    <w:p w14:paraId="7D32FFD7" w14:textId="77777777" w:rsidR="008F42BA" w:rsidRDefault="008F42BA" w:rsidP="008F42BA">
      <w:pPr>
        <w:pStyle w:val="Bodynoindent"/>
        <w:jc w:val="center"/>
      </w:pPr>
      <w:r>
        <w:rPr>
          <w:noProof/>
        </w:rPr>
        <w:drawing>
          <wp:inline distT="0" distB="0" distL="0" distR="0" wp14:anchorId="6BCCCBCC" wp14:editId="3B09E9FB">
            <wp:extent cx="5003800" cy="2374900"/>
            <wp:effectExtent l="0" t="0" r="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6"/>
                    <a:stretch>
                      <a:fillRect/>
                    </a:stretch>
                  </pic:blipFill>
                  <pic:spPr>
                    <a:xfrm>
                      <a:off x="0" y="0"/>
                      <a:ext cx="5003800" cy="2374900"/>
                    </a:xfrm>
                    <a:prstGeom prst="rect">
                      <a:avLst/>
                    </a:prstGeom>
                  </pic:spPr>
                </pic:pic>
              </a:graphicData>
            </a:graphic>
          </wp:inline>
        </w:drawing>
      </w:r>
    </w:p>
    <w:p w14:paraId="4C4DE946" w14:textId="3C5EFC0C" w:rsidR="00C92F66" w:rsidRDefault="00C92F66" w:rsidP="008F42BA">
      <w:pPr>
        <w:pStyle w:val="CaptionHeader"/>
        <w:rPr>
          <w:sz w:val="9"/>
        </w:rPr>
      </w:pPr>
      <w:r>
        <w:t>Figure</w:t>
      </w:r>
      <w:r>
        <w:rPr>
          <w:spacing w:val="-2"/>
        </w:rPr>
        <w:t xml:space="preserve"> </w:t>
      </w:r>
      <w:r>
        <w:t>6.6 |</w:t>
      </w:r>
      <w:r>
        <w:rPr>
          <w:spacing w:val="-2"/>
        </w:rPr>
        <w:t xml:space="preserve"> </w:t>
      </w:r>
      <w:r>
        <w:t>Buddhist Places</w:t>
      </w:r>
      <w:r w:rsidR="006B4A67">
        <w:rPr>
          <w:rStyle w:val="EndnoteReference"/>
        </w:rPr>
        <w:endnoteReference w:id="6"/>
      </w:r>
    </w:p>
    <w:p w14:paraId="63FB0D0D" w14:textId="77777777" w:rsidR="00C92F66" w:rsidRDefault="00C92F66" w:rsidP="008F42BA">
      <w:pPr>
        <w:pStyle w:val="CaptionText"/>
      </w:pPr>
      <w:r>
        <w:t>This dot map shows structures designated as Buddhist from OpenStreetMap. It does not break Buddhism into</w:t>
      </w:r>
      <w:r>
        <w:rPr>
          <w:spacing w:val="-47"/>
        </w:rPr>
        <w:t xml:space="preserve"> </w:t>
      </w:r>
      <w:r>
        <w:t>its</w:t>
      </w:r>
      <w:r>
        <w:rPr>
          <w:spacing w:val="-2"/>
        </w:rPr>
        <w:t xml:space="preserve"> </w:t>
      </w:r>
      <w:r>
        <w:t>major branches</w:t>
      </w:r>
      <w:r>
        <w:rPr>
          <w:spacing w:val="-1"/>
        </w:rPr>
        <w:t xml:space="preserve"> </w:t>
      </w:r>
      <w:r>
        <w:t>of Theravada,</w:t>
      </w:r>
      <w:r>
        <w:rPr>
          <w:spacing w:val="-1"/>
        </w:rPr>
        <w:t xml:space="preserve"> </w:t>
      </w:r>
      <w:r>
        <w:t>Mahayana, and</w:t>
      </w:r>
      <w:r>
        <w:rPr>
          <w:spacing w:val="-1"/>
        </w:rPr>
        <w:t xml:space="preserve"> </w:t>
      </w:r>
      <w:r>
        <w:t>Vajrayana.</w:t>
      </w:r>
    </w:p>
    <w:p w14:paraId="632C2E00" w14:textId="77777777" w:rsidR="008F42BA" w:rsidRDefault="00C92F66" w:rsidP="008F42BA">
      <w:pPr>
        <w:pStyle w:val="CaptionText"/>
        <w:rPr>
          <w:spacing w:val="1"/>
        </w:rPr>
      </w:pPr>
      <w:r>
        <w:rPr>
          <w:b/>
        </w:rPr>
        <w:t xml:space="preserve">Author | </w:t>
      </w:r>
      <w:r>
        <w:t>David Dorrell</w:t>
      </w:r>
      <w:r>
        <w:rPr>
          <w:spacing w:val="1"/>
        </w:rPr>
        <w:t xml:space="preserve"> </w:t>
      </w:r>
    </w:p>
    <w:p w14:paraId="293A68A9" w14:textId="77777777" w:rsidR="008F42BA" w:rsidRDefault="00C92F66" w:rsidP="008F42BA">
      <w:pPr>
        <w:pStyle w:val="CaptionText"/>
        <w:rPr>
          <w:spacing w:val="-47"/>
        </w:rPr>
      </w:pPr>
      <w:r>
        <w:rPr>
          <w:b/>
        </w:rPr>
        <w:t xml:space="preserve">Source | </w:t>
      </w:r>
      <w:r>
        <w:t>Original Work</w:t>
      </w:r>
      <w:r>
        <w:rPr>
          <w:spacing w:val="-47"/>
        </w:rPr>
        <w:t xml:space="preserve"> </w:t>
      </w:r>
    </w:p>
    <w:p w14:paraId="313097C5" w14:textId="30EDAE09" w:rsidR="00C92F66" w:rsidRDefault="00C92F66" w:rsidP="008F42BA">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03B378F" w14:textId="77777777" w:rsidR="00C92F66" w:rsidRDefault="00C92F66" w:rsidP="00C92F66">
      <w:pPr>
        <w:pStyle w:val="BodyText"/>
        <w:rPr>
          <w:rFonts w:ascii="Verdana"/>
          <w:sz w:val="10"/>
        </w:rPr>
      </w:pPr>
    </w:p>
    <w:p w14:paraId="6ACF3E5D" w14:textId="77777777" w:rsidR="00C92F66" w:rsidRDefault="00C92F66" w:rsidP="008F42BA">
      <w:pPr>
        <w:pStyle w:val="Heading3"/>
      </w:pPr>
      <w:bookmarkStart w:id="11" w:name="_Hlk499986942"/>
      <w:bookmarkEnd w:id="11"/>
      <w:r>
        <w:t>Hinduism</w:t>
      </w:r>
    </w:p>
    <w:p w14:paraId="775006BB" w14:textId="1CCA23B5" w:rsidR="00C92F66" w:rsidRPr="008F42BA" w:rsidRDefault="00C92F66" w:rsidP="008F42BA">
      <w:pPr>
        <w:pStyle w:val="Body"/>
      </w:pPr>
      <w:r>
        <w:t>Hinduism is a religious tradition that originated in the Indian subcontinent</w:t>
      </w:r>
      <w:r>
        <w:rPr>
          <w:spacing w:val="1"/>
        </w:rPr>
        <w:t xml:space="preserve"> </w:t>
      </w:r>
      <w:r>
        <w:t>(</w:t>
      </w:r>
      <w:r>
        <w:rPr>
          <w:b/>
        </w:rPr>
        <w:t>Figure 6.7</w:t>
      </w:r>
      <w:r>
        <w:t>). Its origins can be traced to the ancient Vedic civilization (1500</w:t>
      </w:r>
      <w:r>
        <w:rPr>
          <w:spacing w:val="1"/>
        </w:rPr>
        <w:t xml:space="preserve"> </w:t>
      </w:r>
      <w:r>
        <w:t>BCE),</w:t>
      </w:r>
      <w:r>
        <w:rPr>
          <w:spacing w:val="35"/>
        </w:rPr>
        <w:t xml:space="preserve"> </w:t>
      </w:r>
      <w:r>
        <w:t>a</w:t>
      </w:r>
      <w:r>
        <w:rPr>
          <w:spacing w:val="35"/>
        </w:rPr>
        <w:t xml:space="preserve"> </w:t>
      </w:r>
      <w:r>
        <w:t>product</w:t>
      </w:r>
      <w:r>
        <w:rPr>
          <w:spacing w:val="36"/>
        </w:rPr>
        <w:t xml:space="preserve"> </w:t>
      </w:r>
      <w:r>
        <w:t>of</w:t>
      </w:r>
      <w:r>
        <w:rPr>
          <w:spacing w:val="35"/>
        </w:rPr>
        <w:t xml:space="preserve"> </w:t>
      </w:r>
      <w:r>
        <w:t>the</w:t>
      </w:r>
      <w:r>
        <w:rPr>
          <w:spacing w:val="36"/>
        </w:rPr>
        <w:t xml:space="preserve"> </w:t>
      </w:r>
      <w:r>
        <w:t>invasion</w:t>
      </w:r>
      <w:r>
        <w:rPr>
          <w:spacing w:val="35"/>
        </w:rPr>
        <w:t xml:space="preserve"> </w:t>
      </w:r>
      <w:r>
        <w:t>of</w:t>
      </w:r>
      <w:r>
        <w:rPr>
          <w:spacing w:val="36"/>
        </w:rPr>
        <w:t xml:space="preserve"> </w:t>
      </w:r>
      <w:r>
        <w:t>Indo-European</w:t>
      </w:r>
      <w:r>
        <w:rPr>
          <w:spacing w:val="35"/>
        </w:rPr>
        <w:t xml:space="preserve"> </w:t>
      </w:r>
      <w:r>
        <w:t>peoples.</w:t>
      </w:r>
      <w:r>
        <w:rPr>
          <w:spacing w:val="35"/>
        </w:rPr>
        <w:t xml:space="preserve"> </w:t>
      </w:r>
      <w:r>
        <w:t>A</w:t>
      </w:r>
      <w:r>
        <w:rPr>
          <w:spacing w:val="36"/>
        </w:rPr>
        <w:t xml:space="preserve"> </w:t>
      </w:r>
      <w:r>
        <w:t>conglomerate</w:t>
      </w:r>
      <w:r>
        <w:rPr>
          <w:spacing w:val="35"/>
        </w:rPr>
        <w:t xml:space="preserve"> </w:t>
      </w:r>
      <w:r>
        <w:t>of</w:t>
      </w:r>
      <w:r w:rsidR="008F42BA">
        <w:t xml:space="preserve"> </w:t>
      </w:r>
      <w:r>
        <w:rPr>
          <w:spacing w:val="-1"/>
        </w:rPr>
        <w:t>diverse</w:t>
      </w:r>
      <w:r>
        <w:rPr>
          <w:spacing w:val="-13"/>
        </w:rPr>
        <w:t xml:space="preserve"> </w:t>
      </w:r>
      <w:r>
        <w:rPr>
          <w:spacing w:val="-1"/>
        </w:rPr>
        <w:t>beliefs</w:t>
      </w:r>
      <w:r>
        <w:rPr>
          <w:spacing w:val="-12"/>
        </w:rPr>
        <w:t xml:space="preserve"> </w:t>
      </w:r>
      <w:r>
        <w:rPr>
          <w:spacing w:val="-1"/>
        </w:rPr>
        <w:t>and</w:t>
      </w:r>
      <w:r>
        <w:rPr>
          <w:spacing w:val="-12"/>
        </w:rPr>
        <w:t xml:space="preserve"> </w:t>
      </w:r>
      <w:r>
        <w:rPr>
          <w:spacing w:val="-1"/>
        </w:rPr>
        <w:t>traditions</w:t>
      </w:r>
      <w:r>
        <w:rPr>
          <w:spacing w:val="-12"/>
        </w:rPr>
        <w:t xml:space="preserve"> </w:t>
      </w:r>
      <w:r>
        <w:t>that</w:t>
      </w:r>
      <w:r>
        <w:rPr>
          <w:spacing w:val="-12"/>
        </w:rPr>
        <w:t xml:space="preserve"> </w:t>
      </w:r>
      <w:r>
        <w:t>assembled</w:t>
      </w:r>
      <w:r>
        <w:rPr>
          <w:spacing w:val="-12"/>
        </w:rPr>
        <w:t xml:space="preserve"> </w:t>
      </w:r>
      <w:r>
        <w:t>organically</w:t>
      </w:r>
      <w:r>
        <w:rPr>
          <w:spacing w:val="-12"/>
        </w:rPr>
        <w:t xml:space="preserve"> </w:t>
      </w:r>
      <w:r>
        <w:t>over</w:t>
      </w:r>
      <w:r>
        <w:rPr>
          <w:spacing w:val="-12"/>
        </w:rPr>
        <w:t xml:space="preserve"> </w:t>
      </w:r>
      <w:r>
        <w:t>a</w:t>
      </w:r>
      <w:r>
        <w:rPr>
          <w:spacing w:val="-12"/>
        </w:rPr>
        <w:t xml:space="preserve"> </w:t>
      </w:r>
      <w:r>
        <w:t>period</w:t>
      </w:r>
      <w:r>
        <w:rPr>
          <w:spacing w:val="-12"/>
        </w:rPr>
        <w:t xml:space="preserve"> </w:t>
      </w:r>
      <w:r>
        <w:t>of</w:t>
      </w:r>
      <w:r>
        <w:rPr>
          <w:spacing w:val="-12"/>
        </w:rPr>
        <w:t xml:space="preserve"> </w:t>
      </w:r>
      <w:r>
        <w:t>centuries,</w:t>
      </w:r>
      <w:r>
        <w:rPr>
          <w:spacing w:val="1"/>
        </w:rPr>
        <w:t xml:space="preserve"> </w:t>
      </w:r>
      <w:r>
        <w:t>Hinduism</w:t>
      </w:r>
      <w:r>
        <w:rPr>
          <w:spacing w:val="1"/>
        </w:rPr>
        <w:t xml:space="preserve"> </w:t>
      </w:r>
      <w:r>
        <w:t>has</w:t>
      </w:r>
      <w:r>
        <w:rPr>
          <w:spacing w:val="1"/>
        </w:rPr>
        <w:t xml:space="preserve"> </w:t>
      </w:r>
      <w:r>
        <w:t>no</w:t>
      </w:r>
      <w:r>
        <w:rPr>
          <w:spacing w:val="1"/>
        </w:rPr>
        <w:t xml:space="preserve"> </w:t>
      </w:r>
      <w:r>
        <w:t>single</w:t>
      </w:r>
      <w:r>
        <w:rPr>
          <w:spacing w:val="1"/>
        </w:rPr>
        <w:t xml:space="preserve"> </w:t>
      </w:r>
      <w:r>
        <w:t>founder.</w:t>
      </w:r>
      <w:r>
        <w:rPr>
          <w:spacing w:val="1"/>
        </w:rPr>
        <w:t xml:space="preserve"> </w:t>
      </w:r>
      <w:r>
        <w:t>Due</w:t>
      </w:r>
      <w:r>
        <w:rPr>
          <w:spacing w:val="1"/>
        </w:rPr>
        <w:t xml:space="preserve"> </w:t>
      </w:r>
      <w:r>
        <w:t>to</w:t>
      </w:r>
      <w:r>
        <w:rPr>
          <w:spacing w:val="1"/>
        </w:rPr>
        <w:t xml:space="preserve"> </w:t>
      </w:r>
      <w:r>
        <w:t>its</w:t>
      </w:r>
      <w:r>
        <w:rPr>
          <w:spacing w:val="1"/>
        </w:rPr>
        <w:t xml:space="preserve"> </w:t>
      </w:r>
      <w:r>
        <w:t>concurrent</w:t>
      </w:r>
      <w:r>
        <w:rPr>
          <w:spacing w:val="1"/>
        </w:rPr>
        <w:t xml:space="preserve"> </w:t>
      </w:r>
      <w:r>
        <w:t>growth</w:t>
      </w:r>
      <w:r>
        <w:rPr>
          <w:spacing w:val="1"/>
        </w:rPr>
        <w:t xml:space="preserve"> </w:t>
      </w:r>
      <w:r>
        <w:t>with</w:t>
      </w:r>
      <w:r>
        <w:rPr>
          <w:spacing w:val="1"/>
        </w:rPr>
        <w:t xml:space="preserve"> </w:t>
      </w:r>
      <w:r>
        <w:t>Indian</w:t>
      </w:r>
      <w:r>
        <w:rPr>
          <w:spacing w:val="1"/>
        </w:rPr>
        <w:t xml:space="preserve"> </w:t>
      </w:r>
      <w:r>
        <w:t>civilization, Hinduism has historically been tightly bound to the caste system,</w:t>
      </w:r>
      <w:r>
        <w:rPr>
          <w:spacing w:val="1"/>
        </w:rPr>
        <w:t xml:space="preserve"> </w:t>
      </w:r>
      <w:r>
        <w:lastRenderedPageBreak/>
        <w:t>although the modern Indian state has worked to ameliorate the more damaging</w:t>
      </w:r>
      <w:r>
        <w:rPr>
          <w:spacing w:val="1"/>
        </w:rPr>
        <w:t xml:space="preserve"> </w:t>
      </w:r>
      <w:r>
        <w:t>effects</w:t>
      </w:r>
      <w:r>
        <w:rPr>
          <w:spacing w:val="-2"/>
        </w:rPr>
        <w:t xml:space="preserve"> </w:t>
      </w:r>
      <w:r>
        <w:t>of</w:t>
      </w:r>
      <w:r>
        <w:rPr>
          <w:spacing w:val="-1"/>
        </w:rPr>
        <w:t xml:space="preserve"> </w:t>
      </w:r>
      <w:r>
        <w:t>this</w:t>
      </w:r>
      <w:r>
        <w:rPr>
          <w:spacing w:val="-1"/>
        </w:rPr>
        <w:t xml:space="preserve"> </w:t>
      </w:r>
      <w:r>
        <w:t>relationship.</w:t>
      </w:r>
    </w:p>
    <w:p w14:paraId="4842427D" w14:textId="77777777" w:rsidR="008F42BA" w:rsidRDefault="008F42BA" w:rsidP="00C92F66">
      <w:pPr>
        <w:pStyle w:val="BodyText"/>
        <w:spacing w:before="6"/>
        <w:rPr>
          <w:sz w:val="5"/>
        </w:rPr>
      </w:pPr>
    </w:p>
    <w:p w14:paraId="57D00F8F" w14:textId="77777777" w:rsidR="008F42BA" w:rsidRDefault="008F42BA" w:rsidP="008F42BA">
      <w:pPr>
        <w:pStyle w:val="Bodynoindent"/>
        <w:jc w:val="center"/>
      </w:pPr>
      <w:r>
        <w:rPr>
          <w:noProof/>
        </w:rPr>
        <w:drawing>
          <wp:inline distT="0" distB="0" distL="0" distR="0" wp14:anchorId="7A67C90E" wp14:editId="5FE98618">
            <wp:extent cx="5003800" cy="2692400"/>
            <wp:effectExtent l="0" t="0" r="0" b="0"/>
            <wp:docPr id="7" name="Picture 7" descr="A map of the wor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map of the world&#10;&#10;Description automatically generated with medium confidence"/>
                    <pic:cNvPicPr/>
                  </pic:nvPicPr>
                  <pic:blipFill>
                    <a:blip r:embed="rId17"/>
                    <a:stretch>
                      <a:fillRect/>
                    </a:stretch>
                  </pic:blipFill>
                  <pic:spPr>
                    <a:xfrm>
                      <a:off x="0" y="0"/>
                      <a:ext cx="5003800" cy="2692400"/>
                    </a:xfrm>
                    <a:prstGeom prst="rect">
                      <a:avLst/>
                    </a:prstGeom>
                  </pic:spPr>
                </pic:pic>
              </a:graphicData>
            </a:graphic>
          </wp:inline>
        </w:drawing>
      </w:r>
    </w:p>
    <w:p w14:paraId="541F3C3A" w14:textId="0258EFD4" w:rsidR="00C92F66" w:rsidRDefault="00C92F66" w:rsidP="008F42BA">
      <w:pPr>
        <w:pStyle w:val="CaptionHeader"/>
        <w:rPr>
          <w:sz w:val="9"/>
        </w:rPr>
      </w:pPr>
      <w:r>
        <w:t>Figure</w:t>
      </w:r>
      <w:r>
        <w:rPr>
          <w:spacing w:val="-3"/>
        </w:rPr>
        <w:t xml:space="preserve"> </w:t>
      </w:r>
      <w:r>
        <w:t>6.7</w:t>
      </w:r>
      <w:r>
        <w:rPr>
          <w:spacing w:val="-1"/>
        </w:rPr>
        <w:t xml:space="preserve"> </w:t>
      </w:r>
      <w:r>
        <w:t>|</w:t>
      </w:r>
      <w:r>
        <w:rPr>
          <w:spacing w:val="-2"/>
        </w:rPr>
        <w:t xml:space="preserve"> </w:t>
      </w:r>
      <w:r>
        <w:t>Hindu</w:t>
      </w:r>
      <w:r>
        <w:rPr>
          <w:spacing w:val="-2"/>
        </w:rPr>
        <w:t xml:space="preserve"> </w:t>
      </w:r>
      <w:r>
        <w:t>Places</w:t>
      </w:r>
      <w:r w:rsidR="006B4A67">
        <w:rPr>
          <w:rStyle w:val="EndnoteReference"/>
        </w:rPr>
        <w:endnoteReference w:id="7"/>
      </w:r>
    </w:p>
    <w:p w14:paraId="4D56667E" w14:textId="77777777" w:rsidR="00C92F66" w:rsidRDefault="00C92F66" w:rsidP="008F42BA">
      <w:pPr>
        <w:pStyle w:val="CaptionText"/>
      </w:pPr>
      <w:r>
        <w:t>This dot map shows structures designated as Hindu from OpenStreetMap. Although heavily associated with the</w:t>
      </w:r>
      <w:r>
        <w:rPr>
          <w:spacing w:val="-48"/>
        </w:rPr>
        <w:t xml:space="preserve"> </w:t>
      </w:r>
      <w:r>
        <w:t>modern</w:t>
      </w:r>
      <w:r>
        <w:rPr>
          <w:spacing w:val="-1"/>
        </w:rPr>
        <w:t xml:space="preserve"> </w:t>
      </w:r>
      <w:r>
        <w:t>Indian state, large</w:t>
      </w:r>
      <w:r>
        <w:rPr>
          <w:spacing w:val="-1"/>
        </w:rPr>
        <w:t xml:space="preserve"> </w:t>
      </w:r>
      <w:r>
        <w:t>numbers of</w:t>
      </w:r>
      <w:r>
        <w:rPr>
          <w:spacing w:val="-1"/>
        </w:rPr>
        <w:t xml:space="preserve"> </w:t>
      </w:r>
      <w:r>
        <w:t>Hindus</w:t>
      </w:r>
      <w:r>
        <w:rPr>
          <w:spacing w:val="-1"/>
        </w:rPr>
        <w:t xml:space="preserve"> </w:t>
      </w:r>
      <w:r>
        <w:t>now live elsewhere.</w:t>
      </w:r>
    </w:p>
    <w:p w14:paraId="4C35C1F1" w14:textId="77777777" w:rsidR="008F42BA" w:rsidRDefault="00C92F66" w:rsidP="008F42BA">
      <w:pPr>
        <w:pStyle w:val="CaptionText"/>
        <w:rPr>
          <w:spacing w:val="1"/>
        </w:rPr>
      </w:pPr>
      <w:r>
        <w:rPr>
          <w:b/>
        </w:rPr>
        <w:t xml:space="preserve">Author | </w:t>
      </w:r>
      <w:r>
        <w:t>David Dorrell</w:t>
      </w:r>
      <w:r>
        <w:rPr>
          <w:spacing w:val="1"/>
        </w:rPr>
        <w:t xml:space="preserve"> </w:t>
      </w:r>
    </w:p>
    <w:p w14:paraId="45B6ECB3" w14:textId="77777777" w:rsidR="008F42BA" w:rsidRDefault="00C92F66" w:rsidP="008F42BA">
      <w:pPr>
        <w:pStyle w:val="CaptionText"/>
        <w:rPr>
          <w:spacing w:val="-47"/>
        </w:rPr>
      </w:pPr>
      <w:r>
        <w:rPr>
          <w:b/>
        </w:rPr>
        <w:t xml:space="preserve">Source | </w:t>
      </w:r>
      <w:r>
        <w:t>Original Work</w:t>
      </w:r>
      <w:r>
        <w:rPr>
          <w:spacing w:val="-47"/>
        </w:rPr>
        <w:t xml:space="preserve"> </w:t>
      </w:r>
    </w:p>
    <w:p w14:paraId="06A6DF6C" w14:textId="455E1776" w:rsidR="00C92F66" w:rsidRDefault="00C92F66" w:rsidP="008F42BA">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4AD5D813" w14:textId="77777777" w:rsidR="00C92F66" w:rsidRDefault="00C92F66" w:rsidP="00C92F66">
      <w:pPr>
        <w:pStyle w:val="BodyText"/>
        <w:rPr>
          <w:rFonts w:ascii="Verdana"/>
          <w:sz w:val="12"/>
        </w:rPr>
      </w:pPr>
    </w:p>
    <w:p w14:paraId="08CF2054" w14:textId="77777777" w:rsidR="00C92F66" w:rsidRDefault="00C92F66" w:rsidP="008F42BA">
      <w:pPr>
        <w:pStyle w:val="Heading3"/>
      </w:pPr>
      <w:bookmarkStart w:id="12" w:name="_Hlk499987033"/>
      <w:bookmarkEnd w:id="12"/>
      <w:r>
        <w:t>Chinese</w:t>
      </w:r>
      <w:r>
        <w:rPr>
          <w:spacing w:val="-9"/>
        </w:rPr>
        <w:t xml:space="preserve"> </w:t>
      </w:r>
      <w:r>
        <w:t>Religions</w:t>
      </w:r>
    </w:p>
    <w:p w14:paraId="0D17FEAD" w14:textId="77777777" w:rsidR="00C92F66" w:rsidRPr="008F42BA" w:rsidRDefault="00C92F66" w:rsidP="008F42BA">
      <w:pPr>
        <w:pStyle w:val="Body"/>
      </w:pPr>
      <w:r w:rsidRPr="008F42BA">
        <w:t>Not strictly located in China, Chinese religions are closely tied to Daoism (a nature religion), Confucianism (a philosophy of living), and ancestor worship. Chinese religious structures are associated with people of Chinese descent within and external to China. Because of the diversity of religious practices and beliefs, this category is best thought of as a complex of beliefs, rather than a defined set of beliefs and practices.</w:t>
      </w:r>
    </w:p>
    <w:p w14:paraId="6C91E340" w14:textId="77777777" w:rsidR="00C92F66" w:rsidRDefault="00C92F66" w:rsidP="00C92F66">
      <w:pPr>
        <w:pStyle w:val="BodyText"/>
        <w:spacing w:before="9"/>
        <w:rPr>
          <w:sz w:val="24"/>
        </w:rPr>
      </w:pPr>
    </w:p>
    <w:p w14:paraId="33C7F521" w14:textId="77777777" w:rsidR="00C92F66" w:rsidRDefault="00C92F66" w:rsidP="008F42BA">
      <w:pPr>
        <w:pStyle w:val="Heading3"/>
      </w:pPr>
      <w:r>
        <w:t>Sikhism</w:t>
      </w:r>
    </w:p>
    <w:p w14:paraId="1180A939" w14:textId="15A358E9" w:rsidR="00C92F66" w:rsidRPr="008F42BA" w:rsidRDefault="00C92F66" w:rsidP="008F42BA">
      <w:pPr>
        <w:pStyle w:val="Body"/>
      </w:pPr>
      <w:bookmarkStart w:id="13" w:name="_Hlk499987047"/>
      <w:bookmarkEnd w:id="13"/>
      <w:r>
        <w:t>Sikhism is a 15th Century amalgamation of Islam and Hinduism. It is in many</w:t>
      </w:r>
      <w:r>
        <w:rPr>
          <w:spacing w:val="-51"/>
        </w:rPr>
        <w:t xml:space="preserve"> </w:t>
      </w:r>
      <w:r>
        <w:t xml:space="preserve">ways emblematic of syncretic religions. </w:t>
      </w:r>
      <w:r>
        <w:rPr>
          <w:b/>
        </w:rPr>
        <w:t xml:space="preserve">Syncretic religions </w:t>
      </w:r>
      <w:r>
        <w:t>are created by the</w:t>
      </w:r>
      <w:r>
        <w:rPr>
          <w:spacing w:val="1"/>
        </w:rPr>
        <w:t xml:space="preserve"> </w:t>
      </w:r>
      <w:r>
        <w:t>combination of two or more religions, with the addition of doctrinal elements to</w:t>
      </w:r>
      <w:r>
        <w:rPr>
          <w:spacing w:val="1"/>
        </w:rPr>
        <w:t xml:space="preserve"> </w:t>
      </w:r>
      <w:r>
        <w:t>create cohesion between the disparate pieces. Founded by Nanak Dev Ji (1469 –</w:t>
      </w:r>
      <w:r>
        <w:rPr>
          <w:spacing w:val="1"/>
        </w:rPr>
        <w:t xml:space="preserve"> </w:t>
      </w:r>
      <w:r>
        <w:rPr>
          <w:spacing w:val="-2"/>
        </w:rPr>
        <w:t>1539)</w:t>
      </w:r>
      <w:r>
        <w:rPr>
          <w:spacing w:val="-12"/>
        </w:rPr>
        <w:t xml:space="preserve"> </w:t>
      </w:r>
      <w:r>
        <w:rPr>
          <w:spacing w:val="-2"/>
        </w:rPr>
        <w:t>Sikhism</w:t>
      </w:r>
      <w:r>
        <w:rPr>
          <w:spacing w:val="-11"/>
        </w:rPr>
        <w:t xml:space="preserve"> </w:t>
      </w:r>
      <w:r>
        <w:rPr>
          <w:spacing w:val="-2"/>
        </w:rPr>
        <w:t>reconciles</w:t>
      </w:r>
      <w:r>
        <w:rPr>
          <w:spacing w:val="-11"/>
        </w:rPr>
        <w:t xml:space="preserve"> </w:t>
      </w:r>
      <w:r>
        <w:rPr>
          <w:spacing w:val="-2"/>
        </w:rPr>
        <w:t>Hinduism</w:t>
      </w:r>
      <w:r>
        <w:rPr>
          <w:spacing w:val="-11"/>
        </w:rPr>
        <w:t xml:space="preserve"> </w:t>
      </w:r>
      <w:r>
        <w:rPr>
          <w:spacing w:val="-2"/>
        </w:rPr>
        <w:t>and</w:t>
      </w:r>
      <w:r>
        <w:rPr>
          <w:spacing w:val="-11"/>
        </w:rPr>
        <w:t xml:space="preserve"> </w:t>
      </w:r>
      <w:r>
        <w:rPr>
          <w:spacing w:val="-2"/>
        </w:rPr>
        <w:t>Islam</w:t>
      </w:r>
      <w:r>
        <w:rPr>
          <w:spacing w:val="-11"/>
        </w:rPr>
        <w:t xml:space="preserve"> </w:t>
      </w:r>
      <w:r>
        <w:rPr>
          <w:spacing w:val="-2"/>
        </w:rPr>
        <w:t>by</w:t>
      </w:r>
      <w:r>
        <w:rPr>
          <w:spacing w:val="-12"/>
        </w:rPr>
        <w:t xml:space="preserve"> </w:t>
      </w:r>
      <w:r>
        <w:rPr>
          <w:spacing w:val="-2"/>
        </w:rPr>
        <w:t>recasting</w:t>
      </w:r>
      <w:r>
        <w:rPr>
          <w:spacing w:val="-11"/>
        </w:rPr>
        <w:t xml:space="preserve"> </w:t>
      </w:r>
      <w:r>
        <w:rPr>
          <w:spacing w:val="-2"/>
        </w:rPr>
        <w:t>Hindu</w:t>
      </w:r>
      <w:r>
        <w:rPr>
          <w:spacing w:val="-11"/>
        </w:rPr>
        <w:t xml:space="preserve"> </w:t>
      </w:r>
      <w:r>
        <w:rPr>
          <w:spacing w:val="-2"/>
        </w:rPr>
        <w:t>gods</w:t>
      </w:r>
      <w:r>
        <w:rPr>
          <w:spacing w:val="-11"/>
        </w:rPr>
        <w:t xml:space="preserve"> </w:t>
      </w:r>
      <w:r>
        <w:rPr>
          <w:spacing w:val="-2"/>
        </w:rPr>
        <w:t>as</w:t>
      </w:r>
      <w:r>
        <w:rPr>
          <w:spacing w:val="-11"/>
        </w:rPr>
        <w:t xml:space="preserve"> </w:t>
      </w:r>
      <w:r>
        <w:rPr>
          <w:spacing w:val="-1"/>
        </w:rPr>
        <w:t>aspects</w:t>
      </w:r>
      <w:r>
        <w:rPr>
          <w:spacing w:val="-11"/>
        </w:rPr>
        <w:t xml:space="preserve"> </w:t>
      </w:r>
      <w:r>
        <w:rPr>
          <w:spacing w:val="-1"/>
        </w:rPr>
        <w:t>of</w:t>
      </w:r>
      <w:r>
        <w:t xml:space="preserve"> </w:t>
      </w:r>
      <w:r>
        <w:rPr>
          <w:spacing w:val="-3"/>
        </w:rPr>
        <w:t>a</w:t>
      </w:r>
      <w:r>
        <w:rPr>
          <w:spacing w:val="-10"/>
        </w:rPr>
        <w:t xml:space="preserve"> </w:t>
      </w:r>
      <w:r>
        <w:rPr>
          <w:spacing w:val="-3"/>
        </w:rPr>
        <w:t>single</w:t>
      </w:r>
      <w:r>
        <w:rPr>
          <w:spacing w:val="-10"/>
        </w:rPr>
        <w:t xml:space="preserve"> </w:t>
      </w:r>
      <w:r>
        <w:rPr>
          <w:spacing w:val="-3"/>
        </w:rPr>
        <w:t>god,</w:t>
      </w:r>
      <w:r>
        <w:rPr>
          <w:spacing w:val="-10"/>
        </w:rPr>
        <w:t xml:space="preserve"> </w:t>
      </w:r>
      <w:r>
        <w:rPr>
          <w:spacing w:val="-3"/>
        </w:rPr>
        <w:t>in</w:t>
      </w:r>
      <w:r>
        <w:rPr>
          <w:spacing w:val="-10"/>
        </w:rPr>
        <w:t xml:space="preserve"> </w:t>
      </w:r>
      <w:r>
        <w:rPr>
          <w:spacing w:val="-3"/>
        </w:rPr>
        <w:t>a</w:t>
      </w:r>
      <w:r>
        <w:rPr>
          <w:spacing w:val="-10"/>
        </w:rPr>
        <w:t xml:space="preserve"> </w:t>
      </w:r>
      <w:r>
        <w:rPr>
          <w:spacing w:val="-3"/>
        </w:rPr>
        <w:t>manner</w:t>
      </w:r>
      <w:r>
        <w:rPr>
          <w:spacing w:val="-10"/>
        </w:rPr>
        <w:t xml:space="preserve"> </w:t>
      </w:r>
      <w:proofErr w:type="gramStart"/>
      <w:r>
        <w:rPr>
          <w:spacing w:val="-2"/>
        </w:rPr>
        <w:t>similar</w:t>
      </w:r>
      <w:r>
        <w:rPr>
          <w:spacing w:val="-10"/>
        </w:rPr>
        <w:t xml:space="preserve"> </w:t>
      </w:r>
      <w:r>
        <w:rPr>
          <w:spacing w:val="-2"/>
        </w:rPr>
        <w:t>to</w:t>
      </w:r>
      <w:proofErr w:type="gramEnd"/>
      <w:r>
        <w:rPr>
          <w:spacing w:val="-10"/>
        </w:rPr>
        <w:t xml:space="preserve"> </w:t>
      </w:r>
      <w:r>
        <w:rPr>
          <w:spacing w:val="-2"/>
        </w:rPr>
        <w:t>the</w:t>
      </w:r>
      <w:r>
        <w:rPr>
          <w:spacing w:val="-10"/>
        </w:rPr>
        <w:t xml:space="preserve"> </w:t>
      </w:r>
      <w:r>
        <w:rPr>
          <w:spacing w:val="-2"/>
        </w:rPr>
        <w:t>Catholic</w:t>
      </w:r>
      <w:r>
        <w:rPr>
          <w:spacing w:val="-10"/>
        </w:rPr>
        <w:t xml:space="preserve"> </w:t>
      </w:r>
      <w:r>
        <w:rPr>
          <w:spacing w:val="-2"/>
        </w:rPr>
        <w:t>Trinity.</w:t>
      </w:r>
      <w:r>
        <w:rPr>
          <w:spacing w:val="-10"/>
        </w:rPr>
        <w:t xml:space="preserve"> </w:t>
      </w:r>
      <w:r>
        <w:rPr>
          <w:spacing w:val="-2"/>
        </w:rPr>
        <w:t>Although</w:t>
      </w:r>
      <w:r>
        <w:rPr>
          <w:spacing w:val="-10"/>
        </w:rPr>
        <w:t xml:space="preserve"> </w:t>
      </w:r>
      <w:r>
        <w:rPr>
          <w:spacing w:val="-2"/>
        </w:rPr>
        <w:lastRenderedPageBreak/>
        <w:t>heavily</w:t>
      </w:r>
      <w:r>
        <w:rPr>
          <w:spacing w:val="-10"/>
        </w:rPr>
        <w:t xml:space="preserve"> </w:t>
      </w:r>
      <w:r>
        <w:rPr>
          <w:spacing w:val="-2"/>
        </w:rPr>
        <w:t>associated</w:t>
      </w:r>
      <w:r>
        <w:rPr>
          <w:spacing w:val="-1"/>
        </w:rPr>
        <w:t xml:space="preserve"> </w:t>
      </w:r>
      <w:r>
        <w:t>with the Punjab region of the Indian subcontinent, Sikhism has spread widely</w:t>
      </w:r>
      <w:r>
        <w:rPr>
          <w:spacing w:val="1"/>
        </w:rPr>
        <w:t xml:space="preserve"> </w:t>
      </w:r>
      <w:r>
        <w:t>through</w:t>
      </w:r>
      <w:r>
        <w:rPr>
          <w:spacing w:val="-13"/>
        </w:rPr>
        <w:t xml:space="preserve"> </w:t>
      </w:r>
      <w:r>
        <w:t>relocation</w:t>
      </w:r>
      <w:r>
        <w:rPr>
          <w:spacing w:val="-12"/>
        </w:rPr>
        <w:t xml:space="preserve"> </w:t>
      </w:r>
      <w:r>
        <w:t>diffusion</w:t>
      </w:r>
      <w:r>
        <w:rPr>
          <w:spacing w:val="-12"/>
        </w:rPr>
        <w:t xml:space="preserve"> </w:t>
      </w:r>
      <w:r>
        <w:t>(</w:t>
      </w:r>
      <w:r>
        <w:rPr>
          <w:b/>
        </w:rPr>
        <w:t>Figure</w:t>
      </w:r>
      <w:r>
        <w:rPr>
          <w:b/>
          <w:spacing w:val="-13"/>
        </w:rPr>
        <w:t xml:space="preserve"> </w:t>
      </w:r>
      <w:r>
        <w:rPr>
          <w:b/>
        </w:rPr>
        <w:t>6.8</w:t>
      </w:r>
      <w:r>
        <w:t>).</w:t>
      </w:r>
      <w:r>
        <w:rPr>
          <w:spacing w:val="-12"/>
        </w:rPr>
        <w:t xml:space="preserve"> </w:t>
      </w:r>
      <w:r>
        <w:t>It</w:t>
      </w:r>
      <w:r>
        <w:rPr>
          <w:spacing w:val="-13"/>
        </w:rPr>
        <w:t xml:space="preserve"> </w:t>
      </w:r>
      <w:r>
        <w:t>has</w:t>
      </w:r>
      <w:r>
        <w:rPr>
          <w:spacing w:val="-12"/>
        </w:rPr>
        <w:t xml:space="preserve"> </w:t>
      </w:r>
      <w:r>
        <w:t>about</w:t>
      </w:r>
      <w:r>
        <w:rPr>
          <w:spacing w:val="-12"/>
        </w:rPr>
        <w:t xml:space="preserve"> </w:t>
      </w:r>
      <w:r>
        <w:t>26</w:t>
      </w:r>
      <w:r>
        <w:rPr>
          <w:spacing w:val="-12"/>
        </w:rPr>
        <w:t xml:space="preserve"> </w:t>
      </w:r>
      <w:r>
        <w:t>million</w:t>
      </w:r>
      <w:r>
        <w:rPr>
          <w:spacing w:val="-13"/>
        </w:rPr>
        <w:t xml:space="preserve"> </w:t>
      </w:r>
      <w:r>
        <w:t>adherents.</w:t>
      </w:r>
    </w:p>
    <w:p w14:paraId="6EA30762" w14:textId="369699DE" w:rsidR="00C92F66" w:rsidRDefault="00C92F66" w:rsidP="00C92F66">
      <w:pPr>
        <w:pStyle w:val="BodyText"/>
        <w:ind w:left="1476"/>
        <w:rPr>
          <w:sz w:val="20"/>
        </w:rPr>
      </w:pPr>
    </w:p>
    <w:p w14:paraId="741BAE95" w14:textId="77777777" w:rsidR="008F42BA" w:rsidRDefault="008F42BA" w:rsidP="008F42BA">
      <w:pPr>
        <w:pStyle w:val="Bodynoindent"/>
        <w:jc w:val="center"/>
      </w:pPr>
      <w:r>
        <w:rPr>
          <w:noProof/>
        </w:rPr>
        <w:drawing>
          <wp:inline distT="0" distB="0" distL="0" distR="0" wp14:anchorId="7C2DD51A" wp14:editId="314AF9A9">
            <wp:extent cx="5003800" cy="2654300"/>
            <wp:effectExtent l="0" t="0" r="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8"/>
                    <a:stretch>
                      <a:fillRect/>
                    </a:stretch>
                  </pic:blipFill>
                  <pic:spPr>
                    <a:xfrm>
                      <a:off x="0" y="0"/>
                      <a:ext cx="5003800" cy="2654300"/>
                    </a:xfrm>
                    <a:prstGeom prst="rect">
                      <a:avLst/>
                    </a:prstGeom>
                  </pic:spPr>
                </pic:pic>
              </a:graphicData>
            </a:graphic>
          </wp:inline>
        </w:drawing>
      </w:r>
    </w:p>
    <w:p w14:paraId="7F5F4045" w14:textId="08B4662B" w:rsidR="00C92F66" w:rsidRDefault="00C92F66" w:rsidP="008F42BA">
      <w:pPr>
        <w:pStyle w:val="CaptionHeader"/>
        <w:rPr>
          <w:sz w:val="9"/>
        </w:rPr>
      </w:pPr>
      <w:r>
        <w:t>Figure</w:t>
      </w:r>
      <w:r>
        <w:rPr>
          <w:spacing w:val="-2"/>
        </w:rPr>
        <w:t xml:space="preserve"> </w:t>
      </w:r>
      <w:r>
        <w:t>6.8</w:t>
      </w:r>
      <w:r>
        <w:rPr>
          <w:spacing w:val="-1"/>
        </w:rPr>
        <w:t xml:space="preserve"> </w:t>
      </w:r>
      <w:r>
        <w:t>|</w:t>
      </w:r>
      <w:r>
        <w:rPr>
          <w:spacing w:val="-2"/>
        </w:rPr>
        <w:t xml:space="preserve"> </w:t>
      </w:r>
      <w:r>
        <w:t>Sikh</w:t>
      </w:r>
      <w:r>
        <w:rPr>
          <w:spacing w:val="-2"/>
        </w:rPr>
        <w:t xml:space="preserve"> </w:t>
      </w:r>
      <w:r>
        <w:t>Place</w:t>
      </w:r>
      <w:r w:rsidR="006B4A67">
        <w:t>s</w:t>
      </w:r>
      <w:r w:rsidR="006B4A67">
        <w:rPr>
          <w:rStyle w:val="EndnoteReference"/>
        </w:rPr>
        <w:endnoteReference w:id="8"/>
      </w:r>
    </w:p>
    <w:p w14:paraId="04319912" w14:textId="77777777" w:rsidR="00C92F66" w:rsidRDefault="00C92F66" w:rsidP="008F42BA">
      <w:pPr>
        <w:pStyle w:val="CaptionText"/>
      </w:pPr>
      <w:r>
        <w:t>This dot map shows structures designated as Sikh from OpenStreetMap. Although originating in the Punjab on</w:t>
      </w:r>
      <w:r>
        <w:rPr>
          <w:spacing w:val="-48"/>
        </w:rPr>
        <w:t xml:space="preserve"> </w:t>
      </w:r>
      <w:r>
        <w:t>the</w:t>
      </w:r>
      <w:r>
        <w:rPr>
          <w:spacing w:val="-1"/>
        </w:rPr>
        <w:t xml:space="preserve"> </w:t>
      </w:r>
      <w:r>
        <w:t>Indian Subcontinent, it</w:t>
      </w:r>
      <w:r>
        <w:rPr>
          <w:spacing w:val="-2"/>
        </w:rPr>
        <w:t xml:space="preserve"> </w:t>
      </w:r>
      <w:r>
        <w:t>has diffused widely.</w:t>
      </w:r>
    </w:p>
    <w:p w14:paraId="1F8D5CBB" w14:textId="77777777" w:rsidR="008F42BA" w:rsidRDefault="00C92F66" w:rsidP="008F42BA">
      <w:pPr>
        <w:pStyle w:val="CaptionText"/>
        <w:rPr>
          <w:spacing w:val="1"/>
        </w:rPr>
      </w:pPr>
      <w:r>
        <w:rPr>
          <w:b/>
        </w:rPr>
        <w:t xml:space="preserve">Author | </w:t>
      </w:r>
      <w:r>
        <w:t>David Dorrell</w:t>
      </w:r>
      <w:r>
        <w:rPr>
          <w:spacing w:val="1"/>
        </w:rPr>
        <w:t xml:space="preserve"> </w:t>
      </w:r>
    </w:p>
    <w:p w14:paraId="4D3E082F" w14:textId="77777777" w:rsidR="008F42BA" w:rsidRDefault="00C92F66" w:rsidP="008F42BA">
      <w:pPr>
        <w:pStyle w:val="CaptionText"/>
        <w:rPr>
          <w:spacing w:val="-47"/>
        </w:rPr>
      </w:pPr>
      <w:r>
        <w:rPr>
          <w:b/>
        </w:rPr>
        <w:t xml:space="preserve">Source | </w:t>
      </w:r>
      <w:r>
        <w:t>Original Work</w:t>
      </w:r>
      <w:r>
        <w:rPr>
          <w:spacing w:val="-47"/>
        </w:rPr>
        <w:t xml:space="preserve"> </w:t>
      </w:r>
    </w:p>
    <w:p w14:paraId="7DCA00B5" w14:textId="0D2B3286" w:rsidR="00C92F66" w:rsidRDefault="00C92F66" w:rsidP="008F42BA">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498A104C" w14:textId="77777777" w:rsidR="00C92F66" w:rsidRDefault="00C92F66" w:rsidP="00C92F66">
      <w:pPr>
        <w:pStyle w:val="BodyText"/>
        <w:spacing w:before="12"/>
        <w:rPr>
          <w:rFonts w:ascii="Verdana"/>
          <w:sz w:val="11"/>
        </w:rPr>
      </w:pPr>
    </w:p>
    <w:p w14:paraId="50A006DB" w14:textId="77777777" w:rsidR="00C92F66" w:rsidRDefault="00C92F66" w:rsidP="008F42BA">
      <w:pPr>
        <w:pStyle w:val="Heading3"/>
      </w:pPr>
      <w:r>
        <w:t>Judaism</w:t>
      </w:r>
    </w:p>
    <w:p w14:paraId="681B2368" w14:textId="520F8080" w:rsidR="00C92F66" w:rsidRDefault="00C92F66" w:rsidP="00855E2F">
      <w:pPr>
        <w:pStyle w:val="Body"/>
      </w:pPr>
      <w:bookmarkStart w:id="14" w:name="_Hlk499987072"/>
      <w:bookmarkEnd w:id="14"/>
      <w:r>
        <w:t>Judaism</w:t>
      </w:r>
      <w:r>
        <w:rPr>
          <w:spacing w:val="-6"/>
        </w:rPr>
        <w:t xml:space="preserve"> </w:t>
      </w:r>
      <w:r>
        <w:t>is</w:t>
      </w:r>
      <w:r>
        <w:rPr>
          <w:spacing w:val="-6"/>
        </w:rPr>
        <w:t xml:space="preserve"> </w:t>
      </w:r>
      <w:r>
        <w:t>a</w:t>
      </w:r>
      <w:r>
        <w:rPr>
          <w:spacing w:val="-6"/>
        </w:rPr>
        <w:t xml:space="preserve"> </w:t>
      </w:r>
      <w:r>
        <w:t>monotheistic</w:t>
      </w:r>
      <w:r>
        <w:rPr>
          <w:spacing w:val="-5"/>
        </w:rPr>
        <w:t xml:space="preserve"> </w:t>
      </w:r>
      <w:r>
        <w:t>religion</w:t>
      </w:r>
      <w:r>
        <w:rPr>
          <w:spacing w:val="-6"/>
        </w:rPr>
        <w:t xml:space="preserve"> </w:t>
      </w:r>
      <w:r>
        <w:t>originating</w:t>
      </w:r>
      <w:r>
        <w:rPr>
          <w:spacing w:val="-6"/>
        </w:rPr>
        <w:t xml:space="preserve"> </w:t>
      </w:r>
      <w:r>
        <w:t>in</w:t>
      </w:r>
      <w:r>
        <w:rPr>
          <w:spacing w:val="-6"/>
        </w:rPr>
        <w:t xml:space="preserve"> </w:t>
      </w:r>
      <w:r>
        <w:t>the</w:t>
      </w:r>
      <w:r>
        <w:rPr>
          <w:spacing w:val="-6"/>
        </w:rPr>
        <w:t xml:space="preserve"> </w:t>
      </w:r>
      <w:r>
        <w:t>Bronze</w:t>
      </w:r>
      <w:r>
        <w:rPr>
          <w:spacing w:val="-6"/>
        </w:rPr>
        <w:t xml:space="preserve"> </w:t>
      </w:r>
      <w:r>
        <w:t>Age</w:t>
      </w:r>
      <w:r>
        <w:rPr>
          <w:spacing w:val="-5"/>
        </w:rPr>
        <w:t xml:space="preserve"> </w:t>
      </w:r>
      <w:r>
        <w:t>in</w:t>
      </w:r>
      <w:r>
        <w:rPr>
          <w:spacing w:val="-6"/>
        </w:rPr>
        <w:t xml:space="preserve"> </w:t>
      </w:r>
      <w:r>
        <w:t>the</w:t>
      </w:r>
      <w:r>
        <w:rPr>
          <w:spacing w:val="-6"/>
        </w:rPr>
        <w:t xml:space="preserve"> </w:t>
      </w:r>
      <w:r>
        <w:t>eastern</w:t>
      </w:r>
      <w:r>
        <w:rPr>
          <w:spacing w:val="-50"/>
        </w:rPr>
        <w:t xml:space="preserve"> </w:t>
      </w:r>
      <w:r>
        <w:t>Mediterranean</w:t>
      </w:r>
      <w:r>
        <w:rPr>
          <w:spacing w:val="-10"/>
        </w:rPr>
        <w:t xml:space="preserve"> </w:t>
      </w:r>
      <w:r>
        <w:t>(</w:t>
      </w:r>
      <w:r>
        <w:rPr>
          <w:b/>
        </w:rPr>
        <w:t>Figure</w:t>
      </w:r>
      <w:r>
        <w:rPr>
          <w:b/>
          <w:spacing w:val="-11"/>
        </w:rPr>
        <w:t xml:space="preserve"> </w:t>
      </w:r>
      <w:r>
        <w:rPr>
          <w:b/>
        </w:rPr>
        <w:t>6.9</w:t>
      </w:r>
      <w:r>
        <w:t>).</w:t>
      </w:r>
      <w:r>
        <w:rPr>
          <w:spacing w:val="-10"/>
        </w:rPr>
        <w:t xml:space="preserve"> </w:t>
      </w:r>
      <w:r>
        <w:t>Although</w:t>
      </w:r>
      <w:r>
        <w:rPr>
          <w:spacing w:val="-10"/>
        </w:rPr>
        <w:t xml:space="preserve"> </w:t>
      </w:r>
      <w:r>
        <w:t>it</w:t>
      </w:r>
      <w:r>
        <w:rPr>
          <w:spacing w:val="-10"/>
        </w:rPr>
        <w:t xml:space="preserve"> </w:t>
      </w:r>
      <w:r>
        <w:t>has</w:t>
      </w:r>
      <w:r>
        <w:rPr>
          <w:spacing w:val="-10"/>
        </w:rPr>
        <w:t xml:space="preserve"> </w:t>
      </w:r>
      <w:r>
        <w:t>no</w:t>
      </w:r>
      <w:r>
        <w:rPr>
          <w:spacing w:val="-10"/>
        </w:rPr>
        <w:t xml:space="preserve"> </w:t>
      </w:r>
      <w:r>
        <w:t>single</w:t>
      </w:r>
      <w:r>
        <w:rPr>
          <w:spacing w:val="-9"/>
        </w:rPr>
        <w:t xml:space="preserve"> </w:t>
      </w:r>
      <w:r>
        <w:t>founder,</w:t>
      </w:r>
      <w:r>
        <w:rPr>
          <w:spacing w:val="-10"/>
        </w:rPr>
        <w:t xml:space="preserve"> </w:t>
      </w:r>
      <w:r>
        <w:t>it</w:t>
      </w:r>
      <w:r>
        <w:rPr>
          <w:spacing w:val="-10"/>
        </w:rPr>
        <w:t xml:space="preserve"> </w:t>
      </w:r>
      <w:r>
        <w:t>holds</w:t>
      </w:r>
      <w:r>
        <w:rPr>
          <w:spacing w:val="-10"/>
        </w:rPr>
        <w:t xml:space="preserve"> </w:t>
      </w:r>
      <w:r>
        <w:t>the</w:t>
      </w:r>
      <w:r>
        <w:rPr>
          <w:spacing w:val="-10"/>
        </w:rPr>
        <w:t xml:space="preserve"> </w:t>
      </w:r>
      <w:r>
        <w:t>Torah</w:t>
      </w:r>
      <w:r>
        <w:rPr>
          <w:spacing w:val="-50"/>
        </w:rPr>
        <w:t xml:space="preserve"> </w:t>
      </w:r>
      <w:r>
        <w:t>as</w:t>
      </w:r>
      <w:r>
        <w:rPr>
          <w:spacing w:val="-1"/>
        </w:rPr>
        <w:t xml:space="preserve"> </w:t>
      </w:r>
      <w:r>
        <w:t>its holy book. In the modern context of Judaism, there are three major forms—</w:t>
      </w:r>
      <w:bookmarkStart w:id="15" w:name="_Hlk499903514"/>
      <w:bookmarkEnd w:id="15"/>
      <w:r w:rsidRPr="008F42BA">
        <w:t>Orthodox, Conservative and Reform—each with their own set of interpretations of correct practice. Judaism, as the initial Abrahamic religion, influenced other religions (particularly Christianity and Islam).</w:t>
      </w:r>
    </w:p>
    <w:p w14:paraId="16A3C2C3" w14:textId="77777777" w:rsidR="00855E2F" w:rsidRDefault="00855E2F" w:rsidP="00855E2F">
      <w:pPr>
        <w:pStyle w:val="Bodynoindent"/>
        <w:jc w:val="center"/>
      </w:pPr>
      <w:r>
        <w:rPr>
          <w:noProof/>
        </w:rPr>
        <w:lastRenderedPageBreak/>
        <w:drawing>
          <wp:inline distT="0" distB="0" distL="0" distR="0" wp14:anchorId="6CA7A90D" wp14:editId="770D360E">
            <wp:extent cx="5003800" cy="2616200"/>
            <wp:effectExtent l="0" t="0" r="0" b="0"/>
            <wp:docPr id="9" name="Picture 9" descr="A map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map of the world&#10;&#10;Description automatically generated"/>
                    <pic:cNvPicPr/>
                  </pic:nvPicPr>
                  <pic:blipFill>
                    <a:blip r:embed="rId19"/>
                    <a:stretch>
                      <a:fillRect/>
                    </a:stretch>
                  </pic:blipFill>
                  <pic:spPr>
                    <a:xfrm>
                      <a:off x="0" y="0"/>
                      <a:ext cx="5003800" cy="2616200"/>
                    </a:xfrm>
                    <a:prstGeom prst="rect">
                      <a:avLst/>
                    </a:prstGeom>
                  </pic:spPr>
                </pic:pic>
              </a:graphicData>
            </a:graphic>
          </wp:inline>
        </w:drawing>
      </w:r>
    </w:p>
    <w:p w14:paraId="23737BBF" w14:textId="6AEFCFD4" w:rsidR="00855E2F" w:rsidRDefault="00855E2F" w:rsidP="00855E2F">
      <w:pPr>
        <w:pStyle w:val="CaptionHeader"/>
        <w:rPr>
          <w:sz w:val="9"/>
        </w:rPr>
      </w:pPr>
      <w:r>
        <w:t>Figure</w:t>
      </w:r>
      <w:r>
        <w:rPr>
          <w:spacing w:val="-3"/>
        </w:rPr>
        <w:t xml:space="preserve"> </w:t>
      </w:r>
      <w:r>
        <w:t>6.9</w:t>
      </w:r>
      <w:r>
        <w:rPr>
          <w:spacing w:val="-1"/>
        </w:rPr>
        <w:t xml:space="preserve"> </w:t>
      </w:r>
      <w:r>
        <w:t>|</w:t>
      </w:r>
      <w:r>
        <w:rPr>
          <w:spacing w:val="-2"/>
        </w:rPr>
        <w:t xml:space="preserve"> </w:t>
      </w:r>
      <w:r>
        <w:t>Jewish</w:t>
      </w:r>
      <w:r>
        <w:rPr>
          <w:spacing w:val="-3"/>
        </w:rPr>
        <w:t xml:space="preserve"> </w:t>
      </w:r>
      <w:r>
        <w:t>Places</w:t>
      </w:r>
      <w:r w:rsidR="006B4A67">
        <w:rPr>
          <w:rStyle w:val="EndnoteReference"/>
        </w:rPr>
        <w:endnoteReference w:id="9"/>
      </w:r>
    </w:p>
    <w:p w14:paraId="205F1E1D" w14:textId="77777777" w:rsidR="00855E2F" w:rsidRDefault="00855E2F" w:rsidP="00855E2F">
      <w:pPr>
        <w:pStyle w:val="CaptionText"/>
      </w:pPr>
      <w:r>
        <w:t>This dot map shows structures designated as Jewish from OpenStreetMap. It does not break Judaism into</w:t>
      </w:r>
      <w:r>
        <w:rPr>
          <w:spacing w:val="-48"/>
        </w:rPr>
        <w:t xml:space="preserve"> </w:t>
      </w:r>
      <w:r>
        <w:t>Orthodox,</w:t>
      </w:r>
      <w:r>
        <w:rPr>
          <w:spacing w:val="-1"/>
        </w:rPr>
        <w:t xml:space="preserve"> </w:t>
      </w:r>
      <w:r>
        <w:t>Conservative and Reform.</w:t>
      </w:r>
    </w:p>
    <w:p w14:paraId="7C12FC33" w14:textId="77777777" w:rsidR="00855E2F" w:rsidRDefault="00855E2F" w:rsidP="00855E2F">
      <w:pPr>
        <w:pStyle w:val="CaptionText"/>
        <w:rPr>
          <w:spacing w:val="1"/>
        </w:rPr>
      </w:pPr>
      <w:r>
        <w:rPr>
          <w:b/>
        </w:rPr>
        <w:t xml:space="preserve">Author | </w:t>
      </w:r>
      <w:r>
        <w:t>David Dorrell</w:t>
      </w:r>
      <w:r>
        <w:rPr>
          <w:spacing w:val="1"/>
        </w:rPr>
        <w:t xml:space="preserve"> </w:t>
      </w:r>
    </w:p>
    <w:p w14:paraId="7F621D2B" w14:textId="77777777" w:rsidR="00855E2F" w:rsidRDefault="00855E2F" w:rsidP="00855E2F">
      <w:pPr>
        <w:pStyle w:val="CaptionText"/>
        <w:rPr>
          <w:spacing w:val="-47"/>
        </w:rPr>
      </w:pPr>
      <w:r>
        <w:rPr>
          <w:b/>
        </w:rPr>
        <w:t xml:space="preserve">Source | </w:t>
      </w:r>
      <w:r>
        <w:t>Original Work</w:t>
      </w:r>
      <w:r>
        <w:rPr>
          <w:spacing w:val="-47"/>
        </w:rPr>
        <w:t xml:space="preserve"> </w:t>
      </w:r>
    </w:p>
    <w:p w14:paraId="72060982" w14:textId="77777777" w:rsidR="00855E2F" w:rsidRDefault="00855E2F" w:rsidP="00855E2F">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7C188A4" w14:textId="77777777" w:rsidR="00855E2F" w:rsidRPr="008F42BA" w:rsidRDefault="00855E2F" w:rsidP="00855E2F">
      <w:pPr>
        <w:pStyle w:val="Body"/>
      </w:pPr>
    </w:p>
    <w:p w14:paraId="742A4DE1" w14:textId="77777777" w:rsidR="00C92F66" w:rsidRDefault="00C92F66" w:rsidP="00C92F66">
      <w:pPr>
        <w:pStyle w:val="BodyText"/>
        <w:spacing w:before="8"/>
        <w:rPr>
          <w:sz w:val="24"/>
        </w:rPr>
      </w:pPr>
    </w:p>
    <w:p w14:paraId="15FAAFAB" w14:textId="77777777" w:rsidR="00C92F66" w:rsidRDefault="00C92F66" w:rsidP="008F42BA">
      <w:pPr>
        <w:pStyle w:val="Heading3"/>
      </w:pPr>
      <w:bookmarkStart w:id="16" w:name="_Hlk499987091"/>
      <w:bookmarkEnd w:id="16"/>
      <w:r>
        <w:t>Animism,</w:t>
      </w:r>
      <w:r>
        <w:rPr>
          <w:spacing w:val="-6"/>
        </w:rPr>
        <w:t xml:space="preserve"> </w:t>
      </w:r>
      <w:r>
        <w:t>Jainism,</w:t>
      </w:r>
      <w:r>
        <w:rPr>
          <w:spacing w:val="-6"/>
        </w:rPr>
        <w:t xml:space="preserve"> </w:t>
      </w:r>
      <w:r>
        <w:t>Bahai,</w:t>
      </w:r>
      <w:r>
        <w:rPr>
          <w:spacing w:val="-5"/>
        </w:rPr>
        <w:t xml:space="preserve"> </w:t>
      </w:r>
      <w:r>
        <w:t>Shinto</w:t>
      </w:r>
      <w:r>
        <w:rPr>
          <w:spacing w:val="-6"/>
        </w:rPr>
        <w:t xml:space="preserve"> </w:t>
      </w:r>
      <w:r>
        <w:t>and</w:t>
      </w:r>
      <w:r>
        <w:rPr>
          <w:spacing w:val="-5"/>
        </w:rPr>
        <w:t xml:space="preserve"> </w:t>
      </w:r>
      <w:r>
        <w:t>Others</w:t>
      </w:r>
    </w:p>
    <w:p w14:paraId="4D320192" w14:textId="77777777" w:rsidR="00C92F66" w:rsidRPr="008F42BA" w:rsidRDefault="00C92F66" w:rsidP="008F42BA">
      <w:pPr>
        <w:pStyle w:val="Body"/>
      </w:pPr>
      <w:r w:rsidRPr="008F42BA">
        <w:t xml:space="preserve">This catch-all category </w:t>
      </w:r>
      <w:proofErr w:type="gramStart"/>
      <w:r w:rsidRPr="008F42BA">
        <w:t>combines together</w:t>
      </w:r>
      <w:proofErr w:type="gramEnd"/>
      <w:r w:rsidRPr="008F42BA">
        <w:t xml:space="preserve"> religions that are all quite different. They are here due to their similar ties to places or ethnicities, not because they share any doctrinal or historical connections. Before </w:t>
      </w:r>
      <w:proofErr w:type="gramStart"/>
      <w:r w:rsidRPr="008F42BA">
        <w:t>continuing on</w:t>
      </w:r>
      <w:proofErr w:type="gramEnd"/>
      <w:r w:rsidRPr="008F42BA">
        <w:t xml:space="preserve"> a discussion of the following religions, it is important to make a point clear. It is possible to practice more than one religion. Many people in the world practice two or more religions with no sense of contradiction. In many parts of the world, pre-Christian or pre-Islamic beliefs persist alongside the newer religions.</w:t>
      </w:r>
    </w:p>
    <w:p w14:paraId="12731EB3" w14:textId="77777777" w:rsidR="00C92F66" w:rsidRDefault="00C92F66" w:rsidP="008F42BA">
      <w:pPr>
        <w:pStyle w:val="Body"/>
      </w:pPr>
      <w:r>
        <w:rPr>
          <w:b/>
        </w:rPr>
        <w:t xml:space="preserve">Animism </w:t>
      </w:r>
      <w:r>
        <w:t>is a broad category, found in a variety of environments (</w:t>
      </w:r>
      <w:r>
        <w:rPr>
          <w:b/>
        </w:rPr>
        <w:t>Figure</w:t>
      </w:r>
      <w:r>
        <w:rPr>
          <w:b/>
          <w:spacing w:val="1"/>
        </w:rPr>
        <w:t xml:space="preserve"> </w:t>
      </w:r>
      <w:r>
        <w:rPr>
          <w:b/>
        </w:rPr>
        <w:t>6.10</w:t>
      </w:r>
      <w:r>
        <w:t>). The underlying theme is the idea that almost anything in the environment-</w:t>
      </w:r>
      <w:r>
        <w:rPr>
          <w:spacing w:val="-51"/>
        </w:rPr>
        <w:t xml:space="preserve"> </w:t>
      </w:r>
      <w:r>
        <w:t>people, mountains, rivers, rain, etc. is alive and worthy of recognition as such.</w:t>
      </w:r>
      <w:r>
        <w:rPr>
          <w:spacing w:val="1"/>
        </w:rPr>
        <w:t xml:space="preserve"> </w:t>
      </w:r>
      <w:r>
        <w:t>Animism</w:t>
      </w:r>
      <w:r>
        <w:rPr>
          <w:spacing w:val="-2"/>
        </w:rPr>
        <w:t xml:space="preserve"> </w:t>
      </w:r>
      <w:r>
        <w:t>is</w:t>
      </w:r>
      <w:r>
        <w:rPr>
          <w:spacing w:val="-2"/>
        </w:rPr>
        <w:t xml:space="preserve"> </w:t>
      </w:r>
      <w:r>
        <w:t>frequently</w:t>
      </w:r>
      <w:r>
        <w:rPr>
          <w:spacing w:val="-2"/>
        </w:rPr>
        <w:t xml:space="preserve"> </w:t>
      </w:r>
      <w:r>
        <w:t>practiced</w:t>
      </w:r>
      <w:r>
        <w:rPr>
          <w:spacing w:val="-2"/>
        </w:rPr>
        <w:t xml:space="preserve"> </w:t>
      </w:r>
      <w:r>
        <w:t>with</w:t>
      </w:r>
      <w:r>
        <w:rPr>
          <w:spacing w:val="-3"/>
        </w:rPr>
        <w:t xml:space="preserve"> </w:t>
      </w:r>
      <w:r>
        <w:t>other</w:t>
      </w:r>
      <w:r>
        <w:rPr>
          <w:spacing w:val="-2"/>
        </w:rPr>
        <w:t xml:space="preserve"> </w:t>
      </w:r>
      <w:r>
        <w:t>ideologies</w:t>
      </w:r>
      <w:r>
        <w:rPr>
          <w:spacing w:val="-2"/>
        </w:rPr>
        <w:t xml:space="preserve"> </w:t>
      </w:r>
      <w:r>
        <w:t>or</w:t>
      </w:r>
      <w:r>
        <w:rPr>
          <w:spacing w:val="-2"/>
        </w:rPr>
        <w:t xml:space="preserve"> </w:t>
      </w:r>
      <w:r>
        <w:t>philosophies.</w:t>
      </w:r>
    </w:p>
    <w:p w14:paraId="59D1509B" w14:textId="7968AB91" w:rsidR="00C92F66" w:rsidRDefault="00C92F66" w:rsidP="00855E2F">
      <w:pPr>
        <w:pStyle w:val="Body"/>
      </w:pPr>
      <w:r>
        <w:rPr>
          <w:b/>
        </w:rPr>
        <w:t xml:space="preserve">Baha’i </w:t>
      </w:r>
      <w:r>
        <w:t xml:space="preserve">was founded by Mirza </w:t>
      </w:r>
      <w:proofErr w:type="spellStart"/>
      <w:r>
        <w:t>Husayn</w:t>
      </w:r>
      <w:proofErr w:type="spellEnd"/>
      <w:r>
        <w:t xml:space="preserve"> Ali Nuri (1817-1892) in 1863. Baha’i</w:t>
      </w:r>
      <w:r>
        <w:rPr>
          <w:spacing w:val="1"/>
        </w:rPr>
        <w:t xml:space="preserve"> </w:t>
      </w:r>
      <w:r>
        <w:t xml:space="preserve">was an offshoot of another religion, Babism, that </w:t>
      </w:r>
      <w:proofErr w:type="gramStart"/>
      <w:r>
        <w:t>in itself was</w:t>
      </w:r>
      <w:proofErr w:type="gramEnd"/>
      <w:r>
        <w:t xml:space="preserve"> a derivative of</w:t>
      </w:r>
      <w:r>
        <w:rPr>
          <w:spacing w:val="1"/>
        </w:rPr>
        <w:t xml:space="preserve"> </w:t>
      </w:r>
      <w:r>
        <w:t>Islam. Although traditional Muslims believe that Muhammad was the last of the</w:t>
      </w:r>
      <w:r>
        <w:rPr>
          <w:spacing w:val="1"/>
        </w:rPr>
        <w:t xml:space="preserve"> </w:t>
      </w:r>
      <w:r>
        <w:t>prophets (the seal of the prophets) many religions have been founded on the idea</w:t>
      </w:r>
      <w:r>
        <w:rPr>
          <w:spacing w:val="1"/>
        </w:rPr>
        <w:t xml:space="preserve"> </w:t>
      </w:r>
      <w:r>
        <w:t>that there could be other, later people who also spoke for god. Baha’is believe that</w:t>
      </w:r>
      <w:r>
        <w:rPr>
          <w:spacing w:val="-51"/>
        </w:rPr>
        <w:t xml:space="preserve"> </w:t>
      </w:r>
      <w:r>
        <w:t>new messengers would be sent to humanity to remind people of their universal</w:t>
      </w:r>
      <w:r>
        <w:rPr>
          <w:spacing w:val="1"/>
        </w:rPr>
        <w:t xml:space="preserve"> </w:t>
      </w:r>
      <w:r>
        <w:lastRenderedPageBreak/>
        <w:t>relationship to god and one another. The late date and historic context of this</w:t>
      </w:r>
      <w:r>
        <w:rPr>
          <w:spacing w:val="1"/>
        </w:rPr>
        <w:t xml:space="preserve"> </w:t>
      </w:r>
      <w:r>
        <w:t>religion</w:t>
      </w:r>
      <w:r>
        <w:rPr>
          <w:spacing w:val="17"/>
        </w:rPr>
        <w:t xml:space="preserve"> </w:t>
      </w:r>
      <w:r>
        <w:t>informed</w:t>
      </w:r>
      <w:r>
        <w:rPr>
          <w:spacing w:val="18"/>
        </w:rPr>
        <w:t xml:space="preserve"> </w:t>
      </w:r>
      <w:r>
        <w:t>a</w:t>
      </w:r>
      <w:r>
        <w:rPr>
          <w:spacing w:val="17"/>
        </w:rPr>
        <w:t xml:space="preserve"> </w:t>
      </w:r>
      <w:r>
        <w:t>religion</w:t>
      </w:r>
      <w:r>
        <w:rPr>
          <w:spacing w:val="18"/>
        </w:rPr>
        <w:t xml:space="preserve"> </w:t>
      </w:r>
      <w:r>
        <w:t>that</w:t>
      </w:r>
      <w:r>
        <w:rPr>
          <w:spacing w:val="17"/>
        </w:rPr>
        <w:t xml:space="preserve"> </w:t>
      </w:r>
      <w:r>
        <w:t>explicitly</w:t>
      </w:r>
      <w:r>
        <w:rPr>
          <w:spacing w:val="18"/>
        </w:rPr>
        <w:t xml:space="preserve"> </w:t>
      </w:r>
      <w:r>
        <w:t>rejected</w:t>
      </w:r>
      <w:r>
        <w:rPr>
          <w:spacing w:val="17"/>
        </w:rPr>
        <w:t xml:space="preserve"> </w:t>
      </w:r>
      <w:r>
        <w:t>racism</w:t>
      </w:r>
      <w:r>
        <w:rPr>
          <w:spacing w:val="18"/>
        </w:rPr>
        <w:t xml:space="preserve"> </w:t>
      </w:r>
      <w:r>
        <w:t>and</w:t>
      </w:r>
      <w:r>
        <w:rPr>
          <w:spacing w:val="17"/>
        </w:rPr>
        <w:t xml:space="preserve"> </w:t>
      </w:r>
      <w:r>
        <w:t>nationalism.</w:t>
      </w:r>
      <w:r>
        <w:rPr>
          <w:spacing w:val="18"/>
        </w:rPr>
        <w:t xml:space="preserve"> </w:t>
      </w:r>
      <w:r>
        <w:t>One</w:t>
      </w:r>
      <w:r w:rsidR="00855E2F">
        <w:t xml:space="preserve"> </w:t>
      </w:r>
      <w:r>
        <w:t>of</w:t>
      </w:r>
      <w:r>
        <w:rPr>
          <w:spacing w:val="29"/>
        </w:rPr>
        <w:t xml:space="preserve"> </w:t>
      </w:r>
      <w:r>
        <w:t>the</w:t>
      </w:r>
      <w:r>
        <w:rPr>
          <w:spacing w:val="30"/>
        </w:rPr>
        <w:t xml:space="preserve"> </w:t>
      </w:r>
      <w:r>
        <w:t>notable</w:t>
      </w:r>
      <w:r>
        <w:rPr>
          <w:spacing w:val="30"/>
        </w:rPr>
        <w:t xml:space="preserve"> </w:t>
      </w:r>
      <w:r>
        <w:t>characteristics</w:t>
      </w:r>
      <w:r>
        <w:rPr>
          <w:spacing w:val="30"/>
        </w:rPr>
        <w:t xml:space="preserve"> </w:t>
      </w:r>
      <w:r>
        <w:t>is</w:t>
      </w:r>
      <w:r>
        <w:rPr>
          <w:spacing w:val="29"/>
        </w:rPr>
        <w:t xml:space="preserve"> </w:t>
      </w:r>
      <w:r>
        <w:t>that</w:t>
      </w:r>
      <w:r>
        <w:rPr>
          <w:spacing w:val="30"/>
        </w:rPr>
        <w:t xml:space="preserve"> </w:t>
      </w:r>
      <w:r>
        <w:t>although</w:t>
      </w:r>
      <w:r>
        <w:rPr>
          <w:spacing w:val="30"/>
        </w:rPr>
        <w:t xml:space="preserve"> </w:t>
      </w:r>
      <w:r>
        <w:t>Baha’is</w:t>
      </w:r>
      <w:r>
        <w:rPr>
          <w:spacing w:val="30"/>
        </w:rPr>
        <w:t xml:space="preserve"> </w:t>
      </w:r>
      <w:r>
        <w:t>are</w:t>
      </w:r>
      <w:r>
        <w:rPr>
          <w:spacing w:val="29"/>
        </w:rPr>
        <w:t xml:space="preserve"> </w:t>
      </w:r>
      <w:r>
        <w:t>not</w:t>
      </w:r>
      <w:r>
        <w:rPr>
          <w:spacing w:val="30"/>
        </w:rPr>
        <w:t xml:space="preserve"> </w:t>
      </w:r>
      <w:r>
        <w:t>one</w:t>
      </w:r>
      <w:r>
        <w:rPr>
          <w:spacing w:val="30"/>
        </w:rPr>
        <w:t xml:space="preserve"> </w:t>
      </w:r>
      <w:r>
        <w:t>of</w:t>
      </w:r>
      <w:r>
        <w:rPr>
          <w:spacing w:val="30"/>
        </w:rPr>
        <w:t xml:space="preserve"> </w:t>
      </w:r>
      <w:r>
        <w:t>the</w:t>
      </w:r>
      <w:r>
        <w:rPr>
          <w:spacing w:val="29"/>
        </w:rPr>
        <w:t xml:space="preserve"> </w:t>
      </w:r>
      <w:r>
        <w:t>larger</w:t>
      </w:r>
      <w:r>
        <w:rPr>
          <w:spacing w:val="-50"/>
        </w:rPr>
        <w:t xml:space="preserve"> </w:t>
      </w:r>
      <w:r>
        <w:t>religions</w:t>
      </w:r>
      <w:r>
        <w:rPr>
          <w:spacing w:val="-4"/>
        </w:rPr>
        <w:t xml:space="preserve"> </w:t>
      </w:r>
      <w:r>
        <w:t>on</w:t>
      </w:r>
      <w:r>
        <w:rPr>
          <w:spacing w:val="-4"/>
        </w:rPr>
        <w:t xml:space="preserve"> </w:t>
      </w:r>
      <w:r>
        <w:t>Earth,</w:t>
      </w:r>
      <w:r>
        <w:rPr>
          <w:spacing w:val="-4"/>
        </w:rPr>
        <w:t xml:space="preserve"> </w:t>
      </w:r>
      <w:r>
        <w:t>they</w:t>
      </w:r>
      <w:r>
        <w:rPr>
          <w:spacing w:val="-4"/>
        </w:rPr>
        <w:t xml:space="preserve"> </w:t>
      </w:r>
      <w:r>
        <w:t>have</w:t>
      </w:r>
      <w:r>
        <w:rPr>
          <w:spacing w:val="-5"/>
        </w:rPr>
        <w:t xml:space="preserve"> </w:t>
      </w:r>
      <w:r>
        <w:t>a</w:t>
      </w:r>
      <w:r>
        <w:rPr>
          <w:spacing w:val="-3"/>
        </w:rPr>
        <w:t xml:space="preserve"> </w:t>
      </w:r>
      <w:r>
        <w:t>temple</w:t>
      </w:r>
      <w:r>
        <w:rPr>
          <w:spacing w:val="-4"/>
        </w:rPr>
        <w:t xml:space="preserve"> </w:t>
      </w:r>
      <w:r>
        <w:t>on</w:t>
      </w:r>
      <w:r>
        <w:rPr>
          <w:spacing w:val="-4"/>
        </w:rPr>
        <w:t xml:space="preserve"> </w:t>
      </w:r>
      <w:r>
        <w:t>every</w:t>
      </w:r>
      <w:r>
        <w:rPr>
          <w:spacing w:val="-4"/>
        </w:rPr>
        <w:t xml:space="preserve"> </w:t>
      </w:r>
      <w:r>
        <w:t>permanently</w:t>
      </w:r>
      <w:r>
        <w:rPr>
          <w:spacing w:val="-5"/>
        </w:rPr>
        <w:t xml:space="preserve"> </w:t>
      </w:r>
      <w:r>
        <w:t>inhabited</w:t>
      </w:r>
      <w:r>
        <w:rPr>
          <w:spacing w:val="-4"/>
        </w:rPr>
        <w:t xml:space="preserve"> </w:t>
      </w:r>
      <w:r>
        <w:t>continent.</w:t>
      </w:r>
    </w:p>
    <w:p w14:paraId="49F29FCC" w14:textId="77777777" w:rsidR="00855E2F" w:rsidRDefault="00855E2F" w:rsidP="00855E2F">
      <w:pPr>
        <w:pStyle w:val="Bodynoindent"/>
        <w:jc w:val="center"/>
      </w:pPr>
      <w:r>
        <w:rPr>
          <w:noProof/>
        </w:rPr>
        <w:drawing>
          <wp:inline distT="0" distB="0" distL="0" distR="0" wp14:anchorId="01C9CA25" wp14:editId="355C9A66">
            <wp:extent cx="5003800" cy="2667000"/>
            <wp:effectExtent l="0" t="0" r="0" b="0"/>
            <wp:docPr id="10" name="Picture 10" descr="A map of the wor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map of the world&#10;&#10;Description automatically generated with medium confidence"/>
                    <pic:cNvPicPr/>
                  </pic:nvPicPr>
                  <pic:blipFill>
                    <a:blip r:embed="rId20"/>
                    <a:stretch>
                      <a:fillRect/>
                    </a:stretch>
                  </pic:blipFill>
                  <pic:spPr>
                    <a:xfrm>
                      <a:off x="0" y="0"/>
                      <a:ext cx="5003800" cy="2667000"/>
                    </a:xfrm>
                    <a:prstGeom prst="rect">
                      <a:avLst/>
                    </a:prstGeom>
                  </pic:spPr>
                </pic:pic>
              </a:graphicData>
            </a:graphic>
          </wp:inline>
        </w:drawing>
      </w:r>
    </w:p>
    <w:p w14:paraId="7BE92D5F" w14:textId="1025268F" w:rsidR="00855E2F" w:rsidRDefault="00855E2F" w:rsidP="00855E2F">
      <w:pPr>
        <w:pStyle w:val="CaptionHeader"/>
        <w:rPr>
          <w:sz w:val="9"/>
        </w:rPr>
      </w:pPr>
      <w:r>
        <w:t>Figure</w:t>
      </w:r>
      <w:r>
        <w:rPr>
          <w:spacing w:val="-3"/>
        </w:rPr>
        <w:t xml:space="preserve"> </w:t>
      </w:r>
      <w:r>
        <w:t>6.10</w:t>
      </w:r>
      <w:r>
        <w:rPr>
          <w:spacing w:val="-2"/>
        </w:rPr>
        <w:t xml:space="preserve"> </w:t>
      </w:r>
      <w:r>
        <w:t>|</w:t>
      </w:r>
      <w:r>
        <w:rPr>
          <w:spacing w:val="-3"/>
        </w:rPr>
        <w:t xml:space="preserve"> </w:t>
      </w:r>
      <w:r>
        <w:t>Other</w:t>
      </w:r>
      <w:r>
        <w:rPr>
          <w:spacing w:val="-2"/>
        </w:rPr>
        <w:t xml:space="preserve"> </w:t>
      </w:r>
      <w:r>
        <w:t>Religious</w:t>
      </w:r>
      <w:r>
        <w:rPr>
          <w:spacing w:val="-2"/>
        </w:rPr>
        <w:t xml:space="preserve"> </w:t>
      </w:r>
      <w:r>
        <w:t>Places</w:t>
      </w:r>
      <w:r w:rsidR="006B4A67">
        <w:rPr>
          <w:rStyle w:val="EndnoteReference"/>
        </w:rPr>
        <w:endnoteReference w:id="10"/>
      </w:r>
    </w:p>
    <w:p w14:paraId="3B7E94AA" w14:textId="77777777" w:rsidR="00855E2F" w:rsidRDefault="00855E2F" w:rsidP="00855E2F">
      <w:pPr>
        <w:pStyle w:val="CaptionText"/>
      </w:pPr>
      <w:r>
        <w:t>This dot</w:t>
      </w:r>
      <w:r>
        <w:rPr>
          <w:spacing w:val="-2"/>
        </w:rPr>
        <w:t xml:space="preserve"> </w:t>
      </w:r>
      <w:r>
        <w:t>map shows</w:t>
      </w:r>
      <w:r>
        <w:rPr>
          <w:spacing w:val="-2"/>
        </w:rPr>
        <w:t xml:space="preserve"> </w:t>
      </w:r>
      <w:r>
        <w:t>some</w:t>
      </w:r>
      <w:r>
        <w:rPr>
          <w:spacing w:val="-2"/>
        </w:rPr>
        <w:t xml:space="preserve"> </w:t>
      </w:r>
      <w:r>
        <w:t>structures designated</w:t>
      </w:r>
      <w:r>
        <w:rPr>
          <w:spacing w:val="-2"/>
        </w:rPr>
        <w:t xml:space="preserve"> </w:t>
      </w:r>
      <w:r>
        <w:t>as</w:t>
      </w:r>
      <w:r>
        <w:rPr>
          <w:spacing w:val="-2"/>
        </w:rPr>
        <w:t xml:space="preserve"> </w:t>
      </w:r>
      <w:r>
        <w:t>Animist, Jain,</w:t>
      </w:r>
      <w:r>
        <w:rPr>
          <w:spacing w:val="-2"/>
        </w:rPr>
        <w:t xml:space="preserve"> </w:t>
      </w:r>
      <w:proofErr w:type="spellStart"/>
      <w:r>
        <w:t>Baha</w:t>
      </w:r>
      <w:r>
        <w:t>’</w:t>
      </w:r>
      <w:r>
        <w:t>I</w:t>
      </w:r>
      <w:proofErr w:type="spellEnd"/>
      <w:r>
        <w:t>,</w:t>
      </w:r>
      <w:r>
        <w:rPr>
          <w:spacing w:val="-2"/>
        </w:rPr>
        <w:t xml:space="preserve"> </w:t>
      </w:r>
      <w:r>
        <w:t>and Zoroastrian</w:t>
      </w:r>
      <w:r>
        <w:rPr>
          <w:spacing w:val="-2"/>
        </w:rPr>
        <w:t xml:space="preserve"> </w:t>
      </w:r>
      <w:r>
        <w:t>from</w:t>
      </w:r>
      <w:r>
        <w:rPr>
          <w:spacing w:val="-2"/>
        </w:rPr>
        <w:t xml:space="preserve"> </w:t>
      </w:r>
      <w:r>
        <w:t>OpenStreetMap.</w:t>
      </w:r>
    </w:p>
    <w:p w14:paraId="021A210B" w14:textId="77777777" w:rsidR="00855E2F" w:rsidRDefault="00855E2F" w:rsidP="00855E2F">
      <w:pPr>
        <w:pStyle w:val="CaptionText"/>
        <w:rPr>
          <w:spacing w:val="1"/>
        </w:rPr>
      </w:pPr>
      <w:r>
        <w:rPr>
          <w:b/>
        </w:rPr>
        <w:t xml:space="preserve">Author | </w:t>
      </w:r>
      <w:r>
        <w:t>David Dorrell</w:t>
      </w:r>
      <w:r>
        <w:rPr>
          <w:spacing w:val="1"/>
        </w:rPr>
        <w:t xml:space="preserve"> </w:t>
      </w:r>
    </w:p>
    <w:p w14:paraId="3F7249F6" w14:textId="77777777" w:rsidR="00855E2F" w:rsidRDefault="00855E2F" w:rsidP="00855E2F">
      <w:pPr>
        <w:pStyle w:val="CaptionText"/>
        <w:rPr>
          <w:spacing w:val="-47"/>
        </w:rPr>
      </w:pPr>
      <w:r>
        <w:rPr>
          <w:b/>
        </w:rPr>
        <w:t xml:space="preserve">Source | </w:t>
      </w:r>
      <w:r>
        <w:t>Original Work</w:t>
      </w:r>
      <w:r>
        <w:rPr>
          <w:spacing w:val="-47"/>
        </w:rPr>
        <w:t xml:space="preserve"> </w:t>
      </w:r>
    </w:p>
    <w:p w14:paraId="1E8C273B" w14:textId="77777777" w:rsidR="00855E2F" w:rsidRDefault="00855E2F" w:rsidP="00855E2F">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F8AC69F" w14:textId="77777777" w:rsidR="00855E2F" w:rsidRDefault="00855E2F" w:rsidP="00855E2F">
      <w:pPr>
        <w:pStyle w:val="Body"/>
      </w:pPr>
    </w:p>
    <w:p w14:paraId="4E0E24AC" w14:textId="77777777" w:rsidR="00C92F66" w:rsidRDefault="00C92F66" w:rsidP="008F42BA">
      <w:pPr>
        <w:pStyle w:val="Body"/>
      </w:pPr>
      <w:r>
        <w:rPr>
          <w:b/>
        </w:rPr>
        <w:t>Jainism</w:t>
      </w:r>
      <w:r>
        <w:rPr>
          <w:b/>
          <w:spacing w:val="-8"/>
        </w:rPr>
        <w:t xml:space="preserve"> </w:t>
      </w:r>
      <w:r>
        <w:t>is</w:t>
      </w:r>
      <w:r>
        <w:rPr>
          <w:spacing w:val="-5"/>
        </w:rPr>
        <w:t xml:space="preserve"> </w:t>
      </w:r>
      <w:r>
        <w:t>another</w:t>
      </w:r>
      <w:r>
        <w:rPr>
          <w:spacing w:val="-5"/>
        </w:rPr>
        <w:t xml:space="preserve"> </w:t>
      </w:r>
      <w:r>
        <w:t>ancient</w:t>
      </w:r>
      <w:r>
        <w:rPr>
          <w:spacing w:val="-5"/>
        </w:rPr>
        <w:t xml:space="preserve"> </w:t>
      </w:r>
      <w:r>
        <w:t>religion</w:t>
      </w:r>
      <w:r>
        <w:rPr>
          <w:spacing w:val="-5"/>
        </w:rPr>
        <w:t xml:space="preserve"> </w:t>
      </w:r>
      <w:r>
        <w:t>that</w:t>
      </w:r>
      <w:r>
        <w:rPr>
          <w:spacing w:val="-5"/>
        </w:rPr>
        <w:t xml:space="preserve"> </w:t>
      </w:r>
      <w:r>
        <w:t>arose</w:t>
      </w:r>
      <w:r>
        <w:rPr>
          <w:spacing w:val="-5"/>
        </w:rPr>
        <w:t xml:space="preserve"> </w:t>
      </w:r>
      <w:r>
        <w:t>in</w:t>
      </w:r>
      <w:r>
        <w:rPr>
          <w:spacing w:val="-5"/>
        </w:rPr>
        <w:t xml:space="preserve"> </w:t>
      </w:r>
      <w:r>
        <w:t>India.</w:t>
      </w:r>
      <w:r>
        <w:rPr>
          <w:spacing w:val="-5"/>
        </w:rPr>
        <w:t xml:space="preserve"> </w:t>
      </w:r>
      <w:r>
        <w:t>It</w:t>
      </w:r>
      <w:r>
        <w:rPr>
          <w:spacing w:val="-5"/>
        </w:rPr>
        <w:t xml:space="preserve"> </w:t>
      </w:r>
      <w:r>
        <w:t>is</w:t>
      </w:r>
      <w:r>
        <w:rPr>
          <w:spacing w:val="-5"/>
        </w:rPr>
        <w:t xml:space="preserve"> </w:t>
      </w:r>
      <w:r>
        <w:t>best</w:t>
      </w:r>
      <w:r>
        <w:rPr>
          <w:spacing w:val="-5"/>
        </w:rPr>
        <w:t xml:space="preserve"> </w:t>
      </w:r>
      <w:r>
        <w:t>known</w:t>
      </w:r>
      <w:r>
        <w:rPr>
          <w:spacing w:val="-5"/>
        </w:rPr>
        <w:t xml:space="preserve"> </w:t>
      </w:r>
      <w:r>
        <w:t>for</w:t>
      </w:r>
      <w:r>
        <w:rPr>
          <w:spacing w:val="-5"/>
        </w:rPr>
        <w:t xml:space="preserve"> </w:t>
      </w:r>
      <w:r>
        <w:t>its</w:t>
      </w:r>
      <w:r>
        <w:rPr>
          <w:spacing w:val="-51"/>
        </w:rPr>
        <w:t xml:space="preserve"> </w:t>
      </w:r>
      <w:r>
        <w:t>concept</w:t>
      </w:r>
      <w:r>
        <w:rPr>
          <w:spacing w:val="-2"/>
        </w:rPr>
        <w:t xml:space="preserve"> </w:t>
      </w:r>
      <w:r>
        <w:t xml:space="preserve">of </w:t>
      </w:r>
      <w:r>
        <w:rPr>
          <w:i/>
        </w:rPr>
        <w:t>ahimsa</w:t>
      </w:r>
      <w:r>
        <w:t>, or</w:t>
      </w:r>
      <w:r>
        <w:rPr>
          <w:spacing w:val="-1"/>
        </w:rPr>
        <w:t xml:space="preserve"> </w:t>
      </w:r>
      <w:r>
        <w:t>nonviolence.</w:t>
      </w:r>
    </w:p>
    <w:p w14:paraId="0FA1B693" w14:textId="77777777" w:rsidR="00C92F66" w:rsidRPr="008F42BA" w:rsidRDefault="00C92F66" w:rsidP="008F42BA">
      <w:pPr>
        <w:pStyle w:val="Body"/>
      </w:pPr>
      <w:r>
        <w:rPr>
          <w:b/>
        </w:rPr>
        <w:t>Shinto</w:t>
      </w:r>
      <w:r>
        <w:t xml:space="preserve">, </w:t>
      </w:r>
      <w:r w:rsidRPr="008F42BA">
        <w:t>the ethnic religion of Japan is often practiced in conjunction with Buddhism. It is polytheistic and dates back centuries. The most important consideration of Shinto is that the rituals are so ingrained in Japanese national identity that the religion can either be considered vibrant and relevant, or moribund and ritualistic, depending on the perspective of the viewer.</w:t>
      </w:r>
    </w:p>
    <w:p w14:paraId="49E5E1F2" w14:textId="77777777" w:rsidR="00C92F66" w:rsidRDefault="00C92F66" w:rsidP="00C92F66">
      <w:pPr>
        <w:pStyle w:val="BodyText"/>
        <w:spacing w:before="9"/>
        <w:rPr>
          <w:sz w:val="24"/>
        </w:rPr>
      </w:pPr>
    </w:p>
    <w:p w14:paraId="1319D1C4" w14:textId="77777777" w:rsidR="00C92F66" w:rsidRDefault="00C92F66" w:rsidP="008F42BA">
      <w:pPr>
        <w:pStyle w:val="Heading3"/>
      </w:pPr>
      <w:bookmarkStart w:id="17" w:name="_Hlk499987109"/>
      <w:bookmarkEnd w:id="17"/>
      <w:r>
        <w:t>Syncretic</w:t>
      </w:r>
      <w:r>
        <w:rPr>
          <w:spacing w:val="-18"/>
        </w:rPr>
        <w:t xml:space="preserve"> </w:t>
      </w:r>
      <w:r>
        <w:t>Religions</w:t>
      </w:r>
    </w:p>
    <w:p w14:paraId="6090FF4D" w14:textId="77777777" w:rsidR="00C92F66" w:rsidRDefault="00C92F66" w:rsidP="00351F4F">
      <w:pPr>
        <w:pStyle w:val="Body"/>
      </w:pPr>
      <w:r>
        <w:t>Syncretic religions are formed by the combination of two or more existing</w:t>
      </w:r>
      <w:r>
        <w:rPr>
          <w:spacing w:val="1"/>
        </w:rPr>
        <w:t xml:space="preserve"> </w:t>
      </w:r>
      <w:r>
        <w:t>religions to produce a new religion (</w:t>
      </w:r>
      <w:r>
        <w:rPr>
          <w:b/>
        </w:rPr>
        <w:t>Figure 6.11</w:t>
      </w:r>
      <w:r>
        <w:t>). Some of the larger syncretic</w:t>
      </w:r>
      <w:r>
        <w:rPr>
          <w:spacing w:val="1"/>
        </w:rPr>
        <w:t xml:space="preserve"> </w:t>
      </w:r>
      <w:r>
        <w:t>religions</w:t>
      </w:r>
      <w:r>
        <w:rPr>
          <w:spacing w:val="-1"/>
        </w:rPr>
        <w:t xml:space="preserve"> </w:t>
      </w:r>
      <w:r>
        <w:t>have</w:t>
      </w:r>
      <w:r>
        <w:rPr>
          <w:spacing w:val="-1"/>
        </w:rPr>
        <w:t xml:space="preserve"> </w:t>
      </w:r>
      <w:r>
        <w:t>already been</w:t>
      </w:r>
      <w:r>
        <w:rPr>
          <w:spacing w:val="-2"/>
        </w:rPr>
        <w:t xml:space="preserve"> </w:t>
      </w:r>
      <w:r>
        <w:t>mentioned, such</w:t>
      </w:r>
      <w:r>
        <w:rPr>
          <w:spacing w:val="-1"/>
        </w:rPr>
        <w:t xml:space="preserve"> </w:t>
      </w:r>
      <w:r>
        <w:t>as Baha’i</w:t>
      </w:r>
      <w:r>
        <w:rPr>
          <w:spacing w:val="-1"/>
        </w:rPr>
        <w:t xml:space="preserve"> </w:t>
      </w:r>
      <w:r>
        <w:t>or</w:t>
      </w:r>
      <w:r>
        <w:rPr>
          <w:spacing w:val="-1"/>
        </w:rPr>
        <w:t xml:space="preserve"> </w:t>
      </w:r>
      <w:r>
        <w:t>Sikhism.</w:t>
      </w:r>
    </w:p>
    <w:p w14:paraId="359F2888" w14:textId="77777777" w:rsidR="00C92F66" w:rsidRDefault="00C92F66" w:rsidP="00351F4F">
      <w:pPr>
        <w:pStyle w:val="Body"/>
      </w:pPr>
      <w:r>
        <w:rPr>
          <w:b/>
        </w:rPr>
        <w:t>Cao</w:t>
      </w:r>
      <w:r>
        <w:rPr>
          <w:b/>
          <w:spacing w:val="29"/>
        </w:rPr>
        <w:t xml:space="preserve"> </w:t>
      </w:r>
      <w:r>
        <w:rPr>
          <w:b/>
        </w:rPr>
        <w:t>Dai</w:t>
      </w:r>
      <w:r>
        <w:rPr>
          <w:b/>
          <w:spacing w:val="25"/>
        </w:rPr>
        <w:t xml:space="preserve"> </w:t>
      </w:r>
      <w:r>
        <w:t>is</w:t>
      </w:r>
      <w:r>
        <w:rPr>
          <w:spacing w:val="28"/>
        </w:rPr>
        <w:t xml:space="preserve"> </w:t>
      </w:r>
      <w:r>
        <w:t>a</w:t>
      </w:r>
      <w:r>
        <w:rPr>
          <w:spacing w:val="27"/>
        </w:rPr>
        <w:t xml:space="preserve"> </w:t>
      </w:r>
      <w:r>
        <w:t>religion</w:t>
      </w:r>
      <w:r>
        <w:rPr>
          <w:spacing w:val="29"/>
        </w:rPr>
        <w:t xml:space="preserve"> </w:t>
      </w:r>
      <w:r>
        <w:t>founded</w:t>
      </w:r>
      <w:r>
        <w:rPr>
          <w:spacing w:val="29"/>
        </w:rPr>
        <w:t xml:space="preserve"> </w:t>
      </w:r>
      <w:r>
        <w:t>in</w:t>
      </w:r>
      <w:r>
        <w:rPr>
          <w:spacing w:val="27"/>
        </w:rPr>
        <w:t xml:space="preserve"> </w:t>
      </w:r>
      <w:r>
        <w:t>twentieth</w:t>
      </w:r>
      <w:r>
        <w:rPr>
          <w:spacing w:val="29"/>
        </w:rPr>
        <w:t xml:space="preserve"> </w:t>
      </w:r>
      <w:r>
        <w:t>century</w:t>
      </w:r>
      <w:r>
        <w:rPr>
          <w:spacing w:val="28"/>
        </w:rPr>
        <w:t xml:space="preserve"> </w:t>
      </w:r>
      <w:r>
        <w:t>Vietnam.</w:t>
      </w:r>
      <w:r>
        <w:rPr>
          <w:spacing w:val="29"/>
        </w:rPr>
        <w:t xml:space="preserve"> </w:t>
      </w:r>
      <w:r>
        <w:t>It</w:t>
      </w:r>
      <w:r>
        <w:rPr>
          <w:spacing w:val="29"/>
        </w:rPr>
        <w:t xml:space="preserve"> </w:t>
      </w:r>
      <w:r>
        <w:t>has</w:t>
      </w:r>
      <w:r>
        <w:rPr>
          <w:spacing w:val="27"/>
        </w:rPr>
        <w:t xml:space="preserve"> </w:t>
      </w:r>
      <w:r>
        <w:t>strains</w:t>
      </w:r>
      <w:r>
        <w:rPr>
          <w:spacing w:val="-50"/>
        </w:rPr>
        <w:t xml:space="preserve"> </w:t>
      </w:r>
      <w:r>
        <w:t>of Taoism and Buddhism and represents an attempt to reconcile many diverse</w:t>
      </w:r>
      <w:r>
        <w:rPr>
          <w:spacing w:val="1"/>
        </w:rPr>
        <w:t xml:space="preserve"> </w:t>
      </w:r>
      <w:r>
        <w:t>religious</w:t>
      </w:r>
      <w:r>
        <w:rPr>
          <w:spacing w:val="-1"/>
        </w:rPr>
        <w:t xml:space="preserve"> </w:t>
      </w:r>
      <w:r>
        <w:t>traditions</w:t>
      </w:r>
      <w:r>
        <w:rPr>
          <w:spacing w:val="-1"/>
        </w:rPr>
        <w:t xml:space="preserve"> </w:t>
      </w:r>
      <w:r>
        <w:t>into</w:t>
      </w:r>
      <w:r>
        <w:rPr>
          <w:spacing w:val="-1"/>
        </w:rPr>
        <w:t xml:space="preserve"> </w:t>
      </w:r>
      <w:r>
        <w:t>a single</w:t>
      </w:r>
      <w:r>
        <w:rPr>
          <w:spacing w:val="-1"/>
        </w:rPr>
        <w:t xml:space="preserve"> </w:t>
      </w:r>
      <w:r>
        <w:t>religion.</w:t>
      </w:r>
    </w:p>
    <w:p w14:paraId="35E2B10A" w14:textId="77777777" w:rsidR="00C92F66" w:rsidRDefault="00C92F66" w:rsidP="00351F4F">
      <w:pPr>
        <w:pStyle w:val="Body"/>
      </w:pPr>
      <w:r>
        <w:rPr>
          <w:b/>
        </w:rPr>
        <w:lastRenderedPageBreak/>
        <w:t xml:space="preserve">Voodoo </w:t>
      </w:r>
      <w:r>
        <w:t>arose in French Caribbean colonies as a combination of Catholicism</w:t>
      </w:r>
      <w:r>
        <w:rPr>
          <w:spacing w:val="1"/>
        </w:rPr>
        <w:t xml:space="preserve"> </w:t>
      </w:r>
      <w:r>
        <w:t xml:space="preserve">and the beliefs of another set of West African peoples, the Ewe and the </w:t>
      </w:r>
      <w:proofErr w:type="spellStart"/>
      <w:r>
        <w:t>Fon</w:t>
      </w:r>
      <w:proofErr w:type="spellEnd"/>
      <w:r>
        <w:t>.</w:t>
      </w:r>
      <w:r>
        <w:rPr>
          <w:spacing w:val="1"/>
        </w:rPr>
        <w:t xml:space="preserve"> </w:t>
      </w:r>
      <w:r>
        <w:t xml:space="preserve">Practitioners speak to God using intercessors called </w:t>
      </w:r>
      <w:proofErr w:type="spellStart"/>
      <w:r>
        <w:t>loa</w:t>
      </w:r>
      <w:proofErr w:type="spellEnd"/>
      <w:r>
        <w:t xml:space="preserve"> that function as saints do</w:t>
      </w:r>
      <w:r>
        <w:rPr>
          <w:spacing w:val="1"/>
        </w:rPr>
        <w:t xml:space="preserve"> </w:t>
      </w:r>
      <w:r>
        <w:t>in</w:t>
      </w:r>
      <w:r>
        <w:rPr>
          <w:spacing w:val="-2"/>
        </w:rPr>
        <w:t xml:space="preserve"> </w:t>
      </w:r>
      <w:r>
        <w:t>both</w:t>
      </w:r>
      <w:r>
        <w:rPr>
          <w:spacing w:val="-1"/>
        </w:rPr>
        <w:t xml:space="preserve"> </w:t>
      </w:r>
      <w:r>
        <w:t>the</w:t>
      </w:r>
      <w:r>
        <w:rPr>
          <w:spacing w:val="-1"/>
        </w:rPr>
        <w:t xml:space="preserve"> </w:t>
      </w:r>
      <w:r>
        <w:t>Catholic</w:t>
      </w:r>
      <w:r>
        <w:rPr>
          <w:spacing w:val="-2"/>
        </w:rPr>
        <w:t xml:space="preserve"> </w:t>
      </w:r>
      <w:r>
        <w:t>and Sufi</w:t>
      </w:r>
      <w:r>
        <w:rPr>
          <w:spacing w:val="-1"/>
        </w:rPr>
        <w:t xml:space="preserve"> </w:t>
      </w:r>
      <w:r>
        <w:t>worlds.</w:t>
      </w:r>
    </w:p>
    <w:p w14:paraId="54AE98FC" w14:textId="77777777" w:rsidR="00C92F66" w:rsidRDefault="00C92F66" w:rsidP="00351F4F">
      <w:pPr>
        <w:pStyle w:val="Body"/>
      </w:pPr>
      <w:proofErr w:type="spellStart"/>
      <w:r>
        <w:rPr>
          <w:b/>
        </w:rPr>
        <w:t>Candomble</w:t>
      </w:r>
      <w:proofErr w:type="spellEnd"/>
      <w:r>
        <w:rPr>
          <w:b/>
          <w:spacing w:val="1"/>
        </w:rPr>
        <w:t xml:space="preserve"> </w:t>
      </w:r>
      <w:r>
        <w:t>is</w:t>
      </w:r>
      <w:r>
        <w:rPr>
          <w:spacing w:val="1"/>
        </w:rPr>
        <w:t xml:space="preserve"> </w:t>
      </w:r>
      <w:r>
        <w:t>a</w:t>
      </w:r>
      <w:r>
        <w:rPr>
          <w:spacing w:val="1"/>
        </w:rPr>
        <w:t xml:space="preserve"> </w:t>
      </w:r>
      <w:r>
        <w:t>syncretism</w:t>
      </w:r>
      <w:r>
        <w:rPr>
          <w:spacing w:val="1"/>
        </w:rPr>
        <w:t xml:space="preserve"> </w:t>
      </w:r>
      <w:r>
        <w:t>formed</w:t>
      </w:r>
      <w:r>
        <w:rPr>
          <w:spacing w:val="1"/>
        </w:rPr>
        <w:t xml:space="preserve"> </w:t>
      </w:r>
      <w:r>
        <w:t>from</w:t>
      </w:r>
      <w:r>
        <w:rPr>
          <w:spacing w:val="1"/>
        </w:rPr>
        <w:t xml:space="preserve"> </w:t>
      </w:r>
      <w:r>
        <w:t>many</w:t>
      </w:r>
      <w:r>
        <w:rPr>
          <w:spacing w:val="1"/>
        </w:rPr>
        <w:t xml:space="preserve"> </w:t>
      </w:r>
      <w:r>
        <w:t>West</w:t>
      </w:r>
      <w:r>
        <w:rPr>
          <w:spacing w:val="1"/>
        </w:rPr>
        <w:t xml:space="preserve"> </w:t>
      </w:r>
      <w:r>
        <w:t>African</w:t>
      </w:r>
      <w:r>
        <w:rPr>
          <w:spacing w:val="1"/>
        </w:rPr>
        <w:t xml:space="preserve"> </w:t>
      </w:r>
      <w:r>
        <w:t>religious</w:t>
      </w:r>
      <w:r>
        <w:rPr>
          <w:spacing w:val="1"/>
        </w:rPr>
        <w:t xml:space="preserve"> </w:t>
      </w:r>
      <w:r>
        <w:t>traditions and Catholicism. It has existed in Brazil for centuries. It believes in a</w:t>
      </w:r>
      <w:r>
        <w:rPr>
          <w:spacing w:val="1"/>
        </w:rPr>
        <w:t xml:space="preserve"> </w:t>
      </w:r>
      <w:r>
        <w:t>creator</w:t>
      </w:r>
      <w:r>
        <w:rPr>
          <w:spacing w:val="-2"/>
        </w:rPr>
        <w:t xml:space="preserve"> </w:t>
      </w:r>
      <w:r>
        <w:t>god</w:t>
      </w:r>
      <w:r>
        <w:rPr>
          <w:spacing w:val="-1"/>
        </w:rPr>
        <w:t xml:space="preserve"> </w:t>
      </w:r>
      <w:r>
        <w:t>(</w:t>
      </w:r>
      <w:proofErr w:type="spellStart"/>
      <w:r>
        <w:t>Oludumare</w:t>
      </w:r>
      <w:proofErr w:type="spellEnd"/>
      <w:r>
        <w:t>)</w:t>
      </w:r>
      <w:r>
        <w:rPr>
          <w:spacing w:val="-2"/>
        </w:rPr>
        <w:t xml:space="preserve"> </w:t>
      </w:r>
      <w:r>
        <w:t>and a</w:t>
      </w:r>
      <w:r>
        <w:rPr>
          <w:spacing w:val="-1"/>
        </w:rPr>
        <w:t xml:space="preserve"> </w:t>
      </w:r>
      <w:r>
        <w:t>series</w:t>
      </w:r>
      <w:r>
        <w:rPr>
          <w:spacing w:val="-1"/>
        </w:rPr>
        <w:t xml:space="preserve"> </w:t>
      </w:r>
      <w:r>
        <w:t>of</w:t>
      </w:r>
      <w:r>
        <w:rPr>
          <w:spacing w:val="-2"/>
        </w:rPr>
        <w:t xml:space="preserve"> </w:t>
      </w:r>
      <w:r>
        <w:t>demi-gods</w:t>
      </w:r>
      <w:r>
        <w:rPr>
          <w:spacing w:val="-1"/>
        </w:rPr>
        <w:t xml:space="preserve"> </w:t>
      </w:r>
      <w:r>
        <w:t>(Orishas).</w:t>
      </w:r>
    </w:p>
    <w:p w14:paraId="492FD8E8" w14:textId="79217E61" w:rsidR="00C92F66" w:rsidRDefault="00C92F66" w:rsidP="00C92F66">
      <w:pPr>
        <w:pStyle w:val="BodyText"/>
        <w:rPr>
          <w:sz w:val="6"/>
        </w:rPr>
      </w:pPr>
    </w:p>
    <w:p w14:paraId="14FA391D" w14:textId="6CC42F28" w:rsidR="00991501" w:rsidRDefault="00991501" w:rsidP="00991501">
      <w:pPr>
        <w:pStyle w:val="Bodynoindent"/>
        <w:jc w:val="center"/>
      </w:pPr>
      <w:r>
        <w:rPr>
          <w:noProof/>
        </w:rPr>
        <w:drawing>
          <wp:inline distT="0" distB="0" distL="0" distR="0" wp14:anchorId="3D52113F" wp14:editId="2CDAE500">
            <wp:extent cx="5003800" cy="2603500"/>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pic:nvPicPr>
                  <pic:blipFill>
                    <a:blip r:embed="rId21"/>
                    <a:stretch>
                      <a:fillRect/>
                    </a:stretch>
                  </pic:blipFill>
                  <pic:spPr>
                    <a:xfrm>
                      <a:off x="0" y="0"/>
                      <a:ext cx="5003800" cy="2603500"/>
                    </a:xfrm>
                    <a:prstGeom prst="rect">
                      <a:avLst/>
                    </a:prstGeom>
                  </pic:spPr>
                </pic:pic>
              </a:graphicData>
            </a:graphic>
          </wp:inline>
        </w:drawing>
      </w:r>
    </w:p>
    <w:p w14:paraId="4BA1228F" w14:textId="75883FA5" w:rsidR="00C92F66" w:rsidRDefault="00C92F66" w:rsidP="00991501">
      <w:pPr>
        <w:pStyle w:val="CaptionHeader"/>
        <w:rPr>
          <w:sz w:val="9"/>
        </w:rPr>
      </w:pPr>
      <w:r>
        <w:t>Figure</w:t>
      </w:r>
      <w:r>
        <w:rPr>
          <w:spacing w:val="-4"/>
        </w:rPr>
        <w:t xml:space="preserve"> </w:t>
      </w:r>
      <w:r>
        <w:t>6.11</w:t>
      </w:r>
      <w:r>
        <w:rPr>
          <w:spacing w:val="-3"/>
        </w:rPr>
        <w:t xml:space="preserve"> </w:t>
      </w:r>
      <w:r>
        <w:t>|</w:t>
      </w:r>
      <w:r>
        <w:rPr>
          <w:spacing w:val="-4"/>
        </w:rPr>
        <w:t xml:space="preserve"> </w:t>
      </w:r>
      <w:r>
        <w:t>Syncretic</w:t>
      </w:r>
      <w:r>
        <w:rPr>
          <w:spacing w:val="-3"/>
        </w:rPr>
        <w:t xml:space="preserve"> </w:t>
      </w:r>
      <w:r>
        <w:t>Religions</w:t>
      </w:r>
      <w:r w:rsidR="006B4A67">
        <w:rPr>
          <w:rStyle w:val="EndnoteReference"/>
        </w:rPr>
        <w:endnoteReference w:id="11"/>
      </w:r>
    </w:p>
    <w:p w14:paraId="7FB79F76" w14:textId="77777777" w:rsidR="00C92F66" w:rsidRDefault="00C92F66" w:rsidP="00991501">
      <w:pPr>
        <w:pStyle w:val="CaptionText"/>
      </w:pPr>
      <w:r>
        <w:t>This</w:t>
      </w:r>
      <w:r>
        <w:rPr>
          <w:spacing w:val="-4"/>
        </w:rPr>
        <w:t xml:space="preserve"> </w:t>
      </w:r>
      <w:r>
        <w:t>dot</w:t>
      </w:r>
      <w:r>
        <w:rPr>
          <w:spacing w:val="-4"/>
        </w:rPr>
        <w:t xml:space="preserve"> </w:t>
      </w:r>
      <w:r>
        <w:t>map</w:t>
      </w:r>
      <w:r>
        <w:rPr>
          <w:spacing w:val="-4"/>
        </w:rPr>
        <w:t xml:space="preserve"> </w:t>
      </w:r>
      <w:r>
        <w:t>shows structures</w:t>
      </w:r>
      <w:r>
        <w:rPr>
          <w:spacing w:val="-4"/>
        </w:rPr>
        <w:t xml:space="preserve"> </w:t>
      </w:r>
      <w:r>
        <w:t>designated</w:t>
      </w:r>
      <w:r>
        <w:rPr>
          <w:spacing w:val="-4"/>
        </w:rPr>
        <w:t xml:space="preserve"> </w:t>
      </w:r>
      <w:r>
        <w:t>as</w:t>
      </w:r>
      <w:r>
        <w:rPr>
          <w:spacing w:val="-4"/>
        </w:rPr>
        <w:t xml:space="preserve"> </w:t>
      </w:r>
      <w:proofErr w:type="spellStart"/>
      <w:r>
        <w:t>Candomble</w:t>
      </w:r>
      <w:proofErr w:type="spellEnd"/>
      <w:r>
        <w:t>, Voodoo,</w:t>
      </w:r>
      <w:r>
        <w:rPr>
          <w:spacing w:val="-4"/>
        </w:rPr>
        <w:t xml:space="preserve"> </w:t>
      </w:r>
      <w:r>
        <w:t>or</w:t>
      </w:r>
      <w:r>
        <w:rPr>
          <w:spacing w:val="-4"/>
        </w:rPr>
        <w:t xml:space="preserve"> </w:t>
      </w:r>
      <w:r>
        <w:t>Cao</w:t>
      </w:r>
      <w:r>
        <w:rPr>
          <w:spacing w:val="-4"/>
        </w:rPr>
        <w:t xml:space="preserve"> </w:t>
      </w:r>
      <w:r>
        <w:t>Dai from</w:t>
      </w:r>
      <w:r>
        <w:rPr>
          <w:spacing w:val="-4"/>
        </w:rPr>
        <w:t xml:space="preserve"> </w:t>
      </w:r>
      <w:r>
        <w:t>OpenStreetMap.</w:t>
      </w:r>
      <w:r>
        <w:rPr>
          <w:spacing w:val="-4"/>
        </w:rPr>
        <w:t xml:space="preserve"> </w:t>
      </w:r>
      <w:r>
        <w:t>Notice</w:t>
      </w:r>
      <w:r>
        <w:rPr>
          <w:spacing w:val="-4"/>
        </w:rPr>
        <w:t xml:space="preserve"> </w:t>
      </w:r>
      <w:r>
        <w:t>that</w:t>
      </w:r>
      <w:r>
        <w:rPr>
          <w:spacing w:val="1"/>
        </w:rPr>
        <w:t xml:space="preserve"> </w:t>
      </w:r>
      <w:r>
        <w:t>Cao</w:t>
      </w:r>
      <w:r>
        <w:rPr>
          <w:spacing w:val="-1"/>
        </w:rPr>
        <w:t xml:space="preserve"> </w:t>
      </w:r>
      <w:r>
        <w:t>Dai has</w:t>
      </w:r>
      <w:r>
        <w:rPr>
          <w:spacing w:val="-1"/>
        </w:rPr>
        <w:t xml:space="preserve"> </w:t>
      </w:r>
      <w:r>
        <w:t>diffused from its</w:t>
      </w:r>
      <w:r>
        <w:rPr>
          <w:spacing w:val="-2"/>
        </w:rPr>
        <w:t xml:space="preserve"> </w:t>
      </w:r>
      <w:r>
        <w:t>origin in</w:t>
      </w:r>
      <w:r>
        <w:rPr>
          <w:spacing w:val="-1"/>
        </w:rPr>
        <w:t xml:space="preserve"> </w:t>
      </w:r>
      <w:r>
        <w:t>Vietnam</w:t>
      </w:r>
      <w:r>
        <w:rPr>
          <w:spacing w:val="-1"/>
        </w:rPr>
        <w:t xml:space="preserve"> </w:t>
      </w:r>
      <w:r>
        <w:t>to Australia and</w:t>
      </w:r>
      <w:r>
        <w:rPr>
          <w:spacing w:val="-1"/>
        </w:rPr>
        <w:t xml:space="preserve"> </w:t>
      </w:r>
      <w:r>
        <w:t>the United States.</w:t>
      </w:r>
    </w:p>
    <w:p w14:paraId="2A7E06F6" w14:textId="77777777" w:rsidR="00991501" w:rsidRDefault="00C92F66" w:rsidP="00991501">
      <w:pPr>
        <w:pStyle w:val="CaptionText"/>
        <w:rPr>
          <w:spacing w:val="1"/>
        </w:rPr>
      </w:pPr>
      <w:r>
        <w:rPr>
          <w:b/>
        </w:rPr>
        <w:t xml:space="preserve">Author | </w:t>
      </w:r>
      <w:r>
        <w:t>David Dorrell</w:t>
      </w:r>
      <w:r>
        <w:rPr>
          <w:spacing w:val="1"/>
        </w:rPr>
        <w:t xml:space="preserve"> </w:t>
      </w:r>
    </w:p>
    <w:p w14:paraId="3E36395C" w14:textId="77777777" w:rsidR="00991501" w:rsidRDefault="00C92F66" w:rsidP="00991501">
      <w:pPr>
        <w:pStyle w:val="CaptionText"/>
        <w:rPr>
          <w:spacing w:val="-47"/>
        </w:rPr>
      </w:pPr>
      <w:r>
        <w:rPr>
          <w:b/>
        </w:rPr>
        <w:t xml:space="preserve">Source | </w:t>
      </w:r>
      <w:r>
        <w:t>Original Work</w:t>
      </w:r>
      <w:r>
        <w:rPr>
          <w:spacing w:val="-47"/>
        </w:rPr>
        <w:t xml:space="preserve"> </w:t>
      </w:r>
    </w:p>
    <w:p w14:paraId="426D7810" w14:textId="3FDDE20F" w:rsidR="00C92F66" w:rsidRDefault="00C92F66" w:rsidP="00991501">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66C5E22" w14:textId="77777777" w:rsidR="00C92F66" w:rsidRDefault="00C92F66" w:rsidP="00C92F66">
      <w:pPr>
        <w:pStyle w:val="BodyText"/>
        <w:rPr>
          <w:rFonts w:ascii="Verdana"/>
          <w:sz w:val="26"/>
        </w:rPr>
      </w:pPr>
    </w:p>
    <w:p w14:paraId="76640036" w14:textId="77777777" w:rsidR="00C92F66" w:rsidRDefault="00C92F66" w:rsidP="00991501">
      <w:pPr>
        <w:pStyle w:val="Heading3"/>
      </w:pPr>
      <w:bookmarkStart w:id="18" w:name="6.3_Diffusion_of_Major_Religions"/>
      <w:bookmarkStart w:id="19" w:name="_bookmark53"/>
      <w:bookmarkStart w:id="20" w:name="_Hlk499987133"/>
      <w:bookmarkEnd w:id="18"/>
      <w:bookmarkEnd w:id="19"/>
      <w:bookmarkEnd w:id="20"/>
      <w:r>
        <w:t>New</w:t>
      </w:r>
      <w:r>
        <w:rPr>
          <w:spacing w:val="-9"/>
        </w:rPr>
        <w:t xml:space="preserve"> </w:t>
      </w:r>
      <w:r>
        <w:t>Religions</w:t>
      </w:r>
    </w:p>
    <w:p w14:paraId="75690ADB" w14:textId="77777777" w:rsidR="00C92F66" w:rsidRPr="00991501" w:rsidRDefault="00C92F66" w:rsidP="00991501">
      <w:pPr>
        <w:pStyle w:val="Body"/>
      </w:pPr>
      <w:r w:rsidRPr="00991501">
        <w:t xml:space="preserve">Much like any other human phenomena, new religions are formed continuously. They are usually adaptations or combinations of existing religions. It is impossible to list the most recent arrivals. This category includes such religions as Scientology, the Unification Church, </w:t>
      </w:r>
      <w:proofErr w:type="spellStart"/>
      <w:r w:rsidRPr="00991501">
        <w:t>Seicho</w:t>
      </w:r>
      <w:proofErr w:type="spellEnd"/>
      <w:r w:rsidRPr="00991501">
        <w:t xml:space="preserve"> no </w:t>
      </w:r>
      <w:proofErr w:type="spellStart"/>
      <w:r w:rsidRPr="00991501">
        <w:t>Ie</w:t>
      </w:r>
      <w:proofErr w:type="spellEnd"/>
      <w:r w:rsidRPr="00991501">
        <w:t xml:space="preserve"> and Wicca.</w:t>
      </w:r>
    </w:p>
    <w:p w14:paraId="59D25B7C" w14:textId="77777777" w:rsidR="00C92F66" w:rsidRDefault="00C92F66" w:rsidP="00C92F66">
      <w:pPr>
        <w:pStyle w:val="BodyText"/>
        <w:spacing w:before="8"/>
        <w:rPr>
          <w:sz w:val="24"/>
        </w:rPr>
      </w:pPr>
    </w:p>
    <w:p w14:paraId="760C7B7C" w14:textId="77777777" w:rsidR="00C92F66" w:rsidRDefault="00C92F66" w:rsidP="00991501">
      <w:pPr>
        <w:pStyle w:val="Heading3"/>
      </w:pPr>
      <w:r>
        <w:t>What</w:t>
      </w:r>
      <w:r>
        <w:rPr>
          <w:spacing w:val="-2"/>
        </w:rPr>
        <w:t xml:space="preserve"> </w:t>
      </w:r>
      <w:r>
        <w:t>about</w:t>
      </w:r>
      <w:r>
        <w:rPr>
          <w:spacing w:val="-1"/>
        </w:rPr>
        <w:t xml:space="preserve"> </w:t>
      </w:r>
      <w:r>
        <w:t>the</w:t>
      </w:r>
      <w:r>
        <w:rPr>
          <w:spacing w:val="-1"/>
        </w:rPr>
        <w:t xml:space="preserve"> </w:t>
      </w:r>
      <w:r>
        <w:t>Nonreligious?</w:t>
      </w:r>
    </w:p>
    <w:p w14:paraId="57EA4346" w14:textId="240B9B1C" w:rsidR="00C92F66" w:rsidRDefault="00C92F66" w:rsidP="00991501">
      <w:pPr>
        <w:pStyle w:val="Body"/>
      </w:pPr>
      <w:r>
        <w:t>Sometimes</w:t>
      </w:r>
      <w:r>
        <w:rPr>
          <w:spacing w:val="21"/>
        </w:rPr>
        <w:t xml:space="preserve"> </w:t>
      </w:r>
      <w:r>
        <w:t>the</w:t>
      </w:r>
      <w:r>
        <w:rPr>
          <w:spacing w:val="22"/>
        </w:rPr>
        <w:t xml:space="preserve"> </w:t>
      </w:r>
      <w:r>
        <w:t>nonreligious</w:t>
      </w:r>
      <w:r>
        <w:rPr>
          <w:spacing w:val="21"/>
        </w:rPr>
        <w:t xml:space="preserve"> </w:t>
      </w:r>
      <w:r>
        <w:t>are</w:t>
      </w:r>
      <w:r>
        <w:rPr>
          <w:spacing w:val="22"/>
        </w:rPr>
        <w:t xml:space="preserve"> </w:t>
      </w:r>
      <w:r>
        <w:t>considered</w:t>
      </w:r>
      <w:r>
        <w:rPr>
          <w:spacing w:val="22"/>
        </w:rPr>
        <w:t xml:space="preserve"> </w:t>
      </w:r>
      <w:r>
        <w:t>a</w:t>
      </w:r>
      <w:r>
        <w:rPr>
          <w:spacing w:val="21"/>
        </w:rPr>
        <w:t xml:space="preserve"> </w:t>
      </w:r>
      <w:r>
        <w:t>religion</w:t>
      </w:r>
      <w:r>
        <w:rPr>
          <w:spacing w:val="22"/>
        </w:rPr>
        <w:t xml:space="preserve"> </w:t>
      </w:r>
      <w:r>
        <w:t>unto</w:t>
      </w:r>
      <w:r>
        <w:rPr>
          <w:spacing w:val="22"/>
        </w:rPr>
        <w:t xml:space="preserve"> </w:t>
      </w:r>
      <w:r>
        <w:t>themselves.</w:t>
      </w:r>
      <w:r>
        <w:rPr>
          <w:spacing w:val="21"/>
        </w:rPr>
        <w:t xml:space="preserve"> </w:t>
      </w:r>
      <w:r>
        <w:t>This</w:t>
      </w:r>
      <w:r>
        <w:rPr>
          <w:spacing w:val="-50"/>
        </w:rPr>
        <w:t xml:space="preserve"> </w:t>
      </w:r>
      <w:r>
        <w:t>is</w:t>
      </w:r>
      <w:r>
        <w:rPr>
          <w:spacing w:val="1"/>
        </w:rPr>
        <w:t xml:space="preserve"> </w:t>
      </w:r>
      <w:r>
        <w:t>generally</w:t>
      </w:r>
      <w:r>
        <w:rPr>
          <w:spacing w:val="1"/>
        </w:rPr>
        <w:t xml:space="preserve"> </w:t>
      </w:r>
      <w:r>
        <w:t>not</w:t>
      </w:r>
      <w:r>
        <w:rPr>
          <w:spacing w:val="1"/>
        </w:rPr>
        <w:t xml:space="preserve"> </w:t>
      </w:r>
      <w:r>
        <w:t>true.</w:t>
      </w:r>
      <w:r>
        <w:rPr>
          <w:spacing w:val="1"/>
        </w:rPr>
        <w:t xml:space="preserve"> </w:t>
      </w:r>
      <w:r>
        <w:t>The</w:t>
      </w:r>
      <w:r>
        <w:rPr>
          <w:spacing w:val="1"/>
        </w:rPr>
        <w:t xml:space="preserve"> </w:t>
      </w:r>
      <w:r>
        <w:t>nonreligious</w:t>
      </w:r>
      <w:r>
        <w:rPr>
          <w:spacing w:val="1"/>
        </w:rPr>
        <w:t xml:space="preserve"> </w:t>
      </w:r>
      <w:r>
        <w:t>category</w:t>
      </w:r>
      <w:r>
        <w:rPr>
          <w:spacing w:val="1"/>
        </w:rPr>
        <w:t xml:space="preserve"> </w:t>
      </w:r>
      <w:r>
        <w:t>is</w:t>
      </w:r>
      <w:r>
        <w:rPr>
          <w:spacing w:val="1"/>
        </w:rPr>
        <w:t xml:space="preserve"> </w:t>
      </w:r>
      <w:r>
        <w:t>amorphous.</w:t>
      </w:r>
      <w:r>
        <w:rPr>
          <w:spacing w:val="1"/>
        </w:rPr>
        <w:t xml:space="preserve"> </w:t>
      </w:r>
      <w:r>
        <w:t>There</w:t>
      </w:r>
      <w:r>
        <w:rPr>
          <w:spacing w:val="1"/>
        </w:rPr>
        <w:t xml:space="preserve"> </w:t>
      </w:r>
      <w:r>
        <w:t>are</w:t>
      </w:r>
      <w:r>
        <w:rPr>
          <w:spacing w:val="1"/>
        </w:rPr>
        <w:t xml:space="preserve"> </w:t>
      </w:r>
      <w:r>
        <w:t>no</w:t>
      </w:r>
      <w:r>
        <w:rPr>
          <w:spacing w:val="1"/>
        </w:rPr>
        <w:t xml:space="preserve"> </w:t>
      </w:r>
      <w:r>
        <w:t>documents of beliefs that all nonreligious people must abide by. There is no overarching nonreligious creed. It is another catch-</w:t>
      </w:r>
      <w:r>
        <w:lastRenderedPageBreak/>
        <w:t>all category that contains a large,</w:t>
      </w:r>
      <w:r>
        <w:rPr>
          <w:spacing w:val="1"/>
        </w:rPr>
        <w:t xml:space="preserve"> </w:t>
      </w:r>
      <w:r>
        <w:t>diverse population with divergent beliefs and practices. Within these categories,</w:t>
      </w:r>
      <w:r>
        <w:rPr>
          <w:spacing w:val="1"/>
        </w:rPr>
        <w:t xml:space="preserve"> </w:t>
      </w:r>
      <w:r>
        <w:t>however, there are notable manifestations. First, there are those places which are</w:t>
      </w:r>
      <w:r>
        <w:rPr>
          <w:spacing w:val="1"/>
        </w:rPr>
        <w:t xml:space="preserve"> </w:t>
      </w:r>
      <w:r>
        <w:t>officially</w:t>
      </w:r>
      <w:r>
        <w:rPr>
          <w:spacing w:val="-8"/>
        </w:rPr>
        <w:t xml:space="preserve"> </w:t>
      </w:r>
      <w:r>
        <w:rPr>
          <w:b/>
        </w:rPr>
        <w:t>atheistic</w:t>
      </w:r>
      <w:r>
        <w:rPr>
          <w:b/>
          <w:spacing w:val="-11"/>
        </w:rPr>
        <w:t xml:space="preserve"> </w:t>
      </w:r>
      <w:r>
        <w:t>or</w:t>
      </w:r>
      <w:r>
        <w:rPr>
          <w:spacing w:val="-7"/>
        </w:rPr>
        <w:t xml:space="preserve"> </w:t>
      </w:r>
      <w:r>
        <w:t>non-religious.</w:t>
      </w:r>
      <w:r>
        <w:rPr>
          <w:spacing w:val="-8"/>
        </w:rPr>
        <w:t xml:space="preserve"> </w:t>
      </w:r>
      <w:r>
        <w:t>This</w:t>
      </w:r>
      <w:r>
        <w:rPr>
          <w:spacing w:val="-7"/>
        </w:rPr>
        <w:t xml:space="preserve"> </w:t>
      </w:r>
      <w:r>
        <w:t>label</w:t>
      </w:r>
      <w:r>
        <w:rPr>
          <w:spacing w:val="-8"/>
        </w:rPr>
        <w:t xml:space="preserve"> </w:t>
      </w:r>
      <w:r>
        <w:t>is</w:t>
      </w:r>
      <w:r>
        <w:rPr>
          <w:spacing w:val="-8"/>
        </w:rPr>
        <w:t xml:space="preserve"> </w:t>
      </w:r>
      <w:r>
        <w:t>problematic.</w:t>
      </w:r>
      <w:r>
        <w:rPr>
          <w:spacing w:val="-7"/>
        </w:rPr>
        <w:t xml:space="preserve"> </w:t>
      </w:r>
      <w:r>
        <w:t>It</w:t>
      </w:r>
      <w:r>
        <w:rPr>
          <w:spacing w:val="-8"/>
        </w:rPr>
        <w:t xml:space="preserve"> </w:t>
      </w:r>
      <w:r>
        <w:t>provides</w:t>
      </w:r>
      <w:r>
        <w:rPr>
          <w:spacing w:val="-7"/>
        </w:rPr>
        <w:t xml:space="preserve"> </w:t>
      </w:r>
      <w:r>
        <w:t>only</w:t>
      </w:r>
      <w:r>
        <w:rPr>
          <w:spacing w:val="-8"/>
        </w:rPr>
        <w:t xml:space="preserve"> </w:t>
      </w:r>
      <w:r>
        <w:t>the</w:t>
      </w:r>
      <w:r>
        <w:rPr>
          <w:spacing w:val="-51"/>
        </w:rPr>
        <w:t xml:space="preserve"> </w:t>
      </w:r>
      <w:r>
        <w:t>perspective of the government of these places. In many places that officially have</w:t>
      </w:r>
      <w:r>
        <w:rPr>
          <w:spacing w:val="1"/>
        </w:rPr>
        <w:t xml:space="preserve"> </w:t>
      </w:r>
      <w:r>
        <w:t>no religions, practitioners simply do not advertise their religious affiliations. In</w:t>
      </w:r>
      <w:r>
        <w:rPr>
          <w:spacing w:val="1"/>
        </w:rPr>
        <w:t xml:space="preserve"> </w:t>
      </w:r>
      <w:r>
        <w:t>other</w:t>
      </w:r>
      <w:r>
        <w:rPr>
          <w:spacing w:val="-13"/>
        </w:rPr>
        <w:t xml:space="preserve"> </w:t>
      </w:r>
      <w:r>
        <w:t>places,</w:t>
      </w:r>
      <w:r>
        <w:rPr>
          <w:spacing w:val="-13"/>
        </w:rPr>
        <w:t xml:space="preserve"> </w:t>
      </w:r>
      <w:r>
        <w:t>religious</w:t>
      </w:r>
      <w:r>
        <w:rPr>
          <w:spacing w:val="-12"/>
        </w:rPr>
        <w:t xml:space="preserve"> </w:t>
      </w:r>
      <w:r>
        <w:t>attendance</w:t>
      </w:r>
      <w:r>
        <w:rPr>
          <w:spacing w:val="-13"/>
        </w:rPr>
        <w:t xml:space="preserve"> </w:t>
      </w:r>
      <w:r>
        <w:t>has</w:t>
      </w:r>
      <w:r>
        <w:rPr>
          <w:spacing w:val="-12"/>
        </w:rPr>
        <w:t xml:space="preserve"> </w:t>
      </w:r>
      <w:r>
        <w:t>declined</w:t>
      </w:r>
      <w:r>
        <w:rPr>
          <w:spacing w:val="-13"/>
        </w:rPr>
        <w:t xml:space="preserve"> </w:t>
      </w:r>
      <w:r>
        <w:t>to</w:t>
      </w:r>
      <w:r>
        <w:rPr>
          <w:spacing w:val="-13"/>
        </w:rPr>
        <w:t xml:space="preserve"> </w:t>
      </w:r>
      <w:r>
        <w:t>a</w:t>
      </w:r>
      <w:r>
        <w:rPr>
          <w:spacing w:val="-12"/>
        </w:rPr>
        <w:t xml:space="preserve"> </w:t>
      </w:r>
      <w:r>
        <w:t>point</w:t>
      </w:r>
      <w:r>
        <w:rPr>
          <w:spacing w:val="-13"/>
        </w:rPr>
        <w:t xml:space="preserve"> </w:t>
      </w:r>
      <w:r>
        <w:t>that</w:t>
      </w:r>
      <w:r>
        <w:rPr>
          <w:spacing w:val="-13"/>
        </w:rPr>
        <w:t xml:space="preserve"> </w:t>
      </w:r>
      <w:r>
        <w:t>many</w:t>
      </w:r>
      <w:r>
        <w:rPr>
          <w:spacing w:val="-13"/>
        </w:rPr>
        <w:t xml:space="preserve"> </w:t>
      </w:r>
      <w:r>
        <w:t>people</w:t>
      </w:r>
      <w:r>
        <w:rPr>
          <w:spacing w:val="-12"/>
        </w:rPr>
        <w:t xml:space="preserve"> </w:t>
      </w:r>
      <w:r>
        <w:t>have</w:t>
      </w:r>
      <w:r>
        <w:rPr>
          <w:spacing w:val="-13"/>
        </w:rPr>
        <w:t xml:space="preserve"> </w:t>
      </w:r>
      <w:r>
        <w:t>no</w:t>
      </w:r>
      <w:r>
        <w:rPr>
          <w:spacing w:val="-51"/>
        </w:rPr>
        <w:t xml:space="preserve"> </w:t>
      </w:r>
      <w:r>
        <w:t>connection</w:t>
      </w:r>
      <w:r>
        <w:rPr>
          <w:spacing w:val="-9"/>
        </w:rPr>
        <w:t xml:space="preserve"> </w:t>
      </w:r>
      <w:r>
        <w:t>to</w:t>
      </w:r>
      <w:r>
        <w:rPr>
          <w:spacing w:val="-9"/>
        </w:rPr>
        <w:t xml:space="preserve"> </w:t>
      </w:r>
      <w:r>
        <w:t>a</w:t>
      </w:r>
      <w:r>
        <w:rPr>
          <w:spacing w:val="-9"/>
        </w:rPr>
        <w:t xml:space="preserve"> </w:t>
      </w:r>
      <w:r>
        <w:t>particular</w:t>
      </w:r>
      <w:r>
        <w:rPr>
          <w:spacing w:val="-8"/>
        </w:rPr>
        <w:t xml:space="preserve"> </w:t>
      </w:r>
      <w:r>
        <w:t>religious</w:t>
      </w:r>
      <w:r>
        <w:rPr>
          <w:spacing w:val="-8"/>
        </w:rPr>
        <w:t xml:space="preserve"> </w:t>
      </w:r>
      <w:r>
        <w:t>tradition.</w:t>
      </w:r>
      <w:r>
        <w:rPr>
          <w:spacing w:val="-9"/>
        </w:rPr>
        <w:t xml:space="preserve"> </w:t>
      </w:r>
      <w:r>
        <w:t>The</w:t>
      </w:r>
      <w:r>
        <w:rPr>
          <w:spacing w:val="-8"/>
        </w:rPr>
        <w:t xml:space="preserve"> </w:t>
      </w:r>
      <w:r>
        <w:t>label</w:t>
      </w:r>
      <w:r>
        <w:rPr>
          <w:spacing w:val="-9"/>
        </w:rPr>
        <w:t xml:space="preserve"> </w:t>
      </w:r>
      <w:r>
        <w:rPr>
          <w:b/>
        </w:rPr>
        <w:t>agnostic</w:t>
      </w:r>
      <w:r>
        <w:rPr>
          <w:b/>
          <w:spacing w:val="-11"/>
        </w:rPr>
        <w:t xml:space="preserve"> </w:t>
      </w:r>
      <w:r>
        <w:t>refers</w:t>
      </w:r>
      <w:r>
        <w:rPr>
          <w:spacing w:val="-8"/>
        </w:rPr>
        <w:t xml:space="preserve"> </w:t>
      </w:r>
      <w:r>
        <w:t>to</w:t>
      </w:r>
      <w:r>
        <w:rPr>
          <w:spacing w:val="-9"/>
        </w:rPr>
        <w:t xml:space="preserve"> </w:t>
      </w:r>
      <w:r>
        <w:t>the</w:t>
      </w:r>
      <w:r>
        <w:rPr>
          <w:spacing w:val="-9"/>
        </w:rPr>
        <w:t xml:space="preserve"> </w:t>
      </w:r>
      <w:r>
        <w:t>idea</w:t>
      </w:r>
      <w:r>
        <w:rPr>
          <w:spacing w:val="-50"/>
        </w:rPr>
        <w:t xml:space="preserve"> </w:t>
      </w:r>
      <w:r>
        <w:t>that</w:t>
      </w:r>
      <w:r>
        <w:rPr>
          <w:spacing w:val="-13"/>
        </w:rPr>
        <w:t xml:space="preserve"> </w:t>
      </w:r>
      <w:r>
        <w:t>the</w:t>
      </w:r>
      <w:r>
        <w:rPr>
          <w:spacing w:val="-12"/>
        </w:rPr>
        <w:t xml:space="preserve"> </w:t>
      </w:r>
      <w:r>
        <w:t>existence</w:t>
      </w:r>
      <w:r>
        <w:rPr>
          <w:spacing w:val="-12"/>
        </w:rPr>
        <w:t xml:space="preserve"> </w:t>
      </w:r>
      <w:r>
        <w:t>of</w:t>
      </w:r>
      <w:r>
        <w:rPr>
          <w:spacing w:val="-12"/>
        </w:rPr>
        <w:t xml:space="preserve"> </w:t>
      </w:r>
      <w:r>
        <w:t>a</w:t>
      </w:r>
      <w:r>
        <w:rPr>
          <w:spacing w:val="-13"/>
        </w:rPr>
        <w:t xml:space="preserve"> </w:t>
      </w:r>
      <w:r>
        <w:t>higher</w:t>
      </w:r>
      <w:r>
        <w:rPr>
          <w:spacing w:val="-12"/>
        </w:rPr>
        <w:t xml:space="preserve"> </w:t>
      </w:r>
      <w:r>
        <w:t>power</w:t>
      </w:r>
      <w:r>
        <w:rPr>
          <w:spacing w:val="-12"/>
        </w:rPr>
        <w:t xml:space="preserve"> </w:t>
      </w:r>
      <w:r>
        <w:t>is</w:t>
      </w:r>
      <w:r>
        <w:rPr>
          <w:spacing w:val="-12"/>
        </w:rPr>
        <w:t xml:space="preserve"> </w:t>
      </w:r>
      <w:r>
        <w:t>unknowable.</w:t>
      </w:r>
      <w:r>
        <w:rPr>
          <w:spacing w:val="-13"/>
        </w:rPr>
        <w:t xml:space="preserve"> </w:t>
      </w:r>
      <w:r>
        <w:t>It</w:t>
      </w:r>
      <w:r>
        <w:rPr>
          <w:spacing w:val="-12"/>
        </w:rPr>
        <w:t xml:space="preserve"> </w:t>
      </w:r>
      <w:r>
        <w:t>is</w:t>
      </w:r>
      <w:r>
        <w:rPr>
          <w:spacing w:val="-12"/>
        </w:rPr>
        <w:t xml:space="preserve"> </w:t>
      </w:r>
      <w:r>
        <w:t>important</w:t>
      </w:r>
      <w:r>
        <w:rPr>
          <w:spacing w:val="-12"/>
        </w:rPr>
        <w:t xml:space="preserve"> </w:t>
      </w:r>
      <w:r>
        <w:t>to</w:t>
      </w:r>
      <w:r>
        <w:rPr>
          <w:spacing w:val="-12"/>
        </w:rPr>
        <w:t xml:space="preserve"> </w:t>
      </w:r>
      <w:r>
        <w:t>point</w:t>
      </w:r>
      <w:r>
        <w:rPr>
          <w:spacing w:val="-13"/>
        </w:rPr>
        <w:t xml:space="preserve"> </w:t>
      </w:r>
      <w:r>
        <w:t>out</w:t>
      </w:r>
      <w:r>
        <w:rPr>
          <w:spacing w:val="-12"/>
        </w:rPr>
        <w:t xml:space="preserve"> </w:t>
      </w:r>
      <w:r>
        <w:t>that</w:t>
      </w:r>
      <w:r>
        <w:rPr>
          <w:spacing w:val="-51"/>
        </w:rPr>
        <w:t xml:space="preserve"> </w:t>
      </w:r>
      <w:r>
        <w:t>religions</w:t>
      </w:r>
      <w:r>
        <w:rPr>
          <w:spacing w:val="-5"/>
        </w:rPr>
        <w:t xml:space="preserve"> </w:t>
      </w:r>
      <w:r>
        <w:t>do</w:t>
      </w:r>
      <w:r>
        <w:rPr>
          <w:spacing w:val="-4"/>
        </w:rPr>
        <w:t xml:space="preserve"> </w:t>
      </w:r>
      <w:r>
        <w:t>not</w:t>
      </w:r>
      <w:r>
        <w:rPr>
          <w:spacing w:val="-4"/>
        </w:rPr>
        <w:t xml:space="preserve"> </w:t>
      </w:r>
      <w:r>
        <w:t>necessarily</w:t>
      </w:r>
      <w:r>
        <w:rPr>
          <w:spacing w:val="-5"/>
        </w:rPr>
        <w:t xml:space="preserve"> </w:t>
      </w:r>
      <w:r>
        <w:t>require</w:t>
      </w:r>
      <w:r>
        <w:rPr>
          <w:spacing w:val="-4"/>
        </w:rPr>
        <w:t xml:space="preserve"> </w:t>
      </w:r>
      <w:r>
        <w:t>the</w:t>
      </w:r>
      <w:r>
        <w:rPr>
          <w:spacing w:val="-4"/>
        </w:rPr>
        <w:t xml:space="preserve"> </w:t>
      </w:r>
      <w:r>
        <w:t>existence</w:t>
      </w:r>
      <w:r>
        <w:rPr>
          <w:spacing w:val="-4"/>
        </w:rPr>
        <w:t xml:space="preserve"> </w:t>
      </w:r>
      <w:r>
        <w:t>of</w:t>
      </w:r>
      <w:r>
        <w:rPr>
          <w:spacing w:val="-5"/>
        </w:rPr>
        <w:t xml:space="preserve"> </w:t>
      </w:r>
      <w:r>
        <w:t>a</w:t>
      </w:r>
      <w:r>
        <w:rPr>
          <w:spacing w:val="-4"/>
        </w:rPr>
        <w:t xml:space="preserve"> </w:t>
      </w:r>
      <w:r>
        <w:t>god-like</w:t>
      </w:r>
      <w:r>
        <w:rPr>
          <w:spacing w:val="-4"/>
        </w:rPr>
        <w:t xml:space="preserve"> </w:t>
      </w:r>
      <w:r>
        <w:t>force.</w:t>
      </w:r>
      <w:r>
        <w:rPr>
          <w:spacing w:val="-6"/>
        </w:rPr>
        <w:t xml:space="preserve"> </w:t>
      </w:r>
      <w:r>
        <w:t>Daoism</w:t>
      </w:r>
      <w:r>
        <w:rPr>
          <w:spacing w:val="-5"/>
        </w:rPr>
        <w:t xml:space="preserve"> </w:t>
      </w:r>
      <w:r>
        <w:t>relies</w:t>
      </w:r>
      <w:r>
        <w:rPr>
          <w:spacing w:val="-50"/>
        </w:rPr>
        <w:t xml:space="preserve"> </w:t>
      </w:r>
      <w:r>
        <w:t>on</w:t>
      </w:r>
      <w:r>
        <w:rPr>
          <w:spacing w:val="-2"/>
        </w:rPr>
        <w:t xml:space="preserve"> </w:t>
      </w:r>
      <w:r>
        <w:t>nature as its</w:t>
      </w:r>
      <w:r>
        <w:rPr>
          <w:spacing w:val="-1"/>
        </w:rPr>
        <w:t xml:space="preserve"> </w:t>
      </w:r>
      <w:r>
        <w:t>driving</w:t>
      </w:r>
      <w:r>
        <w:rPr>
          <w:spacing w:val="-1"/>
        </w:rPr>
        <w:t xml:space="preserve"> </w:t>
      </w:r>
      <w:r>
        <w:t>force.</w:t>
      </w:r>
    </w:p>
    <w:p w14:paraId="5123BEC1" w14:textId="77777777" w:rsidR="00C92F66" w:rsidRDefault="00C92F66" w:rsidP="00C92F66">
      <w:pPr>
        <w:pStyle w:val="BodyText"/>
        <w:rPr>
          <w:sz w:val="26"/>
        </w:rPr>
      </w:pPr>
    </w:p>
    <w:p w14:paraId="6359C249" w14:textId="70E30BE6" w:rsidR="00C92F66" w:rsidRDefault="00F41D97" w:rsidP="00F41D97">
      <w:pPr>
        <w:pStyle w:val="Heading1"/>
      </w:pPr>
      <w:bookmarkStart w:id="21" w:name="_Hlk499987149"/>
      <w:bookmarkEnd w:id="21"/>
      <w:r>
        <w:t xml:space="preserve">6.5 </w:t>
      </w:r>
      <w:r w:rsidR="00C92F66">
        <w:t>DIFFUSION</w:t>
      </w:r>
      <w:r w:rsidR="00C92F66">
        <w:rPr>
          <w:spacing w:val="-6"/>
        </w:rPr>
        <w:t xml:space="preserve"> </w:t>
      </w:r>
      <w:r w:rsidR="00C92F66">
        <w:t>OF</w:t>
      </w:r>
      <w:r w:rsidR="00C92F66">
        <w:rPr>
          <w:spacing w:val="-6"/>
        </w:rPr>
        <w:t xml:space="preserve"> </w:t>
      </w:r>
      <w:r w:rsidR="00C92F66">
        <w:t>MAJOR</w:t>
      </w:r>
      <w:r w:rsidR="00C92F66">
        <w:rPr>
          <w:spacing w:val="-6"/>
        </w:rPr>
        <w:t xml:space="preserve"> </w:t>
      </w:r>
      <w:r w:rsidR="00C92F66">
        <w:t>RELIGIONS</w:t>
      </w:r>
    </w:p>
    <w:p w14:paraId="057F5200" w14:textId="77777777" w:rsidR="00C92F66" w:rsidRPr="00991501" w:rsidRDefault="00C92F66" w:rsidP="00991501">
      <w:pPr>
        <w:pStyle w:val="Body"/>
      </w:pPr>
      <w:r w:rsidRPr="00991501">
        <w:t xml:space="preserve">Religion uses nearly all forms of diffusion to reproduce itself across space. Hierarchical diffusion generally involves the conversion of a king, emperor, or other leader who then influences others to convert. Relocation diffusion, often through missionary work, brings “great leaps forward” by crossing space to secure footholds in far-away places. Contagious diffusion is most often seen in a religious context as the result of direct proselytizing. All these forms of diffusion produce patterns of diffusion that are complex. It is impossible to know why certain religions </w:t>
      </w:r>
      <w:proofErr w:type="gramStart"/>
      <w:r w:rsidRPr="00991501">
        <w:t>have appeal in particular</w:t>
      </w:r>
      <w:proofErr w:type="gramEnd"/>
      <w:r w:rsidRPr="00991501">
        <w:t xml:space="preserve"> times or places, but they do, and that appeal can wear off over time.</w:t>
      </w:r>
    </w:p>
    <w:p w14:paraId="00797790" w14:textId="77777777" w:rsidR="00C92F66" w:rsidRPr="00991501" w:rsidRDefault="00C92F66" w:rsidP="00991501">
      <w:pPr>
        <w:pStyle w:val="Body"/>
      </w:pPr>
      <w:r w:rsidRPr="00991501">
        <w:t xml:space="preserve">Another important thing to remember is that the religious landscape is just a snapshot. In the same way that it has always changed, it will continue to do so. These maps can reinforce this idea in that they demonstrate the historical nature of current religious distributions. Remind yourself that these religious expansions occurred at different times. This will help explain why some places will become Buddhist or Christian at one point in </w:t>
      </w:r>
      <w:proofErr w:type="gramStart"/>
      <w:r w:rsidRPr="00991501">
        <w:t>history, but</w:t>
      </w:r>
      <w:proofErr w:type="gramEnd"/>
      <w:r w:rsidRPr="00991501">
        <w:t xml:space="preserve"> become Muslim at another.</w:t>
      </w:r>
    </w:p>
    <w:p w14:paraId="5F26764D" w14:textId="77777777" w:rsidR="00C92F66" w:rsidRDefault="00C92F66" w:rsidP="00C92F66">
      <w:pPr>
        <w:pStyle w:val="BodyText"/>
        <w:rPr>
          <w:sz w:val="26"/>
        </w:rPr>
      </w:pPr>
    </w:p>
    <w:p w14:paraId="61954A6D" w14:textId="6DB3EC0F" w:rsidR="00C92F66" w:rsidRDefault="00991501" w:rsidP="00991501">
      <w:pPr>
        <w:pStyle w:val="Heading2"/>
      </w:pPr>
      <w:bookmarkStart w:id="22" w:name="_Hlk499987177"/>
      <w:bookmarkStart w:id="23" w:name="_Hlk499987191"/>
      <w:bookmarkEnd w:id="22"/>
      <w:bookmarkEnd w:id="23"/>
      <w:r>
        <w:t xml:space="preserve">6.5.1 </w:t>
      </w:r>
      <w:r w:rsidR="00C92F66">
        <w:t>The</w:t>
      </w:r>
      <w:r w:rsidR="00C92F66">
        <w:rPr>
          <w:spacing w:val="-3"/>
        </w:rPr>
        <w:t xml:space="preserve"> </w:t>
      </w:r>
      <w:r w:rsidR="00C92F66">
        <w:t>Diffusion</w:t>
      </w:r>
      <w:r w:rsidR="00C92F66">
        <w:rPr>
          <w:spacing w:val="-3"/>
        </w:rPr>
        <w:t xml:space="preserve"> </w:t>
      </w:r>
      <w:r w:rsidR="00C92F66">
        <w:t>of</w:t>
      </w:r>
      <w:r w:rsidR="00C92F66">
        <w:rPr>
          <w:spacing w:val="-2"/>
        </w:rPr>
        <w:t xml:space="preserve"> </w:t>
      </w:r>
      <w:r w:rsidR="00C92F66">
        <w:t>Buddhism</w:t>
      </w:r>
    </w:p>
    <w:p w14:paraId="37552B5D" w14:textId="77777777" w:rsidR="00C92F66" w:rsidRDefault="00C92F66" w:rsidP="00991501">
      <w:pPr>
        <w:pStyle w:val="Body"/>
      </w:pPr>
      <w:r>
        <w:t xml:space="preserve">Buddhism originated near the current </w:t>
      </w:r>
      <w:proofErr w:type="gramStart"/>
      <w:r>
        <w:t>Nepalese-Indian</w:t>
      </w:r>
      <w:proofErr w:type="gramEnd"/>
      <w:r>
        <w:t xml:space="preserve"> border. Like many</w:t>
      </w:r>
      <w:r>
        <w:rPr>
          <w:spacing w:val="1"/>
        </w:rPr>
        <w:t xml:space="preserve"> </w:t>
      </w:r>
      <w:r>
        <w:t>other religions, it spread in other directions, particularly to the south and east</w:t>
      </w:r>
      <w:r>
        <w:rPr>
          <w:spacing w:val="1"/>
        </w:rPr>
        <w:t xml:space="preserve"> </w:t>
      </w:r>
      <w:r>
        <w:t>(</w:t>
      </w:r>
      <w:r>
        <w:rPr>
          <w:b/>
        </w:rPr>
        <w:t>Figure</w:t>
      </w:r>
      <w:r>
        <w:rPr>
          <w:b/>
          <w:spacing w:val="-2"/>
        </w:rPr>
        <w:t xml:space="preserve"> </w:t>
      </w:r>
      <w:r>
        <w:rPr>
          <w:b/>
        </w:rPr>
        <w:t>6.12</w:t>
      </w:r>
      <w:r>
        <w:t>).</w:t>
      </w:r>
    </w:p>
    <w:p w14:paraId="596D5A9D" w14:textId="2A73DA4F" w:rsidR="00C92F66" w:rsidRDefault="00C92F66" w:rsidP="00C92F66">
      <w:pPr>
        <w:pStyle w:val="BodyText"/>
        <w:spacing w:before="1"/>
        <w:rPr>
          <w:sz w:val="6"/>
        </w:rPr>
      </w:pPr>
    </w:p>
    <w:p w14:paraId="533A0BFB" w14:textId="64A7343D" w:rsidR="00C92F66" w:rsidRDefault="00991501" w:rsidP="00991501">
      <w:pPr>
        <w:pStyle w:val="Bodynoindent"/>
        <w:jc w:val="center"/>
      </w:pPr>
      <w:r>
        <w:rPr>
          <w:noProof/>
        </w:rPr>
        <w:lastRenderedPageBreak/>
        <w:drawing>
          <wp:inline distT="0" distB="0" distL="0" distR="0" wp14:anchorId="7D8BF3FB" wp14:editId="2E8644C9">
            <wp:extent cx="5003800" cy="2628900"/>
            <wp:effectExtent l="0" t="0" r="0" b="0"/>
            <wp:docPr id="12" name="Picture 12"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with medium confidence"/>
                    <pic:cNvPicPr/>
                  </pic:nvPicPr>
                  <pic:blipFill>
                    <a:blip r:embed="rId22"/>
                    <a:stretch>
                      <a:fillRect/>
                    </a:stretch>
                  </pic:blipFill>
                  <pic:spPr>
                    <a:xfrm>
                      <a:off x="0" y="0"/>
                      <a:ext cx="5003800" cy="2628900"/>
                    </a:xfrm>
                    <a:prstGeom prst="rect">
                      <a:avLst/>
                    </a:prstGeom>
                  </pic:spPr>
                </pic:pic>
              </a:graphicData>
            </a:graphic>
          </wp:inline>
        </w:drawing>
      </w:r>
    </w:p>
    <w:p w14:paraId="74EA78F1" w14:textId="49C0AFCE" w:rsidR="00C92F66" w:rsidRDefault="00C92F66" w:rsidP="00991501">
      <w:pPr>
        <w:pStyle w:val="CaptionHeader"/>
        <w:rPr>
          <w:sz w:val="9"/>
        </w:rPr>
      </w:pPr>
      <w:r>
        <w:t>Figure</w:t>
      </w:r>
      <w:r>
        <w:rPr>
          <w:spacing w:val="-3"/>
        </w:rPr>
        <w:t xml:space="preserve"> </w:t>
      </w:r>
      <w:r>
        <w:t>6.12</w:t>
      </w:r>
      <w:r>
        <w:rPr>
          <w:spacing w:val="-1"/>
        </w:rPr>
        <w:t xml:space="preserve"> </w:t>
      </w:r>
      <w:r>
        <w:t>|</w:t>
      </w:r>
      <w:r>
        <w:rPr>
          <w:spacing w:val="-2"/>
        </w:rPr>
        <w:t xml:space="preserve"> </w:t>
      </w:r>
      <w:r>
        <w:t>Diffusion</w:t>
      </w:r>
      <w:r>
        <w:rPr>
          <w:spacing w:val="-1"/>
        </w:rPr>
        <w:t xml:space="preserve"> </w:t>
      </w:r>
      <w:r>
        <w:t>of</w:t>
      </w:r>
      <w:r>
        <w:rPr>
          <w:spacing w:val="-1"/>
        </w:rPr>
        <w:t xml:space="preserve"> </w:t>
      </w:r>
      <w:r>
        <w:t>Buddhism</w:t>
      </w:r>
      <w:r w:rsidR="00F24E16">
        <w:rPr>
          <w:rStyle w:val="EndnoteReference"/>
        </w:rPr>
        <w:endnoteReference w:id="12"/>
      </w:r>
    </w:p>
    <w:p w14:paraId="622EB0CE" w14:textId="77777777" w:rsidR="00C92F66" w:rsidRDefault="00C92F66" w:rsidP="00991501">
      <w:pPr>
        <w:pStyle w:val="CaptionText"/>
      </w:pPr>
      <w:r>
        <w:t>This map shows</w:t>
      </w:r>
      <w:r>
        <w:rPr>
          <w:spacing w:val="-2"/>
        </w:rPr>
        <w:t xml:space="preserve"> </w:t>
      </w:r>
      <w:r>
        <w:t>the distinct</w:t>
      </w:r>
      <w:r>
        <w:rPr>
          <w:spacing w:val="-2"/>
        </w:rPr>
        <w:t xml:space="preserve"> </w:t>
      </w:r>
      <w:r>
        <w:t>waves of</w:t>
      </w:r>
      <w:r>
        <w:rPr>
          <w:spacing w:val="-2"/>
        </w:rPr>
        <w:t xml:space="preserve"> </w:t>
      </w:r>
      <w:r>
        <w:t>the diffusion of</w:t>
      </w:r>
      <w:r>
        <w:rPr>
          <w:spacing w:val="-2"/>
        </w:rPr>
        <w:t xml:space="preserve"> </w:t>
      </w:r>
      <w:r>
        <w:t>Buddhism.</w:t>
      </w:r>
    </w:p>
    <w:p w14:paraId="3ACF6CE9" w14:textId="77777777" w:rsidR="00991501" w:rsidRDefault="00C92F66" w:rsidP="00991501">
      <w:pPr>
        <w:pStyle w:val="CaptionText"/>
        <w:rPr>
          <w:spacing w:val="1"/>
        </w:rPr>
      </w:pPr>
      <w:r>
        <w:rPr>
          <w:b/>
        </w:rPr>
        <w:t xml:space="preserve">Author | </w:t>
      </w:r>
      <w:r>
        <w:t>David Dorrell</w:t>
      </w:r>
      <w:r>
        <w:rPr>
          <w:spacing w:val="1"/>
        </w:rPr>
        <w:t xml:space="preserve"> </w:t>
      </w:r>
    </w:p>
    <w:p w14:paraId="7423FDFF" w14:textId="77777777" w:rsidR="00991501" w:rsidRDefault="00C92F66" w:rsidP="00991501">
      <w:pPr>
        <w:pStyle w:val="CaptionText"/>
        <w:rPr>
          <w:spacing w:val="-47"/>
        </w:rPr>
      </w:pPr>
      <w:r>
        <w:rPr>
          <w:b/>
        </w:rPr>
        <w:t xml:space="preserve">Source | </w:t>
      </w:r>
      <w:r>
        <w:t>Original Work</w:t>
      </w:r>
      <w:r>
        <w:rPr>
          <w:spacing w:val="-47"/>
        </w:rPr>
        <w:t xml:space="preserve"> </w:t>
      </w:r>
    </w:p>
    <w:p w14:paraId="3441C766" w14:textId="4291F2FF" w:rsidR="00C92F66" w:rsidRDefault="00C92F66" w:rsidP="00991501">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5A8B517F" w14:textId="77777777" w:rsidR="00C92F66" w:rsidRDefault="00C92F66" w:rsidP="00C92F66">
      <w:pPr>
        <w:pStyle w:val="BodyText"/>
        <w:spacing w:before="7"/>
        <w:rPr>
          <w:rFonts w:ascii="Verdana"/>
          <w:sz w:val="11"/>
        </w:rPr>
      </w:pPr>
    </w:p>
    <w:p w14:paraId="2DC24CE1" w14:textId="77777777" w:rsidR="00C92F66" w:rsidRPr="00991501" w:rsidRDefault="00C92F66" w:rsidP="00991501">
      <w:pPr>
        <w:pStyle w:val="Body"/>
      </w:pPr>
      <w:r w:rsidRPr="00991501">
        <w:t>Due to its position as the oldest large, universalizing religion, Buddhism is a good example of the lifecycle of a religion. From its origins, the religion spread across what is now India and Nepal. It spread in all directions but looking at a current religious map reveals that the process did not end 1500 years ago. Much of its territory on the Indian subcontinent would become mostly Hindu or Muslim. To the east and south, however, the religion continued and expanded. It is not unusual for a religion to prove popular far from its place of origin. In fact, that is the key to a successful universalizing religion.</w:t>
      </w:r>
    </w:p>
    <w:p w14:paraId="120C221E" w14:textId="77777777" w:rsidR="00C92F66" w:rsidRDefault="00C92F66" w:rsidP="00C92F66">
      <w:pPr>
        <w:pStyle w:val="BodyText"/>
        <w:spacing w:before="10"/>
      </w:pPr>
    </w:p>
    <w:p w14:paraId="76858C39" w14:textId="37AE9CA9" w:rsidR="00C92F66" w:rsidRDefault="00991501" w:rsidP="00991501">
      <w:pPr>
        <w:pStyle w:val="Heading2"/>
      </w:pPr>
      <w:bookmarkStart w:id="24" w:name="_Hlk499987222"/>
      <w:bookmarkEnd w:id="24"/>
      <w:r>
        <w:t xml:space="preserve">6.5.2 </w:t>
      </w:r>
      <w:r w:rsidR="00C92F66">
        <w:t>The</w:t>
      </w:r>
      <w:r w:rsidR="00C92F66">
        <w:rPr>
          <w:spacing w:val="-3"/>
        </w:rPr>
        <w:t xml:space="preserve"> </w:t>
      </w:r>
      <w:r w:rsidR="00C92F66">
        <w:t>Diffusion</w:t>
      </w:r>
      <w:r w:rsidR="00C92F66">
        <w:rPr>
          <w:spacing w:val="-3"/>
        </w:rPr>
        <w:t xml:space="preserve"> </w:t>
      </w:r>
      <w:r w:rsidR="00C92F66">
        <w:t>of</w:t>
      </w:r>
      <w:r w:rsidR="00C92F66">
        <w:rPr>
          <w:spacing w:val="-2"/>
        </w:rPr>
        <w:t xml:space="preserve"> </w:t>
      </w:r>
      <w:r w:rsidR="00C92F66">
        <w:t>Christianity</w:t>
      </w:r>
    </w:p>
    <w:p w14:paraId="28FB5925" w14:textId="40BCCB99" w:rsidR="00C92F66" w:rsidRPr="00991501" w:rsidRDefault="00C92F66" w:rsidP="00991501">
      <w:pPr>
        <w:pStyle w:val="Body"/>
      </w:pPr>
      <w:r>
        <w:t>Christianity was founded in the eastern Mediterranean, although much like</w:t>
      </w:r>
      <w:r>
        <w:rPr>
          <w:spacing w:val="1"/>
        </w:rPr>
        <w:t xml:space="preserve"> </w:t>
      </w:r>
      <w:r>
        <w:t>Buddhism, its greatest successes were found in other parts of the world (</w:t>
      </w:r>
      <w:r>
        <w:rPr>
          <w:b/>
        </w:rPr>
        <w:t>Figure</w:t>
      </w:r>
      <w:r>
        <w:rPr>
          <w:b/>
          <w:spacing w:val="1"/>
        </w:rPr>
        <w:t xml:space="preserve"> </w:t>
      </w:r>
      <w:r>
        <w:rPr>
          <w:b/>
        </w:rPr>
        <w:t>6.13</w:t>
      </w:r>
      <w:r>
        <w:t>).</w:t>
      </w:r>
      <w:r>
        <w:rPr>
          <w:spacing w:val="1"/>
        </w:rPr>
        <w:t xml:space="preserve"> </w:t>
      </w:r>
      <w:r>
        <w:t>Christianity</w:t>
      </w:r>
      <w:r>
        <w:rPr>
          <w:spacing w:val="1"/>
        </w:rPr>
        <w:t xml:space="preserve"> </w:t>
      </w:r>
      <w:r>
        <w:t>initially</w:t>
      </w:r>
      <w:r>
        <w:rPr>
          <w:spacing w:val="1"/>
        </w:rPr>
        <w:t xml:space="preserve"> </w:t>
      </w:r>
      <w:r>
        <w:t>grew</w:t>
      </w:r>
      <w:r>
        <w:rPr>
          <w:spacing w:val="1"/>
        </w:rPr>
        <w:t xml:space="preserve"> </w:t>
      </w:r>
      <w:r>
        <w:t>in</w:t>
      </w:r>
      <w:r>
        <w:rPr>
          <w:spacing w:val="53"/>
        </w:rPr>
        <w:t xml:space="preserve"> </w:t>
      </w:r>
      <w:r>
        <w:t>areas</w:t>
      </w:r>
      <w:r>
        <w:rPr>
          <w:spacing w:val="53"/>
        </w:rPr>
        <w:t xml:space="preserve"> </w:t>
      </w:r>
      <w:r>
        <w:t>dominated</w:t>
      </w:r>
      <w:r>
        <w:rPr>
          <w:spacing w:val="53"/>
        </w:rPr>
        <w:t xml:space="preserve"> </w:t>
      </w:r>
      <w:r>
        <w:t>by</w:t>
      </w:r>
      <w:r>
        <w:rPr>
          <w:spacing w:val="53"/>
        </w:rPr>
        <w:t xml:space="preserve"> </w:t>
      </w:r>
      <w:r>
        <w:t>the</w:t>
      </w:r>
      <w:r>
        <w:rPr>
          <w:spacing w:val="53"/>
        </w:rPr>
        <w:t xml:space="preserve"> </w:t>
      </w:r>
      <w:r>
        <w:t>Roman</w:t>
      </w:r>
      <w:r>
        <w:rPr>
          <w:spacing w:val="53"/>
        </w:rPr>
        <w:t xml:space="preserve"> </w:t>
      </w:r>
      <w:r>
        <w:t>Empire,</w:t>
      </w:r>
      <w:r>
        <w:rPr>
          <w:spacing w:val="1"/>
        </w:rPr>
        <w:t xml:space="preserve"> </w:t>
      </w:r>
      <w:r>
        <w:t>but it would adapt and thrive in many places. With the collapse of the Empire,</w:t>
      </w:r>
      <w:r>
        <w:rPr>
          <w:spacing w:val="1"/>
        </w:rPr>
        <w:t xml:space="preserve"> </w:t>
      </w:r>
      <w:r>
        <w:t>Christianity became the only source of social cohesion in Europe for centuries.</w:t>
      </w:r>
      <w:r>
        <w:rPr>
          <w:spacing w:val="1"/>
        </w:rPr>
        <w:t xml:space="preserve"> </w:t>
      </w:r>
      <w:r>
        <w:t>Later, Christianity was promoted through the process of colonialism, and as such,</w:t>
      </w:r>
      <w:r>
        <w:rPr>
          <w:spacing w:val="-51"/>
        </w:rPr>
        <w:t xml:space="preserve"> </w:t>
      </w:r>
      <w:r>
        <w:t>it</w:t>
      </w:r>
      <w:r>
        <w:rPr>
          <w:spacing w:val="-12"/>
        </w:rPr>
        <w:t xml:space="preserve"> </w:t>
      </w:r>
      <w:r>
        <w:t>was</w:t>
      </w:r>
      <w:r>
        <w:rPr>
          <w:spacing w:val="-12"/>
        </w:rPr>
        <w:t xml:space="preserve"> </w:t>
      </w:r>
      <w:r>
        <w:t>modified</w:t>
      </w:r>
      <w:r>
        <w:rPr>
          <w:spacing w:val="-12"/>
        </w:rPr>
        <w:t xml:space="preserve"> </w:t>
      </w:r>
      <w:r>
        <w:t>by</w:t>
      </w:r>
      <w:r>
        <w:rPr>
          <w:spacing w:val="-12"/>
        </w:rPr>
        <w:t xml:space="preserve"> </w:t>
      </w:r>
      <w:r>
        <w:t>the</w:t>
      </w:r>
      <w:r>
        <w:rPr>
          <w:spacing w:val="-12"/>
        </w:rPr>
        <w:t xml:space="preserve"> </w:t>
      </w:r>
      <w:r>
        <w:t>process</w:t>
      </w:r>
      <w:r>
        <w:rPr>
          <w:spacing w:val="-12"/>
        </w:rPr>
        <w:t xml:space="preserve"> </w:t>
      </w:r>
      <w:r>
        <w:t>that</w:t>
      </w:r>
      <w:r>
        <w:rPr>
          <w:spacing w:val="-12"/>
        </w:rPr>
        <w:t xml:space="preserve"> </w:t>
      </w:r>
      <w:r>
        <w:t>distributed</w:t>
      </w:r>
      <w:r>
        <w:rPr>
          <w:spacing w:val="-11"/>
        </w:rPr>
        <w:t xml:space="preserve"> </w:t>
      </w:r>
      <w:r>
        <w:t>it.</w:t>
      </w:r>
      <w:r>
        <w:rPr>
          <w:spacing w:val="-12"/>
        </w:rPr>
        <w:t xml:space="preserve"> </w:t>
      </w:r>
      <w:r>
        <w:t>The</w:t>
      </w:r>
      <w:r>
        <w:rPr>
          <w:spacing w:val="-12"/>
        </w:rPr>
        <w:t xml:space="preserve"> </w:t>
      </w:r>
      <w:r>
        <w:t>spread</w:t>
      </w:r>
      <w:r>
        <w:rPr>
          <w:spacing w:val="-12"/>
        </w:rPr>
        <w:t xml:space="preserve"> </w:t>
      </w:r>
      <w:r>
        <w:t>of</w:t>
      </w:r>
      <w:r>
        <w:rPr>
          <w:spacing w:val="-12"/>
        </w:rPr>
        <w:t xml:space="preserve"> </w:t>
      </w:r>
      <w:r>
        <w:t>Christianity</w:t>
      </w:r>
      <w:r>
        <w:rPr>
          <w:spacing w:val="-12"/>
        </w:rPr>
        <w:t xml:space="preserve"> </w:t>
      </w:r>
      <w:r>
        <w:t>helped</w:t>
      </w:r>
      <w:r>
        <w:rPr>
          <w:spacing w:val="-51"/>
        </w:rPr>
        <w:t xml:space="preserve"> </w:t>
      </w:r>
      <w:r>
        <w:t>drive</w:t>
      </w:r>
      <w:r>
        <w:rPr>
          <w:spacing w:val="-2"/>
        </w:rPr>
        <w:t xml:space="preserve"> </w:t>
      </w:r>
      <w:r>
        <w:t>the</w:t>
      </w:r>
      <w:r>
        <w:rPr>
          <w:spacing w:val="-1"/>
        </w:rPr>
        <w:t xml:space="preserve"> </w:t>
      </w:r>
      <w:r>
        <w:t>process</w:t>
      </w:r>
      <w:r>
        <w:rPr>
          <w:spacing w:val="-2"/>
        </w:rPr>
        <w:t xml:space="preserve"> </w:t>
      </w:r>
      <w:r>
        <w:t>that</w:t>
      </w:r>
      <w:r>
        <w:rPr>
          <w:spacing w:val="-1"/>
        </w:rPr>
        <w:t xml:space="preserve"> </w:t>
      </w:r>
      <w:r>
        <w:t>created</w:t>
      </w:r>
      <w:r>
        <w:rPr>
          <w:spacing w:val="-2"/>
        </w:rPr>
        <w:t xml:space="preserve"> </w:t>
      </w:r>
      <w:r>
        <w:t>the</w:t>
      </w:r>
      <w:r>
        <w:rPr>
          <w:spacing w:val="-1"/>
        </w:rPr>
        <w:t xml:space="preserve"> </w:t>
      </w:r>
      <w:r>
        <w:t>modern world.</w:t>
      </w:r>
    </w:p>
    <w:p w14:paraId="50CF4DF5" w14:textId="25DB7C02" w:rsidR="00C92F66" w:rsidRDefault="00C92F66" w:rsidP="00C92F66">
      <w:pPr>
        <w:pStyle w:val="BodyText"/>
        <w:ind w:left="1485"/>
        <w:rPr>
          <w:sz w:val="20"/>
        </w:rPr>
      </w:pPr>
    </w:p>
    <w:p w14:paraId="03AEF59B" w14:textId="77777777" w:rsidR="00991501" w:rsidRDefault="00991501" w:rsidP="00991501">
      <w:pPr>
        <w:pStyle w:val="Bodynoindent"/>
        <w:jc w:val="center"/>
      </w:pPr>
      <w:r>
        <w:rPr>
          <w:noProof/>
        </w:rPr>
        <w:lastRenderedPageBreak/>
        <w:drawing>
          <wp:inline distT="0" distB="0" distL="0" distR="0" wp14:anchorId="76BD36C6" wp14:editId="012C52B2">
            <wp:extent cx="5003800" cy="2616200"/>
            <wp:effectExtent l="0" t="0" r="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23"/>
                    <a:stretch>
                      <a:fillRect/>
                    </a:stretch>
                  </pic:blipFill>
                  <pic:spPr>
                    <a:xfrm>
                      <a:off x="0" y="0"/>
                      <a:ext cx="5003800" cy="2616200"/>
                    </a:xfrm>
                    <a:prstGeom prst="rect">
                      <a:avLst/>
                    </a:prstGeom>
                  </pic:spPr>
                </pic:pic>
              </a:graphicData>
            </a:graphic>
          </wp:inline>
        </w:drawing>
      </w:r>
    </w:p>
    <w:p w14:paraId="3BEE8D84" w14:textId="70C5C8B3" w:rsidR="00C92F66" w:rsidRPr="00991501" w:rsidRDefault="00C92F66" w:rsidP="00991501">
      <w:pPr>
        <w:pStyle w:val="CaptionHeader"/>
      </w:pPr>
      <w:r>
        <w:t>Figure</w:t>
      </w:r>
      <w:r>
        <w:rPr>
          <w:spacing w:val="-3"/>
        </w:rPr>
        <w:t xml:space="preserve"> </w:t>
      </w:r>
      <w:r>
        <w:t>6.13</w:t>
      </w:r>
      <w:r>
        <w:rPr>
          <w:spacing w:val="-1"/>
        </w:rPr>
        <w:t xml:space="preserve"> </w:t>
      </w:r>
      <w:r>
        <w:t>|</w:t>
      </w:r>
      <w:r>
        <w:rPr>
          <w:spacing w:val="-2"/>
        </w:rPr>
        <w:t xml:space="preserve"> </w:t>
      </w:r>
      <w:r>
        <w:t>Diffusion</w:t>
      </w:r>
      <w:r>
        <w:rPr>
          <w:spacing w:val="-1"/>
        </w:rPr>
        <w:t xml:space="preserve"> </w:t>
      </w:r>
      <w:r>
        <w:t>of</w:t>
      </w:r>
      <w:r>
        <w:rPr>
          <w:spacing w:val="-1"/>
        </w:rPr>
        <w:t xml:space="preserve"> </w:t>
      </w:r>
      <w:r>
        <w:t>Christianity</w:t>
      </w:r>
      <w:r w:rsidR="00394C88">
        <w:rPr>
          <w:rStyle w:val="EndnoteReference"/>
        </w:rPr>
        <w:endnoteReference w:id="13"/>
      </w:r>
    </w:p>
    <w:p w14:paraId="49B7CECE" w14:textId="77777777" w:rsidR="00C92F66" w:rsidRDefault="00C92F66" w:rsidP="00991501">
      <w:pPr>
        <w:pStyle w:val="CaptionText"/>
      </w:pPr>
      <w:r>
        <w:t>This</w:t>
      </w:r>
      <w:r>
        <w:rPr>
          <w:spacing w:val="-4"/>
        </w:rPr>
        <w:t xml:space="preserve"> </w:t>
      </w:r>
      <w:r>
        <w:t>map</w:t>
      </w:r>
      <w:r>
        <w:rPr>
          <w:spacing w:val="-4"/>
        </w:rPr>
        <w:t xml:space="preserve"> </w:t>
      </w:r>
      <w:r>
        <w:t>shows</w:t>
      </w:r>
      <w:r>
        <w:rPr>
          <w:spacing w:val="-4"/>
        </w:rPr>
        <w:t xml:space="preserve"> </w:t>
      </w:r>
      <w:r>
        <w:t>the</w:t>
      </w:r>
      <w:r>
        <w:rPr>
          <w:spacing w:val="-4"/>
        </w:rPr>
        <w:t xml:space="preserve"> </w:t>
      </w:r>
      <w:r>
        <w:t>distinct waves</w:t>
      </w:r>
      <w:r>
        <w:rPr>
          <w:spacing w:val="-4"/>
        </w:rPr>
        <w:t xml:space="preserve"> </w:t>
      </w:r>
      <w:r>
        <w:t>of</w:t>
      </w:r>
      <w:r>
        <w:rPr>
          <w:spacing w:val="-4"/>
        </w:rPr>
        <w:t xml:space="preserve"> </w:t>
      </w:r>
      <w:r>
        <w:t>the</w:t>
      </w:r>
      <w:r>
        <w:rPr>
          <w:spacing w:val="-4"/>
        </w:rPr>
        <w:t xml:space="preserve"> </w:t>
      </w:r>
      <w:r>
        <w:t>diffusion of</w:t>
      </w:r>
      <w:r>
        <w:rPr>
          <w:spacing w:val="-4"/>
        </w:rPr>
        <w:t xml:space="preserve"> </w:t>
      </w:r>
      <w:r>
        <w:t>Christianity,</w:t>
      </w:r>
      <w:r>
        <w:rPr>
          <w:spacing w:val="-4"/>
        </w:rPr>
        <w:t xml:space="preserve"> </w:t>
      </w:r>
      <w:r>
        <w:t>the</w:t>
      </w:r>
      <w:r>
        <w:rPr>
          <w:spacing w:val="-4"/>
        </w:rPr>
        <w:t xml:space="preserve"> </w:t>
      </w:r>
      <w:r>
        <w:t>initial</w:t>
      </w:r>
      <w:r>
        <w:rPr>
          <w:spacing w:val="-4"/>
        </w:rPr>
        <w:t xml:space="preserve"> </w:t>
      </w:r>
      <w:r>
        <w:t>wave</w:t>
      </w:r>
      <w:r>
        <w:rPr>
          <w:spacing w:val="-4"/>
        </w:rPr>
        <w:t xml:space="preserve"> </w:t>
      </w:r>
      <w:r>
        <w:t>from</w:t>
      </w:r>
      <w:r>
        <w:rPr>
          <w:spacing w:val="-4"/>
        </w:rPr>
        <w:t xml:space="preserve"> </w:t>
      </w:r>
      <w:r>
        <w:t>its</w:t>
      </w:r>
      <w:r>
        <w:rPr>
          <w:spacing w:val="-5"/>
        </w:rPr>
        <w:t xml:space="preserve"> </w:t>
      </w:r>
      <w:r>
        <w:t>foundation, and</w:t>
      </w:r>
      <w:r>
        <w:rPr>
          <w:spacing w:val="-4"/>
        </w:rPr>
        <w:t xml:space="preserve"> </w:t>
      </w:r>
      <w:r>
        <w:t>the</w:t>
      </w:r>
      <w:r>
        <w:rPr>
          <w:spacing w:val="1"/>
        </w:rPr>
        <w:t xml:space="preserve"> </w:t>
      </w:r>
      <w:r>
        <w:t>subsequent</w:t>
      </w:r>
      <w:r>
        <w:rPr>
          <w:spacing w:val="-1"/>
        </w:rPr>
        <w:t xml:space="preserve"> </w:t>
      </w:r>
      <w:r>
        <w:t>wave associated</w:t>
      </w:r>
      <w:r>
        <w:rPr>
          <w:spacing w:val="-1"/>
        </w:rPr>
        <w:t xml:space="preserve"> </w:t>
      </w:r>
      <w:r>
        <w:t>with</w:t>
      </w:r>
      <w:r>
        <w:rPr>
          <w:spacing w:val="-1"/>
        </w:rPr>
        <w:t xml:space="preserve"> </w:t>
      </w:r>
      <w:r>
        <w:t>European</w:t>
      </w:r>
      <w:r>
        <w:rPr>
          <w:spacing w:val="-1"/>
        </w:rPr>
        <w:t xml:space="preserve"> </w:t>
      </w:r>
      <w:r>
        <w:t>Colonialism.</w:t>
      </w:r>
    </w:p>
    <w:p w14:paraId="24526177" w14:textId="77777777" w:rsidR="00991501" w:rsidRDefault="00C92F66" w:rsidP="00991501">
      <w:pPr>
        <w:pStyle w:val="CaptionText"/>
        <w:rPr>
          <w:spacing w:val="1"/>
        </w:rPr>
      </w:pPr>
      <w:r>
        <w:rPr>
          <w:b/>
        </w:rPr>
        <w:t xml:space="preserve">Author | </w:t>
      </w:r>
      <w:r>
        <w:t>David Dorrell</w:t>
      </w:r>
      <w:r>
        <w:rPr>
          <w:spacing w:val="1"/>
        </w:rPr>
        <w:t xml:space="preserve"> </w:t>
      </w:r>
    </w:p>
    <w:p w14:paraId="3405138E" w14:textId="77777777" w:rsidR="00991501" w:rsidRDefault="00C92F66" w:rsidP="00991501">
      <w:pPr>
        <w:pStyle w:val="CaptionText"/>
      </w:pPr>
      <w:r>
        <w:rPr>
          <w:b/>
        </w:rPr>
        <w:t xml:space="preserve">Source | </w:t>
      </w:r>
      <w:r>
        <w:t>Original Work</w:t>
      </w:r>
    </w:p>
    <w:p w14:paraId="2B85841D" w14:textId="0771CE54" w:rsidR="00C92F66" w:rsidRDefault="00C92F66" w:rsidP="00991501">
      <w:pPr>
        <w:pStyle w:val="CaptionText"/>
      </w:pPr>
      <w:r>
        <w:rPr>
          <w:spacing w:val="-47"/>
        </w:rPr>
        <w:t xml:space="preserve"> </w:t>
      </w: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C2A06C1" w14:textId="77777777" w:rsidR="00C92F66" w:rsidRDefault="00C92F66" w:rsidP="00C92F66">
      <w:pPr>
        <w:pStyle w:val="BodyText"/>
        <w:spacing w:before="7"/>
        <w:rPr>
          <w:rFonts w:ascii="Verdana"/>
          <w:sz w:val="20"/>
        </w:rPr>
      </w:pPr>
    </w:p>
    <w:p w14:paraId="3351F920" w14:textId="21D5CE49" w:rsidR="00C92F66" w:rsidRDefault="00991501" w:rsidP="00991501">
      <w:pPr>
        <w:pStyle w:val="Heading2"/>
      </w:pPr>
      <w:bookmarkStart w:id="25" w:name="_Hlk499987235"/>
      <w:bookmarkEnd w:id="25"/>
      <w:r>
        <w:t xml:space="preserve">6.5.3 </w:t>
      </w:r>
      <w:r w:rsidR="00C92F66">
        <w:t>The</w:t>
      </w:r>
      <w:r w:rsidR="00C92F66">
        <w:rPr>
          <w:spacing w:val="-3"/>
        </w:rPr>
        <w:t xml:space="preserve"> </w:t>
      </w:r>
      <w:r w:rsidR="00C92F66">
        <w:t>Diffusion</w:t>
      </w:r>
      <w:r w:rsidR="00C92F66">
        <w:rPr>
          <w:spacing w:val="-3"/>
        </w:rPr>
        <w:t xml:space="preserve"> </w:t>
      </w:r>
      <w:r w:rsidR="00C92F66">
        <w:t>of</w:t>
      </w:r>
      <w:r w:rsidR="00C92F66">
        <w:rPr>
          <w:spacing w:val="-2"/>
        </w:rPr>
        <w:t xml:space="preserve"> </w:t>
      </w:r>
      <w:r w:rsidR="00C92F66">
        <w:t>Islam</w:t>
      </w:r>
    </w:p>
    <w:p w14:paraId="581586BD" w14:textId="49D98316" w:rsidR="00C92F66" w:rsidRDefault="00C92F66" w:rsidP="00B84FB8">
      <w:pPr>
        <w:pStyle w:val="Body"/>
      </w:pPr>
      <w:r>
        <w:t>The most recent of the world’s largest religions, Islam is also the one that is</w:t>
      </w:r>
      <w:r>
        <w:rPr>
          <w:spacing w:val="1"/>
        </w:rPr>
        <w:t xml:space="preserve"> </w:t>
      </w:r>
      <w:r>
        <w:t>expanding the fastest (</w:t>
      </w:r>
      <w:r>
        <w:rPr>
          <w:b/>
        </w:rPr>
        <w:t>Figure 6.14</w:t>
      </w:r>
      <w:r>
        <w:t>). This is not necessarily through conquest or</w:t>
      </w:r>
      <w:r>
        <w:rPr>
          <w:spacing w:val="1"/>
        </w:rPr>
        <w:t xml:space="preserve"> </w:t>
      </w:r>
      <w:r>
        <w:t>conversion,</w:t>
      </w:r>
      <w:r>
        <w:rPr>
          <w:spacing w:val="-5"/>
        </w:rPr>
        <w:t xml:space="preserve"> </w:t>
      </w:r>
      <w:r>
        <w:t>but</w:t>
      </w:r>
      <w:r>
        <w:rPr>
          <w:spacing w:val="-4"/>
        </w:rPr>
        <w:t xml:space="preserve"> </w:t>
      </w:r>
      <w:r>
        <w:t>mostly</w:t>
      </w:r>
      <w:r>
        <w:rPr>
          <w:spacing w:val="-4"/>
        </w:rPr>
        <w:t xml:space="preserve"> </w:t>
      </w:r>
      <w:r>
        <w:t>through</w:t>
      </w:r>
      <w:r>
        <w:rPr>
          <w:spacing w:val="-4"/>
        </w:rPr>
        <w:t xml:space="preserve"> </w:t>
      </w:r>
      <w:r>
        <w:t>current</w:t>
      </w:r>
      <w:r>
        <w:rPr>
          <w:spacing w:val="-4"/>
        </w:rPr>
        <w:t xml:space="preserve"> </w:t>
      </w:r>
      <w:r>
        <w:t>demographics.</w:t>
      </w:r>
      <w:r>
        <w:rPr>
          <w:spacing w:val="-4"/>
        </w:rPr>
        <w:t xml:space="preserve"> </w:t>
      </w:r>
      <w:r>
        <w:t>Islam</w:t>
      </w:r>
      <w:r>
        <w:rPr>
          <w:spacing w:val="-4"/>
        </w:rPr>
        <w:t xml:space="preserve"> </w:t>
      </w:r>
      <w:r>
        <w:t>provides</w:t>
      </w:r>
      <w:r>
        <w:rPr>
          <w:spacing w:val="-4"/>
        </w:rPr>
        <w:t xml:space="preserve"> </w:t>
      </w:r>
      <w:r>
        <w:t>a</w:t>
      </w:r>
      <w:r>
        <w:rPr>
          <w:spacing w:val="-4"/>
        </w:rPr>
        <w:t xml:space="preserve"> </w:t>
      </w:r>
      <w:r>
        <w:t>blueprint</w:t>
      </w:r>
      <w:bookmarkStart w:id="26" w:name="6.4_Religious_Conflict"/>
      <w:bookmarkStart w:id="27" w:name="_bookmark54"/>
      <w:bookmarkEnd w:id="26"/>
      <w:bookmarkEnd w:id="27"/>
      <w:r w:rsidR="00B84FB8">
        <w:t xml:space="preserve"> </w:t>
      </w:r>
      <w:r w:rsidRPr="00991501">
        <w:t xml:space="preserve">for most aspects of life and as such, has often been associated with rapid expansion driven by military conquest. Although military conquest occurred in the past, military campaigns have been rare since the fall of the Ottoman Empire. The relative distributions of Buddhists, Christians, and Muslims have in fact changed little in half a millennium. Although there has been some migration of Muslims into western Europe, the percentages of Muslims in each country </w:t>
      </w:r>
      <w:proofErr w:type="gramStart"/>
      <w:r w:rsidRPr="00991501">
        <w:t>is</w:t>
      </w:r>
      <w:proofErr w:type="gramEnd"/>
      <w:r w:rsidRPr="00991501">
        <w:t xml:space="preserve"> small. France has the largest percentage of Muslims at 7.5%. To keep this in perspective, that is much lower than the percentage of Muslims in Spain in 1492.</w:t>
      </w:r>
    </w:p>
    <w:p w14:paraId="26A1EB0D" w14:textId="77777777" w:rsidR="00B84FB8" w:rsidRPr="00991501" w:rsidRDefault="00B84FB8" w:rsidP="00B84FB8">
      <w:pPr>
        <w:pStyle w:val="Bodynoindent"/>
        <w:jc w:val="center"/>
      </w:pPr>
      <w:r>
        <w:rPr>
          <w:noProof/>
        </w:rPr>
        <w:lastRenderedPageBreak/>
        <w:drawing>
          <wp:inline distT="0" distB="0" distL="0" distR="0" wp14:anchorId="1EFDDBC8" wp14:editId="0BE55343">
            <wp:extent cx="5003800" cy="2641600"/>
            <wp:effectExtent l="0" t="0" r="0"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24"/>
                    <a:stretch>
                      <a:fillRect/>
                    </a:stretch>
                  </pic:blipFill>
                  <pic:spPr>
                    <a:xfrm>
                      <a:off x="0" y="0"/>
                      <a:ext cx="5003800" cy="2641600"/>
                    </a:xfrm>
                    <a:prstGeom prst="rect">
                      <a:avLst/>
                    </a:prstGeom>
                  </pic:spPr>
                </pic:pic>
              </a:graphicData>
            </a:graphic>
          </wp:inline>
        </w:drawing>
      </w:r>
    </w:p>
    <w:p w14:paraId="2CC307BF" w14:textId="196F0FE3" w:rsidR="00B84FB8" w:rsidRDefault="00B84FB8" w:rsidP="00B84FB8">
      <w:pPr>
        <w:pStyle w:val="CaptionHeader"/>
        <w:rPr>
          <w:sz w:val="9"/>
        </w:rPr>
      </w:pPr>
      <w:r>
        <w:t>Figure</w:t>
      </w:r>
      <w:r>
        <w:rPr>
          <w:spacing w:val="-3"/>
        </w:rPr>
        <w:t xml:space="preserve"> </w:t>
      </w:r>
      <w:r>
        <w:t>6.14</w:t>
      </w:r>
      <w:r>
        <w:rPr>
          <w:spacing w:val="-1"/>
        </w:rPr>
        <w:t xml:space="preserve"> </w:t>
      </w:r>
      <w:r>
        <w:t>|</w:t>
      </w:r>
      <w:r>
        <w:rPr>
          <w:spacing w:val="-2"/>
        </w:rPr>
        <w:t xml:space="preserve"> </w:t>
      </w:r>
      <w:r>
        <w:t>Diffusion</w:t>
      </w:r>
      <w:r>
        <w:rPr>
          <w:spacing w:val="-1"/>
        </w:rPr>
        <w:t xml:space="preserve"> </w:t>
      </w:r>
      <w:r>
        <w:t>of</w:t>
      </w:r>
      <w:r>
        <w:rPr>
          <w:spacing w:val="-1"/>
        </w:rPr>
        <w:t xml:space="preserve"> </w:t>
      </w:r>
      <w:r>
        <w:t>Islam</w:t>
      </w:r>
      <w:r w:rsidR="00394C88">
        <w:rPr>
          <w:rStyle w:val="EndnoteReference"/>
        </w:rPr>
        <w:endnoteReference w:id="14"/>
      </w:r>
    </w:p>
    <w:p w14:paraId="510D02CD" w14:textId="77777777" w:rsidR="00B84FB8" w:rsidRDefault="00B84FB8" w:rsidP="00B84FB8">
      <w:pPr>
        <w:pStyle w:val="CaptionText"/>
      </w:pPr>
      <w:r>
        <w:t>This map shows</w:t>
      </w:r>
      <w:r>
        <w:rPr>
          <w:spacing w:val="-2"/>
        </w:rPr>
        <w:t xml:space="preserve"> </w:t>
      </w:r>
      <w:r>
        <w:t>the distinct</w:t>
      </w:r>
      <w:r>
        <w:rPr>
          <w:spacing w:val="-2"/>
        </w:rPr>
        <w:t xml:space="preserve"> </w:t>
      </w:r>
      <w:r>
        <w:t>waves of</w:t>
      </w:r>
      <w:r>
        <w:rPr>
          <w:spacing w:val="-2"/>
        </w:rPr>
        <w:t xml:space="preserve"> </w:t>
      </w:r>
      <w:r>
        <w:t>the diffusion of</w:t>
      </w:r>
      <w:r>
        <w:rPr>
          <w:spacing w:val="-2"/>
        </w:rPr>
        <w:t xml:space="preserve"> </w:t>
      </w:r>
      <w:r>
        <w:t>Islam.</w:t>
      </w:r>
    </w:p>
    <w:p w14:paraId="7B315932" w14:textId="77777777" w:rsidR="00B84FB8" w:rsidRDefault="00B84FB8" w:rsidP="00B84FB8">
      <w:pPr>
        <w:pStyle w:val="CaptionText"/>
        <w:rPr>
          <w:spacing w:val="1"/>
        </w:rPr>
      </w:pPr>
      <w:r>
        <w:rPr>
          <w:b/>
        </w:rPr>
        <w:t xml:space="preserve">Author | </w:t>
      </w:r>
      <w:r>
        <w:t>David Dorrell</w:t>
      </w:r>
      <w:r>
        <w:rPr>
          <w:spacing w:val="1"/>
        </w:rPr>
        <w:t xml:space="preserve"> </w:t>
      </w:r>
    </w:p>
    <w:p w14:paraId="2F37D47E" w14:textId="77777777" w:rsidR="00B84FB8" w:rsidRDefault="00B84FB8" w:rsidP="00B84FB8">
      <w:pPr>
        <w:pStyle w:val="CaptionText"/>
        <w:rPr>
          <w:spacing w:val="-47"/>
        </w:rPr>
      </w:pPr>
      <w:r>
        <w:rPr>
          <w:b/>
        </w:rPr>
        <w:t xml:space="preserve">Source | </w:t>
      </w:r>
      <w:r>
        <w:t>Original Work</w:t>
      </w:r>
      <w:r>
        <w:rPr>
          <w:spacing w:val="-47"/>
        </w:rPr>
        <w:t xml:space="preserve"> </w:t>
      </w:r>
    </w:p>
    <w:p w14:paraId="0BDFAD09" w14:textId="77777777" w:rsidR="00B84FB8" w:rsidRDefault="00B84FB8" w:rsidP="00B84FB8">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886CE37" w14:textId="77777777" w:rsidR="00B84FB8" w:rsidRPr="00991501" w:rsidRDefault="00B84FB8" w:rsidP="00B84FB8">
      <w:pPr>
        <w:pStyle w:val="Body"/>
      </w:pPr>
    </w:p>
    <w:p w14:paraId="4CDEEFEE" w14:textId="77777777" w:rsidR="00C92F66" w:rsidRDefault="00C92F66" w:rsidP="00C92F66">
      <w:pPr>
        <w:pStyle w:val="BodyText"/>
        <w:rPr>
          <w:sz w:val="26"/>
        </w:rPr>
      </w:pPr>
    </w:p>
    <w:p w14:paraId="1FA74D30" w14:textId="7CF01271" w:rsidR="00C92F66" w:rsidRDefault="00F41D97" w:rsidP="00F41D97">
      <w:pPr>
        <w:pStyle w:val="Heading1"/>
      </w:pPr>
      <w:bookmarkStart w:id="28" w:name="_Hlk499987248"/>
      <w:bookmarkEnd w:id="28"/>
      <w:r>
        <w:t xml:space="preserve">6.6 </w:t>
      </w:r>
      <w:r w:rsidR="00C92F66">
        <w:t>RELIGIOUS</w:t>
      </w:r>
      <w:r w:rsidR="00C92F66">
        <w:rPr>
          <w:spacing w:val="-9"/>
        </w:rPr>
        <w:t xml:space="preserve"> </w:t>
      </w:r>
      <w:r w:rsidR="00C92F66">
        <w:t>CONFLICT</w:t>
      </w:r>
    </w:p>
    <w:p w14:paraId="7048E81A" w14:textId="77777777" w:rsidR="00C92F66" w:rsidRDefault="00C92F66" w:rsidP="00991501">
      <w:pPr>
        <w:pStyle w:val="Body"/>
      </w:pPr>
      <w:r>
        <w:t>Human beings have struggled against one another for a variety of reasons.</w:t>
      </w:r>
      <w:r>
        <w:rPr>
          <w:spacing w:val="1"/>
        </w:rPr>
        <w:t xml:space="preserve"> </w:t>
      </w:r>
      <w:r>
        <w:t>Religious</w:t>
      </w:r>
      <w:r>
        <w:rPr>
          <w:spacing w:val="1"/>
        </w:rPr>
        <w:t xml:space="preserve"> </w:t>
      </w:r>
      <w:r>
        <w:t>disagreements</w:t>
      </w:r>
      <w:r>
        <w:rPr>
          <w:spacing w:val="1"/>
        </w:rPr>
        <w:t xml:space="preserve"> </w:t>
      </w:r>
      <w:r>
        <w:t>can</w:t>
      </w:r>
      <w:r>
        <w:rPr>
          <w:spacing w:val="1"/>
        </w:rPr>
        <w:t xml:space="preserve"> </w:t>
      </w:r>
      <w:r>
        <w:t>be</w:t>
      </w:r>
      <w:r>
        <w:rPr>
          <w:spacing w:val="1"/>
        </w:rPr>
        <w:t xml:space="preserve"> </w:t>
      </w:r>
      <w:r>
        <w:t>particularly</w:t>
      </w:r>
      <w:r>
        <w:rPr>
          <w:spacing w:val="1"/>
        </w:rPr>
        <w:t xml:space="preserve"> </w:t>
      </w:r>
      <w:r>
        <w:t>intense.</w:t>
      </w:r>
      <w:r>
        <w:rPr>
          <w:spacing w:val="1"/>
        </w:rPr>
        <w:t xml:space="preserve"> </w:t>
      </w:r>
      <w:r>
        <w:rPr>
          <w:b/>
        </w:rPr>
        <w:t>Sectarian</w:t>
      </w:r>
      <w:r>
        <w:rPr>
          <w:b/>
          <w:spacing w:val="1"/>
        </w:rPr>
        <w:t xml:space="preserve"> </w:t>
      </w:r>
      <w:r>
        <w:rPr>
          <w:b/>
        </w:rPr>
        <w:t>violence</w:t>
      </w:r>
      <w:r>
        <w:rPr>
          <w:b/>
          <w:spacing w:val="1"/>
        </w:rPr>
        <w:t xml:space="preserve"> </w:t>
      </w:r>
      <w:r>
        <w:t>involves differences based on interpretations of religious doctrine or practice. The</w:t>
      </w:r>
      <w:r>
        <w:rPr>
          <w:spacing w:val="-51"/>
        </w:rPr>
        <w:t xml:space="preserve"> </w:t>
      </w:r>
      <w:r>
        <w:t>struggles between the Catholic and Orthodox churches, or the wars associated</w:t>
      </w:r>
      <w:r>
        <w:rPr>
          <w:spacing w:val="1"/>
        </w:rPr>
        <w:t xml:space="preserve"> </w:t>
      </w:r>
      <w:r>
        <w:t>with the Protestant Reformation and Counter Reformation, are examples of this</w:t>
      </w:r>
      <w:r>
        <w:rPr>
          <w:spacing w:val="1"/>
        </w:rPr>
        <w:t xml:space="preserve"> </w:t>
      </w:r>
      <w:r>
        <w:t>form of conflict. The current violence seen between Sunni and Shia Muslims is</w:t>
      </w:r>
      <w:r>
        <w:rPr>
          <w:spacing w:val="1"/>
        </w:rPr>
        <w:t xml:space="preserve"> </w:t>
      </w:r>
      <w:bookmarkStart w:id="29" w:name="_Hlk499921557"/>
      <w:bookmarkEnd w:id="29"/>
      <w:r>
        <w:t xml:space="preserve">also in this category. Closely associated with this kind of conflict is </w:t>
      </w:r>
      <w:r>
        <w:rPr>
          <w:b/>
        </w:rPr>
        <w:t>religious</w:t>
      </w:r>
      <w:r>
        <w:rPr>
          <w:b/>
          <w:spacing w:val="1"/>
        </w:rPr>
        <w:t xml:space="preserve"> </w:t>
      </w:r>
      <w:r>
        <w:rPr>
          <w:b/>
        </w:rPr>
        <w:t>fundamentalism</w:t>
      </w:r>
      <w:r>
        <w:t>.</w:t>
      </w:r>
      <w:r>
        <w:rPr>
          <w:spacing w:val="-13"/>
        </w:rPr>
        <w:t xml:space="preserve"> </w:t>
      </w:r>
      <w:r>
        <w:t>Religious</w:t>
      </w:r>
      <w:r>
        <w:rPr>
          <w:spacing w:val="-13"/>
        </w:rPr>
        <w:t xml:space="preserve"> </w:t>
      </w:r>
      <w:r>
        <w:t>fundamentalism</w:t>
      </w:r>
      <w:r>
        <w:rPr>
          <w:spacing w:val="-13"/>
        </w:rPr>
        <w:t xml:space="preserve"> </w:t>
      </w:r>
      <w:r>
        <w:t>rests</w:t>
      </w:r>
      <w:r>
        <w:rPr>
          <w:spacing w:val="-12"/>
        </w:rPr>
        <w:t xml:space="preserve"> </w:t>
      </w:r>
      <w:r>
        <w:t>on</w:t>
      </w:r>
      <w:r>
        <w:rPr>
          <w:spacing w:val="-13"/>
        </w:rPr>
        <w:t xml:space="preserve"> </w:t>
      </w:r>
      <w:r>
        <w:t>a</w:t>
      </w:r>
      <w:r>
        <w:rPr>
          <w:spacing w:val="-13"/>
        </w:rPr>
        <w:t xml:space="preserve"> </w:t>
      </w:r>
      <w:r>
        <w:t>literal</w:t>
      </w:r>
      <w:r>
        <w:rPr>
          <w:spacing w:val="-12"/>
        </w:rPr>
        <w:t xml:space="preserve"> </w:t>
      </w:r>
      <w:r>
        <w:t>interpretation</w:t>
      </w:r>
      <w:r>
        <w:rPr>
          <w:spacing w:val="-13"/>
        </w:rPr>
        <w:t xml:space="preserve"> </w:t>
      </w:r>
      <w:r>
        <w:t>and</w:t>
      </w:r>
      <w:r>
        <w:rPr>
          <w:spacing w:val="-51"/>
        </w:rPr>
        <w:t xml:space="preserve"> </w:t>
      </w:r>
      <w:r>
        <w:t>strict</w:t>
      </w:r>
      <w:r>
        <w:rPr>
          <w:spacing w:val="-9"/>
        </w:rPr>
        <w:t xml:space="preserve"> </w:t>
      </w:r>
      <w:r>
        <w:t>and</w:t>
      </w:r>
      <w:r>
        <w:rPr>
          <w:spacing w:val="-8"/>
        </w:rPr>
        <w:t xml:space="preserve"> </w:t>
      </w:r>
      <w:r>
        <w:t>intense</w:t>
      </w:r>
      <w:r>
        <w:rPr>
          <w:spacing w:val="-9"/>
        </w:rPr>
        <w:t xml:space="preserve"> </w:t>
      </w:r>
      <w:r>
        <w:t>adherence</w:t>
      </w:r>
      <w:r>
        <w:rPr>
          <w:spacing w:val="-8"/>
        </w:rPr>
        <w:t xml:space="preserve"> </w:t>
      </w:r>
      <w:r>
        <w:t>to</w:t>
      </w:r>
      <w:r>
        <w:rPr>
          <w:spacing w:val="-9"/>
        </w:rPr>
        <w:t xml:space="preserve"> </w:t>
      </w:r>
      <w:r>
        <w:t>the</w:t>
      </w:r>
      <w:r>
        <w:rPr>
          <w:spacing w:val="-8"/>
        </w:rPr>
        <w:t xml:space="preserve"> </w:t>
      </w:r>
      <w:r>
        <w:t>basic</w:t>
      </w:r>
      <w:r>
        <w:rPr>
          <w:spacing w:val="-9"/>
        </w:rPr>
        <w:t xml:space="preserve"> </w:t>
      </w:r>
      <w:r>
        <w:t>principles</w:t>
      </w:r>
      <w:r>
        <w:rPr>
          <w:spacing w:val="-8"/>
        </w:rPr>
        <w:t xml:space="preserve"> </w:t>
      </w:r>
      <w:r>
        <w:t>of</w:t>
      </w:r>
      <w:r>
        <w:rPr>
          <w:spacing w:val="-8"/>
        </w:rPr>
        <w:t xml:space="preserve"> </w:t>
      </w:r>
      <w:r>
        <w:t>a</w:t>
      </w:r>
      <w:r>
        <w:rPr>
          <w:spacing w:val="-9"/>
        </w:rPr>
        <w:t xml:space="preserve"> </w:t>
      </w:r>
      <w:r>
        <w:t>religion.</w:t>
      </w:r>
      <w:r>
        <w:rPr>
          <w:spacing w:val="-8"/>
        </w:rPr>
        <w:t xml:space="preserve"> </w:t>
      </w:r>
      <w:r>
        <w:t>The</w:t>
      </w:r>
      <w:r>
        <w:rPr>
          <w:spacing w:val="-9"/>
        </w:rPr>
        <w:t xml:space="preserve"> </w:t>
      </w:r>
      <w:r>
        <w:t>conflict</w:t>
      </w:r>
      <w:r>
        <w:rPr>
          <w:spacing w:val="-8"/>
        </w:rPr>
        <w:t xml:space="preserve"> </w:t>
      </w:r>
      <w:r>
        <w:t>arises</w:t>
      </w:r>
      <w:r>
        <w:rPr>
          <w:spacing w:val="-51"/>
        </w:rPr>
        <w:t xml:space="preserve"> </w:t>
      </w:r>
      <w:r>
        <w:t>when</w:t>
      </w:r>
      <w:r>
        <w:rPr>
          <w:spacing w:val="1"/>
        </w:rPr>
        <w:t xml:space="preserve"> </w:t>
      </w:r>
      <w:r>
        <w:t>religious</w:t>
      </w:r>
      <w:r>
        <w:rPr>
          <w:spacing w:val="1"/>
        </w:rPr>
        <w:t xml:space="preserve"> </w:t>
      </w:r>
      <w:r>
        <w:t>fundamentalists</w:t>
      </w:r>
      <w:r>
        <w:rPr>
          <w:spacing w:val="1"/>
        </w:rPr>
        <w:t xml:space="preserve"> </w:t>
      </w:r>
      <w:r>
        <w:t>see</w:t>
      </w:r>
      <w:r>
        <w:rPr>
          <w:spacing w:val="1"/>
        </w:rPr>
        <w:t xml:space="preserve"> </w:t>
      </w:r>
      <w:r>
        <w:t>their</w:t>
      </w:r>
      <w:r>
        <w:rPr>
          <w:spacing w:val="1"/>
        </w:rPr>
        <w:t xml:space="preserve"> </w:t>
      </w:r>
      <w:r>
        <w:t>coreligionists</w:t>
      </w:r>
      <w:r>
        <w:rPr>
          <w:spacing w:val="1"/>
        </w:rPr>
        <w:t xml:space="preserve"> </w:t>
      </w:r>
      <w:r>
        <w:t>as</w:t>
      </w:r>
      <w:r>
        <w:rPr>
          <w:spacing w:val="1"/>
        </w:rPr>
        <w:t xml:space="preserve"> </w:t>
      </w:r>
      <w:r>
        <w:t>being</w:t>
      </w:r>
      <w:r>
        <w:rPr>
          <w:spacing w:val="1"/>
        </w:rPr>
        <w:t xml:space="preserve"> </w:t>
      </w:r>
      <w:r>
        <w:t>insufficiently</w:t>
      </w:r>
      <w:r>
        <w:rPr>
          <w:spacing w:val="-51"/>
        </w:rPr>
        <w:t xml:space="preserve"> </w:t>
      </w:r>
      <w:r>
        <w:t>pious. Extremism is the idea that the end of a religious goal can be justified by</w:t>
      </w:r>
      <w:r>
        <w:rPr>
          <w:spacing w:val="1"/>
        </w:rPr>
        <w:t xml:space="preserve"> </w:t>
      </w:r>
      <w:r>
        <w:t>almost any means. Some groups that are convinced that they have divine blessing</w:t>
      </w:r>
      <w:r>
        <w:rPr>
          <w:spacing w:val="-51"/>
        </w:rPr>
        <w:t xml:space="preserve"> </w:t>
      </w:r>
      <w:r>
        <w:t>have</w:t>
      </w:r>
      <w:r>
        <w:rPr>
          <w:spacing w:val="-2"/>
        </w:rPr>
        <w:t xml:space="preserve"> </w:t>
      </w:r>
      <w:r>
        <w:t>few</w:t>
      </w:r>
      <w:r>
        <w:rPr>
          <w:spacing w:val="-2"/>
        </w:rPr>
        <w:t xml:space="preserve"> </w:t>
      </w:r>
      <w:r>
        <w:t>limits</w:t>
      </w:r>
      <w:r>
        <w:rPr>
          <w:spacing w:val="-1"/>
        </w:rPr>
        <w:t xml:space="preserve"> </w:t>
      </w:r>
      <w:r>
        <w:t>to</w:t>
      </w:r>
      <w:r>
        <w:rPr>
          <w:spacing w:val="-2"/>
        </w:rPr>
        <w:t xml:space="preserve"> </w:t>
      </w:r>
      <w:r>
        <w:t>their</w:t>
      </w:r>
      <w:r>
        <w:rPr>
          <w:spacing w:val="-1"/>
        </w:rPr>
        <w:t xml:space="preserve"> </w:t>
      </w:r>
      <w:r>
        <w:t>behavior,</w:t>
      </w:r>
      <w:r>
        <w:rPr>
          <w:spacing w:val="-2"/>
        </w:rPr>
        <w:t xml:space="preserve"> </w:t>
      </w:r>
      <w:r>
        <w:t>including</w:t>
      </w:r>
      <w:r>
        <w:rPr>
          <w:spacing w:val="-2"/>
        </w:rPr>
        <w:t xml:space="preserve"> </w:t>
      </w:r>
      <w:r>
        <w:t>resorting to</w:t>
      </w:r>
      <w:r>
        <w:rPr>
          <w:spacing w:val="-2"/>
        </w:rPr>
        <w:t xml:space="preserve"> </w:t>
      </w:r>
      <w:r>
        <w:t>violence.</w:t>
      </w:r>
    </w:p>
    <w:p w14:paraId="0DB60C1D" w14:textId="77777777" w:rsidR="00991501" w:rsidRDefault="00C92F66" w:rsidP="00991501">
      <w:pPr>
        <w:pStyle w:val="Body"/>
        <w:rPr>
          <w:spacing w:val="1"/>
        </w:rPr>
      </w:pPr>
      <w:r>
        <w:t>Another</w:t>
      </w:r>
      <w:r>
        <w:rPr>
          <w:spacing w:val="20"/>
        </w:rPr>
        <w:t xml:space="preserve"> </w:t>
      </w:r>
      <w:r>
        <w:t>form</w:t>
      </w:r>
      <w:r>
        <w:rPr>
          <w:spacing w:val="19"/>
        </w:rPr>
        <w:t xml:space="preserve"> </w:t>
      </w:r>
      <w:r>
        <w:t>of</w:t>
      </w:r>
      <w:r>
        <w:rPr>
          <w:spacing w:val="19"/>
        </w:rPr>
        <w:t xml:space="preserve"> </w:t>
      </w:r>
      <w:r>
        <w:t>religious</w:t>
      </w:r>
      <w:r>
        <w:rPr>
          <w:spacing w:val="20"/>
        </w:rPr>
        <w:t xml:space="preserve"> </w:t>
      </w:r>
      <w:r>
        <w:t>violence</w:t>
      </w:r>
      <w:r>
        <w:rPr>
          <w:spacing w:val="20"/>
        </w:rPr>
        <w:t xml:space="preserve"> </w:t>
      </w:r>
      <w:r>
        <w:t>is</w:t>
      </w:r>
      <w:r>
        <w:rPr>
          <w:spacing w:val="19"/>
        </w:rPr>
        <w:t xml:space="preserve"> </w:t>
      </w:r>
      <w:r>
        <w:t>between</w:t>
      </w:r>
      <w:r>
        <w:rPr>
          <w:spacing w:val="21"/>
        </w:rPr>
        <w:t xml:space="preserve"> </w:t>
      </w:r>
      <w:r>
        <w:t>completely</w:t>
      </w:r>
      <w:r>
        <w:rPr>
          <w:spacing w:val="20"/>
        </w:rPr>
        <w:t xml:space="preserve"> </w:t>
      </w:r>
      <w:r>
        <w:t>different</w:t>
      </w:r>
      <w:r>
        <w:rPr>
          <w:spacing w:val="20"/>
        </w:rPr>
        <w:t xml:space="preserve"> </w:t>
      </w:r>
      <w:r>
        <w:t>religions.</w:t>
      </w:r>
      <w:r>
        <w:rPr>
          <w:spacing w:val="-50"/>
        </w:rPr>
        <w:t xml:space="preserve"> </w:t>
      </w:r>
      <w:r>
        <w:t>Wars</w:t>
      </w:r>
      <w:r>
        <w:rPr>
          <w:spacing w:val="-11"/>
        </w:rPr>
        <w:t xml:space="preserve"> </w:t>
      </w:r>
      <w:r>
        <w:t>between</w:t>
      </w:r>
      <w:r>
        <w:rPr>
          <w:spacing w:val="-11"/>
        </w:rPr>
        <w:t xml:space="preserve"> </w:t>
      </w:r>
      <w:r>
        <w:t>Muslims</w:t>
      </w:r>
      <w:r>
        <w:rPr>
          <w:spacing w:val="-11"/>
        </w:rPr>
        <w:t xml:space="preserve"> </w:t>
      </w:r>
      <w:r>
        <w:t>and</w:t>
      </w:r>
      <w:r>
        <w:rPr>
          <w:spacing w:val="-11"/>
        </w:rPr>
        <w:t xml:space="preserve"> </w:t>
      </w:r>
      <w:r>
        <w:t>Christians</w:t>
      </w:r>
      <w:r>
        <w:rPr>
          <w:spacing w:val="-11"/>
        </w:rPr>
        <w:t xml:space="preserve"> </w:t>
      </w:r>
      <w:r>
        <w:t>or</w:t>
      </w:r>
      <w:r>
        <w:rPr>
          <w:spacing w:val="-11"/>
        </w:rPr>
        <w:t xml:space="preserve"> </w:t>
      </w:r>
      <w:r>
        <w:t>Hindus</w:t>
      </w:r>
      <w:r>
        <w:rPr>
          <w:spacing w:val="-10"/>
        </w:rPr>
        <w:t xml:space="preserve"> </w:t>
      </w:r>
      <w:r>
        <w:t>and</w:t>
      </w:r>
      <w:r>
        <w:rPr>
          <w:spacing w:val="-11"/>
        </w:rPr>
        <w:t xml:space="preserve"> </w:t>
      </w:r>
      <w:r>
        <w:t>Buddhists</w:t>
      </w:r>
      <w:r>
        <w:rPr>
          <w:spacing w:val="-11"/>
        </w:rPr>
        <w:t xml:space="preserve"> </w:t>
      </w:r>
      <w:r>
        <w:t>have</w:t>
      </w:r>
      <w:r>
        <w:rPr>
          <w:spacing w:val="-11"/>
        </w:rPr>
        <w:t xml:space="preserve"> </w:t>
      </w:r>
      <w:r>
        <w:t>been</w:t>
      </w:r>
      <w:r>
        <w:rPr>
          <w:spacing w:val="-11"/>
        </w:rPr>
        <w:t xml:space="preserve"> </w:t>
      </w:r>
      <w:r>
        <w:t>framed</w:t>
      </w:r>
      <w:r>
        <w:rPr>
          <w:spacing w:val="-50"/>
        </w:rPr>
        <w:t xml:space="preserve"> </w:t>
      </w:r>
      <w:r>
        <w:t>as</w:t>
      </w:r>
      <w:r>
        <w:rPr>
          <w:spacing w:val="14"/>
        </w:rPr>
        <w:t xml:space="preserve"> </w:t>
      </w:r>
      <w:r>
        <w:t>wars</w:t>
      </w:r>
      <w:r>
        <w:rPr>
          <w:spacing w:val="15"/>
        </w:rPr>
        <w:t xml:space="preserve"> </w:t>
      </w:r>
      <w:r>
        <w:t>for</w:t>
      </w:r>
      <w:r>
        <w:rPr>
          <w:spacing w:val="14"/>
        </w:rPr>
        <w:t xml:space="preserve"> </w:t>
      </w:r>
      <w:r>
        <w:t>the</w:t>
      </w:r>
      <w:r>
        <w:rPr>
          <w:spacing w:val="15"/>
        </w:rPr>
        <w:t xml:space="preserve"> </w:t>
      </w:r>
      <w:r>
        <w:t>benefit</w:t>
      </w:r>
      <w:r>
        <w:rPr>
          <w:spacing w:val="14"/>
        </w:rPr>
        <w:t xml:space="preserve"> </w:t>
      </w:r>
      <w:r>
        <w:t>or</w:t>
      </w:r>
      <w:r>
        <w:rPr>
          <w:spacing w:val="15"/>
        </w:rPr>
        <w:t xml:space="preserve"> </w:t>
      </w:r>
      <w:r>
        <w:t>detriment</w:t>
      </w:r>
      <w:r>
        <w:rPr>
          <w:spacing w:val="14"/>
        </w:rPr>
        <w:t xml:space="preserve"> </w:t>
      </w:r>
      <w:r>
        <w:t>of</w:t>
      </w:r>
      <w:r>
        <w:rPr>
          <w:spacing w:val="15"/>
        </w:rPr>
        <w:t xml:space="preserve"> </w:t>
      </w:r>
      <w:proofErr w:type="gramStart"/>
      <w:r>
        <w:t>particular</w:t>
      </w:r>
      <w:r>
        <w:rPr>
          <w:spacing w:val="14"/>
        </w:rPr>
        <w:t xml:space="preserve"> </w:t>
      </w:r>
      <w:r>
        <w:t>religions</w:t>
      </w:r>
      <w:proofErr w:type="gramEnd"/>
      <w:r>
        <w:t>.</w:t>
      </w:r>
      <w:r>
        <w:rPr>
          <w:spacing w:val="15"/>
        </w:rPr>
        <w:t xml:space="preserve"> </w:t>
      </w:r>
      <w:r>
        <w:t>What</w:t>
      </w:r>
      <w:r>
        <w:rPr>
          <w:spacing w:val="14"/>
        </w:rPr>
        <w:t xml:space="preserve"> </w:t>
      </w:r>
      <w:r>
        <w:t>is</w:t>
      </w:r>
      <w:r>
        <w:rPr>
          <w:spacing w:val="15"/>
        </w:rPr>
        <w:t xml:space="preserve"> </w:t>
      </w:r>
      <w:r>
        <w:t>described</w:t>
      </w:r>
      <w:r>
        <w:rPr>
          <w:spacing w:val="14"/>
        </w:rPr>
        <w:t xml:space="preserve"> </w:t>
      </w:r>
      <w:r>
        <w:t>as</w:t>
      </w:r>
      <w:r>
        <w:rPr>
          <w:spacing w:val="1"/>
        </w:rPr>
        <w:t xml:space="preserve"> </w:t>
      </w:r>
      <w:r>
        <w:t>religious</w:t>
      </w:r>
      <w:r>
        <w:rPr>
          <w:spacing w:val="21"/>
        </w:rPr>
        <w:t xml:space="preserve"> </w:t>
      </w:r>
      <w:r>
        <w:t>strife,</w:t>
      </w:r>
      <w:r>
        <w:rPr>
          <w:spacing w:val="21"/>
        </w:rPr>
        <w:t xml:space="preserve"> </w:t>
      </w:r>
      <w:r>
        <w:t>however,</w:t>
      </w:r>
      <w:r>
        <w:rPr>
          <w:spacing w:val="21"/>
        </w:rPr>
        <w:t xml:space="preserve"> </w:t>
      </w:r>
      <w:r>
        <w:t>is</w:t>
      </w:r>
      <w:r>
        <w:rPr>
          <w:spacing w:val="21"/>
        </w:rPr>
        <w:t xml:space="preserve"> </w:t>
      </w:r>
      <w:r>
        <w:t>often</w:t>
      </w:r>
      <w:r>
        <w:rPr>
          <w:spacing w:val="22"/>
        </w:rPr>
        <w:t xml:space="preserve"> </w:t>
      </w:r>
      <w:r>
        <w:t>not.</w:t>
      </w:r>
      <w:r>
        <w:rPr>
          <w:spacing w:val="21"/>
        </w:rPr>
        <w:t xml:space="preserve"> </w:t>
      </w:r>
      <w:r>
        <w:t>Although</w:t>
      </w:r>
      <w:r>
        <w:rPr>
          <w:spacing w:val="21"/>
        </w:rPr>
        <w:t xml:space="preserve"> </w:t>
      </w:r>
      <w:r>
        <w:t>some</w:t>
      </w:r>
      <w:r>
        <w:rPr>
          <w:spacing w:val="21"/>
        </w:rPr>
        <w:t xml:space="preserve"> </w:t>
      </w:r>
      <w:r>
        <w:t>religions</w:t>
      </w:r>
      <w:r>
        <w:rPr>
          <w:spacing w:val="21"/>
        </w:rPr>
        <w:t xml:space="preserve"> </w:t>
      </w:r>
      <w:r>
        <w:t>are</w:t>
      </w:r>
      <w:r>
        <w:rPr>
          <w:spacing w:val="22"/>
        </w:rPr>
        <w:t xml:space="preserve"> </w:t>
      </w:r>
      <w:r>
        <w:t>fighting</w:t>
      </w:r>
      <w:r>
        <w:rPr>
          <w:spacing w:val="21"/>
        </w:rPr>
        <w:t xml:space="preserve"> </w:t>
      </w:r>
      <w:r>
        <w:t>over</w:t>
      </w:r>
      <w:r>
        <w:rPr>
          <w:spacing w:val="-50"/>
        </w:rPr>
        <w:t xml:space="preserve"> </w:t>
      </w:r>
      <w:r>
        <w:t>doctrinal</w:t>
      </w:r>
      <w:r>
        <w:rPr>
          <w:spacing w:val="12"/>
        </w:rPr>
        <w:t xml:space="preserve"> </w:t>
      </w:r>
      <w:r>
        <w:t>differences,</w:t>
      </w:r>
      <w:r>
        <w:rPr>
          <w:spacing w:val="12"/>
        </w:rPr>
        <w:t xml:space="preserve"> </w:t>
      </w:r>
      <w:r>
        <w:t>most</w:t>
      </w:r>
      <w:r>
        <w:rPr>
          <w:spacing w:val="12"/>
        </w:rPr>
        <w:t xml:space="preserve"> </w:t>
      </w:r>
      <w:r>
        <w:t>conflict</w:t>
      </w:r>
      <w:r>
        <w:rPr>
          <w:spacing w:val="12"/>
        </w:rPr>
        <w:t xml:space="preserve"> </w:t>
      </w:r>
      <w:r>
        <w:t>stems</w:t>
      </w:r>
      <w:r>
        <w:rPr>
          <w:spacing w:val="12"/>
        </w:rPr>
        <w:t xml:space="preserve"> </w:t>
      </w:r>
      <w:r>
        <w:lastRenderedPageBreak/>
        <w:t>from</w:t>
      </w:r>
      <w:r>
        <w:rPr>
          <w:spacing w:val="12"/>
        </w:rPr>
        <w:t xml:space="preserve"> </w:t>
      </w:r>
      <w:r>
        <w:t>more</w:t>
      </w:r>
      <w:r>
        <w:rPr>
          <w:spacing w:val="13"/>
        </w:rPr>
        <w:t xml:space="preserve"> </w:t>
      </w:r>
      <w:r>
        <w:t>secular</w:t>
      </w:r>
      <w:r>
        <w:rPr>
          <w:spacing w:val="12"/>
        </w:rPr>
        <w:t xml:space="preserve"> </w:t>
      </w:r>
      <w:r>
        <w:t>causes-</w:t>
      </w:r>
      <w:r>
        <w:rPr>
          <w:spacing w:val="12"/>
        </w:rPr>
        <w:t xml:space="preserve"> </w:t>
      </w:r>
      <w:r>
        <w:t>a</w:t>
      </w:r>
      <w:r>
        <w:rPr>
          <w:spacing w:val="12"/>
        </w:rPr>
        <w:t xml:space="preserve"> </w:t>
      </w:r>
      <w:r>
        <w:t>desire</w:t>
      </w:r>
      <w:r>
        <w:rPr>
          <w:spacing w:val="12"/>
        </w:rPr>
        <w:t xml:space="preserve"> </w:t>
      </w:r>
      <w:r>
        <w:t>for</w:t>
      </w:r>
      <w:r>
        <w:rPr>
          <w:spacing w:val="1"/>
        </w:rPr>
        <w:t xml:space="preserve"> </w:t>
      </w:r>
      <w:r>
        <w:rPr>
          <w:spacing w:val="-1"/>
        </w:rPr>
        <w:t>political</w:t>
      </w:r>
      <w:r>
        <w:rPr>
          <w:spacing w:val="-21"/>
        </w:rPr>
        <w:t xml:space="preserve"> </w:t>
      </w:r>
      <w:r>
        <w:rPr>
          <w:spacing w:val="-1"/>
        </w:rPr>
        <w:t>power,</w:t>
      </w:r>
      <w:r>
        <w:rPr>
          <w:spacing w:val="-21"/>
        </w:rPr>
        <w:t xml:space="preserve"> </w:t>
      </w:r>
      <w:r>
        <w:rPr>
          <w:spacing w:val="-1"/>
        </w:rPr>
        <w:t>a</w:t>
      </w:r>
      <w:r>
        <w:rPr>
          <w:spacing w:val="-20"/>
        </w:rPr>
        <w:t xml:space="preserve"> </w:t>
      </w:r>
      <w:r>
        <w:rPr>
          <w:spacing w:val="-1"/>
        </w:rPr>
        <w:t>struggle</w:t>
      </w:r>
      <w:r>
        <w:rPr>
          <w:spacing w:val="-21"/>
        </w:rPr>
        <w:t xml:space="preserve"> </w:t>
      </w:r>
      <w:r>
        <w:rPr>
          <w:spacing w:val="-1"/>
        </w:rPr>
        <w:t>for</w:t>
      </w:r>
      <w:r>
        <w:rPr>
          <w:spacing w:val="-20"/>
        </w:rPr>
        <w:t xml:space="preserve"> </w:t>
      </w:r>
      <w:r>
        <w:rPr>
          <w:spacing w:val="-1"/>
        </w:rPr>
        <w:t>resources,</w:t>
      </w:r>
      <w:r>
        <w:rPr>
          <w:spacing w:val="-21"/>
        </w:rPr>
        <w:t xml:space="preserve"> </w:t>
      </w:r>
      <w:r>
        <w:rPr>
          <w:spacing w:val="-1"/>
        </w:rPr>
        <w:t>ethnic</w:t>
      </w:r>
      <w:r>
        <w:rPr>
          <w:spacing w:val="-21"/>
        </w:rPr>
        <w:t xml:space="preserve"> </w:t>
      </w:r>
      <w:r>
        <w:rPr>
          <w:spacing w:val="-1"/>
        </w:rPr>
        <w:t>rivalries,</w:t>
      </w:r>
      <w:r>
        <w:rPr>
          <w:spacing w:val="-20"/>
        </w:rPr>
        <w:t xml:space="preserve"> </w:t>
      </w:r>
      <w:r>
        <w:t>and</w:t>
      </w:r>
      <w:r>
        <w:rPr>
          <w:spacing w:val="-21"/>
        </w:rPr>
        <w:t xml:space="preserve"> </w:t>
      </w:r>
      <w:r>
        <w:t>economic</w:t>
      </w:r>
      <w:r>
        <w:rPr>
          <w:spacing w:val="-20"/>
        </w:rPr>
        <w:t xml:space="preserve"> </w:t>
      </w:r>
      <w:r>
        <w:t>competition.</w:t>
      </w:r>
      <w:r>
        <w:rPr>
          <w:spacing w:val="1"/>
        </w:rPr>
        <w:t xml:space="preserve"> </w:t>
      </w:r>
    </w:p>
    <w:p w14:paraId="1730E87F" w14:textId="77777777" w:rsidR="00991501" w:rsidRDefault="00C92F66" w:rsidP="00991501">
      <w:pPr>
        <w:pStyle w:val="Body"/>
        <w:rPr>
          <w:spacing w:val="1"/>
        </w:rPr>
      </w:pPr>
      <w:r>
        <w:t>The Israel/Palestine conflict is a struggle over territory, resources, and political</w:t>
      </w:r>
      <w:r>
        <w:rPr>
          <w:spacing w:val="1"/>
        </w:rPr>
        <w:t xml:space="preserve"> </w:t>
      </w:r>
      <w:r>
        <w:t>recognition.</w:t>
      </w:r>
      <w:r>
        <w:rPr>
          <w:spacing w:val="-8"/>
        </w:rPr>
        <w:t xml:space="preserve"> </w:t>
      </w:r>
      <w:r>
        <w:t>The</w:t>
      </w:r>
      <w:r>
        <w:rPr>
          <w:spacing w:val="-8"/>
        </w:rPr>
        <w:t xml:space="preserve"> </w:t>
      </w:r>
      <w:r>
        <w:t>Rohingya</w:t>
      </w:r>
      <w:r>
        <w:rPr>
          <w:spacing w:val="-7"/>
        </w:rPr>
        <w:t xml:space="preserve"> </w:t>
      </w:r>
      <w:r>
        <w:t>crisis</w:t>
      </w:r>
      <w:r>
        <w:rPr>
          <w:spacing w:val="-9"/>
        </w:rPr>
        <w:t xml:space="preserve"> </w:t>
      </w:r>
      <w:r>
        <w:t>in</w:t>
      </w:r>
      <w:r>
        <w:rPr>
          <w:spacing w:val="-7"/>
        </w:rPr>
        <w:t xml:space="preserve"> </w:t>
      </w:r>
      <w:r>
        <w:t>Myanmar</w:t>
      </w:r>
      <w:r>
        <w:rPr>
          <w:spacing w:val="-9"/>
        </w:rPr>
        <w:t xml:space="preserve"> </w:t>
      </w:r>
      <w:r>
        <w:t>has</w:t>
      </w:r>
      <w:r>
        <w:rPr>
          <w:spacing w:val="-7"/>
        </w:rPr>
        <w:t xml:space="preserve"> </w:t>
      </w:r>
      <w:r>
        <w:t>less</w:t>
      </w:r>
      <w:r>
        <w:rPr>
          <w:spacing w:val="-8"/>
        </w:rPr>
        <w:t xml:space="preserve"> </w:t>
      </w:r>
      <w:r>
        <w:t>to</w:t>
      </w:r>
      <w:r>
        <w:rPr>
          <w:spacing w:val="-7"/>
        </w:rPr>
        <w:t xml:space="preserve"> </w:t>
      </w:r>
      <w:r>
        <w:t>do</w:t>
      </w:r>
      <w:r>
        <w:rPr>
          <w:spacing w:val="-8"/>
        </w:rPr>
        <w:t xml:space="preserve"> </w:t>
      </w:r>
      <w:r>
        <w:t>with</w:t>
      </w:r>
      <w:r>
        <w:rPr>
          <w:spacing w:val="-7"/>
        </w:rPr>
        <w:t xml:space="preserve"> </w:t>
      </w:r>
      <w:r>
        <w:t>religion</w:t>
      </w:r>
      <w:r>
        <w:rPr>
          <w:spacing w:val="-8"/>
        </w:rPr>
        <w:t xml:space="preserve"> </w:t>
      </w:r>
      <w:r>
        <w:t>and</w:t>
      </w:r>
      <w:r>
        <w:rPr>
          <w:spacing w:val="-7"/>
        </w:rPr>
        <w:t xml:space="preserve"> </w:t>
      </w:r>
      <w:r>
        <w:t>more</w:t>
      </w:r>
      <w:r>
        <w:rPr>
          <w:spacing w:val="-51"/>
        </w:rPr>
        <w:t xml:space="preserve"> </w:t>
      </w:r>
      <w:r>
        <w:t>to</w:t>
      </w:r>
      <w:r>
        <w:rPr>
          <w:spacing w:val="41"/>
        </w:rPr>
        <w:t xml:space="preserve"> </w:t>
      </w:r>
      <w:r>
        <w:t>do</w:t>
      </w:r>
      <w:r>
        <w:rPr>
          <w:spacing w:val="41"/>
        </w:rPr>
        <w:t xml:space="preserve"> </w:t>
      </w:r>
      <w:r>
        <w:t>with</w:t>
      </w:r>
      <w:r>
        <w:rPr>
          <w:spacing w:val="41"/>
        </w:rPr>
        <w:t xml:space="preserve"> </w:t>
      </w:r>
      <w:r>
        <w:t>differences</w:t>
      </w:r>
      <w:r>
        <w:rPr>
          <w:spacing w:val="41"/>
        </w:rPr>
        <w:t xml:space="preserve"> </w:t>
      </w:r>
      <w:r>
        <w:t>in</w:t>
      </w:r>
      <w:r>
        <w:rPr>
          <w:spacing w:val="41"/>
        </w:rPr>
        <w:t xml:space="preserve"> </w:t>
      </w:r>
      <w:r>
        <w:t>ethnicity,</w:t>
      </w:r>
      <w:r>
        <w:rPr>
          <w:spacing w:val="41"/>
        </w:rPr>
        <w:t xml:space="preserve"> </w:t>
      </w:r>
      <w:r>
        <w:t>national</w:t>
      </w:r>
      <w:r>
        <w:rPr>
          <w:spacing w:val="41"/>
        </w:rPr>
        <w:t xml:space="preserve"> </w:t>
      </w:r>
      <w:r>
        <w:t>origin,</w:t>
      </w:r>
      <w:r>
        <w:rPr>
          <w:spacing w:val="41"/>
        </w:rPr>
        <w:t xml:space="preserve"> </w:t>
      </w:r>
      <w:r>
        <w:t>and</w:t>
      </w:r>
      <w:r>
        <w:rPr>
          <w:spacing w:val="41"/>
        </w:rPr>
        <w:t xml:space="preserve"> </w:t>
      </w:r>
      <w:r>
        <w:t>post-colonial</w:t>
      </w:r>
      <w:r>
        <w:rPr>
          <w:spacing w:val="41"/>
        </w:rPr>
        <w:t xml:space="preserve"> </w:t>
      </w:r>
      <w:r>
        <w:t>identity.</w:t>
      </w:r>
      <w:r>
        <w:rPr>
          <w:spacing w:val="1"/>
        </w:rPr>
        <w:t xml:space="preserve"> </w:t>
      </w:r>
      <w:r>
        <w:t>Massacres</w:t>
      </w:r>
      <w:r>
        <w:rPr>
          <w:spacing w:val="29"/>
        </w:rPr>
        <w:t xml:space="preserve"> </w:t>
      </w:r>
      <w:r>
        <w:t>in</w:t>
      </w:r>
      <w:r>
        <w:rPr>
          <w:spacing w:val="30"/>
        </w:rPr>
        <w:t xml:space="preserve"> </w:t>
      </w:r>
      <w:r>
        <w:t>Sahelian</w:t>
      </w:r>
      <w:r>
        <w:rPr>
          <w:spacing w:val="30"/>
        </w:rPr>
        <w:t xml:space="preserve"> </w:t>
      </w:r>
      <w:r>
        <w:t>Africa</w:t>
      </w:r>
      <w:r>
        <w:rPr>
          <w:spacing w:val="30"/>
        </w:rPr>
        <w:t xml:space="preserve"> </w:t>
      </w:r>
      <w:r>
        <w:t>are</w:t>
      </w:r>
      <w:r>
        <w:rPr>
          <w:spacing w:val="29"/>
        </w:rPr>
        <w:t xml:space="preserve"> </w:t>
      </w:r>
      <w:r>
        <w:t>better</w:t>
      </w:r>
      <w:r>
        <w:rPr>
          <w:spacing w:val="30"/>
        </w:rPr>
        <w:t xml:space="preserve"> </w:t>
      </w:r>
      <w:r>
        <w:t>framed</w:t>
      </w:r>
      <w:r>
        <w:rPr>
          <w:spacing w:val="30"/>
        </w:rPr>
        <w:t xml:space="preserve"> </w:t>
      </w:r>
      <w:r>
        <w:t>as</w:t>
      </w:r>
      <w:r>
        <w:rPr>
          <w:spacing w:val="30"/>
        </w:rPr>
        <w:t xml:space="preserve"> </w:t>
      </w:r>
      <w:r>
        <w:t>farmers</w:t>
      </w:r>
      <w:r>
        <w:rPr>
          <w:spacing w:val="30"/>
        </w:rPr>
        <w:t xml:space="preserve"> </w:t>
      </w:r>
      <w:r>
        <w:t>versus</w:t>
      </w:r>
      <w:r>
        <w:rPr>
          <w:spacing w:val="29"/>
        </w:rPr>
        <w:t xml:space="preserve"> </w:t>
      </w:r>
      <w:r>
        <w:t>herders.</w:t>
      </w:r>
      <w:r>
        <w:rPr>
          <w:spacing w:val="30"/>
        </w:rPr>
        <w:t xml:space="preserve"> </w:t>
      </w:r>
      <w:r>
        <w:t>The</w:t>
      </w:r>
      <w:r>
        <w:rPr>
          <w:spacing w:val="-50"/>
        </w:rPr>
        <w:t xml:space="preserve"> </w:t>
      </w:r>
      <w:r>
        <w:t>long</w:t>
      </w:r>
      <w:r>
        <w:rPr>
          <w:spacing w:val="19"/>
        </w:rPr>
        <w:t xml:space="preserve"> </w:t>
      </w:r>
      <w:r>
        <w:t>running</w:t>
      </w:r>
      <w:r>
        <w:rPr>
          <w:spacing w:val="20"/>
        </w:rPr>
        <w:t xml:space="preserve"> </w:t>
      </w:r>
      <w:r>
        <w:t>violence</w:t>
      </w:r>
      <w:r>
        <w:rPr>
          <w:spacing w:val="21"/>
        </w:rPr>
        <w:t xml:space="preserve"> </w:t>
      </w:r>
      <w:r>
        <w:t>between</w:t>
      </w:r>
      <w:r>
        <w:rPr>
          <w:spacing w:val="20"/>
        </w:rPr>
        <w:t xml:space="preserve"> </w:t>
      </w:r>
      <w:r>
        <w:t>Protestants</w:t>
      </w:r>
      <w:r>
        <w:rPr>
          <w:spacing w:val="20"/>
        </w:rPr>
        <w:t xml:space="preserve"> </w:t>
      </w:r>
      <w:r>
        <w:t>and</w:t>
      </w:r>
      <w:r>
        <w:rPr>
          <w:spacing w:val="20"/>
        </w:rPr>
        <w:t xml:space="preserve"> </w:t>
      </w:r>
      <w:r>
        <w:t>Catholics</w:t>
      </w:r>
      <w:r>
        <w:rPr>
          <w:spacing w:val="19"/>
        </w:rPr>
        <w:t xml:space="preserve"> </w:t>
      </w:r>
      <w:r>
        <w:t>in</w:t>
      </w:r>
      <w:r>
        <w:rPr>
          <w:spacing w:val="20"/>
        </w:rPr>
        <w:t xml:space="preserve"> </w:t>
      </w:r>
      <w:r>
        <w:t>Northern</w:t>
      </w:r>
      <w:r>
        <w:rPr>
          <w:spacing w:val="20"/>
        </w:rPr>
        <w:t xml:space="preserve"> </w:t>
      </w:r>
      <w:r>
        <w:t>Ireland</w:t>
      </w:r>
      <w:r>
        <w:rPr>
          <w:spacing w:val="20"/>
        </w:rPr>
        <w:t xml:space="preserve"> </w:t>
      </w:r>
      <w:r>
        <w:t>is</w:t>
      </w:r>
      <w:r>
        <w:rPr>
          <w:spacing w:val="-50"/>
        </w:rPr>
        <w:t xml:space="preserve"> </w:t>
      </w:r>
      <w:r>
        <w:rPr>
          <w:spacing w:val="-1"/>
        </w:rPr>
        <w:t>better</w:t>
      </w:r>
      <w:r>
        <w:rPr>
          <w:spacing w:val="-13"/>
        </w:rPr>
        <w:t xml:space="preserve"> </w:t>
      </w:r>
      <w:r>
        <w:rPr>
          <w:spacing w:val="-1"/>
        </w:rPr>
        <w:t>framed</w:t>
      </w:r>
      <w:r>
        <w:rPr>
          <w:spacing w:val="-12"/>
        </w:rPr>
        <w:t xml:space="preserve"> </w:t>
      </w:r>
      <w:r>
        <w:rPr>
          <w:spacing w:val="-1"/>
        </w:rPr>
        <w:t>as</w:t>
      </w:r>
      <w:r>
        <w:rPr>
          <w:spacing w:val="-12"/>
        </w:rPr>
        <w:t xml:space="preserve"> </w:t>
      </w:r>
      <w:r>
        <w:rPr>
          <w:spacing w:val="-1"/>
        </w:rPr>
        <w:t>a</w:t>
      </w:r>
      <w:r>
        <w:rPr>
          <w:spacing w:val="-13"/>
        </w:rPr>
        <w:t xml:space="preserve"> </w:t>
      </w:r>
      <w:r>
        <w:rPr>
          <w:spacing w:val="-1"/>
        </w:rPr>
        <w:t>violent</w:t>
      </w:r>
      <w:r>
        <w:rPr>
          <w:spacing w:val="-12"/>
        </w:rPr>
        <w:t xml:space="preserve"> </w:t>
      </w:r>
      <w:r>
        <w:t>dispute</w:t>
      </w:r>
      <w:r>
        <w:rPr>
          <w:spacing w:val="-12"/>
        </w:rPr>
        <w:t xml:space="preserve"> </w:t>
      </w:r>
      <w:r>
        <w:t>between</w:t>
      </w:r>
      <w:r>
        <w:rPr>
          <w:spacing w:val="-12"/>
        </w:rPr>
        <w:t xml:space="preserve"> </w:t>
      </w:r>
      <w:r>
        <w:t>one</w:t>
      </w:r>
      <w:r>
        <w:rPr>
          <w:spacing w:val="-13"/>
        </w:rPr>
        <w:t xml:space="preserve"> </w:t>
      </w:r>
      <w:r>
        <w:t>group</w:t>
      </w:r>
      <w:r>
        <w:rPr>
          <w:spacing w:val="-12"/>
        </w:rPr>
        <w:t xml:space="preserve"> </w:t>
      </w:r>
      <w:r>
        <w:t>who</w:t>
      </w:r>
      <w:r>
        <w:rPr>
          <w:spacing w:val="-12"/>
        </w:rPr>
        <w:t xml:space="preserve"> </w:t>
      </w:r>
      <w:r>
        <w:t>holds</w:t>
      </w:r>
      <w:r>
        <w:rPr>
          <w:spacing w:val="-12"/>
        </w:rPr>
        <w:t xml:space="preserve"> </w:t>
      </w:r>
      <w:r>
        <w:t>allegiance</w:t>
      </w:r>
      <w:r>
        <w:rPr>
          <w:spacing w:val="-13"/>
        </w:rPr>
        <w:t xml:space="preserve"> </w:t>
      </w:r>
      <w:r>
        <w:t>with</w:t>
      </w:r>
      <w:r>
        <w:rPr>
          <w:spacing w:val="-12"/>
        </w:rPr>
        <w:t xml:space="preserve"> </w:t>
      </w:r>
      <w:r>
        <w:t>the</w:t>
      </w:r>
      <w:r>
        <w:rPr>
          <w:spacing w:val="-50"/>
        </w:rPr>
        <w:t xml:space="preserve"> </w:t>
      </w:r>
      <w:r>
        <w:t>Republic of Ireland and the other who holds allegiance with the United Kingdom.</w:t>
      </w:r>
      <w:r>
        <w:rPr>
          <w:spacing w:val="1"/>
        </w:rPr>
        <w:t xml:space="preserve"> </w:t>
      </w:r>
    </w:p>
    <w:p w14:paraId="37FD1A18" w14:textId="1BFB6A7C" w:rsidR="00C92F66" w:rsidRDefault="00C92F66" w:rsidP="00991501">
      <w:pPr>
        <w:pStyle w:val="Body"/>
      </w:pPr>
      <w:r>
        <w:rPr>
          <w:spacing w:val="-1"/>
        </w:rPr>
        <w:t xml:space="preserve">This is not to say that religious </w:t>
      </w:r>
      <w:r>
        <w:t>violence does not exist. It does. The most obvious</w:t>
      </w:r>
      <w:r>
        <w:rPr>
          <w:spacing w:val="1"/>
        </w:rPr>
        <w:t xml:space="preserve"> </w:t>
      </w:r>
      <w:r>
        <w:t>example</w:t>
      </w:r>
      <w:r>
        <w:rPr>
          <w:spacing w:val="35"/>
        </w:rPr>
        <w:t xml:space="preserve"> </w:t>
      </w:r>
      <w:r>
        <w:t>of</w:t>
      </w:r>
      <w:r>
        <w:rPr>
          <w:spacing w:val="36"/>
        </w:rPr>
        <w:t xml:space="preserve"> </w:t>
      </w:r>
      <w:r>
        <w:t>this</w:t>
      </w:r>
      <w:r>
        <w:rPr>
          <w:spacing w:val="35"/>
        </w:rPr>
        <w:t xml:space="preserve"> </w:t>
      </w:r>
      <w:r>
        <w:t>in</w:t>
      </w:r>
      <w:r>
        <w:rPr>
          <w:spacing w:val="36"/>
        </w:rPr>
        <w:t xml:space="preserve"> </w:t>
      </w:r>
      <w:r>
        <w:t>recent</w:t>
      </w:r>
      <w:r>
        <w:rPr>
          <w:spacing w:val="36"/>
        </w:rPr>
        <w:t xml:space="preserve"> </w:t>
      </w:r>
      <w:r>
        <w:t>years</w:t>
      </w:r>
      <w:r>
        <w:rPr>
          <w:spacing w:val="36"/>
        </w:rPr>
        <w:t xml:space="preserve"> </w:t>
      </w:r>
      <w:r>
        <w:t>has</w:t>
      </w:r>
      <w:r>
        <w:rPr>
          <w:spacing w:val="35"/>
        </w:rPr>
        <w:t xml:space="preserve"> </w:t>
      </w:r>
      <w:r>
        <w:t>been</w:t>
      </w:r>
      <w:r>
        <w:rPr>
          <w:spacing w:val="36"/>
        </w:rPr>
        <w:t xml:space="preserve"> </w:t>
      </w:r>
      <w:r>
        <w:t>the</w:t>
      </w:r>
      <w:r>
        <w:rPr>
          <w:spacing w:val="36"/>
        </w:rPr>
        <w:t xml:space="preserve"> </w:t>
      </w:r>
      <w:r>
        <w:t>emergence</w:t>
      </w:r>
      <w:r>
        <w:rPr>
          <w:spacing w:val="35"/>
        </w:rPr>
        <w:t xml:space="preserve"> </w:t>
      </w:r>
      <w:r>
        <w:t>of</w:t>
      </w:r>
      <w:r>
        <w:rPr>
          <w:spacing w:val="36"/>
        </w:rPr>
        <w:t xml:space="preserve"> </w:t>
      </w:r>
      <w:r>
        <w:t>Islamic</w:t>
      </w:r>
      <w:r>
        <w:rPr>
          <w:spacing w:val="35"/>
        </w:rPr>
        <w:t xml:space="preserve"> </w:t>
      </w:r>
      <w:r>
        <w:t>State.</w:t>
      </w:r>
      <w:r>
        <w:rPr>
          <w:spacing w:val="36"/>
        </w:rPr>
        <w:t xml:space="preserve"> </w:t>
      </w:r>
      <w:r>
        <w:t>This</w:t>
      </w:r>
      <w:r>
        <w:rPr>
          <w:spacing w:val="-50"/>
        </w:rPr>
        <w:t xml:space="preserve"> </w:t>
      </w:r>
      <w:r>
        <w:t>organization</w:t>
      </w:r>
      <w:r>
        <w:rPr>
          <w:spacing w:val="13"/>
        </w:rPr>
        <w:t xml:space="preserve"> </w:t>
      </w:r>
      <w:r>
        <w:t>carries</w:t>
      </w:r>
      <w:r>
        <w:rPr>
          <w:spacing w:val="14"/>
        </w:rPr>
        <w:t xml:space="preserve"> </w:t>
      </w:r>
      <w:r>
        <w:t>all</w:t>
      </w:r>
      <w:r>
        <w:rPr>
          <w:spacing w:val="14"/>
        </w:rPr>
        <w:t xml:space="preserve"> </w:t>
      </w:r>
      <w:r>
        <w:t>the</w:t>
      </w:r>
      <w:r>
        <w:rPr>
          <w:spacing w:val="13"/>
        </w:rPr>
        <w:t xml:space="preserve"> </w:t>
      </w:r>
      <w:r>
        <w:t>worst</w:t>
      </w:r>
      <w:r>
        <w:rPr>
          <w:spacing w:val="14"/>
        </w:rPr>
        <w:t xml:space="preserve"> </w:t>
      </w:r>
      <w:r>
        <w:t>examples</w:t>
      </w:r>
      <w:r>
        <w:rPr>
          <w:spacing w:val="14"/>
        </w:rPr>
        <w:t xml:space="preserve"> </w:t>
      </w:r>
      <w:r>
        <w:t>of</w:t>
      </w:r>
      <w:r>
        <w:rPr>
          <w:spacing w:val="14"/>
        </w:rPr>
        <w:t xml:space="preserve"> </w:t>
      </w:r>
      <w:r>
        <w:t>religious</w:t>
      </w:r>
      <w:r>
        <w:rPr>
          <w:spacing w:val="13"/>
        </w:rPr>
        <w:t xml:space="preserve"> </w:t>
      </w:r>
      <w:r>
        <w:t>extremism-</w:t>
      </w:r>
      <w:r>
        <w:rPr>
          <w:spacing w:val="14"/>
        </w:rPr>
        <w:t xml:space="preserve"> </w:t>
      </w:r>
      <w:r>
        <w:t>sectarianism</w:t>
      </w:r>
      <w:r>
        <w:rPr>
          <w:spacing w:val="1"/>
        </w:rPr>
        <w:t xml:space="preserve"> </w:t>
      </w:r>
      <w:r>
        <w:t>toward</w:t>
      </w:r>
      <w:r>
        <w:rPr>
          <w:spacing w:val="1"/>
        </w:rPr>
        <w:t xml:space="preserve"> </w:t>
      </w:r>
      <w:r>
        <w:t>other</w:t>
      </w:r>
      <w:r>
        <w:rPr>
          <w:spacing w:val="1"/>
        </w:rPr>
        <w:t xml:space="preserve"> </w:t>
      </w:r>
      <w:r>
        <w:t>Muslims</w:t>
      </w:r>
      <w:r>
        <w:rPr>
          <w:spacing w:val="1"/>
        </w:rPr>
        <w:t xml:space="preserve"> </w:t>
      </w:r>
      <w:r>
        <w:t>(the</w:t>
      </w:r>
      <w:r>
        <w:rPr>
          <w:spacing w:val="1"/>
        </w:rPr>
        <w:t xml:space="preserve"> </w:t>
      </w:r>
      <w:r>
        <w:t>Shi’a),</w:t>
      </w:r>
      <w:r>
        <w:rPr>
          <w:spacing w:val="1"/>
        </w:rPr>
        <w:t xml:space="preserve"> </w:t>
      </w:r>
      <w:r>
        <w:t>attempted</w:t>
      </w:r>
      <w:r>
        <w:rPr>
          <w:spacing w:val="1"/>
        </w:rPr>
        <w:t xml:space="preserve"> </w:t>
      </w:r>
      <w:r>
        <w:t>genocide</w:t>
      </w:r>
      <w:r>
        <w:rPr>
          <w:spacing w:val="1"/>
        </w:rPr>
        <w:t xml:space="preserve"> </w:t>
      </w:r>
      <w:r>
        <w:t>of</w:t>
      </w:r>
      <w:r>
        <w:rPr>
          <w:spacing w:val="1"/>
        </w:rPr>
        <w:t xml:space="preserve"> </w:t>
      </w:r>
      <w:r>
        <w:t>religious</w:t>
      </w:r>
      <w:r>
        <w:rPr>
          <w:spacing w:val="1"/>
        </w:rPr>
        <w:t xml:space="preserve"> </w:t>
      </w:r>
      <w:r>
        <w:t>minorities</w:t>
      </w:r>
      <w:r>
        <w:rPr>
          <w:spacing w:val="-51"/>
        </w:rPr>
        <w:t xml:space="preserve"> </w:t>
      </w:r>
      <w:r>
        <w:t>(Yazidis</w:t>
      </w:r>
      <w:r>
        <w:rPr>
          <w:spacing w:val="-4"/>
        </w:rPr>
        <w:t xml:space="preserve"> </w:t>
      </w:r>
      <w:r>
        <w:t>and</w:t>
      </w:r>
      <w:r>
        <w:rPr>
          <w:spacing w:val="-4"/>
        </w:rPr>
        <w:t xml:space="preserve"> </w:t>
      </w:r>
      <w:r>
        <w:t>Christians),</w:t>
      </w:r>
      <w:r>
        <w:rPr>
          <w:spacing w:val="-4"/>
        </w:rPr>
        <w:t xml:space="preserve"> </w:t>
      </w:r>
      <w:r>
        <w:t>and</w:t>
      </w:r>
      <w:r>
        <w:rPr>
          <w:spacing w:val="-4"/>
        </w:rPr>
        <w:t xml:space="preserve"> </w:t>
      </w:r>
      <w:r>
        <w:t>brutal</w:t>
      </w:r>
      <w:r>
        <w:rPr>
          <w:spacing w:val="-3"/>
        </w:rPr>
        <w:t xml:space="preserve"> </w:t>
      </w:r>
      <w:r>
        <w:t>repression</w:t>
      </w:r>
      <w:r>
        <w:rPr>
          <w:spacing w:val="-4"/>
        </w:rPr>
        <w:t xml:space="preserve"> </w:t>
      </w:r>
      <w:r>
        <w:t>through</w:t>
      </w:r>
      <w:r>
        <w:rPr>
          <w:spacing w:val="-4"/>
        </w:rPr>
        <w:t xml:space="preserve"> </w:t>
      </w:r>
      <w:r>
        <w:t>the</w:t>
      </w:r>
      <w:r>
        <w:rPr>
          <w:spacing w:val="-4"/>
        </w:rPr>
        <w:t xml:space="preserve"> </w:t>
      </w:r>
      <w:r>
        <w:t>apparatus</w:t>
      </w:r>
      <w:r>
        <w:rPr>
          <w:spacing w:val="-4"/>
        </w:rPr>
        <w:t xml:space="preserve"> </w:t>
      </w:r>
      <w:r>
        <w:t>of</w:t>
      </w:r>
      <w:r>
        <w:rPr>
          <w:spacing w:val="-3"/>
        </w:rPr>
        <w:t xml:space="preserve"> </w:t>
      </w:r>
      <w:r>
        <w:t>the</w:t>
      </w:r>
      <w:r>
        <w:rPr>
          <w:spacing w:val="-4"/>
        </w:rPr>
        <w:t xml:space="preserve"> </w:t>
      </w:r>
      <w:r>
        <w:t>state.</w:t>
      </w:r>
    </w:p>
    <w:p w14:paraId="1566BC7E" w14:textId="77777777" w:rsidR="00C92F66" w:rsidRDefault="00C92F66" w:rsidP="00C92F66">
      <w:pPr>
        <w:pStyle w:val="BodyText"/>
        <w:spacing w:before="5"/>
      </w:pPr>
    </w:p>
    <w:p w14:paraId="2159DEB4" w14:textId="7707EF5F" w:rsidR="00C92F66" w:rsidRDefault="00F41D97" w:rsidP="00F41D97">
      <w:pPr>
        <w:pStyle w:val="Heading1"/>
      </w:pPr>
      <w:bookmarkStart w:id="30" w:name="6.7_Works_Consulted_and_Further_Reading"/>
      <w:bookmarkStart w:id="31" w:name="6.6_Key_Terms_Defined"/>
      <w:bookmarkStart w:id="32" w:name="6.5_Summary"/>
      <w:bookmarkStart w:id="33" w:name="_bookmark55"/>
      <w:bookmarkEnd w:id="30"/>
      <w:bookmarkEnd w:id="31"/>
      <w:bookmarkEnd w:id="32"/>
      <w:bookmarkEnd w:id="33"/>
      <w:r>
        <w:t xml:space="preserve">6.7 </w:t>
      </w:r>
      <w:r w:rsidR="00C92F66">
        <w:t>SUMMARY</w:t>
      </w:r>
    </w:p>
    <w:p w14:paraId="0FC16A52" w14:textId="77777777" w:rsidR="00C92F66" w:rsidRPr="00991501" w:rsidRDefault="00C92F66" w:rsidP="00991501">
      <w:pPr>
        <w:pStyle w:val="Body"/>
      </w:pPr>
      <w:bookmarkStart w:id="34" w:name="_Hlk499987278"/>
      <w:bookmarkEnd w:id="34"/>
      <w:r w:rsidRPr="00991501">
        <w:t>Religion can be key to a person’s identity. It manifests both as an internal sentiment as well as in structures in a landscape. The religious world is always changing, but at a pace that is generally very slow. New religions are created, while other religions may fade away, or change. The general historical trend has been toward a small number of universalizing religions gaining ground over local, ethnic religions. Religious differences can lead to conflict, although many conflicts presented as religious in nature have their roots elsewhere. Just like language, religion is another way of sorting people into groups, either for good or bad. Another such way of sorting people is ethnicity, the subject of the next chapter.</w:t>
      </w:r>
    </w:p>
    <w:p w14:paraId="0A1897D8" w14:textId="77777777" w:rsidR="00C92F66" w:rsidRDefault="00C92F66" w:rsidP="00C92F66">
      <w:pPr>
        <w:pStyle w:val="BodyText"/>
        <w:rPr>
          <w:sz w:val="26"/>
        </w:rPr>
      </w:pPr>
    </w:p>
    <w:p w14:paraId="6C85FAF4" w14:textId="2C675DA9" w:rsidR="00C92F66" w:rsidRDefault="00F41D97" w:rsidP="00F41D97">
      <w:pPr>
        <w:pStyle w:val="Heading1"/>
      </w:pPr>
      <w:bookmarkStart w:id="35" w:name="_Hlk499987290"/>
      <w:bookmarkEnd w:id="35"/>
      <w:r>
        <w:t xml:space="preserve">6.8 </w:t>
      </w:r>
      <w:r w:rsidR="00C92F66">
        <w:t>KEY</w:t>
      </w:r>
      <w:r w:rsidR="00C92F66">
        <w:rPr>
          <w:spacing w:val="-4"/>
        </w:rPr>
        <w:t xml:space="preserve"> </w:t>
      </w:r>
      <w:r w:rsidR="00C92F66">
        <w:t>TERMS</w:t>
      </w:r>
      <w:r w:rsidR="00C92F66">
        <w:rPr>
          <w:spacing w:val="-3"/>
        </w:rPr>
        <w:t xml:space="preserve"> </w:t>
      </w:r>
      <w:r w:rsidR="00C92F66">
        <w:t>DEFINED</w:t>
      </w:r>
    </w:p>
    <w:p w14:paraId="6AF95966" w14:textId="16A7F25A" w:rsidR="00C92F66" w:rsidRDefault="00C92F66" w:rsidP="00991501">
      <w:pPr>
        <w:pStyle w:val="Bodynoindent"/>
        <w:jc w:val="left"/>
      </w:pPr>
      <w:r>
        <w:rPr>
          <w:b/>
        </w:rPr>
        <w:t>Agnostic:</w:t>
      </w:r>
      <w:r>
        <w:rPr>
          <w:b/>
          <w:spacing w:val="-7"/>
        </w:rPr>
        <w:t xml:space="preserve"> </w:t>
      </w:r>
      <w:r>
        <w:t>The</w:t>
      </w:r>
      <w:r>
        <w:rPr>
          <w:spacing w:val="-4"/>
        </w:rPr>
        <w:t xml:space="preserve"> </w:t>
      </w:r>
      <w:r>
        <w:t>belief</w:t>
      </w:r>
      <w:r>
        <w:rPr>
          <w:spacing w:val="-4"/>
        </w:rPr>
        <w:t xml:space="preserve"> </w:t>
      </w:r>
      <w:r>
        <w:t>that</w:t>
      </w:r>
      <w:r>
        <w:rPr>
          <w:spacing w:val="-5"/>
        </w:rPr>
        <w:t xml:space="preserve"> </w:t>
      </w:r>
      <w:r>
        <w:t>existence</w:t>
      </w:r>
      <w:r>
        <w:rPr>
          <w:spacing w:val="-5"/>
        </w:rPr>
        <w:t xml:space="preserve"> </w:t>
      </w:r>
      <w:r>
        <w:t>of</w:t>
      </w:r>
      <w:r>
        <w:rPr>
          <w:spacing w:val="-4"/>
        </w:rPr>
        <w:t xml:space="preserve"> </w:t>
      </w:r>
      <w:r>
        <w:t>the</w:t>
      </w:r>
      <w:r>
        <w:rPr>
          <w:spacing w:val="-5"/>
        </w:rPr>
        <w:t xml:space="preserve"> </w:t>
      </w:r>
      <w:r>
        <w:t>supernatural</w:t>
      </w:r>
      <w:r>
        <w:rPr>
          <w:spacing w:val="-5"/>
        </w:rPr>
        <w:t xml:space="preserve"> </w:t>
      </w:r>
      <w:r>
        <w:t>is</w:t>
      </w:r>
      <w:r>
        <w:rPr>
          <w:spacing w:val="-4"/>
        </w:rPr>
        <w:t xml:space="preserve"> </w:t>
      </w:r>
      <w:r>
        <w:t>unknown</w:t>
      </w:r>
      <w:r>
        <w:rPr>
          <w:spacing w:val="-5"/>
        </w:rPr>
        <w:t xml:space="preserve"> </w:t>
      </w:r>
      <w:r>
        <w:t>or</w:t>
      </w:r>
      <w:r w:rsidR="00991501">
        <w:t xml:space="preserve"> </w:t>
      </w:r>
      <w:r>
        <w:t>unknowable.</w:t>
      </w:r>
    </w:p>
    <w:p w14:paraId="7AE79A82" w14:textId="77777777" w:rsidR="00C92F66" w:rsidRDefault="00C92F66" w:rsidP="00991501">
      <w:pPr>
        <w:pStyle w:val="Bodynoindent"/>
        <w:jc w:val="left"/>
      </w:pPr>
      <w:r>
        <w:rPr>
          <w:b/>
        </w:rPr>
        <w:t>Atheistic:</w:t>
      </w:r>
      <w:r>
        <w:rPr>
          <w:b/>
          <w:spacing w:val="-8"/>
        </w:rPr>
        <w:t xml:space="preserve"> </w:t>
      </w:r>
      <w:r>
        <w:t>The</w:t>
      </w:r>
      <w:r>
        <w:rPr>
          <w:spacing w:val="-4"/>
        </w:rPr>
        <w:t xml:space="preserve"> </w:t>
      </w:r>
      <w:r>
        <w:t>belief</w:t>
      </w:r>
      <w:r>
        <w:rPr>
          <w:spacing w:val="-5"/>
        </w:rPr>
        <w:t xml:space="preserve"> </w:t>
      </w:r>
      <w:r>
        <w:t>that</w:t>
      </w:r>
      <w:r>
        <w:rPr>
          <w:spacing w:val="-5"/>
        </w:rPr>
        <w:t xml:space="preserve"> </w:t>
      </w:r>
      <w:r>
        <w:t>there</w:t>
      </w:r>
      <w:r>
        <w:rPr>
          <w:spacing w:val="-5"/>
        </w:rPr>
        <w:t xml:space="preserve"> </w:t>
      </w:r>
      <w:r>
        <w:t>is</w:t>
      </w:r>
      <w:r>
        <w:rPr>
          <w:spacing w:val="-5"/>
        </w:rPr>
        <w:t xml:space="preserve"> </w:t>
      </w:r>
      <w:r>
        <w:t>nothing</w:t>
      </w:r>
      <w:r>
        <w:rPr>
          <w:spacing w:val="-4"/>
        </w:rPr>
        <w:t xml:space="preserve"> </w:t>
      </w:r>
      <w:r>
        <w:t>supernatural.</w:t>
      </w:r>
    </w:p>
    <w:p w14:paraId="221F6231" w14:textId="77777777" w:rsidR="00C92F66" w:rsidRDefault="00C92F66" w:rsidP="00991501">
      <w:pPr>
        <w:pStyle w:val="Bodynoindent"/>
        <w:jc w:val="left"/>
      </w:pPr>
      <w:r>
        <w:rPr>
          <w:b/>
        </w:rPr>
        <w:t>Branches:</w:t>
      </w:r>
      <w:r>
        <w:rPr>
          <w:b/>
          <w:spacing w:val="-6"/>
        </w:rPr>
        <w:t xml:space="preserve"> </w:t>
      </w:r>
      <w:r>
        <w:t>A</w:t>
      </w:r>
      <w:r>
        <w:rPr>
          <w:spacing w:val="-3"/>
        </w:rPr>
        <w:t xml:space="preserve"> </w:t>
      </w:r>
      <w:r>
        <w:t>large</w:t>
      </w:r>
      <w:r>
        <w:rPr>
          <w:spacing w:val="-4"/>
        </w:rPr>
        <w:t xml:space="preserve"> </w:t>
      </w:r>
      <w:r>
        <w:t>division</w:t>
      </w:r>
      <w:r>
        <w:rPr>
          <w:spacing w:val="-3"/>
        </w:rPr>
        <w:t xml:space="preserve"> </w:t>
      </w:r>
      <w:r>
        <w:t>of</w:t>
      </w:r>
      <w:r>
        <w:rPr>
          <w:spacing w:val="-4"/>
        </w:rPr>
        <w:t xml:space="preserve"> </w:t>
      </w:r>
      <w:r>
        <w:t>a</w:t>
      </w:r>
      <w:r>
        <w:rPr>
          <w:spacing w:val="-3"/>
        </w:rPr>
        <w:t xml:space="preserve"> </w:t>
      </w:r>
      <w:r>
        <w:t>religion.</w:t>
      </w:r>
    </w:p>
    <w:p w14:paraId="2906BA1C" w14:textId="77777777" w:rsidR="00C92F66" w:rsidRDefault="00C92F66" w:rsidP="00991501">
      <w:pPr>
        <w:pStyle w:val="Bodynoindent"/>
        <w:jc w:val="left"/>
      </w:pPr>
      <w:r>
        <w:rPr>
          <w:b/>
        </w:rPr>
        <w:t>Canonized</w:t>
      </w:r>
      <w:r>
        <w:rPr>
          <w:b/>
          <w:spacing w:val="-6"/>
        </w:rPr>
        <w:t xml:space="preserve"> </w:t>
      </w:r>
      <w:r>
        <w:rPr>
          <w:b/>
        </w:rPr>
        <w:t>doctrine:</w:t>
      </w:r>
      <w:r>
        <w:rPr>
          <w:b/>
          <w:spacing w:val="-7"/>
        </w:rPr>
        <w:t xml:space="preserve"> </w:t>
      </w:r>
      <w:r>
        <w:t>The</w:t>
      </w:r>
      <w:r>
        <w:rPr>
          <w:spacing w:val="-4"/>
        </w:rPr>
        <w:t xml:space="preserve"> </w:t>
      </w:r>
      <w:r>
        <w:t>officially</w:t>
      </w:r>
      <w:r>
        <w:rPr>
          <w:spacing w:val="-5"/>
        </w:rPr>
        <w:t xml:space="preserve"> </w:t>
      </w:r>
      <w:r>
        <w:t>recognized</w:t>
      </w:r>
      <w:r>
        <w:rPr>
          <w:spacing w:val="-5"/>
        </w:rPr>
        <w:t xml:space="preserve"> </w:t>
      </w:r>
      <w:r>
        <w:t>documents</w:t>
      </w:r>
      <w:r>
        <w:rPr>
          <w:spacing w:val="-5"/>
        </w:rPr>
        <w:t xml:space="preserve"> </w:t>
      </w:r>
      <w:r>
        <w:t>or</w:t>
      </w:r>
      <w:r>
        <w:rPr>
          <w:spacing w:val="-6"/>
        </w:rPr>
        <w:t xml:space="preserve"> </w:t>
      </w:r>
      <w:r>
        <w:t>ideas</w:t>
      </w:r>
      <w:r>
        <w:rPr>
          <w:spacing w:val="-5"/>
        </w:rPr>
        <w:t xml:space="preserve"> </w:t>
      </w:r>
      <w:r>
        <w:t>of</w:t>
      </w:r>
      <w:r>
        <w:rPr>
          <w:spacing w:val="-5"/>
        </w:rPr>
        <w:t xml:space="preserve"> </w:t>
      </w:r>
      <w:r>
        <w:t>a</w:t>
      </w:r>
      <w:r>
        <w:rPr>
          <w:spacing w:val="-5"/>
        </w:rPr>
        <w:t xml:space="preserve"> </w:t>
      </w:r>
      <w:r>
        <w:t>religion.</w:t>
      </w:r>
    </w:p>
    <w:p w14:paraId="021E8284" w14:textId="77777777" w:rsidR="00C92F66" w:rsidRDefault="00C92F66" w:rsidP="00991501">
      <w:pPr>
        <w:pStyle w:val="Bodynoindent"/>
        <w:jc w:val="left"/>
      </w:pPr>
      <w:r>
        <w:rPr>
          <w:b/>
        </w:rPr>
        <w:t>Ethnic</w:t>
      </w:r>
      <w:r>
        <w:rPr>
          <w:b/>
          <w:spacing w:val="-4"/>
        </w:rPr>
        <w:t xml:space="preserve"> </w:t>
      </w:r>
      <w:r>
        <w:rPr>
          <w:b/>
        </w:rPr>
        <w:t>religions:</w:t>
      </w:r>
      <w:r>
        <w:rPr>
          <w:b/>
          <w:spacing w:val="-6"/>
        </w:rPr>
        <w:t xml:space="preserve"> </w:t>
      </w:r>
      <w:r>
        <w:t>A</w:t>
      </w:r>
      <w:r>
        <w:rPr>
          <w:spacing w:val="-3"/>
        </w:rPr>
        <w:t xml:space="preserve"> </w:t>
      </w:r>
      <w:r>
        <w:t>religion</w:t>
      </w:r>
      <w:r>
        <w:rPr>
          <w:spacing w:val="-2"/>
        </w:rPr>
        <w:t xml:space="preserve"> </w:t>
      </w:r>
      <w:r>
        <w:t>associated</w:t>
      </w:r>
      <w:r>
        <w:rPr>
          <w:spacing w:val="-3"/>
        </w:rPr>
        <w:t xml:space="preserve"> </w:t>
      </w:r>
      <w:r>
        <w:t>with</w:t>
      </w:r>
      <w:r>
        <w:rPr>
          <w:spacing w:val="-4"/>
        </w:rPr>
        <w:t xml:space="preserve"> </w:t>
      </w:r>
      <w:r>
        <w:t>a</w:t>
      </w:r>
      <w:r>
        <w:rPr>
          <w:spacing w:val="-2"/>
        </w:rPr>
        <w:t xml:space="preserve"> </w:t>
      </w:r>
      <w:r>
        <w:t>particular</w:t>
      </w:r>
      <w:r>
        <w:rPr>
          <w:spacing w:val="-4"/>
        </w:rPr>
        <w:t xml:space="preserve"> </w:t>
      </w:r>
      <w:r>
        <w:t>ethnic</w:t>
      </w:r>
      <w:r>
        <w:rPr>
          <w:spacing w:val="-4"/>
        </w:rPr>
        <w:t xml:space="preserve"> </w:t>
      </w:r>
      <w:r>
        <w:t>group.</w:t>
      </w:r>
    </w:p>
    <w:p w14:paraId="2FB613B2" w14:textId="77777777" w:rsidR="00991501" w:rsidRDefault="00C92F66" w:rsidP="00991501">
      <w:pPr>
        <w:pStyle w:val="Bodynoindent"/>
        <w:jc w:val="left"/>
        <w:rPr>
          <w:spacing w:val="1"/>
        </w:rPr>
      </w:pPr>
      <w:r>
        <w:rPr>
          <w:b/>
        </w:rPr>
        <w:t xml:space="preserve">Monotheism: </w:t>
      </w:r>
      <w:r>
        <w:t>The belief in one god.</w:t>
      </w:r>
      <w:r>
        <w:rPr>
          <w:spacing w:val="1"/>
        </w:rPr>
        <w:t xml:space="preserve"> </w:t>
      </w:r>
    </w:p>
    <w:p w14:paraId="642DED1D" w14:textId="77777777" w:rsidR="00991501" w:rsidRDefault="00C92F66" w:rsidP="00991501">
      <w:pPr>
        <w:pStyle w:val="Bodynoindent"/>
        <w:jc w:val="left"/>
        <w:rPr>
          <w:spacing w:val="-45"/>
        </w:rPr>
      </w:pPr>
      <w:r>
        <w:rPr>
          <w:b/>
        </w:rPr>
        <w:lastRenderedPageBreak/>
        <w:t>Pilgrimage:</w:t>
      </w:r>
      <w:r>
        <w:rPr>
          <w:b/>
          <w:spacing w:val="-7"/>
        </w:rPr>
        <w:t xml:space="preserve"> </w:t>
      </w:r>
      <w:r>
        <w:t>A</w:t>
      </w:r>
      <w:r>
        <w:rPr>
          <w:spacing w:val="-3"/>
        </w:rPr>
        <w:t xml:space="preserve"> </w:t>
      </w:r>
      <w:r>
        <w:t>journey</w:t>
      </w:r>
      <w:r>
        <w:rPr>
          <w:spacing w:val="-5"/>
        </w:rPr>
        <w:t xml:space="preserve"> </w:t>
      </w:r>
      <w:r>
        <w:t>to</w:t>
      </w:r>
      <w:r>
        <w:rPr>
          <w:spacing w:val="-4"/>
        </w:rPr>
        <w:t xml:space="preserve"> </w:t>
      </w:r>
      <w:r>
        <w:t>a</w:t>
      </w:r>
      <w:r>
        <w:rPr>
          <w:spacing w:val="-3"/>
        </w:rPr>
        <w:t xml:space="preserve"> </w:t>
      </w:r>
      <w:r>
        <w:t>sacred</w:t>
      </w:r>
      <w:r>
        <w:rPr>
          <w:spacing w:val="-5"/>
        </w:rPr>
        <w:t xml:space="preserve"> </w:t>
      </w:r>
      <w:r>
        <w:t>place.</w:t>
      </w:r>
      <w:r>
        <w:rPr>
          <w:spacing w:val="-45"/>
        </w:rPr>
        <w:t xml:space="preserve"> </w:t>
      </w:r>
    </w:p>
    <w:p w14:paraId="6781BA39" w14:textId="771E65A2" w:rsidR="00C92F66" w:rsidRDefault="00C92F66" w:rsidP="00991501">
      <w:pPr>
        <w:pStyle w:val="Bodynoindent"/>
        <w:jc w:val="left"/>
      </w:pPr>
      <w:r>
        <w:rPr>
          <w:b/>
        </w:rPr>
        <w:t>Polytheism:</w:t>
      </w:r>
      <w:r>
        <w:rPr>
          <w:b/>
          <w:spacing w:val="-5"/>
        </w:rPr>
        <w:t xml:space="preserve"> </w:t>
      </w:r>
      <w:r>
        <w:t>The</w:t>
      </w:r>
      <w:r>
        <w:rPr>
          <w:spacing w:val="-2"/>
        </w:rPr>
        <w:t xml:space="preserve"> </w:t>
      </w:r>
      <w:r>
        <w:t>belief</w:t>
      </w:r>
      <w:r>
        <w:rPr>
          <w:spacing w:val="-3"/>
        </w:rPr>
        <w:t xml:space="preserve"> </w:t>
      </w:r>
      <w:r>
        <w:t>in</w:t>
      </w:r>
      <w:r>
        <w:rPr>
          <w:spacing w:val="-3"/>
        </w:rPr>
        <w:t xml:space="preserve"> </w:t>
      </w:r>
      <w:r>
        <w:t>many</w:t>
      </w:r>
      <w:r>
        <w:rPr>
          <w:spacing w:val="-2"/>
        </w:rPr>
        <w:t xml:space="preserve"> </w:t>
      </w:r>
      <w:r>
        <w:t>gods.</w:t>
      </w:r>
    </w:p>
    <w:p w14:paraId="76D2065B" w14:textId="77777777" w:rsidR="00C92F66" w:rsidRDefault="00C92F66" w:rsidP="00991501">
      <w:pPr>
        <w:pStyle w:val="Bodynoindent"/>
        <w:jc w:val="left"/>
      </w:pPr>
      <w:r>
        <w:rPr>
          <w:b/>
        </w:rPr>
        <w:t>Prophecy:</w:t>
      </w:r>
      <w:r>
        <w:rPr>
          <w:b/>
          <w:spacing w:val="-10"/>
        </w:rPr>
        <w:t xml:space="preserve"> </w:t>
      </w:r>
      <w:r>
        <w:t>Communication</w:t>
      </w:r>
      <w:r>
        <w:rPr>
          <w:spacing w:val="-7"/>
        </w:rPr>
        <w:t xml:space="preserve"> </w:t>
      </w:r>
      <w:r>
        <w:t>with</w:t>
      </w:r>
      <w:r>
        <w:rPr>
          <w:spacing w:val="-7"/>
        </w:rPr>
        <w:t xml:space="preserve"> </w:t>
      </w:r>
      <w:r>
        <w:t>a</w:t>
      </w:r>
      <w:r>
        <w:rPr>
          <w:spacing w:val="-7"/>
        </w:rPr>
        <w:t xml:space="preserve"> </w:t>
      </w:r>
      <w:r>
        <w:t>supernatural</w:t>
      </w:r>
      <w:r>
        <w:rPr>
          <w:spacing w:val="-7"/>
        </w:rPr>
        <w:t xml:space="preserve"> </w:t>
      </w:r>
      <w:r>
        <w:t>power.</w:t>
      </w:r>
    </w:p>
    <w:p w14:paraId="724AC63E" w14:textId="77777777" w:rsidR="00C92F66" w:rsidRDefault="00C92F66" w:rsidP="00991501">
      <w:pPr>
        <w:pStyle w:val="Bodynoindent"/>
        <w:jc w:val="left"/>
      </w:pPr>
      <w:r>
        <w:rPr>
          <w:b/>
        </w:rPr>
        <w:t>Proselytizing:</w:t>
      </w:r>
      <w:r>
        <w:rPr>
          <w:b/>
          <w:spacing w:val="-8"/>
        </w:rPr>
        <w:t xml:space="preserve"> </w:t>
      </w:r>
      <w:r>
        <w:t>Seeking</w:t>
      </w:r>
      <w:r>
        <w:rPr>
          <w:spacing w:val="-5"/>
        </w:rPr>
        <w:t xml:space="preserve"> </w:t>
      </w:r>
      <w:r>
        <w:t>converts</w:t>
      </w:r>
      <w:r>
        <w:rPr>
          <w:spacing w:val="-5"/>
        </w:rPr>
        <w:t xml:space="preserve"> </w:t>
      </w:r>
      <w:r>
        <w:t>to</w:t>
      </w:r>
      <w:r>
        <w:rPr>
          <w:spacing w:val="-5"/>
        </w:rPr>
        <w:t xml:space="preserve"> </w:t>
      </w:r>
      <w:r>
        <w:t>a</w:t>
      </w:r>
      <w:r>
        <w:rPr>
          <w:spacing w:val="-5"/>
        </w:rPr>
        <w:t xml:space="preserve"> </w:t>
      </w:r>
      <w:r>
        <w:t>religion.</w:t>
      </w:r>
    </w:p>
    <w:p w14:paraId="39A43C06" w14:textId="77777777" w:rsidR="00C92F66" w:rsidRDefault="00C92F66" w:rsidP="00991501">
      <w:pPr>
        <w:pStyle w:val="Bodynoindent"/>
        <w:jc w:val="left"/>
      </w:pPr>
      <w:r>
        <w:rPr>
          <w:b/>
        </w:rPr>
        <w:t>Religious</w:t>
      </w:r>
      <w:r>
        <w:rPr>
          <w:b/>
          <w:spacing w:val="-4"/>
        </w:rPr>
        <w:t xml:space="preserve"> </w:t>
      </w:r>
      <w:r>
        <w:rPr>
          <w:b/>
        </w:rPr>
        <w:t>fundamentalism:</w:t>
      </w:r>
      <w:r>
        <w:rPr>
          <w:b/>
          <w:spacing w:val="-4"/>
        </w:rPr>
        <w:t xml:space="preserve"> </w:t>
      </w:r>
      <w:r>
        <w:t>The</w:t>
      </w:r>
      <w:r>
        <w:rPr>
          <w:spacing w:val="-3"/>
        </w:rPr>
        <w:t xml:space="preserve"> </w:t>
      </w:r>
      <w:r>
        <w:t>belief</w:t>
      </w:r>
      <w:r>
        <w:rPr>
          <w:spacing w:val="-4"/>
        </w:rPr>
        <w:t xml:space="preserve"> </w:t>
      </w:r>
      <w:r>
        <w:t>in</w:t>
      </w:r>
      <w:r>
        <w:rPr>
          <w:spacing w:val="-4"/>
        </w:rPr>
        <w:t xml:space="preserve"> </w:t>
      </w:r>
      <w:r>
        <w:t>the</w:t>
      </w:r>
      <w:r>
        <w:rPr>
          <w:spacing w:val="-3"/>
        </w:rPr>
        <w:t xml:space="preserve"> </w:t>
      </w:r>
      <w:r>
        <w:t>absolute</w:t>
      </w:r>
      <w:r>
        <w:rPr>
          <w:spacing w:val="-3"/>
        </w:rPr>
        <w:t xml:space="preserve"> </w:t>
      </w:r>
      <w:r>
        <w:t>authority</w:t>
      </w:r>
      <w:r>
        <w:rPr>
          <w:spacing w:val="-3"/>
        </w:rPr>
        <w:t xml:space="preserve"> </w:t>
      </w:r>
      <w:r>
        <w:t>of</w:t>
      </w:r>
      <w:r>
        <w:rPr>
          <w:spacing w:val="-4"/>
        </w:rPr>
        <w:t xml:space="preserve"> </w:t>
      </w:r>
      <w:r>
        <w:t>a</w:t>
      </w:r>
      <w:r>
        <w:rPr>
          <w:spacing w:val="-3"/>
        </w:rPr>
        <w:t xml:space="preserve"> </w:t>
      </w:r>
      <w:r>
        <w:t>religious</w:t>
      </w:r>
      <w:r>
        <w:rPr>
          <w:spacing w:val="-3"/>
        </w:rPr>
        <w:t xml:space="preserve"> </w:t>
      </w:r>
      <w:r>
        <w:t>text.</w:t>
      </w:r>
    </w:p>
    <w:p w14:paraId="625B21B3" w14:textId="77777777" w:rsidR="00991501" w:rsidRDefault="00C92F66" w:rsidP="00991501">
      <w:pPr>
        <w:pStyle w:val="Bodynoindent"/>
        <w:jc w:val="left"/>
        <w:rPr>
          <w:spacing w:val="-45"/>
        </w:rPr>
      </w:pPr>
      <w:r>
        <w:rPr>
          <w:b/>
        </w:rPr>
        <w:t>Sacred</w:t>
      </w:r>
      <w:r>
        <w:rPr>
          <w:b/>
          <w:spacing w:val="-2"/>
        </w:rPr>
        <w:t xml:space="preserve"> </w:t>
      </w:r>
      <w:r>
        <w:rPr>
          <w:b/>
        </w:rPr>
        <w:t>spaces:</w:t>
      </w:r>
      <w:r>
        <w:rPr>
          <w:b/>
          <w:spacing w:val="-6"/>
        </w:rPr>
        <w:t xml:space="preserve"> </w:t>
      </w:r>
      <w:r>
        <w:t>Places</w:t>
      </w:r>
      <w:r>
        <w:rPr>
          <w:spacing w:val="-2"/>
        </w:rPr>
        <w:t xml:space="preserve"> </w:t>
      </w:r>
      <w:r>
        <w:t>associated</w:t>
      </w:r>
      <w:r>
        <w:rPr>
          <w:spacing w:val="-2"/>
        </w:rPr>
        <w:t xml:space="preserve"> </w:t>
      </w:r>
      <w:r>
        <w:t>with</w:t>
      </w:r>
      <w:r>
        <w:rPr>
          <w:spacing w:val="-3"/>
        </w:rPr>
        <w:t xml:space="preserve"> </w:t>
      </w:r>
      <w:r>
        <w:t>a</w:t>
      </w:r>
      <w:r>
        <w:rPr>
          <w:spacing w:val="-1"/>
        </w:rPr>
        <w:t xml:space="preserve"> </w:t>
      </w:r>
      <w:r>
        <w:t>sense</w:t>
      </w:r>
      <w:r>
        <w:rPr>
          <w:spacing w:val="-3"/>
        </w:rPr>
        <w:t xml:space="preserve"> </w:t>
      </w:r>
      <w:r>
        <w:t>of</w:t>
      </w:r>
      <w:r>
        <w:rPr>
          <w:spacing w:val="-3"/>
        </w:rPr>
        <w:t xml:space="preserve"> </w:t>
      </w:r>
      <w:r>
        <w:t>the</w:t>
      </w:r>
      <w:r>
        <w:rPr>
          <w:spacing w:val="-3"/>
        </w:rPr>
        <w:t xml:space="preserve"> </w:t>
      </w:r>
      <w:r>
        <w:t>divine.</w:t>
      </w:r>
      <w:r>
        <w:rPr>
          <w:spacing w:val="-45"/>
        </w:rPr>
        <w:t xml:space="preserve"> </w:t>
      </w:r>
    </w:p>
    <w:p w14:paraId="7CFAF074" w14:textId="77777777" w:rsidR="00991501" w:rsidRDefault="00C92F66" w:rsidP="00991501">
      <w:pPr>
        <w:pStyle w:val="Bodynoindent"/>
        <w:jc w:val="left"/>
        <w:rPr>
          <w:spacing w:val="-46"/>
        </w:rPr>
      </w:pPr>
      <w:r>
        <w:rPr>
          <w:b/>
        </w:rPr>
        <w:t xml:space="preserve">Sanctuary: </w:t>
      </w:r>
      <w:r>
        <w:t>A haven or place of safety, often defined by law.</w:t>
      </w:r>
      <w:r>
        <w:rPr>
          <w:spacing w:val="-46"/>
        </w:rPr>
        <w:t xml:space="preserve"> </w:t>
      </w:r>
    </w:p>
    <w:p w14:paraId="6C9F83A0" w14:textId="5D28B029" w:rsidR="00C92F66" w:rsidRDefault="00C92F66" w:rsidP="00991501">
      <w:pPr>
        <w:pStyle w:val="Bodynoindent"/>
        <w:jc w:val="left"/>
      </w:pPr>
      <w:r>
        <w:rPr>
          <w:b/>
        </w:rPr>
        <w:t>Schism:</w:t>
      </w:r>
      <w:r>
        <w:rPr>
          <w:b/>
          <w:spacing w:val="-4"/>
        </w:rPr>
        <w:t xml:space="preserve"> </w:t>
      </w:r>
      <w:r>
        <w:t>The</w:t>
      </w:r>
      <w:r>
        <w:rPr>
          <w:spacing w:val="-1"/>
        </w:rPr>
        <w:t xml:space="preserve"> </w:t>
      </w:r>
      <w:r>
        <w:t>fracturing</w:t>
      </w:r>
      <w:r>
        <w:rPr>
          <w:spacing w:val="-1"/>
        </w:rPr>
        <w:t xml:space="preserve"> </w:t>
      </w:r>
      <w:r>
        <w:t>of</w:t>
      </w:r>
      <w:r>
        <w:rPr>
          <w:spacing w:val="-2"/>
        </w:rPr>
        <w:t xml:space="preserve"> </w:t>
      </w:r>
      <w:r>
        <w:t>an</w:t>
      </w:r>
      <w:r>
        <w:rPr>
          <w:spacing w:val="-1"/>
        </w:rPr>
        <w:t xml:space="preserve"> </w:t>
      </w:r>
      <w:r>
        <w:t>organization.</w:t>
      </w:r>
    </w:p>
    <w:p w14:paraId="3E897BF9" w14:textId="77777777" w:rsidR="00C92F66" w:rsidRDefault="00C92F66" w:rsidP="00991501">
      <w:pPr>
        <w:pStyle w:val="Bodynoindent"/>
        <w:jc w:val="left"/>
      </w:pPr>
      <w:r>
        <w:rPr>
          <w:b/>
        </w:rPr>
        <w:t>Sectarian</w:t>
      </w:r>
      <w:r>
        <w:rPr>
          <w:b/>
          <w:spacing w:val="-3"/>
        </w:rPr>
        <w:t xml:space="preserve"> </w:t>
      </w:r>
      <w:r>
        <w:rPr>
          <w:b/>
        </w:rPr>
        <w:t>violence:</w:t>
      </w:r>
      <w:r>
        <w:rPr>
          <w:b/>
          <w:spacing w:val="-5"/>
        </w:rPr>
        <w:t xml:space="preserve"> </w:t>
      </w:r>
      <w:r>
        <w:t>Violence</w:t>
      </w:r>
      <w:r>
        <w:rPr>
          <w:spacing w:val="-3"/>
        </w:rPr>
        <w:t xml:space="preserve"> </w:t>
      </w:r>
      <w:r>
        <w:t>between</w:t>
      </w:r>
      <w:r>
        <w:rPr>
          <w:spacing w:val="-3"/>
        </w:rPr>
        <w:t xml:space="preserve"> </w:t>
      </w:r>
      <w:r>
        <w:t>different</w:t>
      </w:r>
      <w:r>
        <w:rPr>
          <w:spacing w:val="-3"/>
        </w:rPr>
        <w:t xml:space="preserve"> </w:t>
      </w:r>
      <w:r>
        <w:t>sects</w:t>
      </w:r>
      <w:r>
        <w:rPr>
          <w:spacing w:val="-3"/>
        </w:rPr>
        <w:t xml:space="preserve"> </w:t>
      </w:r>
      <w:r>
        <w:t>of</w:t>
      </w:r>
      <w:r>
        <w:rPr>
          <w:spacing w:val="-4"/>
        </w:rPr>
        <w:t xml:space="preserve"> </w:t>
      </w:r>
      <w:r>
        <w:t>the</w:t>
      </w:r>
      <w:r>
        <w:rPr>
          <w:spacing w:val="-3"/>
        </w:rPr>
        <w:t xml:space="preserve"> </w:t>
      </w:r>
      <w:r>
        <w:t>same</w:t>
      </w:r>
      <w:r>
        <w:rPr>
          <w:spacing w:val="-3"/>
        </w:rPr>
        <w:t xml:space="preserve"> </w:t>
      </w:r>
      <w:r>
        <w:t>religion.</w:t>
      </w:r>
    </w:p>
    <w:p w14:paraId="3B65DA32" w14:textId="77777777" w:rsidR="00C92F66" w:rsidRDefault="00C92F66" w:rsidP="00991501">
      <w:pPr>
        <w:pStyle w:val="Bodynoindent"/>
        <w:jc w:val="left"/>
      </w:pPr>
      <w:r>
        <w:rPr>
          <w:b/>
        </w:rPr>
        <w:t>Secular:</w:t>
      </w:r>
      <w:r>
        <w:rPr>
          <w:b/>
          <w:spacing w:val="-6"/>
        </w:rPr>
        <w:t xml:space="preserve"> </w:t>
      </w:r>
      <w:r>
        <w:t>A</w:t>
      </w:r>
      <w:r>
        <w:rPr>
          <w:spacing w:val="-2"/>
        </w:rPr>
        <w:t xml:space="preserve"> </w:t>
      </w:r>
      <w:r>
        <w:t>condition</w:t>
      </w:r>
      <w:r>
        <w:rPr>
          <w:spacing w:val="-4"/>
        </w:rPr>
        <w:t xml:space="preserve"> </w:t>
      </w:r>
      <w:r>
        <w:t>of</w:t>
      </w:r>
      <w:r>
        <w:rPr>
          <w:spacing w:val="-3"/>
        </w:rPr>
        <w:t xml:space="preserve"> </w:t>
      </w:r>
      <w:r>
        <w:t>separation</w:t>
      </w:r>
      <w:r>
        <w:rPr>
          <w:spacing w:val="-4"/>
        </w:rPr>
        <w:t xml:space="preserve"> </w:t>
      </w:r>
      <w:r>
        <w:t>between</w:t>
      </w:r>
      <w:r>
        <w:rPr>
          <w:spacing w:val="-3"/>
        </w:rPr>
        <w:t xml:space="preserve"> </w:t>
      </w:r>
      <w:r>
        <w:t>a</w:t>
      </w:r>
      <w:r>
        <w:rPr>
          <w:spacing w:val="-3"/>
        </w:rPr>
        <w:t xml:space="preserve"> </w:t>
      </w:r>
      <w:r>
        <w:t>state</w:t>
      </w:r>
      <w:r>
        <w:rPr>
          <w:spacing w:val="-3"/>
        </w:rPr>
        <w:t xml:space="preserve"> </w:t>
      </w:r>
      <w:r>
        <w:t>and</w:t>
      </w:r>
      <w:r>
        <w:rPr>
          <w:spacing w:val="-3"/>
        </w:rPr>
        <w:t xml:space="preserve"> </w:t>
      </w:r>
      <w:r>
        <w:t>any</w:t>
      </w:r>
      <w:r>
        <w:rPr>
          <w:spacing w:val="-2"/>
        </w:rPr>
        <w:t xml:space="preserve"> </w:t>
      </w:r>
      <w:r>
        <w:t>religion.</w:t>
      </w:r>
    </w:p>
    <w:p w14:paraId="4D7088BB" w14:textId="77777777" w:rsidR="00C92F66" w:rsidRDefault="00C92F66" w:rsidP="00991501">
      <w:pPr>
        <w:pStyle w:val="Bodynoindent"/>
        <w:jc w:val="left"/>
      </w:pPr>
      <w:r>
        <w:rPr>
          <w:b/>
        </w:rPr>
        <w:t>State</w:t>
      </w:r>
      <w:r>
        <w:rPr>
          <w:b/>
          <w:spacing w:val="-3"/>
        </w:rPr>
        <w:t xml:space="preserve"> </w:t>
      </w:r>
      <w:r>
        <w:rPr>
          <w:b/>
        </w:rPr>
        <w:t>religion:</w:t>
      </w:r>
      <w:r>
        <w:rPr>
          <w:b/>
          <w:spacing w:val="-6"/>
        </w:rPr>
        <w:t xml:space="preserve"> </w:t>
      </w:r>
      <w:r>
        <w:t>The</w:t>
      </w:r>
      <w:r>
        <w:rPr>
          <w:spacing w:val="-3"/>
        </w:rPr>
        <w:t xml:space="preserve"> </w:t>
      </w:r>
      <w:r>
        <w:t>official</w:t>
      </w:r>
      <w:r>
        <w:rPr>
          <w:spacing w:val="-4"/>
        </w:rPr>
        <w:t xml:space="preserve"> </w:t>
      </w:r>
      <w:r>
        <w:t>religion</w:t>
      </w:r>
      <w:r>
        <w:rPr>
          <w:spacing w:val="-3"/>
        </w:rPr>
        <w:t xml:space="preserve"> </w:t>
      </w:r>
      <w:r>
        <w:t>of</w:t>
      </w:r>
      <w:r>
        <w:rPr>
          <w:spacing w:val="-4"/>
        </w:rPr>
        <w:t xml:space="preserve"> </w:t>
      </w:r>
      <w:r>
        <w:t>a</w:t>
      </w:r>
      <w:r>
        <w:rPr>
          <w:spacing w:val="-2"/>
        </w:rPr>
        <w:t xml:space="preserve"> </w:t>
      </w:r>
      <w:r>
        <w:t>state.</w:t>
      </w:r>
      <w:r>
        <w:rPr>
          <w:spacing w:val="-4"/>
        </w:rPr>
        <w:t xml:space="preserve"> </w:t>
      </w:r>
      <w:r>
        <w:t>This</w:t>
      </w:r>
      <w:r>
        <w:rPr>
          <w:spacing w:val="-3"/>
        </w:rPr>
        <w:t xml:space="preserve"> </w:t>
      </w:r>
      <w:r>
        <w:t>is</w:t>
      </w:r>
      <w:r>
        <w:rPr>
          <w:spacing w:val="-4"/>
        </w:rPr>
        <w:t xml:space="preserve"> </w:t>
      </w:r>
      <w:r>
        <w:t>not</w:t>
      </w:r>
      <w:r>
        <w:rPr>
          <w:spacing w:val="-3"/>
        </w:rPr>
        <w:t xml:space="preserve"> </w:t>
      </w:r>
      <w:r>
        <w:t>the</w:t>
      </w:r>
      <w:r>
        <w:rPr>
          <w:spacing w:val="-3"/>
        </w:rPr>
        <w:t xml:space="preserve"> </w:t>
      </w:r>
      <w:r>
        <w:t>same</w:t>
      </w:r>
      <w:r>
        <w:rPr>
          <w:spacing w:val="-4"/>
        </w:rPr>
        <w:t xml:space="preserve"> </w:t>
      </w:r>
      <w:r>
        <w:t>as</w:t>
      </w:r>
      <w:r>
        <w:rPr>
          <w:spacing w:val="-3"/>
        </w:rPr>
        <w:t xml:space="preserve"> </w:t>
      </w:r>
      <w:r>
        <w:t>theocracy.</w:t>
      </w:r>
    </w:p>
    <w:p w14:paraId="713A3C3B" w14:textId="77777777" w:rsidR="00C92F66" w:rsidRDefault="00C92F66" w:rsidP="00991501">
      <w:pPr>
        <w:pStyle w:val="Bodynoindent"/>
        <w:jc w:val="left"/>
      </w:pPr>
      <w:r>
        <w:rPr>
          <w:b/>
        </w:rPr>
        <w:t>Syncretic</w:t>
      </w:r>
      <w:r>
        <w:rPr>
          <w:b/>
          <w:spacing w:val="-3"/>
        </w:rPr>
        <w:t xml:space="preserve"> </w:t>
      </w:r>
      <w:r>
        <w:rPr>
          <w:b/>
        </w:rPr>
        <w:t>religion:</w:t>
      </w:r>
      <w:r>
        <w:rPr>
          <w:b/>
          <w:spacing w:val="-5"/>
        </w:rPr>
        <w:t xml:space="preserve"> </w:t>
      </w:r>
      <w:r>
        <w:t>A</w:t>
      </w:r>
      <w:r>
        <w:rPr>
          <w:spacing w:val="-2"/>
        </w:rPr>
        <w:t xml:space="preserve"> </w:t>
      </w:r>
      <w:r>
        <w:t>religion</w:t>
      </w:r>
      <w:r>
        <w:rPr>
          <w:spacing w:val="-2"/>
        </w:rPr>
        <w:t xml:space="preserve"> </w:t>
      </w:r>
      <w:r>
        <w:t>formed</w:t>
      </w:r>
      <w:r>
        <w:rPr>
          <w:spacing w:val="-3"/>
        </w:rPr>
        <w:t xml:space="preserve"> </w:t>
      </w:r>
      <w:r>
        <w:t>by</w:t>
      </w:r>
      <w:r>
        <w:rPr>
          <w:spacing w:val="-3"/>
        </w:rPr>
        <w:t xml:space="preserve"> </w:t>
      </w:r>
      <w:r>
        <w:t>the</w:t>
      </w:r>
      <w:r>
        <w:rPr>
          <w:spacing w:val="-3"/>
        </w:rPr>
        <w:t xml:space="preserve"> </w:t>
      </w:r>
      <w:r>
        <w:t>combination</w:t>
      </w:r>
      <w:r>
        <w:rPr>
          <w:spacing w:val="-3"/>
        </w:rPr>
        <w:t xml:space="preserve"> </w:t>
      </w:r>
      <w:r>
        <w:t>of</w:t>
      </w:r>
      <w:r>
        <w:rPr>
          <w:spacing w:val="-3"/>
        </w:rPr>
        <w:t xml:space="preserve"> </w:t>
      </w:r>
      <w:r>
        <w:t>other</w:t>
      </w:r>
      <w:r>
        <w:rPr>
          <w:spacing w:val="-3"/>
        </w:rPr>
        <w:t xml:space="preserve"> </w:t>
      </w:r>
      <w:r>
        <w:t>religions.</w:t>
      </w:r>
    </w:p>
    <w:p w14:paraId="62259C84" w14:textId="77777777" w:rsidR="00C92F66" w:rsidRDefault="00C92F66" w:rsidP="00991501">
      <w:pPr>
        <w:pStyle w:val="Bodynoindent"/>
        <w:jc w:val="left"/>
      </w:pPr>
      <w:r>
        <w:rPr>
          <w:b/>
        </w:rPr>
        <w:t>Theocracy:</w:t>
      </w:r>
      <w:r>
        <w:rPr>
          <w:b/>
          <w:spacing w:val="-7"/>
        </w:rPr>
        <w:t xml:space="preserve"> </w:t>
      </w:r>
      <w:r>
        <w:t>A</w:t>
      </w:r>
      <w:r>
        <w:rPr>
          <w:spacing w:val="-3"/>
        </w:rPr>
        <w:t xml:space="preserve"> </w:t>
      </w:r>
      <w:r>
        <w:t>state</w:t>
      </w:r>
      <w:r>
        <w:rPr>
          <w:spacing w:val="-5"/>
        </w:rPr>
        <w:t xml:space="preserve"> </w:t>
      </w:r>
      <w:r>
        <w:t>ruled</w:t>
      </w:r>
      <w:r>
        <w:rPr>
          <w:spacing w:val="-3"/>
        </w:rPr>
        <w:t xml:space="preserve"> </w:t>
      </w:r>
      <w:r>
        <w:t>by</w:t>
      </w:r>
      <w:r>
        <w:rPr>
          <w:spacing w:val="-4"/>
        </w:rPr>
        <w:t xml:space="preserve"> </w:t>
      </w:r>
      <w:r>
        <w:t>religious</w:t>
      </w:r>
      <w:r>
        <w:rPr>
          <w:spacing w:val="-4"/>
        </w:rPr>
        <w:t xml:space="preserve"> </w:t>
      </w:r>
      <w:r>
        <w:t>principles.</w:t>
      </w:r>
    </w:p>
    <w:p w14:paraId="08AD133F" w14:textId="41E790FF" w:rsidR="00C92F66" w:rsidRDefault="00C92F66" w:rsidP="00991501">
      <w:pPr>
        <w:pStyle w:val="Bodynoindent"/>
        <w:jc w:val="left"/>
      </w:pPr>
      <w:r>
        <w:rPr>
          <w:b/>
        </w:rPr>
        <w:t>Universalizing</w:t>
      </w:r>
      <w:r>
        <w:rPr>
          <w:b/>
          <w:spacing w:val="-6"/>
        </w:rPr>
        <w:t xml:space="preserve"> </w:t>
      </w:r>
      <w:r>
        <w:rPr>
          <w:b/>
        </w:rPr>
        <w:t>religion:</w:t>
      </w:r>
      <w:r>
        <w:rPr>
          <w:b/>
          <w:spacing w:val="-4"/>
        </w:rPr>
        <w:t xml:space="preserve"> </w:t>
      </w:r>
      <w:r>
        <w:t>A</w:t>
      </w:r>
      <w:r>
        <w:rPr>
          <w:spacing w:val="-4"/>
        </w:rPr>
        <w:t xml:space="preserve"> </w:t>
      </w:r>
      <w:r>
        <w:t>religion</w:t>
      </w:r>
      <w:r>
        <w:rPr>
          <w:spacing w:val="-3"/>
        </w:rPr>
        <w:t xml:space="preserve"> </w:t>
      </w:r>
      <w:r>
        <w:t>that</w:t>
      </w:r>
      <w:r>
        <w:rPr>
          <w:spacing w:val="-5"/>
        </w:rPr>
        <w:t xml:space="preserve"> </w:t>
      </w:r>
      <w:r>
        <w:t>seeks</w:t>
      </w:r>
      <w:r>
        <w:rPr>
          <w:spacing w:val="-5"/>
        </w:rPr>
        <w:t xml:space="preserve"> </w:t>
      </w:r>
      <w:r>
        <w:t>converts.</w:t>
      </w:r>
    </w:p>
    <w:p w14:paraId="72C80285" w14:textId="77777777" w:rsidR="00C92F66" w:rsidRDefault="00C92F66" w:rsidP="00C92F66">
      <w:pPr>
        <w:pStyle w:val="BodyText"/>
        <w:spacing w:before="11"/>
        <w:rPr>
          <w:sz w:val="21"/>
        </w:rPr>
      </w:pPr>
    </w:p>
    <w:p w14:paraId="7E158FB7" w14:textId="5931FD55" w:rsidR="00C92F66" w:rsidRDefault="00F41D97" w:rsidP="00F41D97">
      <w:pPr>
        <w:pStyle w:val="Heading1"/>
      </w:pPr>
      <w:bookmarkStart w:id="36" w:name="_Hlk499987302"/>
      <w:bookmarkEnd w:id="36"/>
      <w:r>
        <w:t xml:space="preserve">6.9 </w:t>
      </w:r>
      <w:r w:rsidR="00C92F66">
        <w:t>WORKS</w:t>
      </w:r>
      <w:r w:rsidR="00C92F66">
        <w:rPr>
          <w:spacing w:val="-6"/>
        </w:rPr>
        <w:t xml:space="preserve"> </w:t>
      </w:r>
      <w:r w:rsidR="00C92F66">
        <w:t>CONSULTED</w:t>
      </w:r>
      <w:r w:rsidR="00C92F66">
        <w:rPr>
          <w:spacing w:val="-5"/>
        </w:rPr>
        <w:t xml:space="preserve"> </w:t>
      </w:r>
      <w:r w:rsidR="00C92F66">
        <w:t>AND</w:t>
      </w:r>
      <w:r w:rsidR="00C92F66">
        <w:rPr>
          <w:spacing w:val="-6"/>
        </w:rPr>
        <w:t xml:space="preserve"> </w:t>
      </w:r>
      <w:r w:rsidR="00C92F66">
        <w:t>FURTHER</w:t>
      </w:r>
      <w:r w:rsidR="00C92F66">
        <w:rPr>
          <w:spacing w:val="-5"/>
        </w:rPr>
        <w:t xml:space="preserve"> </w:t>
      </w:r>
      <w:r w:rsidR="00C92F66">
        <w:t>READING</w:t>
      </w:r>
    </w:p>
    <w:p w14:paraId="11702491" w14:textId="3268D9CF" w:rsidR="00C92F66" w:rsidRPr="00991501" w:rsidRDefault="00C92F66" w:rsidP="00991501">
      <w:pPr>
        <w:pStyle w:val="BibEntry"/>
      </w:pPr>
      <w:r w:rsidRPr="00991501">
        <w:t xml:space="preserve">Alcalay, </w:t>
      </w:r>
      <w:proofErr w:type="spellStart"/>
      <w:r w:rsidRPr="00991501">
        <w:t>Ammiel</w:t>
      </w:r>
      <w:proofErr w:type="spellEnd"/>
      <w:r w:rsidRPr="00991501">
        <w:t xml:space="preserve">. 1992. </w:t>
      </w:r>
      <w:r w:rsidRPr="00991501">
        <w:rPr>
          <w:i/>
          <w:iCs/>
        </w:rPr>
        <w:t>After Jews And Arabs: Remaking Levantine Culture</w:t>
      </w:r>
      <w:r w:rsidRPr="00991501">
        <w:t>. 1 edition.</w:t>
      </w:r>
      <w:r w:rsidR="00991501">
        <w:t xml:space="preserve"> </w:t>
      </w:r>
      <w:r w:rsidRPr="00991501">
        <w:t xml:space="preserve">Minneapolis: University </w:t>
      </w:r>
      <w:proofErr w:type="gramStart"/>
      <w:r w:rsidRPr="00991501">
        <w:t>Of</w:t>
      </w:r>
      <w:proofErr w:type="gramEnd"/>
      <w:r w:rsidRPr="00991501">
        <w:t xml:space="preserve"> Minnesota Press.</w:t>
      </w:r>
    </w:p>
    <w:p w14:paraId="35A4724E" w14:textId="77777777" w:rsidR="00C92F66" w:rsidRPr="00991501" w:rsidRDefault="00C92F66" w:rsidP="00991501">
      <w:pPr>
        <w:pStyle w:val="BibEntry"/>
      </w:pPr>
      <w:bookmarkStart w:id="37" w:name="6.8_Endnotes"/>
      <w:bookmarkStart w:id="38" w:name="_bookmark56"/>
      <w:bookmarkEnd w:id="37"/>
      <w:bookmarkEnd w:id="38"/>
      <w:r w:rsidRPr="00991501">
        <w:t xml:space="preserve">Black, Jeremy. 2000. </w:t>
      </w:r>
      <w:r w:rsidRPr="00991501">
        <w:rPr>
          <w:i/>
          <w:iCs/>
        </w:rPr>
        <w:t>Maps and History: Constructing Images of the Past</w:t>
      </w:r>
      <w:r w:rsidRPr="00991501">
        <w:t>. Yale University Press.</w:t>
      </w:r>
    </w:p>
    <w:p w14:paraId="00C1F17B" w14:textId="77777777" w:rsidR="00C92F66" w:rsidRPr="00991501" w:rsidRDefault="00C92F66" w:rsidP="00991501">
      <w:pPr>
        <w:pStyle w:val="BibEntry"/>
      </w:pPr>
      <w:r w:rsidRPr="00991501">
        <w:t>“Buddhist Pilgrimage Tours | Pilgrimage Tour | Buddha Darshan Tour | Buddha Tours</w:t>
      </w:r>
    </w:p>
    <w:p w14:paraId="2B59B8AD" w14:textId="77777777" w:rsidR="00C92F66" w:rsidRPr="00991501" w:rsidRDefault="00C92F66" w:rsidP="00991501">
      <w:pPr>
        <w:pStyle w:val="BibEntry"/>
      </w:pPr>
      <w:r w:rsidRPr="00991501">
        <w:t xml:space="preserve">| Buddhist Destination | Holy Buddha Places |Hotel </w:t>
      </w:r>
      <w:proofErr w:type="gramStart"/>
      <w:r w:rsidRPr="00991501">
        <w:t>In</w:t>
      </w:r>
      <w:proofErr w:type="gramEnd"/>
      <w:r w:rsidRPr="00991501">
        <w:t xml:space="preserve"> Buddhist Destinations | Buddhist Temples | Buddhist Monasteries.” n.d. Accessed March 17, 2013. http:// buddhistpilgrimagetours.com/.</w:t>
      </w:r>
    </w:p>
    <w:p w14:paraId="2C0E9925" w14:textId="77777777" w:rsidR="00C92F66" w:rsidRPr="00991501" w:rsidRDefault="00C92F66" w:rsidP="00991501">
      <w:pPr>
        <w:pStyle w:val="BibEntry"/>
      </w:pPr>
      <w:r w:rsidRPr="00991501">
        <w:t xml:space="preserve">Cao, </w:t>
      </w:r>
      <w:proofErr w:type="spellStart"/>
      <w:r w:rsidRPr="00991501">
        <w:t>Nanlai</w:t>
      </w:r>
      <w:proofErr w:type="spellEnd"/>
      <w:r w:rsidRPr="00991501">
        <w:t>. 2005. “The Church as a Surrogate Family for Working Class Immigrant Chinese Youth: An Ethnography of Segmented Assimilation.” Sociology of Religion 66 (2):183–200.</w:t>
      </w:r>
    </w:p>
    <w:p w14:paraId="4715ECAE" w14:textId="77777777" w:rsidR="00C92F66" w:rsidRPr="00991501" w:rsidRDefault="00C92F66" w:rsidP="00991501">
      <w:pPr>
        <w:pStyle w:val="BibEntry"/>
      </w:pPr>
      <w:r w:rsidRPr="00991501">
        <w:lastRenderedPageBreak/>
        <w:t xml:space="preserve">“Catholic Pilgrimages, Catholic Group Travel &amp; Tours </w:t>
      </w:r>
      <w:proofErr w:type="gramStart"/>
      <w:r w:rsidRPr="00991501">
        <w:t>By</w:t>
      </w:r>
      <w:proofErr w:type="gramEnd"/>
      <w:r w:rsidRPr="00991501">
        <w:t xml:space="preserve"> </w:t>
      </w:r>
      <w:proofErr w:type="spellStart"/>
      <w:r w:rsidRPr="00991501">
        <w:t>Unitours</w:t>
      </w:r>
      <w:proofErr w:type="spellEnd"/>
      <w:r w:rsidRPr="00991501">
        <w:t xml:space="preserve">.” n.d. Accessed March 16, 2013. </w:t>
      </w:r>
      <w:hyperlink r:id="rId25">
        <w:r w:rsidRPr="00991501">
          <w:t>http://www.unitours.com/catholic/catholic_pilgrimages.aspx.</w:t>
        </w:r>
      </w:hyperlink>
    </w:p>
    <w:p w14:paraId="2F25B54D" w14:textId="77777777" w:rsidR="00C92F66" w:rsidRPr="00991501" w:rsidRDefault="00C92F66" w:rsidP="00991501">
      <w:pPr>
        <w:pStyle w:val="BibEntry"/>
      </w:pPr>
      <w:r w:rsidRPr="00991501">
        <w:t xml:space="preserve">Dorrell, David. 2018. “Using International Content in an Introductory Human Geography Course.” In </w:t>
      </w:r>
      <w:r w:rsidRPr="00991501">
        <w:rPr>
          <w:i/>
          <w:iCs/>
        </w:rPr>
        <w:t>Curriculum Internationalization and the Future of Education</w:t>
      </w:r>
      <w:r w:rsidRPr="00991501">
        <w:t>.</w:t>
      </w:r>
    </w:p>
    <w:p w14:paraId="54A92449" w14:textId="77777777" w:rsidR="00C92F66" w:rsidRPr="00991501" w:rsidRDefault="00C92F66" w:rsidP="00991501">
      <w:pPr>
        <w:pStyle w:val="BibEntry"/>
      </w:pPr>
      <w:r w:rsidRPr="00991501">
        <w:t>“Global-Religion-</w:t>
      </w:r>
      <w:proofErr w:type="spellStart"/>
      <w:r w:rsidRPr="00991501">
        <w:t>Full.Pdf</w:t>
      </w:r>
      <w:proofErr w:type="spellEnd"/>
      <w:r w:rsidRPr="00991501">
        <w:t xml:space="preserve">.” n.d. Accessed August 22, 2017. </w:t>
      </w:r>
      <w:hyperlink r:id="rId26">
        <w:r w:rsidRPr="00991501">
          <w:t>http://assets.pewresearch.org/</w:t>
        </w:r>
      </w:hyperlink>
      <w:r w:rsidRPr="00991501">
        <w:t xml:space="preserve"> </w:t>
      </w:r>
      <w:hyperlink r:id="rId27">
        <w:r w:rsidRPr="00991501">
          <w:t xml:space="preserve">wp-content/uploads/sites/11/2014/01/global-religion </w:t>
        </w:r>
      </w:hyperlink>
      <w:r w:rsidRPr="00991501">
        <w:t>-full.pdf.</w:t>
      </w:r>
    </w:p>
    <w:p w14:paraId="77E1F223" w14:textId="77777777" w:rsidR="00C92F66" w:rsidRPr="00991501" w:rsidRDefault="00C92F66" w:rsidP="00991501">
      <w:pPr>
        <w:pStyle w:val="BibEntry"/>
      </w:pPr>
      <w:r w:rsidRPr="00991501">
        <w:t xml:space="preserve">Gregory, Derek, ed. 2009. </w:t>
      </w:r>
      <w:r w:rsidRPr="00991501">
        <w:rPr>
          <w:i/>
          <w:iCs/>
        </w:rPr>
        <w:t>The Dictionary of Human Geography</w:t>
      </w:r>
      <w:r w:rsidRPr="00991501">
        <w:t>. 5th ed. Malden, MA: Blackwell.</w:t>
      </w:r>
    </w:p>
    <w:p w14:paraId="32131EF4" w14:textId="77777777" w:rsidR="00C92F66" w:rsidRPr="00991501" w:rsidRDefault="00C92F66" w:rsidP="00991501">
      <w:pPr>
        <w:pStyle w:val="BibEntry"/>
      </w:pPr>
      <w:r w:rsidRPr="00991501">
        <w:t xml:space="preserve">“Hajj Umrah Packages 2011 | Hajj &amp; Umrah Travel, Tour Operators | </w:t>
      </w:r>
      <w:proofErr w:type="spellStart"/>
      <w:r w:rsidRPr="00991501">
        <w:t>Umra</w:t>
      </w:r>
      <w:proofErr w:type="spellEnd"/>
      <w:r w:rsidRPr="00991501">
        <w:t xml:space="preserve"> Trips </w:t>
      </w:r>
      <w:proofErr w:type="gramStart"/>
      <w:r w:rsidRPr="00991501">
        <w:t>2011 :</w:t>
      </w:r>
      <w:proofErr w:type="gramEnd"/>
      <w:r w:rsidRPr="00991501">
        <w:t xml:space="preserve"> Al- </w:t>
      </w:r>
      <w:proofErr w:type="spellStart"/>
      <w:r w:rsidRPr="00991501">
        <w:t>Hidaayah</w:t>
      </w:r>
      <w:proofErr w:type="spellEnd"/>
      <w:r w:rsidRPr="00991501">
        <w:t xml:space="preserve">.” n.d. Accessed March 17, 2013. </w:t>
      </w:r>
      <w:hyperlink r:id="rId28">
        <w:r w:rsidRPr="00991501">
          <w:t>http://www.al-hidaayah.travel/</w:t>
        </w:r>
      </w:hyperlink>
      <w:r w:rsidRPr="00991501">
        <w:t xml:space="preserve"> .</w:t>
      </w:r>
    </w:p>
    <w:p w14:paraId="22974265" w14:textId="77777777" w:rsidR="00C92F66" w:rsidRPr="00991501" w:rsidRDefault="00C92F66" w:rsidP="00991501">
      <w:pPr>
        <w:pStyle w:val="BibEntry"/>
      </w:pPr>
      <w:r w:rsidRPr="00991501">
        <w:t xml:space="preserve">Knowles, Anne Kelly, and Amy Hillier. 2008. </w:t>
      </w:r>
      <w:r w:rsidRPr="00991501">
        <w:rPr>
          <w:i/>
          <w:iCs/>
        </w:rPr>
        <w:t>Placing History: How Maps, Spatial Data, and GIS Are Changing Historical Scholarship</w:t>
      </w:r>
      <w:r w:rsidRPr="00991501">
        <w:t>. ESRI, Inc.</w:t>
      </w:r>
    </w:p>
    <w:p w14:paraId="2C1CC901" w14:textId="7B789D8E" w:rsidR="00C92F66" w:rsidRPr="00991501" w:rsidRDefault="00C92F66" w:rsidP="00991501">
      <w:pPr>
        <w:pStyle w:val="BibEntry"/>
      </w:pPr>
      <w:r w:rsidRPr="00991501">
        <w:t xml:space="preserve">“Modern-Day Pilgrims Beat a Path to the Camino | Travel | The Guardian.” n.d. Accessed March 16, 2013. </w:t>
      </w:r>
      <w:hyperlink r:id="rId29">
        <w:r w:rsidRPr="00991501">
          <w:t>http://www.guardian.co.uk/travel/2011/may/02/camino</w:t>
        </w:r>
      </w:hyperlink>
      <w:r w:rsidRPr="00991501">
        <w:t>-pilgrims-route.</w:t>
      </w:r>
    </w:p>
    <w:p w14:paraId="6757FFE1" w14:textId="77777777" w:rsidR="00C92F66" w:rsidRPr="00991501" w:rsidRDefault="00C92F66" w:rsidP="00991501">
      <w:pPr>
        <w:pStyle w:val="BibEntry"/>
      </w:pPr>
      <w:r w:rsidRPr="00991501">
        <w:t xml:space="preserve">“OpenStreetMap.” 2018. OpenStreetMap. Accessed January 5, 2018. </w:t>
      </w:r>
      <w:hyperlink r:id="rId30">
        <w:r w:rsidRPr="00991501">
          <w:t>https://www.</w:t>
        </w:r>
      </w:hyperlink>
      <w:r w:rsidRPr="00991501">
        <w:t xml:space="preserve"> </w:t>
      </w:r>
      <w:hyperlink r:id="rId31">
        <w:r w:rsidRPr="00991501">
          <w:t xml:space="preserve">openstreetmap.org/ </w:t>
        </w:r>
      </w:hyperlink>
      <w:r w:rsidRPr="00991501">
        <w:t>.</w:t>
      </w:r>
    </w:p>
    <w:p w14:paraId="360056BF" w14:textId="77777777" w:rsidR="00C92F66" w:rsidRPr="00991501" w:rsidRDefault="00C92F66" w:rsidP="00991501">
      <w:pPr>
        <w:pStyle w:val="BibEntry"/>
      </w:pPr>
      <w:r w:rsidRPr="00991501">
        <w:t xml:space="preserve">Thompson, Lee, and Tony Clay. 2008. “Critical Literacy and the Geography Classroom: Including Gender and Feminist Perspectives.” </w:t>
      </w:r>
      <w:r w:rsidRPr="00991501">
        <w:rPr>
          <w:i/>
          <w:iCs/>
        </w:rPr>
        <w:t>New Zealand Geographer</w:t>
      </w:r>
      <w:r w:rsidRPr="00991501">
        <w:t xml:space="preserve"> 64 (3):228–33. </w:t>
      </w:r>
      <w:hyperlink r:id="rId32">
        <w:r w:rsidRPr="00991501">
          <w:t xml:space="preserve">https://doi.org/10.1111/j.1745-7939.2008.00148 </w:t>
        </w:r>
      </w:hyperlink>
      <w:r w:rsidRPr="00991501">
        <w:t>.x.</w:t>
      </w:r>
    </w:p>
    <w:p w14:paraId="460CA877" w14:textId="77777777" w:rsidR="00C92F66" w:rsidRPr="00991501" w:rsidRDefault="00C92F66" w:rsidP="00991501">
      <w:pPr>
        <w:pStyle w:val="BibEntry"/>
      </w:pPr>
      <w:r w:rsidRPr="00991501">
        <w:t xml:space="preserve">“World Religions Religion Statistics Geography Church Statistics.” n.d. Accessed January 5, 2018. </w:t>
      </w:r>
      <w:hyperlink r:id="rId33">
        <w:r w:rsidRPr="00991501">
          <w:t xml:space="preserve">http://www.adherents.com/ </w:t>
        </w:r>
      </w:hyperlink>
      <w:r w:rsidRPr="00991501">
        <w:t>.</w:t>
      </w:r>
    </w:p>
    <w:p w14:paraId="0D0C4BDA" w14:textId="0A7A3A5D" w:rsidR="006624BE" w:rsidRPr="003172CC" w:rsidRDefault="00C92F66" w:rsidP="00394C88">
      <w:pPr>
        <w:pStyle w:val="BibEntry"/>
      </w:pPr>
      <w:r w:rsidRPr="00991501">
        <w:t xml:space="preserve">Bank, World. 2017. “Metadata Glossary.” </w:t>
      </w:r>
      <w:proofErr w:type="spellStart"/>
      <w:r w:rsidRPr="00991501">
        <w:t>DataBank</w:t>
      </w:r>
      <w:proofErr w:type="spellEnd"/>
      <w:r w:rsidRPr="00991501">
        <w:t xml:space="preserve">. Accessed August 20. </w:t>
      </w:r>
      <w:hyperlink r:id="rId34">
        <w:r w:rsidRPr="00991501">
          <w:t>http://databank.</w:t>
        </w:r>
      </w:hyperlink>
      <w:r w:rsidRPr="00991501">
        <w:t xml:space="preserve"> </w:t>
      </w:r>
      <w:hyperlink r:id="rId35">
        <w:r w:rsidRPr="00991501">
          <w:t>worldbank.org/data/</w:t>
        </w:r>
        <w:proofErr w:type="spellStart"/>
        <w:r w:rsidRPr="00991501">
          <w:t>glossarymetadata</w:t>
        </w:r>
        <w:proofErr w:type="spellEnd"/>
        <w:r w:rsidRPr="00991501">
          <w:t xml:space="preserve">/source/all/concepts/ </w:t>
        </w:r>
      </w:hyperlink>
      <w:r w:rsidRPr="00991501">
        <w:t>.</w:t>
      </w:r>
    </w:p>
    <w:sectPr w:rsidR="006624BE" w:rsidRPr="003172CC" w:rsidSect="00C500BD">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6C5A03" w14:textId="77777777" w:rsidR="00C808B7" w:rsidRDefault="00C808B7">
      <w:r>
        <w:separator/>
      </w:r>
    </w:p>
  </w:endnote>
  <w:endnote w:type="continuationSeparator" w:id="0">
    <w:p w14:paraId="557E9164" w14:textId="77777777" w:rsidR="00C808B7" w:rsidRDefault="00C808B7">
      <w:r>
        <w:continuationSeparator/>
      </w:r>
    </w:p>
  </w:endnote>
  <w:endnote w:id="1">
    <w:p w14:paraId="589F72C2" w14:textId="2F0FADEA" w:rsidR="00DC0CD5" w:rsidRDefault="00DC0CD5">
      <w:pPr>
        <w:pStyle w:val="EndnoteText"/>
      </w:pPr>
      <w:r>
        <w:rPr>
          <w:rStyle w:val="EndnoteReference"/>
        </w:rPr>
        <w:endnoteRef/>
      </w:r>
      <w:r>
        <w:t xml:space="preserve"> </w:t>
      </w:r>
      <w:r w:rsidRPr="00DC0CD5">
        <w:t xml:space="preserve">Data source: Pew Research Center’s Forum on Religion &amp; Public Life 2012. </w:t>
      </w:r>
      <w:hyperlink r:id="rId1" w:history="1">
        <w:r w:rsidR="004D439B" w:rsidRPr="00F3210F">
          <w:rPr>
            <w:rStyle w:val="Hyperlink"/>
          </w:rPr>
          <w:t>http://www.globalreligiousfutures.org/explorer#/</w:t>
        </w:r>
      </w:hyperlink>
      <w:r w:rsidR="004D439B">
        <w:t xml:space="preserve"> </w:t>
      </w:r>
    </w:p>
  </w:endnote>
  <w:endnote w:id="2">
    <w:p w14:paraId="09D4E254" w14:textId="319F3733" w:rsidR="00DC0CD5" w:rsidRDefault="00DC0CD5">
      <w:pPr>
        <w:pStyle w:val="EndnoteText"/>
      </w:pPr>
      <w:r>
        <w:rPr>
          <w:rStyle w:val="EndnoteReference"/>
        </w:rPr>
        <w:endnoteRef/>
      </w:r>
      <w:r>
        <w:t xml:space="preserve"> </w:t>
      </w:r>
      <w:r w:rsidRPr="00DC0CD5">
        <w:t xml:space="preserve">Data source: Pew Research Center’s Forum on Religion &amp; Public Life 2012. </w:t>
      </w:r>
      <w:hyperlink r:id="rId2" w:history="1">
        <w:r w:rsidR="004D439B" w:rsidRPr="00F3210F">
          <w:rPr>
            <w:rStyle w:val="Hyperlink"/>
          </w:rPr>
          <w:t>http://www.pewforum.org/2015/04/02/religious-projections-2010-2050/</w:t>
        </w:r>
      </w:hyperlink>
      <w:r w:rsidR="004D439B">
        <w:t xml:space="preserve"> </w:t>
      </w:r>
    </w:p>
  </w:endnote>
  <w:endnote w:id="3">
    <w:p w14:paraId="133A8C32" w14:textId="08802FBB" w:rsidR="00DC0CD5" w:rsidRDefault="00DC0CD5">
      <w:pPr>
        <w:pStyle w:val="EndnoteText"/>
      </w:pPr>
      <w:r>
        <w:rPr>
          <w:rStyle w:val="EndnoteReference"/>
        </w:rPr>
        <w:endnoteRef/>
      </w:r>
      <w:r>
        <w:t xml:space="preserve"> </w:t>
      </w:r>
      <w:r w:rsidRPr="00DC0CD5">
        <w:t xml:space="preserve">Data source: United States Census Bureau </w:t>
      </w:r>
      <w:hyperlink r:id="rId3" w:history="1">
        <w:r w:rsidRPr="00F3210F">
          <w:rPr>
            <w:rStyle w:val="Hyperlink"/>
          </w:rPr>
          <w:t>http://www2.census.gov/geo/tiger/TIGER_DP/2016ACS/ACS_2016_5YR_COUNTY.gdb.zi</w:t>
        </w:r>
        <w:r w:rsidRPr="00F3210F">
          <w:rPr>
            <w:rStyle w:val="Hyperlink"/>
          </w:rPr>
          <w:t>p</w:t>
        </w:r>
      </w:hyperlink>
      <w:r>
        <w:t xml:space="preserve"> </w:t>
      </w:r>
    </w:p>
  </w:endnote>
  <w:endnote w:id="4">
    <w:p w14:paraId="5099B660" w14:textId="29298D47" w:rsidR="004D439B" w:rsidRDefault="004D439B">
      <w:pPr>
        <w:pStyle w:val="EndnoteText"/>
      </w:pPr>
      <w:r>
        <w:rPr>
          <w:rStyle w:val="EndnoteReference"/>
        </w:rPr>
        <w:endnoteRef/>
      </w:r>
      <w:r>
        <w:t xml:space="preserve"> </w:t>
      </w:r>
      <w:r w:rsidRPr="004D439B">
        <w:t xml:space="preserve">Data source: OpenStreetMap. </w:t>
      </w:r>
      <w:hyperlink r:id="rId4" w:history="1">
        <w:r w:rsidRPr="00F3210F">
          <w:rPr>
            <w:rStyle w:val="Hyperlink"/>
          </w:rPr>
          <w:t>http://www.geofabrik.de/data/</w:t>
        </w:r>
      </w:hyperlink>
      <w:r>
        <w:t xml:space="preserve"> </w:t>
      </w:r>
    </w:p>
  </w:endnote>
  <w:endnote w:id="5">
    <w:p w14:paraId="7BE24FC9" w14:textId="464D3B1D" w:rsidR="004D439B" w:rsidRDefault="004D439B">
      <w:pPr>
        <w:pStyle w:val="EndnoteText"/>
      </w:pPr>
      <w:r>
        <w:rPr>
          <w:rStyle w:val="EndnoteReference"/>
        </w:rPr>
        <w:endnoteRef/>
      </w:r>
      <w:r>
        <w:t xml:space="preserve"> </w:t>
      </w:r>
      <w:r w:rsidRPr="004D439B">
        <w:t xml:space="preserve">Data source: OpenStreetMap. </w:t>
      </w:r>
      <w:hyperlink r:id="rId5" w:history="1">
        <w:r w:rsidRPr="00F3210F">
          <w:rPr>
            <w:rStyle w:val="Hyperlink"/>
          </w:rPr>
          <w:t>http://www.geofabrik.de/data/</w:t>
        </w:r>
      </w:hyperlink>
      <w:r>
        <w:t xml:space="preserve"> </w:t>
      </w:r>
    </w:p>
  </w:endnote>
  <w:endnote w:id="6">
    <w:p w14:paraId="22F823D0" w14:textId="79AB28EE" w:rsidR="006B4A67" w:rsidRDefault="006B4A67">
      <w:pPr>
        <w:pStyle w:val="EndnoteText"/>
      </w:pPr>
      <w:r>
        <w:rPr>
          <w:rStyle w:val="EndnoteReference"/>
        </w:rPr>
        <w:endnoteRef/>
      </w:r>
      <w:r>
        <w:t xml:space="preserve"> </w:t>
      </w:r>
      <w:r w:rsidRPr="006B4A67">
        <w:t xml:space="preserve">Data source: OpenStreetMap. </w:t>
      </w:r>
      <w:hyperlink r:id="rId6" w:history="1">
        <w:r w:rsidRPr="00F3210F">
          <w:rPr>
            <w:rStyle w:val="Hyperlink"/>
          </w:rPr>
          <w:t>http://www.geofabrik.de/data/</w:t>
        </w:r>
      </w:hyperlink>
      <w:r>
        <w:t xml:space="preserve"> </w:t>
      </w:r>
    </w:p>
  </w:endnote>
  <w:endnote w:id="7">
    <w:p w14:paraId="28F54965" w14:textId="13988A2A" w:rsidR="006B4A67" w:rsidRDefault="006B4A67">
      <w:pPr>
        <w:pStyle w:val="EndnoteText"/>
      </w:pPr>
      <w:r>
        <w:rPr>
          <w:rStyle w:val="EndnoteReference"/>
        </w:rPr>
        <w:endnoteRef/>
      </w:r>
      <w:r>
        <w:t xml:space="preserve"> </w:t>
      </w:r>
      <w:r w:rsidRPr="006B4A67">
        <w:t xml:space="preserve">Data source: OpenStreetMap. </w:t>
      </w:r>
      <w:hyperlink r:id="rId7" w:history="1">
        <w:r w:rsidRPr="00F3210F">
          <w:rPr>
            <w:rStyle w:val="Hyperlink"/>
          </w:rPr>
          <w:t>http://www.geofabrik.de/data/</w:t>
        </w:r>
      </w:hyperlink>
      <w:r>
        <w:t xml:space="preserve"> </w:t>
      </w:r>
    </w:p>
  </w:endnote>
  <w:endnote w:id="8">
    <w:p w14:paraId="0BC046BB" w14:textId="58C28E88" w:rsidR="006B4A67" w:rsidRDefault="006B4A67">
      <w:pPr>
        <w:pStyle w:val="EndnoteText"/>
      </w:pPr>
      <w:r>
        <w:rPr>
          <w:rStyle w:val="EndnoteReference"/>
        </w:rPr>
        <w:endnoteRef/>
      </w:r>
      <w:r>
        <w:t xml:space="preserve"> </w:t>
      </w:r>
      <w:r w:rsidRPr="006B4A67">
        <w:t xml:space="preserve">Data source: OpenStreetMap. </w:t>
      </w:r>
      <w:hyperlink r:id="rId8" w:history="1">
        <w:r w:rsidRPr="00F3210F">
          <w:rPr>
            <w:rStyle w:val="Hyperlink"/>
          </w:rPr>
          <w:t>http://www.geofabrik.de/data/</w:t>
        </w:r>
      </w:hyperlink>
      <w:r>
        <w:t xml:space="preserve"> </w:t>
      </w:r>
    </w:p>
  </w:endnote>
  <w:endnote w:id="9">
    <w:p w14:paraId="0D04D874" w14:textId="7C57DB94" w:rsidR="006B4A67" w:rsidRDefault="006B4A67">
      <w:pPr>
        <w:pStyle w:val="EndnoteText"/>
      </w:pPr>
      <w:r>
        <w:rPr>
          <w:rStyle w:val="EndnoteReference"/>
        </w:rPr>
        <w:endnoteRef/>
      </w:r>
      <w:r>
        <w:t xml:space="preserve"> </w:t>
      </w:r>
      <w:r w:rsidRPr="006B4A67">
        <w:t xml:space="preserve">Data source: OpenStreetMap. </w:t>
      </w:r>
      <w:hyperlink r:id="rId9" w:history="1">
        <w:r w:rsidRPr="00F3210F">
          <w:rPr>
            <w:rStyle w:val="Hyperlink"/>
          </w:rPr>
          <w:t>http://www.geofabrik.de/data/</w:t>
        </w:r>
      </w:hyperlink>
      <w:r>
        <w:t xml:space="preserve"> </w:t>
      </w:r>
    </w:p>
  </w:endnote>
  <w:endnote w:id="10">
    <w:p w14:paraId="7C44FAE3" w14:textId="75247C79" w:rsidR="006B4A67" w:rsidRDefault="006B4A67">
      <w:pPr>
        <w:pStyle w:val="EndnoteText"/>
      </w:pPr>
      <w:r>
        <w:rPr>
          <w:rStyle w:val="EndnoteReference"/>
        </w:rPr>
        <w:endnoteRef/>
      </w:r>
      <w:r>
        <w:t xml:space="preserve"> </w:t>
      </w:r>
      <w:r w:rsidRPr="006B4A67">
        <w:t xml:space="preserve">Data source: OpenStreetMap. </w:t>
      </w:r>
      <w:hyperlink r:id="rId10" w:history="1">
        <w:r w:rsidRPr="00F3210F">
          <w:rPr>
            <w:rStyle w:val="Hyperlink"/>
          </w:rPr>
          <w:t>http://www.geofabrik.de/data/</w:t>
        </w:r>
      </w:hyperlink>
      <w:r>
        <w:t xml:space="preserve"> </w:t>
      </w:r>
    </w:p>
  </w:endnote>
  <w:endnote w:id="11">
    <w:p w14:paraId="06FE9714" w14:textId="271CA91A" w:rsidR="006B4A67" w:rsidRDefault="006B4A67">
      <w:pPr>
        <w:pStyle w:val="EndnoteText"/>
      </w:pPr>
      <w:r>
        <w:rPr>
          <w:rStyle w:val="EndnoteReference"/>
        </w:rPr>
        <w:endnoteRef/>
      </w:r>
      <w:r>
        <w:t xml:space="preserve"> </w:t>
      </w:r>
      <w:r w:rsidRPr="006B4A67">
        <w:t xml:space="preserve">Data source: OpenStreetMap. </w:t>
      </w:r>
      <w:hyperlink r:id="rId11" w:history="1">
        <w:r w:rsidRPr="00F3210F">
          <w:rPr>
            <w:rStyle w:val="Hyperlink"/>
          </w:rPr>
          <w:t>http://www.geofabrik.de/data/</w:t>
        </w:r>
      </w:hyperlink>
      <w:r>
        <w:t xml:space="preserve"> </w:t>
      </w:r>
    </w:p>
  </w:endnote>
  <w:endnote w:id="12">
    <w:p w14:paraId="002553EC" w14:textId="6CD026C8" w:rsidR="00F24E16" w:rsidRDefault="00F24E16">
      <w:pPr>
        <w:pStyle w:val="EndnoteText"/>
      </w:pPr>
      <w:r>
        <w:rPr>
          <w:rStyle w:val="EndnoteReference"/>
        </w:rPr>
        <w:endnoteRef/>
      </w:r>
      <w:r>
        <w:t xml:space="preserve"> </w:t>
      </w:r>
      <w:r w:rsidR="00394C88">
        <w:t>Adapted</w:t>
      </w:r>
      <w:r w:rsidR="00394C88">
        <w:rPr>
          <w:spacing w:val="15"/>
        </w:rPr>
        <w:t xml:space="preserve"> </w:t>
      </w:r>
      <w:r w:rsidR="00394C88">
        <w:t>from</w:t>
      </w:r>
      <w:r w:rsidR="00394C88">
        <w:rPr>
          <w:spacing w:val="15"/>
        </w:rPr>
        <w:t xml:space="preserve"> </w:t>
      </w:r>
      <w:r w:rsidR="00394C88">
        <w:t>Proliferation</w:t>
      </w:r>
      <w:r w:rsidR="00394C88">
        <w:rPr>
          <w:spacing w:val="15"/>
        </w:rPr>
        <w:t xml:space="preserve"> </w:t>
      </w:r>
      <w:r w:rsidR="00394C88">
        <w:t>of</w:t>
      </w:r>
      <w:r w:rsidR="00394C88">
        <w:rPr>
          <w:spacing w:val="15"/>
        </w:rPr>
        <w:t xml:space="preserve"> </w:t>
      </w:r>
      <w:r w:rsidR="00394C88">
        <w:t>Buddhism.</w:t>
      </w:r>
      <w:r w:rsidR="00394C88">
        <w:rPr>
          <w:spacing w:val="15"/>
        </w:rPr>
        <w:t xml:space="preserve"> </w:t>
      </w:r>
      <w:r w:rsidR="00394C88">
        <w:t>Spiegel</w:t>
      </w:r>
      <w:r w:rsidR="00394C88">
        <w:rPr>
          <w:spacing w:val="15"/>
        </w:rPr>
        <w:t xml:space="preserve"> </w:t>
      </w:r>
      <w:r w:rsidR="00394C88">
        <w:t>Online</w:t>
      </w:r>
      <w:r w:rsidR="00394C88">
        <w:rPr>
          <w:spacing w:val="15"/>
        </w:rPr>
        <w:t xml:space="preserve"> </w:t>
      </w:r>
      <w:hyperlink r:id="rId12" w:history="1">
        <w:r w:rsidR="00394C88" w:rsidRPr="00F3210F">
          <w:rPr>
            <w:rStyle w:val="Hyperlink"/>
          </w:rPr>
          <w:t>http://www.spiegel.de/international/spiegel/</w:t>
        </w:r>
        <w:r w:rsidR="00394C88" w:rsidRPr="00F3210F">
          <w:rPr>
            <w:rStyle w:val="Hyperlink"/>
          </w:rPr>
          <w:t>g</w:t>
        </w:r>
        <w:r w:rsidR="00394C88" w:rsidRPr="00F3210F">
          <w:rPr>
            <w:rStyle w:val="Hyperlink"/>
          </w:rPr>
          <w:t>rossbild-460247-779134.html</w:t>
        </w:r>
      </w:hyperlink>
    </w:p>
  </w:endnote>
  <w:endnote w:id="13">
    <w:p w14:paraId="6EB16606" w14:textId="59770998" w:rsidR="00394C88" w:rsidRDefault="00394C88">
      <w:pPr>
        <w:pStyle w:val="EndnoteText"/>
      </w:pPr>
      <w:r>
        <w:rPr>
          <w:rStyle w:val="EndnoteReference"/>
        </w:rPr>
        <w:endnoteRef/>
      </w:r>
      <w:r>
        <w:t xml:space="preserve"> </w:t>
      </w:r>
      <w:r w:rsidRPr="00394C88">
        <w:t xml:space="preserve">Adapted from </w:t>
      </w:r>
      <w:hyperlink r:id="rId13" w:history="1">
        <w:r w:rsidRPr="00F3210F">
          <w:rPr>
            <w:rStyle w:val="Hyperlink"/>
          </w:rPr>
          <w:t>https://www.ed.ac.uk/divinity/research/resources/animated-maps</w:t>
        </w:r>
      </w:hyperlink>
      <w:r>
        <w:t xml:space="preserve"> </w:t>
      </w:r>
    </w:p>
  </w:endnote>
  <w:endnote w:id="14">
    <w:p w14:paraId="54C13667" w14:textId="315D6B93" w:rsidR="00394C88" w:rsidRDefault="00394C88">
      <w:pPr>
        <w:pStyle w:val="EndnoteText"/>
      </w:pPr>
      <w:r>
        <w:rPr>
          <w:rStyle w:val="EndnoteReference"/>
        </w:rPr>
        <w:endnoteRef/>
      </w:r>
      <w:r>
        <w:t xml:space="preserve"> </w:t>
      </w:r>
      <w:r w:rsidRPr="00394C88">
        <w:t xml:space="preserve">Adapted from </w:t>
      </w:r>
      <w:hyperlink r:id="rId14" w:history="1">
        <w:r w:rsidRPr="00F3210F">
          <w:rPr>
            <w:rStyle w:val="Hyperlink"/>
          </w:rPr>
          <w:t>http://www.oxfordislamicstudies.com/article/opr/t253/e17</w:t>
        </w:r>
      </w:hyperlink>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Georgia">
    <w:altName w:val="﷽﷽﷽﷽﷽﷽﷽﷽"/>
    <w:panose1 w:val="020405020504050203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BEF56C" w14:textId="77777777" w:rsidR="00C808B7" w:rsidRDefault="00C808B7">
      <w:r>
        <w:separator/>
      </w:r>
    </w:p>
  </w:footnote>
  <w:footnote w:type="continuationSeparator" w:id="0">
    <w:p w14:paraId="08CDABA2" w14:textId="77777777" w:rsidR="00C808B7" w:rsidRDefault="00C808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D89C5C88"/>
    <w:lvl w:ilvl="0">
      <w:start w:val="1"/>
      <w:numFmt w:val="decimal"/>
      <w:pStyle w:val="ListNumber"/>
      <w:lvlText w:val="%1."/>
      <w:lvlJc w:val="left"/>
      <w:pPr>
        <w:tabs>
          <w:tab w:val="num" w:pos="360"/>
        </w:tabs>
        <w:ind w:left="360" w:hanging="360"/>
      </w:pPr>
    </w:lvl>
  </w:abstractNum>
  <w:abstractNum w:abstractNumId="1" w15:restartNumberingAfterBreak="0">
    <w:nsid w:val="03FF76D1"/>
    <w:multiLevelType w:val="hybridMultilevel"/>
    <w:tmpl w:val="006C8EF8"/>
    <w:lvl w:ilvl="0" w:tplc="2AE86A42">
      <w:start w:val="1"/>
      <w:numFmt w:val="decimal"/>
      <w:lvlText w:val="%1."/>
      <w:lvlJc w:val="left"/>
      <w:pPr>
        <w:ind w:left="1840" w:hanging="360"/>
      </w:pPr>
      <w:rPr>
        <w:rFonts w:ascii="Georgia" w:eastAsia="Georgia" w:hAnsi="Georgia" w:cs="Georgia" w:hint="default"/>
        <w:b w:val="0"/>
        <w:bCs w:val="0"/>
        <w:i w:val="0"/>
        <w:iCs w:val="0"/>
        <w:color w:val="231F20"/>
        <w:w w:val="100"/>
        <w:sz w:val="20"/>
        <w:szCs w:val="20"/>
        <w:lang w:val="en-US" w:eastAsia="en-US" w:bidi="ar-SA"/>
      </w:rPr>
    </w:lvl>
    <w:lvl w:ilvl="1" w:tplc="E69CA2B6">
      <w:start w:val="1"/>
      <w:numFmt w:val="decimal"/>
      <w:lvlText w:val="%2."/>
      <w:lvlJc w:val="left"/>
      <w:pPr>
        <w:ind w:left="2439" w:hanging="241"/>
      </w:pPr>
      <w:rPr>
        <w:rFonts w:ascii="Georgia" w:eastAsia="Georgia" w:hAnsi="Georgia" w:cs="Georgia" w:hint="default"/>
        <w:b w:val="0"/>
        <w:bCs w:val="0"/>
        <w:i w:val="0"/>
        <w:iCs w:val="0"/>
        <w:color w:val="231F20"/>
        <w:spacing w:val="-5"/>
        <w:w w:val="100"/>
        <w:sz w:val="22"/>
        <w:szCs w:val="22"/>
        <w:lang w:val="en-US" w:eastAsia="en-US" w:bidi="ar-SA"/>
      </w:rPr>
    </w:lvl>
    <w:lvl w:ilvl="2" w:tplc="AF2A6644">
      <w:numFmt w:val="bullet"/>
      <w:lvlText w:val="•"/>
      <w:lvlJc w:val="left"/>
      <w:pPr>
        <w:ind w:left="3386" w:hanging="241"/>
      </w:pPr>
      <w:rPr>
        <w:rFonts w:hint="default"/>
        <w:lang w:val="en-US" w:eastAsia="en-US" w:bidi="ar-SA"/>
      </w:rPr>
    </w:lvl>
    <w:lvl w:ilvl="3" w:tplc="D99269A8">
      <w:numFmt w:val="bullet"/>
      <w:lvlText w:val="•"/>
      <w:lvlJc w:val="left"/>
      <w:pPr>
        <w:ind w:left="4333" w:hanging="241"/>
      </w:pPr>
      <w:rPr>
        <w:rFonts w:hint="default"/>
        <w:lang w:val="en-US" w:eastAsia="en-US" w:bidi="ar-SA"/>
      </w:rPr>
    </w:lvl>
    <w:lvl w:ilvl="4" w:tplc="BA20E228">
      <w:numFmt w:val="bullet"/>
      <w:lvlText w:val="•"/>
      <w:lvlJc w:val="left"/>
      <w:pPr>
        <w:ind w:left="5280" w:hanging="241"/>
      </w:pPr>
      <w:rPr>
        <w:rFonts w:hint="default"/>
        <w:lang w:val="en-US" w:eastAsia="en-US" w:bidi="ar-SA"/>
      </w:rPr>
    </w:lvl>
    <w:lvl w:ilvl="5" w:tplc="D162480A">
      <w:numFmt w:val="bullet"/>
      <w:lvlText w:val="•"/>
      <w:lvlJc w:val="left"/>
      <w:pPr>
        <w:ind w:left="6226" w:hanging="241"/>
      </w:pPr>
      <w:rPr>
        <w:rFonts w:hint="default"/>
        <w:lang w:val="en-US" w:eastAsia="en-US" w:bidi="ar-SA"/>
      </w:rPr>
    </w:lvl>
    <w:lvl w:ilvl="6" w:tplc="27D6BD6C">
      <w:numFmt w:val="bullet"/>
      <w:lvlText w:val="•"/>
      <w:lvlJc w:val="left"/>
      <w:pPr>
        <w:ind w:left="7173" w:hanging="241"/>
      </w:pPr>
      <w:rPr>
        <w:rFonts w:hint="default"/>
        <w:lang w:val="en-US" w:eastAsia="en-US" w:bidi="ar-SA"/>
      </w:rPr>
    </w:lvl>
    <w:lvl w:ilvl="7" w:tplc="6DD029C0">
      <w:numFmt w:val="bullet"/>
      <w:lvlText w:val="•"/>
      <w:lvlJc w:val="left"/>
      <w:pPr>
        <w:ind w:left="8120" w:hanging="241"/>
      </w:pPr>
      <w:rPr>
        <w:rFonts w:hint="default"/>
        <w:lang w:val="en-US" w:eastAsia="en-US" w:bidi="ar-SA"/>
      </w:rPr>
    </w:lvl>
    <w:lvl w:ilvl="8" w:tplc="F714799C">
      <w:numFmt w:val="bullet"/>
      <w:lvlText w:val="•"/>
      <w:lvlJc w:val="left"/>
      <w:pPr>
        <w:ind w:left="9066" w:hanging="241"/>
      </w:pPr>
      <w:rPr>
        <w:rFonts w:hint="default"/>
        <w:lang w:val="en-US" w:eastAsia="en-US" w:bidi="ar-SA"/>
      </w:rPr>
    </w:lvl>
  </w:abstractNum>
  <w:abstractNum w:abstractNumId="2" w15:restartNumberingAfterBreak="0">
    <w:nsid w:val="0F903075"/>
    <w:multiLevelType w:val="multilevel"/>
    <w:tmpl w:val="732E1290"/>
    <w:lvl w:ilvl="0">
      <w:start w:val="6"/>
      <w:numFmt w:val="decimal"/>
      <w:lvlText w:val="%1"/>
      <w:lvlJc w:val="left"/>
      <w:pPr>
        <w:ind w:left="2560" w:hanging="721"/>
      </w:pPr>
      <w:rPr>
        <w:rFonts w:hint="default"/>
        <w:lang w:val="en-US" w:eastAsia="en-US" w:bidi="ar-SA"/>
      </w:rPr>
    </w:lvl>
    <w:lvl w:ilvl="1">
      <w:start w:val="1"/>
      <w:numFmt w:val="decimal"/>
      <w:lvlText w:val="%1.%2"/>
      <w:lvlJc w:val="left"/>
      <w:pPr>
        <w:ind w:left="2560" w:hanging="721"/>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F060789"/>
    <w:multiLevelType w:val="multilevel"/>
    <w:tmpl w:val="D33AE72C"/>
    <w:lvl w:ilvl="0">
      <w:start w:val="1"/>
      <w:numFmt w:val="decimal"/>
      <w:pStyle w:val="Heading1"/>
      <w:lvlText w:val="%1"/>
      <w:lvlJc w:val="left"/>
      <w:pPr>
        <w:ind w:left="596" w:hanging="596"/>
      </w:pPr>
      <w:rPr>
        <w:rFonts w:hint="default"/>
        <w:lang w:val="en-US" w:eastAsia="en-US" w:bidi="en-US"/>
      </w:rPr>
    </w:lvl>
    <w:lvl w:ilvl="1">
      <w:start w:val="1"/>
      <w:numFmt w:val="decimal"/>
      <w:lvlText w:val="6.%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6" w15:restartNumberingAfterBreak="0">
    <w:nsid w:val="4A6C646C"/>
    <w:multiLevelType w:val="hybridMultilevel"/>
    <w:tmpl w:val="9D94BBA4"/>
    <w:lvl w:ilvl="0" w:tplc="116E2E20">
      <w:start w:val="1"/>
      <w:numFmt w:val="decimal"/>
      <w:lvlText w:val="%1."/>
      <w:lvlJc w:val="left"/>
      <w:pPr>
        <w:ind w:left="1840" w:hanging="360"/>
      </w:pPr>
      <w:rPr>
        <w:rFonts w:ascii="Georgia" w:eastAsia="Georgia" w:hAnsi="Georgia" w:cs="Georgia" w:hint="default"/>
        <w:b w:val="0"/>
        <w:bCs w:val="0"/>
        <w:i w:val="0"/>
        <w:iCs w:val="0"/>
        <w:color w:val="231F20"/>
        <w:w w:val="100"/>
        <w:sz w:val="20"/>
        <w:szCs w:val="20"/>
        <w:lang w:val="en-US" w:eastAsia="en-US" w:bidi="ar-SA"/>
      </w:rPr>
    </w:lvl>
    <w:lvl w:ilvl="1" w:tplc="CD026A06">
      <w:start w:val="1"/>
      <w:numFmt w:val="decimal"/>
      <w:lvlText w:val="%2."/>
      <w:lvlJc w:val="left"/>
      <w:pPr>
        <w:ind w:left="2439" w:hanging="241"/>
      </w:pPr>
      <w:rPr>
        <w:rFonts w:ascii="Georgia" w:eastAsia="Georgia" w:hAnsi="Georgia" w:cs="Georgia" w:hint="default"/>
        <w:b w:val="0"/>
        <w:bCs w:val="0"/>
        <w:i w:val="0"/>
        <w:iCs w:val="0"/>
        <w:color w:val="231F20"/>
        <w:w w:val="100"/>
        <w:sz w:val="22"/>
        <w:szCs w:val="22"/>
        <w:lang w:val="en-US" w:eastAsia="en-US" w:bidi="ar-SA"/>
      </w:rPr>
    </w:lvl>
    <w:lvl w:ilvl="2" w:tplc="ECBA5C76">
      <w:numFmt w:val="bullet"/>
      <w:lvlText w:val="•"/>
      <w:lvlJc w:val="left"/>
      <w:pPr>
        <w:ind w:left="3386" w:hanging="241"/>
      </w:pPr>
      <w:rPr>
        <w:rFonts w:hint="default"/>
        <w:lang w:val="en-US" w:eastAsia="en-US" w:bidi="ar-SA"/>
      </w:rPr>
    </w:lvl>
    <w:lvl w:ilvl="3" w:tplc="9F5895D8">
      <w:numFmt w:val="bullet"/>
      <w:lvlText w:val="•"/>
      <w:lvlJc w:val="left"/>
      <w:pPr>
        <w:ind w:left="4333" w:hanging="241"/>
      </w:pPr>
      <w:rPr>
        <w:rFonts w:hint="default"/>
        <w:lang w:val="en-US" w:eastAsia="en-US" w:bidi="ar-SA"/>
      </w:rPr>
    </w:lvl>
    <w:lvl w:ilvl="4" w:tplc="00D2D5AE">
      <w:numFmt w:val="bullet"/>
      <w:lvlText w:val="•"/>
      <w:lvlJc w:val="left"/>
      <w:pPr>
        <w:ind w:left="5280" w:hanging="241"/>
      </w:pPr>
      <w:rPr>
        <w:rFonts w:hint="default"/>
        <w:lang w:val="en-US" w:eastAsia="en-US" w:bidi="ar-SA"/>
      </w:rPr>
    </w:lvl>
    <w:lvl w:ilvl="5" w:tplc="2C1E0094">
      <w:numFmt w:val="bullet"/>
      <w:lvlText w:val="•"/>
      <w:lvlJc w:val="left"/>
      <w:pPr>
        <w:ind w:left="6226" w:hanging="241"/>
      </w:pPr>
      <w:rPr>
        <w:rFonts w:hint="default"/>
        <w:lang w:val="en-US" w:eastAsia="en-US" w:bidi="ar-SA"/>
      </w:rPr>
    </w:lvl>
    <w:lvl w:ilvl="6" w:tplc="AE0C81C8">
      <w:numFmt w:val="bullet"/>
      <w:lvlText w:val="•"/>
      <w:lvlJc w:val="left"/>
      <w:pPr>
        <w:ind w:left="7173" w:hanging="241"/>
      </w:pPr>
      <w:rPr>
        <w:rFonts w:hint="default"/>
        <w:lang w:val="en-US" w:eastAsia="en-US" w:bidi="ar-SA"/>
      </w:rPr>
    </w:lvl>
    <w:lvl w:ilvl="7" w:tplc="6CA44106">
      <w:numFmt w:val="bullet"/>
      <w:lvlText w:val="•"/>
      <w:lvlJc w:val="left"/>
      <w:pPr>
        <w:ind w:left="8120" w:hanging="241"/>
      </w:pPr>
      <w:rPr>
        <w:rFonts w:hint="default"/>
        <w:lang w:val="en-US" w:eastAsia="en-US" w:bidi="ar-SA"/>
      </w:rPr>
    </w:lvl>
    <w:lvl w:ilvl="8" w:tplc="E626E49A">
      <w:numFmt w:val="bullet"/>
      <w:lvlText w:val="•"/>
      <w:lvlJc w:val="left"/>
      <w:pPr>
        <w:ind w:left="9066" w:hanging="241"/>
      </w:pPr>
      <w:rPr>
        <w:rFonts w:hint="default"/>
        <w:lang w:val="en-US" w:eastAsia="en-US" w:bidi="ar-SA"/>
      </w:rPr>
    </w:lvl>
  </w:abstractNum>
  <w:abstractNum w:abstractNumId="7" w15:restartNumberingAfterBreak="0">
    <w:nsid w:val="563C7E6A"/>
    <w:multiLevelType w:val="multilevel"/>
    <w:tmpl w:val="08A4CBF4"/>
    <w:lvl w:ilvl="0">
      <w:start w:val="6"/>
      <w:numFmt w:val="decimal"/>
      <w:lvlText w:val="%1"/>
      <w:lvlJc w:val="left"/>
      <w:pPr>
        <w:ind w:left="2170" w:hanging="691"/>
      </w:pPr>
      <w:rPr>
        <w:rFonts w:hint="default"/>
        <w:lang w:val="en-US" w:eastAsia="en-US" w:bidi="ar-SA"/>
      </w:rPr>
    </w:lvl>
    <w:lvl w:ilvl="1">
      <w:start w:val="1"/>
      <w:numFmt w:val="decimal"/>
      <w:lvlText w:val="%1.%2"/>
      <w:lvlJc w:val="left"/>
      <w:pPr>
        <w:ind w:left="2170" w:hanging="691"/>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247" w:hanging="768"/>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8440" w:hanging="768"/>
      </w:pPr>
      <w:rPr>
        <w:rFonts w:hint="default"/>
        <w:lang w:val="en-US" w:eastAsia="en-US" w:bidi="ar-SA"/>
      </w:rPr>
    </w:lvl>
    <w:lvl w:ilvl="4">
      <w:numFmt w:val="bullet"/>
      <w:lvlText w:val="•"/>
      <w:lvlJc w:val="left"/>
      <w:pPr>
        <w:ind w:left="8800" w:hanging="768"/>
      </w:pPr>
      <w:rPr>
        <w:rFonts w:hint="default"/>
        <w:lang w:val="en-US" w:eastAsia="en-US" w:bidi="ar-SA"/>
      </w:rPr>
    </w:lvl>
    <w:lvl w:ilvl="5">
      <w:numFmt w:val="bullet"/>
      <w:lvlText w:val="•"/>
      <w:lvlJc w:val="left"/>
      <w:pPr>
        <w:ind w:left="9160" w:hanging="768"/>
      </w:pPr>
      <w:rPr>
        <w:rFonts w:hint="default"/>
        <w:lang w:val="en-US" w:eastAsia="en-US" w:bidi="ar-SA"/>
      </w:rPr>
    </w:lvl>
    <w:lvl w:ilvl="6">
      <w:numFmt w:val="bullet"/>
      <w:lvlText w:val="•"/>
      <w:lvlJc w:val="left"/>
      <w:pPr>
        <w:ind w:left="9520" w:hanging="768"/>
      </w:pPr>
      <w:rPr>
        <w:rFonts w:hint="default"/>
        <w:lang w:val="en-US" w:eastAsia="en-US" w:bidi="ar-SA"/>
      </w:rPr>
    </w:lvl>
    <w:lvl w:ilvl="7">
      <w:numFmt w:val="bullet"/>
      <w:lvlText w:val="•"/>
      <w:lvlJc w:val="left"/>
      <w:pPr>
        <w:ind w:left="9880" w:hanging="768"/>
      </w:pPr>
      <w:rPr>
        <w:rFonts w:hint="default"/>
        <w:lang w:val="en-US" w:eastAsia="en-US" w:bidi="ar-SA"/>
      </w:rPr>
    </w:lvl>
    <w:lvl w:ilvl="8">
      <w:numFmt w:val="bullet"/>
      <w:lvlText w:val="•"/>
      <w:lvlJc w:val="left"/>
      <w:pPr>
        <w:ind w:left="10240" w:hanging="768"/>
      </w:pPr>
      <w:rPr>
        <w:rFonts w:hint="default"/>
        <w:lang w:val="en-US" w:eastAsia="en-US" w:bidi="ar-SA"/>
      </w:rPr>
    </w:lvl>
  </w:abstractNum>
  <w:abstractNum w:abstractNumId="8" w15:restartNumberingAfterBreak="0">
    <w:nsid w:val="691468F5"/>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num w:numId="1">
    <w:abstractNumId w:val="4"/>
  </w:num>
  <w:num w:numId="2">
    <w:abstractNumId w:val="3"/>
  </w:num>
  <w:num w:numId="3">
    <w:abstractNumId w:val="5"/>
  </w:num>
  <w:num w:numId="4">
    <w:abstractNumId w:val="6"/>
  </w:num>
  <w:num w:numId="5">
    <w:abstractNumId w:val="7"/>
  </w:num>
  <w:num w:numId="6">
    <w:abstractNumId w:val="2"/>
  </w:num>
  <w:num w:numId="7">
    <w:abstractNumId w:val="1"/>
  </w:num>
  <w:num w:numId="8">
    <w:abstractNumId w:val="8"/>
  </w:num>
  <w:num w:numId="9">
    <w:abstractNumId w:val="4"/>
    <w:lvlOverride w:ilvl="0">
      <w:startOverride w:val="1"/>
    </w:lvlOverride>
  </w:num>
  <w:num w:numId="10">
    <w:abstractNumId w:val="0"/>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2F66"/>
    <w:rsid w:val="000236E4"/>
    <w:rsid w:val="00041CB8"/>
    <w:rsid w:val="0004425B"/>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17685"/>
    <w:rsid w:val="0034387D"/>
    <w:rsid w:val="00351F4F"/>
    <w:rsid w:val="003551BE"/>
    <w:rsid w:val="0036365C"/>
    <w:rsid w:val="00363BBB"/>
    <w:rsid w:val="00366A31"/>
    <w:rsid w:val="00394C88"/>
    <w:rsid w:val="003B0DE4"/>
    <w:rsid w:val="003B667E"/>
    <w:rsid w:val="003C5951"/>
    <w:rsid w:val="003D724F"/>
    <w:rsid w:val="003D7A68"/>
    <w:rsid w:val="00417624"/>
    <w:rsid w:val="004C639F"/>
    <w:rsid w:val="004D21BA"/>
    <w:rsid w:val="004D439B"/>
    <w:rsid w:val="004D7C60"/>
    <w:rsid w:val="005045CD"/>
    <w:rsid w:val="00521A61"/>
    <w:rsid w:val="00525DDB"/>
    <w:rsid w:val="00542C78"/>
    <w:rsid w:val="00567016"/>
    <w:rsid w:val="00574F58"/>
    <w:rsid w:val="005821DB"/>
    <w:rsid w:val="00585852"/>
    <w:rsid w:val="005B0E65"/>
    <w:rsid w:val="005B6CC1"/>
    <w:rsid w:val="005C4823"/>
    <w:rsid w:val="005E45BE"/>
    <w:rsid w:val="005F7769"/>
    <w:rsid w:val="00612099"/>
    <w:rsid w:val="00617163"/>
    <w:rsid w:val="00622844"/>
    <w:rsid w:val="00633F70"/>
    <w:rsid w:val="006624BE"/>
    <w:rsid w:val="006723F0"/>
    <w:rsid w:val="00673A29"/>
    <w:rsid w:val="00676B52"/>
    <w:rsid w:val="006A2888"/>
    <w:rsid w:val="006B14E5"/>
    <w:rsid w:val="006B4A67"/>
    <w:rsid w:val="006B5FD5"/>
    <w:rsid w:val="006E6D4F"/>
    <w:rsid w:val="00734942"/>
    <w:rsid w:val="00745D79"/>
    <w:rsid w:val="007732AF"/>
    <w:rsid w:val="007A1665"/>
    <w:rsid w:val="007C0146"/>
    <w:rsid w:val="007E49E3"/>
    <w:rsid w:val="00811695"/>
    <w:rsid w:val="00835567"/>
    <w:rsid w:val="00855E2F"/>
    <w:rsid w:val="0085791A"/>
    <w:rsid w:val="00857CF2"/>
    <w:rsid w:val="00867B8A"/>
    <w:rsid w:val="00873F58"/>
    <w:rsid w:val="00886C42"/>
    <w:rsid w:val="00886CFD"/>
    <w:rsid w:val="008A41B7"/>
    <w:rsid w:val="008B1A67"/>
    <w:rsid w:val="008B5B6A"/>
    <w:rsid w:val="008F42BA"/>
    <w:rsid w:val="009022C0"/>
    <w:rsid w:val="00922199"/>
    <w:rsid w:val="00923E0E"/>
    <w:rsid w:val="00946043"/>
    <w:rsid w:val="00991501"/>
    <w:rsid w:val="009A6703"/>
    <w:rsid w:val="009A6A7F"/>
    <w:rsid w:val="009D765C"/>
    <w:rsid w:val="009E2EA3"/>
    <w:rsid w:val="009F72BF"/>
    <w:rsid w:val="00A04E8A"/>
    <w:rsid w:val="00A3171E"/>
    <w:rsid w:val="00A41622"/>
    <w:rsid w:val="00A56B1F"/>
    <w:rsid w:val="00A70F6E"/>
    <w:rsid w:val="00A73EDB"/>
    <w:rsid w:val="00A7426C"/>
    <w:rsid w:val="00A84F84"/>
    <w:rsid w:val="00A94708"/>
    <w:rsid w:val="00AC2D59"/>
    <w:rsid w:val="00AC4775"/>
    <w:rsid w:val="00AD032D"/>
    <w:rsid w:val="00AF2010"/>
    <w:rsid w:val="00B17DFB"/>
    <w:rsid w:val="00B238F4"/>
    <w:rsid w:val="00B27138"/>
    <w:rsid w:val="00B45BA0"/>
    <w:rsid w:val="00B609F0"/>
    <w:rsid w:val="00B62C92"/>
    <w:rsid w:val="00B66932"/>
    <w:rsid w:val="00B704BE"/>
    <w:rsid w:val="00B80DF3"/>
    <w:rsid w:val="00B84FB8"/>
    <w:rsid w:val="00B952C5"/>
    <w:rsid w:val="00BA4F05"/>
    <w:rsid w:val="00BB7D14"/>
    <w:rsid w:val="00BC3D5F"/>
    <w:rsid w:val="00BE70AD"/>
    <w:rsid w:val="00C0360D"/>
    <w:rsid w:val="00C500BD"/>
    <w:rsid w:val="00C808B7"/>
    <w:rsid w:val="00C92F66"/>
    <w:rsid w:val="00C947AC"/>
    <w:rsid w:val="00C96FCC"/>
    <w:rsid w:val="00CB3870"/>
    <w:rsid w:val="00CD56B8"/>
    <w:rsid w:val="00CF3D98"/>
    <w:rsid w:val="00CF774E"/>
    <w:rsid w:val="00D129CE"/>
    <w:rsid w:val="00D2371F"/>
    <w:rsid w:val="00D316FC"/>
    <w:rsid w:val="00D344DC"/>
    <w:rsid w:val="00D66E7F"/>
    <w:rsid w:val="00D90AC2"/>
    <w:rsid w:val="00D95E36"/>
    <w:rsid w:val="00DA0A3F"/>
    <w:rsid w:val="00DC0CD5"/>
    <w:rsid w:val="00DC4EEC"/>
    <w:rsid w:val="00DC7F79"/>
    <w:rsid w:val="00E800EB"/>
    <w:rsid w:val="00E963ED"/>
    <w:rsid w:val="00EA3204"/>
    <w:rsid w:val="00EA38C5"/>
    <w:rsid w:val="00EB5CB2"/>
    <w:rsid w:val="00ED4372"/>
    <w:rsid w:val="00F07CA1"/>
    <w:rsid w:val="00F12F44"/>
    <w:rsid w:val="00F24E16"/>
    <w:rsid w:val="00F41D97"/>
    <w:rsid w:val="00F4570B"/>
    <w:rsid w:val="00F53147"/>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33C032D"/>
  <w14:defaultImageDpi w14:val="96"/>
  <w15:docId w15:val="{A9BFCC47-74BB-3F44-8D3B-1279B43B7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2F66"/>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41D97"/>
    <w:p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F41D97"/>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F41D97"/>
    <w:pPr>
      <w:jc w:val="left"/>
    </w:pPr>
    <w:rPr>
      <w:i/>
      <w:iCs/>
    </w:rPr>
  </w:style>
  <w:style w:type="character" w:customStyle="1" w:styleId="SubtitleChar">
    <w:name w:val="Subtitle Char"/>
    <w:basedOn w:val="DefaultParagraphFont"/>
    <w:link w:val="Subtitle"/>
    <w:uiPriority w:val="11"/>
    <w:rsid w:val="00F41D97"/>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C500BD"/>
    <w:pPr>
      <w:numPr>
        <w:numId w:val="8"/>
      </w:numPr>
    </w:pPr>
  </w:style>
  <w:style w:type="paragraph" w:styleId="EndnoteText">
    <w:name w:val="endnote text"/>
    <w:basedOn w:val="Normal"/>
    <w:link w:val="EndnoteTextChar"/>
    <w:uiPriority w:val="99"/>
    <w:semiHidden/>
    <w:unhideWhenUsed/>
    <w:rsid w:val="00DC0CD5"/>
    <w:rPr>
      <w:sz w:val="20"/>
      <w:szCs w:val="20"/>
    </w:rPr>
  </w:style>
  <w:style w:type="character" w:customStyle="1" w:styleId="EndnoteTextChar">
    <w:name w:val="Endnote Text Char"/>
    <w:basedOn w:val="DefaultParagraphFont"/>
    <w:link w:val="EndnoteText"/>
    <w:uiPriority w:val="99"/>
    <w:semiHidden/>
    <w:rsid w:val="00DC0CD5"/>
    <w:rPr>
      <w:rFonts w:eastAsia="Georgia" w:hAnsi="Georgia" w:cs="Georgia"/>
      <w:sz w:val="20"/>
      <w:szCs w:val="20"/>
    </w:rPr>
  </w:style>
  <w:style w:type="character" w:styleId="EndnoteReference">
    <w:name w:val="endnote reference"/>
    <w:basedOn w:val="DefaultParagraphFont"/>
    <w:uiPriority w:val="99"/>
    <w:semiHidden/>
    <w:unhideWhenUsed/>
    <w:rsid w:val="00DC0CD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hyperlink" Target="http://assets.pewresearch.org/wp-content/uploads/sites/11/2014/01/global-religion" TargetMode="External"/><Relationship Id="rId21" Type="http://schemas.openxmlformats.org/officeDocument/2006/relationships/image" Target="media/image11.jpg"/><Relationship Id="rId34" Type="http://schemas.openxmlformats.org/officeDocument/2006/relationships/hyperlink" Target="http://databank.worldbank.org/data/glossarymetadata/source/all/concepts/"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hyperlink" Target="http://www.unitours.com/catholic/catholic_pilgrimages.aspx" TargetMode="External"/><Relationship Id="rId33" Type="http://schemas.openxmlformats.org/officeDocument/2006/relationships/hyperlink" Target="http://www.adherents.com/" TargetMode="Externa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hyperlink" Target="http://www.guardian.co.uk/travel/2011/may/02/camin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jpg"/><Relationship Id="rId32" Type="http://schemas.openxmlformats.org/officeDocument/2006/relationships/hyperlink" Target="https://doi.org/10.1111/j.1745-7939.2008.00148"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hyperlink" Target="http://www.al-hidaayah.travel/"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g"/><Relationship Id="rId31" Type="http://schemas.openxmlformats.org/officeDocument/2006/relationships/hyperlink" Target="https://www.openstreetmap.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hyperlink" Target="http://assets.pewresearch.org/wp-content/uploads/sites/11/2014/01/global-religion" TargetMode="External"/><Relationship Id="rId30" Type="http://schemas.openxmlformats.org/officeDocument/2006/relationships/hyperlink" Target="https://www.openstreetmap.org/" TargetMode="External"/><Relationship Id="rId35" Type="http://schemas.openxmlformats.org/officeDocument/2006/relationships/hyperlink" Target="http://databank.worldbank.org/data/glossarymetadata/source/all/concepts/"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endnotes.xml.rels><?xml version="1.0" encoding="UTF-8" standalone="yes"?>
<Relationships xmlns="http://schemas.openxmlformats.org/package/2006/relationships"><Relationship Id="rId8" Type="http://schemas.openxmlformats.org/officeDocument/2006/relationships/hyperlink" Target="http://www.geofabrik.de/data/" TargetMode="External"/><Relationship Id="rId13" Type="http://schemas.openxmlformats.org/officeDocument/2006/relationships/hyperlink" Target="https://www.ed.ac.uk/divinity/research/resources/animated-maps" TargetMode="External"/><Relationship Id="rId3" Type="http://schemas.openxmlformats.org/officeDocument/2006/relationships/hyperlink" Target="http://www2.census.gov/geo/tiger/TIGER_DP/2016ACS/ACS_2016_5YR_COUNTY.gdb.zip" TargetMode="External"/><Relationship Id="rId7" Type="http://schemas.openxmlformats.org/officeDocument/2006/relationships/hyperlink" Target="http://www.geofabrik.de/data/" TargetMode="External"/><Relationship Id="rId12" Type="http://schemas.openxmlformats.org/officeDocument/2006/relationships/hyperlink" Target="http://www.spiegel.de/international/spiegel/grossbild-460247-779134.html" TargetMode="External"/><Relationship Id="rId2" Type="http://schemas.openxmlformats.org/officeDocument/2006/relationships/hyperlink" Target="http://www.pewforum.org/2015/04/02/religious-projections-2010-2050/" TargetMode="External"/><Relationship Id="rId1" Type="http://schemas.openxmlformats.org/officeDocument/2006/relationships/hyperlink" Target="http://www.globalreligiousfutures.org/explorer#/" TargetMode="External"/><Relationship Id="rId6" Type="http://schemas.openxmlformats.org/officeDocument/2006/relationships/hyperlink" Target="http://www.geofabrik.de/data/" TargetMode="External"/><Relationship Id="rId11" Type="http://schemas.openxmlformats.org/officeDocument/2006/relationships/hyperlink" Target="http://www.geofabrik.de/data/" TargetMode="External"/><Relationship Id="rId5" Type="http://schemas.openxmlformats.org/officeDocument/2006/relationships/hyperlink" Target="http://www.geofabrik.de/data/" TargetMode="External"/><Relationship Id="rId10" Type="http://schemas.openxmlformats.org/officeDocument/2006/relationships/hyperlink" Target="http://www.geofabrik.de/data/" TargetMode="External"/><Relationship Id="rId4" Type="http://schemas.openxmlformats.org/officeDocument/2006/relationships/hyperlink" Target="http://www.geofabrik.de/data/" TargetMode="External"/><Relationship Id="rId9" Type="http://schemas.openxmlformats.org/officeDocument/2006/relationships/hyperlink" Target="http://www.geofabrik.de/data/" TargetMode="External"/><Relationship Id="rId14" Type="http://schemas.openxmlformats.org/officeDocument/2006/relationships/hyperlink" Target="http://www.oxfordislamicstudies.com/article/opr/t253/e1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CF44A06C-DD94-4A8F-ACB7-3326B2C65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23</Pages>
  <Words>5576</Words>
  <Characters>31140</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36643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12</cp:revision>
  <dcterms:created xsi:type="dcterms:W3CDTF">2021-07-29T20:26:00Z</dcterms:created>
  <dcterms:modified xsi:type="dcterms:W3CDTF">2021-08-12T19:26:00Z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