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5E8F4DC3" w:rsidR="00F34C92" w:rsidRDefault="00E4431F" w:rsidP="00E4431F">
      <w:pPr>
        <w:pStyle w:val="Title"/>
      </w:pPr>
      <w:r>
        <w:t xml:space="preserve">Part </w:t>
      </w:r>
      <w:r w:rsidR="003F0632">
        <w:t>4</w:t>
      </w:r>
      <w:r>
        <w:t xml:space="preserve">: </w:t>
      </w:r>
      <w:r w:rsidR="003F0632">
        <w:t>Neoclassicism and the Eighteenth Century (1603-1688)</w:t>
      </w:r>
    </w:p>
    <w:p w14:paraId="57CC14F2" w14:textId="77777777" w:rsidR="00E4431F" w:rsidRPr="00E4431F" w:rsidRDefault="00E4431F" w:rsidP="00E4431F"/>
    <w:p w14:paraId="163F8F80" w14:textId="17DA0B20" w:rsidR="002C3308" w:rsidRDefault="003F0632" w:rsidP="002C3308">
      <w:pPr>
        <w:pStyle w:val="Heading1"/>
      </w:pPr>
      <w:r>
        <w:t>4</w:t>
      </w:r>
      <w:r w:rsidR="00F75B65">
        <w:t>.</w:t>
      </w:r>
      <w:r w:rsidR="00E83911">
        <w:t>3</w:t>
      </w:r>
      <w:r w:rsidR="00F75B65">
        <w:t xml:space="preserve"> </w:t>
      </w:r>
      <w:r w:rsidR="00E83911">
        <w:t>RECOMMENDED READING</w:t>
      </w:r>
    </w:p>
    <w:p w14:paraId="2690CED2" w14:textId="77777777" w:rsidR="002064CF" w:rsidRDefault="002064CF" w:rsidP="002064CF">
      <w:pPr>
        <w:pStyle w:val="BibEntry"/>
      </w:pPr>
      <w:r>
        <w:t>J.</w:t>
      </w:r>
      <w:r>
        <w:rPr>
          <w:spacing w:val="-3"/>
        </w:rPr>
        <w:t xml:space="preserve"> </w:t>
      </w:r>
      <w:r>
        <w:t>W.</w:t>
      </w:r>
      <w:r>
        <w:rPr>
          <w:spacing w:val="-2"/>
        </w:rPr>
        <w:t xml:space="preserve"> </w:t>
      </w:r>
      <w:r>
        <w:t>Johnson,</w:t>
      </w:r>
      <w:r>
        <w:rPr>
          <w:spacing w:val="-4"/>
        </w:rPr>
        <w:t xml:space="preserve"> </w:t>
      </w:r>
      <w:r w:rsidRPr="00441B52">
        <w:rPr>
          <w:i/>
          <w:iCs/>
        </w:rPr>
        <w:t>The</w:t>
      </w:r>
      <w:r w:rsidRPr="00441B52">
        <w:rPr>
          <w:i/>
          <w:iCs/>
          <w:spacing w:val="-2"/>
        </w:rPr>
        <w:t xml:space="preserve"> </w:t>
      </w:r>
      <w:r w:rsidRPr="00441B52">
        <w:rPr>
          <w:i/>
          <w:iCs/>
        </w:rPr>
        <w:t>Formation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of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English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Neo-Classical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Thought</w:t>
      </w:r>
      <w:r>
        <w:t>,</w:t>
      </w:r>
      <w:r>
        <w:rPr>
          <w:spacing w:val="-2"/>
        </w:rPr>
        <w:t xml:space="preserve"> </w:t>
      </w:r>
      <w:r>
        <w:t>1967.</w:t>
      </w:r>
    </w:p>
    <w:p w14:paraId="1C5B261C" w14:textId="77777777" w:rsidR="002064CF" w:rsidRDefault="002064CF" w:rsidP="002064CF">
      <w:pPr>
        <w:pStyle w:val="BibEntry"/>
        <w:rPr>
          <w:spacing w:val="1"/>
        </w:rPr>
      </w:pPr>
      <w:r>
        <w:t xml:space="preserve">J. R. Jones, </w:t>
      </w:r>
      <w:proofErr w:type="gramStart"/>
      <w:r w:rsidRPr="00441B52">
        <w:rPr>
          <w:i/>
          <w:iCs/>
        </w:rPr>
        <w:t>Country</w:t>
      </w:r>
      <w:proofErr w:type="gramEnd"/>
      <w:r w:rsidRPr="00441B52">
        <w:rPr>
          <w:i/>
          <w:iCs/>
        </w:rPr>
        <w:t xml:space="preserve"> and Court: England</w:t>
      </w:r>
      <w:r>
        <w:t>, 1658-1714, 1978.</w:t>
      </w:r>
      <w:r>
        <w:rPr>
          <w:spacing w:val="1"/>
        </w:rPr>
        <w:t xml:space="preserve"> </w:t>
      </w:r>
    </w:p>
    <w:p w14:paraId="6FD1AF26" w14:textId="77777777" w:rsidR="002064CF" w:rsidRDefault="002064CF" w:rsidP="002064CF">
      <w:pPr>
        <w:pStyle w:val="BibEntry"/>
      </w:pPr>
      <w:r>
        <w:t>Roger</w:t>
      </w:r>
      <w:r>
        <w:rPr>
          <w:spacing w:val="-4"/>
        </w:rPr>
        <w:t xml:space="preserve"> </w:t>
      </w:r>
      <w:r>
        <w:t>Lonsdale,</w:t>
      </w:r>
      <w:r>
        <w:rPr>
          <w:spacing w:val="-3"/>
        </w:rPr>
        <w:t xml:space="preserve"> </w:t>
      </w:r>
      <w:r>
        <w:t>ed.,</w:t>
      </w:r>
      <w:r>
        <w:rPr>
          <w:spacing w:val="-4"/>
        </w:rPr>
        <w:t xml:space="preserve"> </w:t>
      </w:r>
      <w:r w:rsidRPr="00441B52">
        <w:rPr>
          <w:i/>
          <w:iCs/>
        </w:rPr>
        <w:t>Eighteenth-Century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Women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Poets</w:t>
      </w:r>
      <w:r>
        <w:t>,</w:t>
      </w:r>
      <w:r>
        <w:rPr>
          <w:spacing w:val="-3"/>
        </w:rPr>
        <w:t xml:space="preserve"> </w:t>
      </w:r>
      <w:r>
        <w:t>1989.</w:t>
      </w:r>
    </w:p>
    <w:p w14:paraId="5A3940BC" w14:textId="77777777" w:rsidR="002064CF" w:rsidRDefault="002064CF" w:rsidP="002064CF">
      <w:pPr>
        <w:pStyle w:val="BibEntry"/>
      </w:pPr>
      <w:r>
        <w:t>Dorothy</w:t>
      </w:r>
      <w:r>
        <w:rPr>
          <w:spacing w:val="-4"/>
        </w:rPr>
        <w:t xml:space="preserve"> </w:t>
      </w:r>
      <w:proofErr w:type="spellStart"/>
      <w:r>
        <w:t>Mashall</w:t>
      </w:r>
      <w:proofErr w:type="spellEnd"/>
      <w:r>
        <w:t>,</w:t>
      </w:r>
      <w:r>
        <w:rPr>
          <w:spacing w:val="-2"/>
        </w:rPr>
        <w:t xml:space="preserve"> </w:t>
      </w:r>
      <w:r w:rsidRPr="00441B52">
        <w:rPr>
          <w:i/>
          <w:iCs/>
        </w:rPr>
        <w:t>English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People</w:t>
      </w:r>
      <w:r w:rsidRPr="00441B52">
        <w:rPr>
          <w:i/>
          <w:iCs/>
          <w:spacing w:val="-2"/>
        </w:rPr>
        <w:t xml:space="preserve"> </w:t>
      </w:r>
      <w:r w:rsidRPr="00441B52">
        <w:rPr>
          <w:i/>
          <w:iCs/>
        </w:rPr>
        <w:t>in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the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Eighteenth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Century</w:t>
      </w:r>
      <w:r>
        <w:t>,</w:t>
      </w:r>
      <w:r>
        <w:rPr>
          <w:spacing w:val="-3"/>
        </w:rPr>
        <w:t xml:space="preserve"> </w:t>
      </w:r>
      <w:r>
        <w:t>1956.</w:t>
      </w:r>
    </w:p>
    <w:p w14:paraId="617556EB" w14:textId="77777777" w:rsidR="002064CF" w:rsidRDefault="002064CF" w:rsidP="002064CF">
      <w:pPr>
        <w:pStyle w:val="BibEntry"/>
      </w:pPr>
      <w:r>
        <w:t>John</w:t>
      </w:r>
      <w:r>
        <w:rPr>
          <w:spacing w:val="-3"/>
        </w:rPr>
        <w:t xml:space="preserve"> </w:t>
      </w:r>
      <w:proofErr w:type="spellStart"/>
      <w:r>
        <w:t>Richetti</w:t>
      </w:r>
      <w:proofErr w:type="spellEnd"/>
      <w:r>
        <w:t>,</w:t>
      </w:r>
      <w:r>
        <w:rPr>
          <w:spacing w:val="-3"/>
        </w:rPr>
        <w:t xml:space="preserve"> </w:t>
      </w:r>
      <w:r>
        <w:t>ed.,</w:t>
      </w:r>
      <w:r>
        <w:rPr>
          <w:spacing w:val="-4"/>
        </w:rPr>
        <w:t xml:space="preserve"> </w:t>
      </w:r>
      <w:r w:rsidRPr="00441B52">
        <w:rPr>
          <w:i/>
          <w:iCs/>
        </w:rPr>
        <w:t>The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Cambridge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Com</w:t>
      </w:r>
      <w:r w:rsidRPr="00441B52">
        <w:rPr>
          <w:i/>
          <w:iCs/>
          <w:spacing w:val="-4"/>
        </w:rPr>
        <w:t xml:space="preserve"> </w:t>
      </w:r>
      <w:proofErr w:type="spellStart"/>
      <w:r w:rsidRPr="00441B52">
        <w:rPr>
          <w:i/>
          <w:iCs/>
        </w:rPr>
        <w:t>panion</w:t>
      </w:r>
      <w:proofErr w:type="spellEnd"/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to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the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Eighteenth-Century</w:t>
      </w:r>
      <w:r w:rsidRPr="00441B52">
        <w:rPr>
          <w:i/>
          <w:iCs/>
          <w:spacing w:val="-4"/>
        </w:rPr>
        <w:t xml:space="preserve"> </w:t>
      </w:r>
      <w:r w:rsidRPr="00441B52">
        <w:rPr>
          <w:i/>
          <w:iCs/>
        </w:rPr>
        <w:t>Novel</w:t>
      </w:r>
      <w:r>
        <w:t>,</w:t>
      </w:r>
      <w:r>
        <w:rPr>
          <w:spacing w:val="-3"/>
        </w:rPr>
        <w:t xml:space="preserve"> </w:t>
      </w:r>
      <w:r>
        <w:t>1996.</w:t>
      </w:r>
    </w:p>
    <w:p w14:paraId="6D94616A" w14:textId="77777777" w:rsidR="002064CF" w:rsidRDefault="002064CF" w:rsidP="002064CF">
      <w:pPr>
        <w:pStyle w:val="BibEntry"/>
      </w:pPr>
      <w:r>
        <w:t>W.</w:t>
      </w:r>
      <w:r>
        <w:rPr>
          <w:spacing w:val="-3"/>
        </w:rPr>
        <w:t xml:space="preserve"> </w:t>
      </w:r>
      <w:r>
        <w:t>A.</w:t>
      </w:r>
      <w:r>
        <w:rPr>
          <w:spacing w:val="-2"/>
        </w:rPr>
        <w:t xml:space="preserve"> </w:t>
      </w:r>
      <w:r>
        <w:t>Speck,</w:t>
      </w:r>
      <w:r>
        <w:rPr>
          <w:spacing w:val="-3"/>
        </w:rPr>
        <w:t xml:space="preserve"> </w:t>
      </w:r>
      <w:r w:rsidRPr="00441B52">
        <w:rPr>
          <w:i/>
          <w:iCs/>
        </w:rPr>
        <w:t>Stability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and</w:t>
      </w:r>
      <w:r w:rsidRPr="00441B52">
        <w:rPr>
          <w:i/>
          <w:iCs/>
          <w:spacing w:val="-2"/>
        </w:rPr>
        <w:t xml:space="preserve"> </w:t>
      </w:r>
      <w:r w:rsidRPr="00441B52">
        <w:rPr>
          <w:i/>
          <w:iCs/>
        </w:rPr>
        <w:t>Strife:</w:t>
      </w:r>
      <w:r w:rsidRPr="00441B52">
        <w:rPr>
          <w:i/>
          <w:iCs/>
          <w:spacing w:val="-3"/>
        </w:rPr>
        <w:t xml:space="preserve"> </w:t>
      </w:r>
      <w:r w:rsidRPr="00441B52">
        <w:rPr>
          <w:i/>
          <w:iCs/>
        </w:rPr>
        <w:t>England</w:t>
      </w:r>
      <w:r>
        <w:t>,</w:t>
      </w:r>
      <w:r>
        <w:rPr>
          <w:spacing w:val="-3"/>
        </w:rPr>
        <w:t xml:space="preserve"> </w:t>
      </w:r>
      <w:r>
        <w:t>1714-1760,</w:t>
      </w:r>
      <w:r>
        <w:rPr>
          <w:spacing w:val="-3"/>
        </w:rPr>
        <w:t xml:space="preserve"> </w:t>
      </w:r>
      <w:r>
        <w:t>1977.</w:t>
      </w: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55DB"/>
    <w:multiLevelType w:val="hybridMultilevel"/>
    <w:tmpl w:val="E98EA6D6"/>
    <w:lvl w:ilvl="0" w:tplc="00925A5A">
      <w:start w:val="1"/>
      <w:numFmt w:val="upperRoman"/>
      <w:lvlText w:val="%1."/>
      <w:lvlJc w:val="left"/>
      <w:pPr>
        <w:ind w:left="1631" w:hanging="252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C6E6FEDC">
      <w:numFmt w:val="bullet"/>
      <w:lvlText w:val="•"/>
      <w:lvlJc w:val="left"/>
      <w:pPr>
        <w:ind w:left="2550" w:hanging="252"/>
      </w:pPr>
      <w:rPr>
        <w:rFonts w:hint="default"/>
        <w:lang w:val="en-US" w:eastAsia="en-US" w:bidi="ar-SA"/>
      </w:rPr>
    </w:lvl>
    <w:lvl w:ilvl="2" w:tplc="030AD308">
      <w:numFmt w:val="bullet"/>
      <w:lvlText w:val="•"/>
      <w:lvlJc w:val="left"/>
      <w:pPr>
        <w:ind w:left="3460" w:hanging="252"/>
      </w:pPr>
      <w:rPr>
        <w:rFonts w:hint="default"/>
        <w:lang w:val="en-US" w:eastAsia="en-US" w:bidi="ar-SA"/>
      </w:rPr>
    </w:lvl>
    <w:lvl w:ilvl="3" w:tplc="5524C1A2">
      <w:numFmt w:val="bullet"/>
      <w:lvlText w:val="•"/>
      <w:lvlJc w:val="left"/>
      <w:pPr>
        <w:ind w:left="4370" w:hanging="252"/>
      </w:pPr>
      <w:rPr>
        <w:rFonts w:hint="default"/>
        <w:lang w:val="en-US" w:eastAsia="en-US" w:bidi="ar-SA"/>
      </w:rPr>
    </w:lvl>
    <w:lvl w:ilvl="4" w:tplc="04687904">
      <w:numFmt w:val="bullet"/>
      <w:lvlText w:val="•"/>
      <w:lvlJc w:val="left"/>
      <w:pPr>
        <w:ind w:left="5280" w:hanging="252"/>
      </w:pPr>
      <w:rPr>
        <w:rFonts w:hint="default"/>
        <w:lang w:val="en-US" w:eastAsia="en-US" w:bidi="ar-SA"/>
      </w:rPr>
    </w:lvl>
    <w:lvl w:ilvl="5" w:tplc="F79835D2">
      <w:numFmt w:val="bullet"/>
      <w:lvlText w:val="•"/>
      <w:lvlJc w:val="left"/>
      <w:pPr>
        <w:ind w:left="6190" w:hanging="252"/>
      </w:pPr>
      <w:rPr>
        <w:rFonts w:hint="default"/>
        <w:lang w:val="en-US" w:eastAsia="en-US" w:bidi="ar-SA"/>
      </w:rPr>
    </w:lvl>
    <w:lvl w:ilvl="6" w:tplc="1214CE40">
      <w:numFmt w:val="bullet"/>
      <w:lvlText w:val="•"/>
      <w:lvlJc w:val="left"/>
      <w:pPr>
        <w:ind w:left="7100" w:hanging="252"/>
      </w:pPr>
      <w:rPr>
        <w:rFonts w:hint="default"/>
        <w:lang w:val="en-US" w:eastAsia="en-US" w:bidi="ar-SA"/>
      </w:rPr>
    </w:lvl>
    <w:lvl w:ilvl="7" w:tplc="F8685B0C">
      <w:numFmt w:val="bullet"/>
      <w:lvlText w:val="•"/>
      <w:lvlJc w:val="left"/>
      <w:pPr>
        <w:ind w:left="8010" w:hanging="252"/>
      </w:pPr>
      <w:rPr>
        <w:rFonts w:hint="default"/>
        <w:lang w:val="en-US" w:eastAsia="en-US" w:bidi="ar-SA"/>
      </w:rPr>
    </w:lvl>
    <w:lvl w:ilvl="8" w:tplc="5FCC8DEC">
      <w:numFmt w:val="bullet"/>
      <w:lvlText w:val="•"/>
      <w:lvlJc w:val="left"/>
      <w:pPr>
        <w:ind w:left="8920" w:hanging="252"/>
      </w:pPr>
      <w:rPr>
        <w:rFonts w:hint="default"/>
        <w:lang w:val="en-US" w:eastAsia="en-US" w:bidi="ar-SA"/>
      </w:rPr>
    </w:lvl>
  </w:abstractNum>
  <w:abstractNum w:abstractNumId="1" w15:restartNumberingAfterBreak="0">
    <w:nsid w:val="0E4A6F25"/>
    <w:multiLevelType w:val="multilevel"/>
    <w:tmpl w:val="8238027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spacing w:val="-3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EF74D50"/>
    <w:multiLevelType w:val="multilevel"/>
    <w:tmpl w:val="6966D4F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EFF79AA"/>
    <w:multiLevelType w:val="multilevel"/>
    <w:tmpl w:val="88A6ED9C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846" w:hanging="9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88" w:hanging="9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30" w:hanging="9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72" w:hanging="9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14" w:hanging="9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56" w:hanging="939"/>
      </w:pPr>
      <w:rPr>
        <w:rFonts w:hint="default"/>
        <w:lang w:val="en-US" w:eastAsia="en-US" w:bidi="ar-SA"/>
      </w:rPr>
    </w:lvl>
  </w:abstractNum>
  <w:abstractNum w:abstractNumId="4" w15:restartNumberingAfterBreak="0">
    <w:nsid w:val="1C5B17CF"/>
    <w:multiLevelType w:val="multilevel"/>
    <w:tmpl w:val="4622E4E4"/>
    <w:lvl w:ilvl="0">
      <w:start w:val="4"/>
      <w:numFmt w:val="decimal"/>
      <w:lvlText w:val="%1"/>
      <w:lvlJc w:val="left"/>
      <w:pPr>
        <w:ind w:left="1380" w:hanging="983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1380" w:hanging="983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1380" w:hanging="983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1A44B6"/>
    <w:multiLevelType w:val="multilevel"/>
    <w:tmpl w:val="92703DFC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210084"/>
    <w:multiLevelType w:val="multilevel"/>
    <w:tmpl w:val="06F2E786"/>
    <w:lvl w:ilvl="0">
      <w:start w:val="4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2B076424"/>
    <w:multiLevelType w:val="multilevel"/>
    <w:tmpl w:val="FC40C644"/>
    <w:lvl w:ilvl="0">
      <w:start w:val="4"/>
      <w:numFmt w:val="decimal"/>
      <w:lvlText w:val="%1"/>
      <w:lvlJc w:val="left"/>
      <w:pPr>
        <w:ind w:left="2149" w:hanging="77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9" w:hanging="77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9" w:hanging="770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F41CD5"/>
    <w:multiLevelType w:val="multilevel"/>
    <w:tmpl w:val="171AC76A"/>
    <w:styleLink w:val="CurrentList1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1" w15:restartNumberingAfterBreak="0">
    <w:nsid w:val="3E3D79E4"/>
    <w:multiLevelType w:val="multilevel"/>
    <w:tmpl w:val="E4043238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E61475E"/>
    <w:multiLevelType w:val="hybridMultilevel"/>
    <w:tmpl w:val="79425764"/>
    <w:lvl w:ilvl="0" w:tplc="6E760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60789"/>
    <w:multiLevelType w:val="multilevel"/>
    <w:tmpl w:val="D130940A"/>
    <w:lvl w:ilvl="0">
      <w:start w:val="1"/>
      <w:numFmt w:val="decimal"/>
      <w:pStyle w:val="Heading1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pStyle w:val="Heading1"/>
      <w:lvlText w:val="4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4" w15:restartNumberingAfterBreak="0">
    <w:nsid w:val="5E326FFD"/>
    <w:multiLevelType w:val="multilevel"/>
    <w:tmpl w:val="347A7D88"/>
    <w:lvl w:ilvl="0">
      <w:start w:val="4"/>
      <w:numFmt w:val="decimal"/>
      <w:lvlText w:val="%1"/>
      <w:lvlJc w:val="left"/>
      <w:pPr>
        <w:ind w:left="1380" w:hanging="919"/>
      </w:pPr>
      <w:rPr>
        <w:rFonts w:hint="default"/>
        <w:lang w:val="en-US" w:eastAsia="en-US" w:bidi="ar-SA"/>
      </w:rPr>
    </w:lvl>
    <w:lvl w:ilvl="1">
      <w:start w:val="14"/>
      <w:numFmt w:val="decimal"/>
      <w:lvlText w:val="%1.%2"/>
      <w:lvlJc w:val="left"/>
      <w:pPr>
        <w:ind w:left="1380" w:hanging="91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91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5ED84EAD"/>
    <w:multiLevelType w:val="multilevel"/>
    <w:tmpl w:val="EE68D5D6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5F0A4857"/>
    <w:multiLevelType w:val="multilevel"/>
    <w:tmpl w:val="C518A3A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0A73554"/>
    <w:multiLevelType w:val="multilevel"/>
    <w:tmpl w:val="29368794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3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4A0162E"/>
    <w:multiLevelType w:val="hybridMultilevel"/>
    <w:tmpl w:val="2DC89E04"/>
    <w:lvl w:ilvl="0" w:tplc="A1A8589A">
      <w:start w:val="1"/>
      <w:numFmt w:val="decimal"/>
      <w:lvlText w:val="%1."/>
      <w:lvlJc w:val="left"/>
      <w:pPr>
        <w:ind w:left="2340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6424BBC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2" w:tplc="F05A396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3" w:tplc="649060DA">
      <w:numFmt w:val="bullet"/>
      <w:lvlText w:val="•"/>
      <w:lvlJc w:val="left"/>
      <w:pPr>
        <w:ind w:left="4860" w:hanging="360"/>
      </w:pPr>
      <w:rPr>
        <w:rFonts w:hint="default"/>
        <w:lang w:val="en-US" w:eastAsia="en-US" w:bidi="ar-SA"/>
      </w:rPr>
    </w:lvl>
    <w:lvl w:ilvl="4" w:tplc="28F6C50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 w:tplc="E2AEE710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6" w:tplc="F7C277CA"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7" w:tplc="1446104E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01C09EDA">
      <w:numFmt w:val="bullet"/>
      <w:lvlText w:val="•"/>
      <w:lvlJc w:val="left"/>
      <w:pPr>
        <w:ind w:left="906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65A66623"/>
    <w:multiLevelType w:val="multilevel"/>
    <w:tmpl w:val="27E24EBE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11"/>
  </w:num>
  <w:num w:numId="9">
    <w:abstractNumId w:val="4"/>
  </w:num>
  <w:num w:numId="10">
    <w:abstractNumId w:val="3"/>
  </w:num>
  <w:num w:numId="11">
    <w:abstractNumId w:val="15"/>
  </w:num>
  <w:num w:numId="12">
    <w:abstractNumId w:val="0"/>
  </w:num>
  <w:num w:numId="13">
    <w:abstractNumId w:val="2"/>
  </w:num>
  <w:num w:numId="14">
    <w:abstractNumId w:val="19"/>
  </w:num>
  <w:num w:numId="15">
    <w:abstractNumId w:val="16"/>
  </w:num>
  <w:num w:numId="16">
    <w:abstractNumId w:val="1"/>
  </w:num>
  <w:num w:numId="17">
    <w:abstractNumId w:val="8"/>
  </w:num>
  <w:num w:numId="18">
    <w:abstractNumId w:val="6"/>
  </w:num>
  <w:num w:numId="19">
    <w:abstractNumId w:val="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12"/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064CF"/>
    <w:rsid w:val="002C3308"/>
    <w:rsid w:val="002E0BFF"/>
    <w:rsid w:val="003467D4"/>
    <w:rsid w:val="003B7A3B"/>
    <w:rsid w:val="003F0632"/>
    <w:rsid w:val="005A77E1"/>
    <w:rsid w:val="005D4DF5"/>
    <w:rsid w:val="005F71D9"/>
    <w:rsid w:val="006E3161"/>
    <w:rsid w:val="007508AE"/>
    <w:rsid w:val="00762E12"/>
    <w:rsid w:val="008A2A4C"/>
    <w:rsid w:val="008A7D0A"/>
    <w:rsid w:val="00A03E67"/>
    <w:rsid w:val="00A7127E"/>
    <w:rsid w:val="00BC2F95"/>
    <w:rsid w:val="00BD66AD"/>
    <w:rsid w:val="00D23B65"/>
    <w:rsid w:val="00E068F4"/>
    <w:rsid w:val="00E4431F"/>
    <w:rsid w:val="00E83911"/>
    <w:rsid w:val="00F34C92"/>
    <w:rsid w:val="00F75B65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7E1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2"/>
    </w:pPr>
    <w:rPr>
      <w:rFonts w:ascii="Georgia" w:eastAsia="Georgia" w:hAnsi="Georgia" w:cs="Georgia"/>
      <w:i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3"/>
    </w:pPr>
    <w:rPr>
      <w:rFonts w:ascii="Georgia" w:eastAsia="Verdana" w:hAnsi="Georgia" w:cs="Georgia"/>
      <w:b/>
      <w:bCs/>
      <w:color w:val="682636"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B7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3B7A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3B7A3B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A3B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7E1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B7A3B"/>
    <w:rPr>
      <w:rFonts w:ascii="Georgia" w:eastAsia="Georgia" w:hAnsi="Georgia" w:cs="Georgia"/>
      <w:i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B7A3B"/>
    <w:rPr>
      <w:rFonts w:ascii="Georgia" w:eastAsia="Verdana" w:hAnsi="Georgia" w:cs="Georgia"/>
      <w:b/>
      <w:bCs/>
      <w:color w:val="682636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B7A3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B7A3B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3B7A3B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A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Number">
    <w:name w:val="List Number"/>
    <w:basedOn w:val="Normal"/>
    <w:uiPriority w:val="99"/>
    <w:unhideWhenUsed/>
    <w:qFormat/>
    <w:rsid w:val="003B7A3B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character" w:styleId="Hyperlink">
    <w:name w:val="Hyperlink"/>
    <w:basedOn w:val="DefaultParagraphFont"/>
    <w:uiPriority w:val="99"/>
    <w:qFormat/>
    <w:rsid w:val="003B7A3B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3B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A3B"/>
    <w:rPr>
      <w:rFonts w:ascii="Segoe UI" w:eastAsia="Georgia" w:hAnsi="Segoe UI" w:cs="Segoe UI"/>
      <w:sz w:val="18"/>
      <w:szCs w:val="18"/>
    </w:rPr>
  </w:style>
  <w:style w:type="paragraph" w:customStyle="1" w:styleId="BibEntry">
    <w:name w:val="Bib Entry"/>
    <w:basedOn w:val="Normal"/>
    <w:qFormat/>
    <w:rsid w:val="003B7A3B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customStyle="1" w:styleId="Poetry">
    <w:name w:val="Poetry"/>
    <w:basedOn w:val="Normal"/>
    <w:qFormat/>
    <w:rsid w:val="003B7A3B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3B7A3B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7A3B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3B7A3B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A3B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B7A3B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A3B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7A3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A3B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3B7A3B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3B7A3B"/>
    <w:pPr>
      <w:spacing w:after="0" w:line="360" w:lineRule="auto"/>
      <w:ind w:left="720"/>
      <w:jc w:val="both"/>
    </w:pPr>
    <w:rPr>
      <w:lang w:bidi="en-US"/>
    </w:rPr>
  </w:style>
  <w:style w:type="paragraph" w:styleId="TOC1">
    <w:name w:val="toc 1"/>
    <w:basedOn w:val="Normal"/>
    <w:uiPriority w:val="1"/>
    <w:qFormat/>
    <w:rsid w:val="003B7A3B"/>
    <w:pPr>
      <w:widowControl w:val="0"/>
      <w:autoSpaceDE w:val="0"/>
      <w:autoSpaceDN w:val="0"/>
      <w:spacing w:before="246"/>
      <w:ind w:left="1820"/>
    </w:pPr>
    <w:rPr>
      <w:rFonts w:eastAsia="Arial" w:cs="Arial"/>
      <w:b/>
      <w:bCs/>
      <w:szCs w:val="24"/>
    </w:rPr>
  </w:style>
  <w:style w:type="paragraph" w:styleId="TOC2">
    <w:name w:val="toc 2"/>
    <w:basedOn w:val="Normal"/>
    <w:uiPriority w:val="1"/>
    <w:qFormat/>
    <w:rsid w:val="003B7A3B"/>
    <w:pPr>
      <w:widowControl w:val="0"/>
      <w:autoSpaceDE w:val="0"/>
      <w:autoSpaceDN w:val="0"/>
      <w:spacing w:before="56"/>
      <w:ind w:left="1820"/>
    </w:pPr>
    <w:rPr>
      <w:rFonts w:ascii="Times New Roman" w:eastAsia="Times New Roman" w:hAnsi="Times New Roman" w:cs="Times New Roman"/>
      <w:i/>
      <w:sz w:val="18"/>
      <w:szCs w:val="18"/>
    </w:rPr>
  </w:style>
  <w:style w:type="paragraph" w:styleId="TOC3">
    <w:name w:val="toc 3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3B7A3B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3B7A3B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B7A3B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B7A3B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3B7A3B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B7A3B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3B7A3B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1"/>
    <w:qFormat/>
    <w:rsid w:val="003B7A3B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  <w:style w:type="numbering" w:customStyle="1" w:styleId="CurrentList1">
    <w:name w:val="Current List1"/>
    <w:uiPriority w:val="99"/>
    <w:rsid w:val="003B7A3B"/>
    <w:pPr>
      <w:numPr>
        <w:numId w:val="20"/>
      </w:numPr>
    </w:pPr>
  </w:style>
  <w:style w:type="paragraph" w:styleId="Revision">
    <w:name w:val="Revision"/>
    <w:hidden/>
    <w:uiPriority w:val="99"/>
    <w:semiHidden/>
    <w:rsid w:val="003B7A3B"/>
    <w:pPr>
      <w:spacing w:after="0" w:line="240" w:lineRule="auto"/>
    </w:pPr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AC4F8-9A14-4815-A714-BA35AE3A9FCF}">
  <ds:schemaRefs>
    <ds:schemaRef ds:uri="http://schemas.microsoft.com/office/infopath/2007/PartnerControls"/>
    <ds:schemaRef ds:uri="http://schemas.microsoft.com/office/2006/metadata/properties"/>
    <ds:schemaRef ds:uri="9fff0862-dda6-4fd7-9437-296e7a0fcd45"/>
    <ds:schemaRef ds:uri="http://purl.org/dc/elements/1.1/"/>
    <ds:schemaRef ds:uri="http://purl.org/dc/dcmitype/"/>
    <ds:schemaRef ds:uri="7dcc4a76-b6f0-4a5c-8242-557922f7abb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395</Characters>
  <Application>Microsoft Office Word</Application>
  <DocSecurity>0</DocSecurity>
  <Lines>5</Lines>
  <Paragraphs>2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4</cp:revision>
  <dcterms:created xsi:type="dcterms:W3CDTF">2021-07-12T15:19:00Z</dcterms:created>
  <dcterms:modified xsi:type="dcterms:W3CDTF">2021-07-12T15:20:00Z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