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B9A80" w14:textId="77777777" w:rsidR="00C322FD" w:rsidRDefault="003B351E" w:rsidP="003B351E">
      <w:pPr>
        <w:pStyle w:val="Title"/>
      </w:pPr>
      <w:r>
        <w:t>Chapter 3: M</w:t>
      </w:r>
      <w:r w:rsidR="00C322FD">
        <w:t xml:space="preserve">usic of the </w:t>
      </w:r>
      <w:r>
        <w:t>R</w:t>
      </w:r>
      <w:r w:rsidR="00C322FD">
        <w:t>enaissance</w:t>
      </w:r>
    </w:p>
    <w:p w14:paraId="0EB2E98F" w14:textId="77777777" w:rsidR="00C322FD" w:rsidRDefault="00C322FD" w:rsidP="003B351E">
      <w:pPr>
        <w:pStyle w:val="Subtitle"/>
      </w:pPr>
      <w:r>
        <w:t xml:space="preserve">Jeff </w:t>
      </w:r>
      <w:proofErr w:type="spellStart"/>
      <w:r>
        <w:t>Kluball</w:t>
      </w:r>
      <w:proofErr w:type="spellEnd"/>
    </w:p>
    <w:p w14:paraId="00B6CA40" w14:textId="77777777" w:rsidR="003B351E" w:rsidRPr="003B351E" w:rsidRDefault="003B351E" w:rsidP="003B351E">
      <w:pPr>
        <w:pStyle w:val="Body"/>
      </w:pPr>
    </w:p>
    <w:p w14:paraId="7F79AEAC" w14:textId="77777777" w:rsidR="00C322FD" w:rsidRPr="003B351E" w:rsidRDefault="003B351E" w:rsidP="003B351E">
      <w:pPr>
        <w:pStyle w:val="Heading1"/>
      </w:pPr>
      <w:r w:rsidRPr="003B351E">
        <w:rPr>
          <w:caps w:val="0"/>
        </w:rPr>
        <w:t>OBJECTIVES</w:t>
      </w:r>
    </w:p>
    <w:p w14:paraId="7A2EE9E1" w14:textId="77777777" w:rsidR="00C322FD" w:rsidRDefault="00C322FD" w:rsidP="003B351E">
      <w:pPr>
        <w:pStyle w:val="ListNumber"/>
      </w:pPr>
      <w:r>
        <w:t>Demonstrate knowledge of historical and cultural contexts of the Renaissance</w:t>
      </w:r>
    </w:p>
    <w:p w14:paraId="74CF499B" w14:textId="77777777" w:rsidR="00C322FD" w:rsidRDefault="00C322FD" w:rsidP="003B351E">
      <w:pPr>
        <w:pStyle w:val="ListNumber"/>
      </w:pPr>
      <w:r>
        <w:t>Recognize musical styles of the</w:t>
      </w:r>
      <w:r>
        <w:rPr>
          <w:spacing w:val="-4"/>
        </w:rPr>
        <w:t xml:space="preserve"> </w:t>
      </w:r>
      <w:r>
        <w:t>Renaissance</w:t>
      </w:r>
    </w:p>
    <w:p w14:paraId="4F47BCAA" w14:textId="77777777" w:rsidR="00C322FD" w:rsidRDefault="00C322FD" w:rsidP="003B351E">
      <w:pPr>
        <w:pStyle w:val="ListNumber"/>
      </w:pPr>
      <w:r>
        <w:t>Identify important genres and uses of music of the</w:t>
      </w:r>
      <w:r>
        <w:rPr>
          <w:spacing w:val="-8"/>
        </w:rPr>
        <w:t xml:space="preserve"> </w:t>
      </w:r>
      <w:r>
        <w:t>Renaissance</w:t>
      </w:r>
    </w:p>
    <w:p w14:paraId="0E1D9B41" w14:textId="77777777" w:rsidR="00C322FD" w:rsidRDefault="00C322FD" w:rsidP="003B351E">
      <w:pPr>
        <w:pStyle w:val="ListNumber"/>
      </w:pPr>
      <w:r>
        <w:t>Identify</w:t>
      </w:r>
      <w:r>
        <w:rPr>
          <w:spacing w:val="-9"/>
        </w:rPr>
        <w:t xml:space="preserve"> </w:t>
      </w:r>
      <w:r>
        <w:t>selected</w:t>
      </w:r>
      <w:r>
        <w:rPr>
          <w:spacing w:val="-8"/>
        </w:rPr>
        <w:t xml:space="preserve"> </w:t>
      </w:r>
      <w:r>
        <w:t>music</w:t>
      </w:r>
      <w:r>
        <w:rPr>
          <w:spacing w:val="-7"/>
        </w:rPr>
        <w:t xml:space="preserve"> </w:t>
      </w:r>
      <w:r>
        <w:t>of</w:t>
      </w:r>
      <w:r>
        <w:rPr>
          <w:spacing w:val="-8"/>
        </w:rPr>
        <w:t xml:space="preserve"> </w:t>
      </w:r>
      <w:r>
        <w:t>the</w:t>
      </w:r>
      <w:r>
        <w:rPr>
          <w:spacing w:val="-8"/>
        </w:rPr>
        <w:t xml:space="preserve"> </w:t>
      </w:r>
      <w:r>
        <w:t>Renaissance</w:t>
      </w:r>
      <w:r>
        <w:rPr>
          <w:spacing w:val="-7"/>
        </w:rPr>
        <w:t xml:space="preserve"> </w:t>
      </w:r>
      <w:r>
        <w:t>aurally</w:t>
      </w:r>
      <w:r>
        <w:rPr>
          <w:spacing w:val="-8"/>
        </w:rPr>
        <w:t xml:space="preserve"> </w:t>
      </w:r>
      <w:r>
        <w:t>and</w:t>
      </w:r>
      <w:r>
        <w:rPr>
          <w:spacing w:val="-8"/>
        </w:rPr>
        <w:t xml:space="preserve"> </w:t>
      </w:r>
      <w:r>
        <w:t>critically</w:t>
      </w:r>
      <w:r>
        <w:rPr>
          <w:spacing w:val="-7"/>
        </w:rPr>
        <w:t xml:space="preserve"> </w:t>
      </w:r>
      <w:r>
        <w:t>evaluate its style and</w:t>
      </w:r>
      <w:r>
        <w:rPr>
          <w:spacing w:val="-3"/>
        </w:rPr>
        <w:t xml:space="preserve"> </w:t>
      </w:r>
      <w:r>
        <w:t>uses</w:t>
      </w:r>
    </w:p>
    <w:p w14:paraId="20D9C9C2" w14:textId="77777777" w:rsidR="00C322FD" w:rsidRDefault="00C322FD" w:rsidP="003B351E">
      <w:pPr>
        <w:pStyle w:val="ListNumber"/>
      </w:pPr>
      <w:r>
        <w:t>Compare and contrast music of the Renaissance with their own contemporary</w:t>
      </w:r>
      <w:r>
        <w:rPr>
          <w:spacing w:val="-2"/>
        </w:rPr>
        <w:t xml:space="preserve"> </w:t>
      </w:r>
      <w:r>
        <w:t>music</w:t>
      </w:r>
    </w:p>
    <w:p w14:paraId="5E1DD358" w14:textId="77777777" w:rsidR="00C322FD" w:rsidRDefault="00C322FD" w:rsidP="003B351E">
      <w:pPr>
        <w:pStyle w:val="Body"/>
      </w:pPr>
    </w:p>
    <w:p w14:paraId="3941B5D4" w14:textId="77777777" w:rsidR="00C322FD" w:rsidRPr="003B351E" w:rsidRDefault="003B351E" w:rsidP="003B351E">
      <w:pPr>
        <w:pStyle w:val="Heading1"/>
      </w:pPr>
      <w:r w:rsidRPr="003B351E">
        <w:rPr>
          <w:caps w:val="0"/>
        </w:rPr>
        <w:t>KEY TERMS AND INDIVIDUALS</w:t>
      </w:r>
    </w:p>
    <w:p w14:paraId="28E95E35" w14:textId="77777777" w:rsidR="00C322FD" w:rsidRDefault="00C322FD" w:rsidP="00287EEB">
      <w:pPr>
        <w:pStyle w:val="ListBullet"/>
      </w:pPr>
      <w:r>
        <w:t>Anthem</w:t>
      </w:r>
    </w:p>
    <w:p w14:paraId="1BCFE914" w14:textId="77777777" w:rsidR="00C322FD" w:rsidRDefault="00C322FD" w:rsidP="00287EEB">
      <w:pPr>
        <w:pStyle w:val="ListBullet"/>
      </w:pPr>
      <w:r>
        <w:t>Chanson</w:t>
      </w:r>
    </w:p>
    <w:p w14:paraId="122D653B" w14:textId="77777777" w:rsidR="00C322FD" w:rsidRDefault="00C322FD" w:rsidP="00287EEB">
      <w:pPr>
        <w:pStyle w:val="ListBullet"/>
      </w:pPr>
      <w:r>
        <w:t>Chapel</w:t>
      </w:r>
      <w:r>
        <w:rPr>
          <w:spacing w:val="-2"/>
        </w:rPr>
        <w:t xml:space="preserve"> </w:t>
      </w:r>
      <w:r>
        <w:t>Master</w:t>
      </w:r>
    </w:p>
    <w:p w14:paraId="72914E6A" w14:textId="77777777" w:rsidR="00C322FD" w:rsidRDefault="00C322FD" w:rsidP="00287EEB">
      <w:pPr>
        <w:pStyle w:val="ListBullet"/>
      </w:pPr>
      <w:r>
        <w:t>Consort</w:t>
      </w:r>
    </w:p>
    <w:p w14:paraId="4B7A2B5F" w14:textId="77777777" w:rsidR="00C322FD" w:rsidRDefault="00C322FD" w:rsidP="00287EEB">
      <w:pPr>
        <w:pStyle w:val="ListBullet"/>
      </w:pPr>
      <w:r>
        <w:rPr>
          <w:spacing w:val="-1"/>
        </w:rPr>
        <w:t>Counter-Reformation</w:t>
      </w:r>
    </w:p>
    <w:p w14:paraId="28DEC6E3" w14:textId="77777777" w:rsidR="00C322FD" w:rsidRDefault="00C322FD" w:rsidP="00287EEB">
      <w:pPr>
        <w:pStyle w:val="ListBullet"/>
      </w:pPr>
      <w:r>
        <w:t>Galliard</w:t>
      </w:r>
    </w:p>
    <w:p w14:paraId="0580B11C" w14:textId="77777777" w:rsidR="00C322FD" w:rsidRDefault="00C322FD" w:rsidP="00287EEB">
      <w:pPr>
        <w:pStyle w:val="ListBullet"/>
      </w:pPr>
      <w:r>
        <w:t xml:space="preserve">Giovanni </w:t>
      </w:r>
      <w:proofErr w:type="spellStart"/>
      <w:r>
        <w:t>Pieruigi</w:t>
      </w:r>
      <w:proofErr w:type="spellEnd"/>
      <w:r>
        <w:t xml:space="preserve"> da Palestrina</w:t>
      </w:r>
    </w:p>
    <w:p w14:paraId="35172CF4" w14:textId="77777777" w:rsidR="00C322FD" w:rsidRDefault="00C322FD" w:rsidP="00287EEB">
      <w:pPr>
        <w:pStyle w:val="ListBullet"/>
      </w:pPr>
      <w:r>
        <w:t>Jig</w:t>
      </w:r>
    </w:p>
    <w:p w14:paraId="552465CE" w14:textId="77777777" w:rsidR="00C322FD" w:rsidRDefault="00C322FD" w:rsidP="00287EEB">
      <w:pPr>
        <w:pStyle w:val="ListBullet"/>
      </w:pPr>
      <w:r>
        <w:t>Josquin des</w:t>
      </w:r>
      <w:r>
        <w:rPr>
          <w:spacing w:val="-2"/>
        </w:rPr>
        <w:t xml:space="preserve"> </w:t>
      </w:r>
      <w:proofErr w:type="spellStart"/>
      <w:r>
        <w:t>Prez</w:t>
      </w:r>
      <w:proofErr w:type="spellEnd"/>
    </w:p>
    <w:p w14:paraId="70626F84" w14:textId="77777777" w:rsidR="00C322FD" w:rsidRDefault="00C322FD" w:rsidP="00287EEB">
      <w:pPr>
        <w:pStyle w:val="ListBullet"/>
      </w:pPr>
      <w:r>
        <w:t>Madrigal</w:t>
      </w:r>
    </w:p>
    <w:p w14:paraId="0B5D1970" w14:textId="77777777" w:rsidR="00C322FD" w:rsidRDefault="00C322FD" w:rsidP="00287EEB">
      <w:pPr>
        <w:pStyle w:val="ListBullet"/>
      </w:pPr>
      <w:r>
        <w:t>Martin</w:t>
      </w:r>
      <w:r>
        <w:rPr>
          <w:spacing w:val="-2"/>
        </w:rPr>
        <w:t xml:space="preserve"> </w:t>
      </w:r>
      <w:r>
        <w:t>Luther</w:t>
      </w:r>
    </w:p>
    <w:p w14:paraId="0DA5822E" w14:textId="77777777" w:rsidR="00C322FD" w:rsidRDefault="00C322FD" w:rsidP="00287EEB">
      <w:pPr>
        <w:pStyle w:val="ListBullet"/>
      </w:pPr>
      <w:r>
        <w:t>Motet</w:t>
      </w:r>
    </w:p>
    <w:p w14:paraId="217FE3CC" w14:textId="77777777" w:rsidR="00C322FD" w:rsidRDefault="00C322FD" w:rsidP="00287EEB">
      <w:pPr>
        <w:pStyle w:val="ListBullet"/>
      </w:pPr>
      <w:proofErr w:type="spellStart"/>
      <w:r>
        <w:t>Pavanne</w:t>
      </w:r>
      <w:proofErr w:type="spellEnd"/>
    </w:p>
    <w:p w14:paraId="4252CEB8" w14:textId="77777777" w:rsidR="00C322FD" w:rsidRDefault="00C322FD" w:rsidP="00287EEB">
      <w:pPr>
        <w:pStyle w:val="ListBullet"/>
      </w:pPr>
      <w:r>
        <w:t>Reformation</w:t>
      </w:r>
    </w:p>
    <w:p w14:paraId="7DD138DD" w14:textId="77777777" w:rsidR="00C322FD" w:rsidRDefault="00C322FD" w:rsidP="00287EEB">
      <w:pPr>
        <w:pStyle w:val="ListBullet"/>
      </w:pPr>
      <w:r>
        <w:t>Renaissance</w:t>
      </w:r>
    </w:p>
    <w:p w14:paraId="5E7F7630" w14:textId="77777777" w:rsidR="00C322FD" w:rsidRDefault="00C322FD" w:rsidP="00287EEB">
      <w:pPr>
        <w:pStyle w:val="ListBullet"/>
      </w:pPr>
      <w:r>
        <w:t xml:space="preserve">Thomas </w:t>
      </w:r>
      <w:proofErr w:type="spellStart"/>
      <w:r>
        <w:t>Weelkes</w:t>
      </w:r>
      <w:proofErr w:type="spellEnd"/>
    </w:p>
    <w:p w14:paraId="5AE5EBAC" w14:textId="77777777" w:rsidR="00C322FD" w:rsidRDefault="00C322FD" w:rsidP="00287EEB">
      <w:pPr>
        <w:pStyle w:val="ListBullet"/>
      </w:pPr>
      <w:r>
        <w:t>William Byrd</w:t>
      </w:r>
    </w:p>
    <w:p w14:paraId="418F1654" w14:textId="77777777" w:rsidR="00C322FD" w:rsidRDefault="00C322FD" w:rsidP="00287EEB">
      <w:pPr>
        <w:pStyle w:val="ListBullet"/>
      </w:pPr>
      <w:r>
        <w:lastRenderedPageBreak/>
        <w:t>William</w:t>
      </w:r>
      <w:r>
        <w:rPr>
          <w:spacing w:val="-4"/>
        </w:rPr>
        <w:t xml:space="preserve"> </w:t>
      </w:r>
      <w:r>
        <w:t>Kemp</w:t>
      </w:r>
    </w:p>
    <w:p w14:paraId="29585D1F" w14:textId="77777777" w:rsidR="00C322FD" w:rsidRDefault="00C322FD" w:rsidP="00287EEB">
      <w:pPr>
        <w:pStyle w:val="ListBullet"/>
      </w:pPr>
      <w:r>
        <w:t>Word</w:t>
      </w:r>
      <w:r>
        <w:rPr>
          <w:spacing w:val="-8"/>
        </w:rPr>
        <w:t xml:space="preserve"> </w:t>
      </w:r>
      <w:r>
        <w:t>painting</w:t>
      </w:r>
    </w:p>
    <w:p w14:paraId="3DF9487A" w14:textId="77777777" w:rsidR="00C322FD" w:rsidRDefault="00C322FD" w:rsidP="00287EEB">
      <w:pPr>
        <w:pStyle w:val="Body"/>
      </w:pPr>
    </w:p>
    <w:p w14:paraId="1F5E3E79" w14:textId="77777777" w:rsidR="00C322FD" w:rsidRPr="00287EEB" w:rsidRDefault="00287EEB" w:rsidP="00287EEB">
      <w:pPr>
        <w:pStyle w:val="Heading1"/>
      </w:pPr>
      <w:r w:rsidRPr="00287EEB">
        <w:rPr>
          <w:caps w:val="0"/>
        </w:rPr>
        <w:t>INTRODUCTION AND HISTORICAL CONTEXT</w:t>
      </w:r>
    </w:p>
    <w:p w14:paraId="7D8F6CBD" w14:textId="77777777" w:rsidR="00C322FD" w:rsidRDefault="00287EEB" w:rsidP="00287EEB">
      <w:pPr>
        <w:pStyle w:val="Heading2"/>
      </w:pPr>
      <w:r>
        <w:t xml:space="preserve">3.3.1 </w:t>
      </w:r>
      <w:r w:rsidR="00C322FD">
        <w:t xml:space="preserve">What is the </w:t>
      </w:r>
      <w:r>
        <w:t>R</w:t>
      </w:r>
      <w:r w:rsidR="00C322FD">
        <w:t>enaissance?</w:t>
      </w:r>
    </w:p>
    <w:p w14:paraId="024B8520" w14:textId="77777777" w:rsidR="00C322FD" w:rsidRDefault="00C322FD" w:rsidP="00287EEB">
      <w:pPr>
        <w:pStyle w:val="Body"/>
      </w:pPr>
      <w:r>
        <w:t xml:space="preserve">The term </w:t>
      </w:r>
      <w:r>
        <w:rPr>
          <w:b/>
        </w:rPr>
        <w:t xml:space="preserve">Renaissance </w:t>
      </w:r>
      <w:r>
        <w:t>literally means “rebirth.” As a historical and artistic era in Western Europe, the Renaissance spanned from the late 1400s to the early 1600s.</w:t>
      </w:r>
      <w:r>
        <w:rPr>
          <w:spacing w:val="-6"/>
        </w:rPr>
        <w:t xml:space="preserve"> </w:t>
      </w:r>
      <w:r>
        <w:t>The</w:t>
      </w:r>
      <w:r>
        <w:rPr>
          <w:spacing w:val="-4"/>
        </w:rPr>
        <w:t xml:space="preserve"> </w:t>
      </w:r>
      <w:r>
        <w:t>Renaissance</w:t>
      </w:r>
      <w:r>
        <w:rPr>
          <w:spacing w:val="-5"/>
        </w:rPr>
        <w:t xml:space="preserve"> </w:t>
      </w:r>
      <w:r>
        <w:t>was</w:t>
      </w:r>
      <w:r>
        <w:rPr>
          <w:spacing w:val="-5"/>
        </w:rPr>
        <w:t xml:space="preserve"> </w:t>
      </w:r>
      <w:r>
        <w:t>a</w:t>
      </w:r>
      <w:r>
        <w:rPr>
          <w:spacing w:val="-6"/>
        </w:rPr>
        <w:t xml:space="preserve"> </w:t>
      </w:r>
      <w:r>
        <w:t>time</w:t>
      </w:r>
      <w:r>
        <w:rPr>
          <w:spacing w:val="-5"/>
        </w:rPr>
        <w:t xml:space="preserve"> </w:t>
      </w:r>
      <w:r>
        <w:t>of</w:t>
      </w:r>
      <w:r>
        <w:rPr>
          <w:spacing w:val="-6"/>
        </w:rPr>
        <w:t xml:space="preserve"> </w:t>
      </w:r>
      <w:r>
        <w:t>waning</w:t>
      </w:r>
      <w:r>
        <w:rPr>
          <w:spacing w:val="-5"/>
        </w:rPr>
        <w:t xml:space="preserve"> </w:t>
      </w:r>
      <w:r>
        <w:t>political</w:t>
      </w:r>
      <w:r>
        <w:rPr>
          <w:spacing w:val="-5"/>
        </w:rPr>
        <w:t xml:space="preserve"> </w:t>
      </w:r>
      <w:r>
        <w:t>power</w:t>
      </w:r>
      <w:r>
        <w:rPr>
          <w:spacing w:val="-6"/>
        </w:rPr>
        <w:t xml:space="preserve"> </w:t>
      </w:r>
      <w:r>
        <w:t>in</w:t>
      </w:r>
      <w:r>
        <w:rPr>
          <w:spacing w:val="-5"/>
        </w:rPr>
        <w:t xml:space="preserve"> </w:t>
      </w:r>
      <w:r>
        <w:t>the</w:t>
      </w:r>
      <w:r>
        <w:rPr>
          <w:spacing w:val="-6"/>
        </w:rPr>
        <w:t xml:space="preserve"> </w:t>
      </w:r>
      <w:r>
        <w:t>church,</w:t>
      </w:r>
      <w:r>
        <w:rPr>
          <w:spacing w:val="-5"/>
        </w:rPr>
        <w:t xml:space="preserve"> </w:t>
      </w:r>
      <w:r>
        <w:t>somewhat as a result of the Protestant Reformation. Also during this period, the feudal system slowly gave way to developing nation-states with centralized power in the courts. This period was one of intense creativity and exploration. It included such luminaries as Leonardo da Vinci, Christopher Columbus, Ferdinand Magellan, Nicolaus</w:t>
      </w:r>
      <w:r>
        <w:rPr>
          <w:spacing w:val="-13"/>
        </w:rPr>
        <w:t xml:space="preserve"> </w:t>
      </w:r>
      <w:r>
        <w:t>Copernicus,</w:t>
      </w:r>
      <w:r>
        <w:rPr>
          <w:spacing w:val="-12"/>
        </w:rPr>
        <w:t xml:space="preserve"> </w:t>
      </w:r>
      <w:r>
        <w:t>and</w:t>
      </w:r>
      <w:r>
        <w:rPr>
          <w:spacing w:val="-12"/>
        </w:rPr>
        <w:t xml:space="preserve"> </w:t>
      </w:r>
      <w:r>
        <w:t>William</w:t>
      </w:r>
      <w:r>
        <w:rPr>
          <w:spacing w:val="-13"/>
        </w:rPr>
        <w:t xml:space="preserve"> </w:t>
      </w:r>
      <w:r>
        <w:t>Shakespeare.</w:t>
      </w:r>
      <w:r>
        <w:rPr>
          <w:spacing w:val="-12"/>
        </w:rPr>
        <w:t xml:space="preserve"> </w:t>
      </w:r>
      <w:r>
        <w:t>The</w:t>
      </w:r>
      <w:r>
        <w:rPr>
          <w:spacing w:val="-12"/>
        </w:rPr>
        <w:t xml:space="preserve"> </w:t>
      </w:r>
      <w:r>
        <w:t>previous</w:t>
      </w:r>
      <w:r>
        <w:rPr>
          <w:spacing w:val="-12"/>
        </w:rPr>
        <w:t xml:space="preserve"> </w:t>
      </w:r>
      <w:r>
        <w:t>medieval</w:t>
      </w:r>
      <w:r>
        <w:rPr>
          <w:spacing w:val="-13"/>
        </w:rPr>
        <w:t xml:space="preserve"> </w:t>
      </w:r>
      <w:r>
        <w:t>period</w:t>
      </w:r>
      <w:r>
        <w:rPr>
          <w:spacing w:val="-12"/>
        </w:rPr>
        <w:t xml:space="preserve"> </w:t>
      </w:r>
      <w:r>
        <w:t>was suppressive,</w:t>
      </w:r>
      <w:r>
        <w:rPr>
          <w:spacing w:val="-16"/>
        </w:rPr>
        <w:t xml:space="preserve"> </w:t>
      </w:r>
      <w:r>
        <w:t>firmly</w:t>
      </w:r>
      <w:r>
        <w:rPr>
          <w:spacing w:val="-14"/>
        </w:rPr>
        <w:t xml:space="preserve"> </w:t>
      </w:r>
      <w:r>
        <w:t>established,</w:t>
      </w:r>
      <w:r>
        <w:rPr>
          <w:spacing w:val="-15"/>
        </w:rPr>
        <w:t xml:space="preserve"> </w:t>
      </w:r>
      <w:r>
        <w:t>and</w:t>
      </w:r>
      <w:r>
        <w:rPr>
          <w:spacing w:val="-15"/>
        </w:rPr>
        <w:t xml:space="preserve"> </w:t>
      </w:r>
      <w:r>
        <w:t>pious.</w:t>
      </w:r>
      <w:r>
        <w:rPr>
          <w:spacing w:val="-15"/>
        </w:rPr>
        <w:t xml:space="preserve"> </w:t>
      </w:r>
      <w:r>
        <w:t>The</w:t>
      </w:r>
      <w:r>
        <w:rPr>
          <w:spacing w:val="-14"/>
        </w:rPr>
        <w:t xml:space="preserve"> </w:t>
      </w:r>
      <w:r>
        <w:t>Renaissance</w:t>
      </w:r>
      <w:r w:rsidR="00287EEB">
        <w:t xml:space="preserve"> </w:t>
      </w:r>
      <w:r>
        <w:rPr>
          <w:color w:val="231F20"/>
        </w:rPr>
        <w:t>however,</w:t>
      </w:r>
      <w:r>
        <w:rPr>
          <w:color w:val="231F20"/>
          <w:spacing w:val="-15"/>
        </w:rPr>
        <w:t xml:space="preserve"> </w:t>
      </w:r>
      <w:r>
        <w:rPr>
          <w:color w:val="231F20"/>
        </w:rPr>
        <w:t>provided</w:t>
      </w:r>
      <w:r>
        <w:rPr>
          <w:color w:val="231F20"/>
          <w:spacing w:val="-15"/>
        </w:rPr>
        <w:t xml:space="preserve"> </w:t>
      </w:r>
      <w:r>
        <w:rPr>
          <w:color w:val="231F20"/>
        </w:rPr>
        <w:t>the thinkers</w:t>
      </w:r>
      <w:r>
        <w:rPr>
          <w:color w:val="231F20"/>
          <w:spacing w:val="-10"/>
        </w:rPr>
        <w:t xml:space="preserve"> </w:t>
      </w:r>
      <w:r>
        <w:rPr>
          <w:color w:val="231F20"/>
        </w:rPr>
        <w:t>and</w:t>
      </w:r>
      <w:r>
        <w:rPr>
          <w:color w:val="231F20"/>
          <w:spacing w:val="-9"/>
        </w:rPr>
        <w:t xml:space="preserve"> </w:t>
      </w:r>
      <w:r>
        <w:rPr>
          <w:color w:val="231F20"/>
        </w:rPr>
        <w:t>scholars</w:t>
      </w:r>
      <w:r>
        <w:rPr>
          <w:color w:val="231F20"/>
          <w:spacing w:val="-9"/>
        </w:rPr>
        <w:t xml:space="preserve"> </w:t>
      </w:r>
      <w:r>
        <w:rPr>
          <w:color w:val="231F20"/>
        </w:rPr>
        <w:t>of</w:t>
      </w:r>
      <w:r>
        <w:rPr>
          <w:color w:val="231F20"/>
          <w:spacing w:val="-10"/>
        </w:rPr>
        <w:t xml:space="preserve"> </w:t>
      </w:r>
      <w:r>
        <w:rPr>
          <w:color w:val="231F20"/>
        </w:rPr>
        <w:t>the</w:t>
      </w:r>
      <w:r>
        <w:rPr>
          <w:color w:val="231F20"/>
          <w:spacing w:val="-9"/>
        </w:rPr>
        <w:t xml:space="preserve"> </w:t>
      </w:r>
      <w:r>
        <w:rPr>
          <w:color w:val="231F20"/>
        </w:rPr>
        <w:t>day</w:t>
      </w:r>
      <w:r>
        <w:rPr>
          <w:color w:val="231F20"/>
          <w:spacing w:val="-9"/>
        </w:rPr>
        <w:t xml:space="preserve"> </w:t>
      </w:r>
      <w:r>
        <w:rPr>
          <w:color w:val="231F20"/>
        </w:rPr>
        <w:t>with</w:t>
      </w:r>
      <w:r>
        <w:rPr>
          <w:color w:val="231F20"/>
          <w:spacing w:val="-10"/>
        </w:rPr>
        <w:t xml:space="preserve"> </w:t>
      </w:r>
      <w:r>
        <w:rPr>
          <w:color w:val="231F20"/>
        </w:rPr>
        <w:t>a</w:t>
      </w:r>
      <w:r>
        <w:rPr>
          <w:color w:val="231F20"/>
          <w:spacing w:val="-9"/>
        </w:rPr>
        <w:t xml:space="preserve"> </w:t>
      </w:r>
      <w:r>
        <w:rPr>
          <w:color w:val="231F20"/>
        </w:rPr>
        <w:t>revival</w:t>
      </w:r>
      <w:r>
        <w:rPr>
          <w:color w:val="231F20"/>
          <w:spacing w:val="-9"/>
        </w:rPr>
        <w:t xml:space="preserve"> </w:t>
      </w:r>
      <w:r>
        <w:rPr>
          <w:color w:val="231F20"/>
        </w:rPr>
        <w:t>of</w:t>
      </w:r>
      <w:r>
        <w:rPr>
          <w:color w:val="231F20"/>
          <w:spacing w:val="-9"/>
        </w:rPr>
        <w:t xml:space="preserve"> </w:t>
      </w:r>
      <w:r>
        <w:rPr>
          <w:color w:val="231F20"/>
        </w:rPr>
        <w:t>Classical</w:t>
      </w:r>
      <w:r>
        <w:rPr>
          <w:color w:val="231F20"/>
          <w:spacing w:val="-10"/>
        </w:rPr>
        <w:t xml:space="preserve"> </w:t>
      </w:r>
      <w:r>
        <w:rPr>
          <w:color w:val="231F20"/>
        </w:rPr>
        <w:t>(Greek</w:t>
      </w:r>
      <w:r>
        <w:rPr>
          <w:color w:val="231F20"/>
          <w:spacing w:val="-9"/>
        </w:rPr>
        <w:t xml:space="preserve"> </w:t>
      </w:r>
      <w:r>
        <w:rPr>
          <w:color w:val="231F20"/>
        </w:rPr>
        <w:t>and</w:t>
      </w:r>
      <w:r>
        <w:rPr>
          <w:color w:val="231F20"/>
          <w:spacing w:val="-9"/>
        </w:rPr>
        <w:t xml:space="preserve"> </w:t>
      </w:r>
      <w:r>
        <w:rPr>
          <w:color w:val="231F20"/>
        </w:rPr>
        <w:t>Roman)</w:t>
      </w:r>
      <w:r>
        <w:rPr>
          <w:color w:val="231F20"/>
          <w:spacing w:val="-10"/>
        </w:rPr>
        <w:t xml:space="preserve"> </w:t>
      </w:r>
      <w:r>
        <w:rPr>
          <w:color w:val="231F20"/>
        </w:rPr>
        <w:t>wisdom</w:t>
      </w:r>
      <w:r>
        <w:rPr>
          <w:color w:val="231F20"/>
          <w:spacing w:val="-7"/>
        </w:rPr>
        <w:t xml:space="preserve"> </w:t>
      </w:r>
      <w:r>
        <w:rPr>
          <w:color w:val="231F20"/>
        </w:rPr>
        <w:t>and</w:t>
      </w:r>
      <w:r>
        <w:rPr>
          <w:color w:val="231F20"/>
          <w:spacing w:val="-7"/>
        </w:rPr>
        <w:t xml:space="preserve"> </w:t>
      </w:r>
      <w:r>
        <w:rPr>
          <w:color w:val="231F20"/>
        </w:rPr>
        <w:t>learning</w:t>
      </w:r>
      <w:r>
        <w:rPr>
          <w:color w:val="231F20"/>
          <w:spacing w:val="-7"/>
        </w:rPr>
        <w:t xml:space="preserve"> </w:t>
      </w:r>
      <w:r>
        <w:rPr>
          <w:color w:val="231F20"/>
        </w:rPr>
        <w:t>after</w:t>
      </w:r>
      <w:r>
        <w:rPr>
          <w:color w:val="231F20"/>
          <w:spacing w:val="-7"/>
        </w:rPr>
        <w:t xml:space="preserve"> </w:t>
      </w:r>
      <w:r>
        <w:rPr>
          <w:color w:val="231F20"/>
        </w:rPr>
        <w:t>a</w:t>
      </w:r>
      <w:r>
        <w:rPr>
          <w:color w:val="231F20"/>
          <w:spacing w:val="-7"/>
        </w:rPr>
        <w:t xml:space="preserve"> </w:t>
      </w:r>
      <w:r>
        <w:rPr>
          <w:color w:val="231F20"/>
        </w:rPr>
        <w:t>time</w:t>
      </w:r>
      <w:r>
        <w:rPr>
          <w:color w:val="231F20"/>
          <w:spacing w:val="-7"/>
        </w:rPr>
        <w:t xml:space="preserve"> </w:t>
      </w:r>
      <w:r>
        <w:rPr>
          <w:color w:val="231F20"/>
        </w:rPr>
        <w:t>of</w:t>
      </w:r>
      <w:r>
        <w:rPr>
          <w:color w:val="231F20"/>
          <w:spacing w:val="-6"/>
        </w:rPr>
        <w:t xml:space="preserve"> </w:t>
      </w:r>
      <w:r>
        <w:rPr>
          <w:color w:val="231F20"/>
        </w:rPr>
        <w:t>papal</w:t>
      </w:r>
      <w:r>
        <w:rPr>
          <w:color w:val="231F20"/>
          <w:spacing w:val="-7"/>
        </w:rPr>
        <w:t xml:space="preserve"> </w:t>
      </w:r>
      <w:r>
        <w:rPr>
          <w:color w:val="231F20"/>
        </w:rPr>
        <w:t>restraint.</w:t>
      </w:r>
      <w:r>
        <w:rPr>
          <w:color w:val="231F20"/>
          <w:spacing w:val="-7"/>
        </w:rPr>
        <w:t xml:space="preserve"> </w:t>
      </w:r>
      <w:r>
        <w:rPr>
          <w:color w:val="231F20"/>
        </w:rPr>
        <w:t>This</w:t>
      </w:r>
      <w:r>
        <w:rPr>
          <w:color w:val="231F20"/>
          <w:spacing w:val="-7"/>
        </w:rPr>
        <w:t xml:space="preserve"> </w:t>
      </w:r>
      <w:r>
        <w:rPr>
          <w:color w:val="231F20"/>
        </w:rPr>
        <w:t>“rebirth”</w:t>
      </w:r>
      <w:r>
        <w:rPr>
          <w:color w:val="231F20"/>
          <w:spacing w:val="-7"/>
        </w:rPr>
        <w:t xml:space="preserve"> </w:t>
      </w:r>
      <w:r>
        <w:rPr>
          <w:color w:val="231F20"/>
        </w:rPr>
        <w:t>laid</w:t>
      </w:r>
      <w:r>
        <w:rPr>
          <w:color w:val="231F20"/>
          <w:spacing w:val="-7"/>
        </w:rPr>
        <w:t xml:space="preserve"> </w:t>
      </w:r>
      <w:r>
        <w:rPr>
          <w:color w:val="231F20"/>
        </w:rPr>
        <w:t>the</w:t>
      </w:r>
      <w:r>
        <w:rPr>
          <w:color w:val="231F20"/>
          <w:spacing w:val="-6"/>
        </w:rPr>
        <w:t xml:space="preserve"> </w:t>
      </w:r>
      <w:r>
        <w:rPr>
          <w:color w:val="231F20"/>
        </w:rPr>
        <w:t>foundation for</w:t>
      </w:r>
      <w:r>
        <w:rPr>
          <w:color w:val="231F20"/>
          <w:spacing w:val="-11"/>
        </w:rPr>
        <w:t xml:space="preserve"> </w:t>
      </w:r>
      <w:r>
        <w:rPr>
          <w:color w:val="231F20"/>
        </w:rPr>
        <w:t>much</w:t>
      </w:r>
      <w:r>
        <w:rPr>
          <w:color w:val="231F20"/>
          <w:spacing w:val="-10"/>
        </w:rPr>
        <w:t xml:space="preserve"> </w:t>
      </w:r>
      <w:r>
        <w:rPr>
          <w:color w:val="231F20"/>
        </w:rPr>
        <w:t>of</w:t>
      </w:r>
      <w:r>
        <w:rPr>
          <w:color w:val="231F20"/>
          <w:spacing w:val="-10"/>
        </w:rPr>
        <w:t xml:space="preserve"> </w:t>
      </w:r>
      <w:r>
        <w:rPr>
          <w:color w:val="231F20"/>
        </w:rPr>
        <w:t>today’s</w:t>
      </w:r>
      <w:r>
        <w:rPr>
          <w:color w:val="231F20"/>
          <w:spacing w:val="-10"/>
        </w:rPr>
        <w:t xml:space="preserve"> </w:t>
      </w:r>
      <w:r>
        <w:rPr>
          <w:color w:val="231F20"/>
        </w:rPr>
        <w:t>modern</w:t>
      </w:r>
      <w:r>
        <w:rPr>
          <w:color w:val="231F20"/>
          <w:spacing w:val="-10"/>
        </w:rPr>
        <w:t xml:space="preserve"> </w:t>
      </w:r>
      <w:r>
        <w:rPr>
          <w:color w:val="231F20"/>
        </w:rPr>
        <w:t>society,</w:t>
      </w:r>
      <w:r>
        <w:rPr>
          <w:color w:val="231F20"/>
          <w:spacing w:val="-11"/>
        </w:rPr>
        <w:t xml:space="preserve"> </w:t>
      </w:r>
      <w:r>
        <w:rPr>
          <w:color w:val="231F20"/>
        </w:rPr>
        <w:t>where</w:t>
      </w:r>
      <w:r>
        <w:rPr>
          <w:color w:val="231F20"/>
          <w:spacing w:val="-10"/>
        </w:rPr>
        <w:t xml:space="preserve"> </w:t>
      </w:r>
      <w:r>
        <w:rPr>
          <w:color w:val="231F20"/>
        </w:rPr>
        <w:t>humans</w:t>
      </w:r>
      <w:r>
        <w:rPr>
          <w:color w:val="231F20"/>
          <w:spacing w:val="-10"/>
        </w:rPr>
        <w:t xml:space="preserve"> </w:t>
      </w:r>
      <w:r>
        <w:rPr>
          <w:color w:val="231F20"/>
        </w:rPr>
        <w:t>and</w:t>
      </w:r>
      <w:r>
        <w:rPr>
          <w:color w:val="231F20"/>
          <w:spacing w:val="-10"/>
        </w:rPr>
        <w:t xml:space="preserve"> </w:t>
      </w:r>
      <w:r>
        <w:rPr>
          <w:color w:val="231F20"/>
        </w:rPr>
        <w:t>nature</w:t>
      </w:r>
      <w:r>
        <w:rPr>
          <w:color w:val="231F20"/>
          <w:spacing w:val="-10"/>
        </w:rPr>
        <w:t xml:space="preserve"> </w:t>
      </w:r>
      <w:r>
        <w:rPr>
          <w:color w:val="231F20"/>
        </w:rPr>
        <w:t>rather</w:t>
      </w:r>
      <w:r>
        <w:rPr>
          <w:color w:val="231F20"/>
          <w:spacing w:val="-11"/>
        </w:rPr>
        <w:t xml:space="preserve"> </w:t>
      </w:r>
      <w:r>
        <w:rPr>
          <w:color w:val="231F20"/>
        </w:rPr>
        <w:t>than</w:t>
      </w:r>
      <w:r>
        <w:rPr>
          <w:color w:val="231F20"/>
          <w:spacing w:val="-10"/>
        </w:rPr>
        <w:t xml:space="preserve"> </w:t>
      </w:r>
      <w:r>
        <w:rPr>
          <w:color w:val="231F20"/>
        </w:rPr>
        <w:t>religion become the standard for art, science, and</w:t>
      </w:r>
      <w:r>
        <w:rPr>
          <w:color w:val="231F20"/>
          <w:spacing w:val="-9"/>
        </w:rPr>
        <w:t xml:space="preserve"> </w:t>
      </w:r>
      <w:r>
        <w:rPr>
          <w:color w:val="231F20"/>
        </w:rPr>
        <w:t>philosophy.</w:t>
      </w:r>
    </w:p>
    <w:p w14:paraId="263ED6D9" w14:textId="77777777" w:rsidR="00C322FD" w:rsidRDefault="00C322FD" w:rsidP="00287EEB">
      <w:pPr>
        <w:pStyle w:val="Body"/>
      </w:pPr>
      <w:r>
        <w:rPr>
          <w:i/>
        </w:rPr>
        <w:t xml:space="preserve">The School of Athens </w:t>
      </w:r>
      <w:r>
        <w:t>(1505), Figure 3.1, by Raphael demonstrates the strong admiration, influence, and interest in previous Greek and Roman culture. The painting depicts the Greek philosophers Aristotle and Plato (center), with Plato depicted in the likeness of Leonardo da Vinci.</w:t>
      </w:r>
    </w:p>
    <w:p w14:paraId="53C4FB7B" w14:textId="77777777" w:rsidR="00287EEB" w:rsidRDefault="00287EEB" w:rsidP="00287EEB">
      <w:pPr>
        <w:pStyle w:val="Body"/>
        <w:ind w:firstLine="0"/>
      </w:pPr>
    </w:p>
    <w:p w14:paraId="46F07473" w14:textId="77777777" w:rsidR="00287EEB" w:rsidRDefault="00287EEB" w:rsidP="00287EEB">
      <w:pPr>
        <w:pStyle w:val="Body"/>
        <w:ind w:firstLine="0"/>
        <w:jc w:val="center"/>
      </w:pPr>
      <w:r>
        <w:rPr>
          <w:noProof/>
        </w:rPr>
        <w:lastRenderedPageBreak/>
        <w:drawing>
          <wp:inline distT="0" distB="0" distL="0" distR="0" wp14:anchorId="69562790" wp14:editId="2938B780">
            <wp:extent cx="4792475" cy="3718559"/>
            <wp:effectExtent l="0" t="0" r="0" b="3175"/>
            <wp:docPr id="91" name="image50.jpeg" descr="The School of Athens" title="The School of Ath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50.jpeg"/>
                    <pic:cNvPicPr/>
                  </pic:nvPicPr>
                  <pic:blipFill>
                    <a:blip r:embed="rId11" cstate="print"/>
                    <a:stretch>
                      <a:fillRect/>
                    </a:stretch>
                  </pic:blipFill>
                  <pic:spPr>
                    <a:xfrm>
                      <a:off x="0" y="0"/>
                      <a:ext cx="4792475" cy="3718559"/>
                    </a:xfrm>
                    <a:prstGeom prst="rect">
                      <a:avLst/>
                    </a:prstGeom>
                  </pic:spPr>
                </pic:pic>
              </a:graphicData>
            </a:graphic>
          </wp:inline>
        </w:drawing>
      </w:r>
    </w:p>
    <w:p w14:paraId="11B046A8" w14:textId="77777777" w:rsidR="00C322FD" w:rsidRDefault="00287EEB" w:rsidP="00287EEB">
      <w:pPr>
        <w:pStyle w:val="CaptionHeader"/>
      </w:pPr>
      <w:r>
        <w:t>F</w:t>
      </w:r>
      <w:r w:rsidR="00C322FD">
        <w:t>igure 3.1 | The School of Athens</w:t>
      </w:r>
    </w:p>
    <w:p w14:paraId="32935D92" w14:textId="77777777" w:rsidR="00C322FD" w:rsidRPr="00287EEB" w:rsidRDefault="00287EEB" w:rsidP="00287EEB">
      <w:pPr>
        <w:pStyle w:val="CaptionText"/>
      </w:pPr>
      <w:r w:rsidRPr="00287EEB">
        <w:t>A</w:t>
      </w:r>
      <w:r w:rsidR="00C322FD" w:rsidRPr="00287EEB">
        <w:t>uthor | Raphael</w:t>
      </w:r>
    </w:p>
    <w:p w14:paraId="5A7968E7" w14:textId="77777777" w:rsidR="00C322FD" w:rsidRPr="00287EEB" w:rsidRDefault="00287EEB" w:rsidP="00287EEB">
      <w:pPr>
        <w:pStyle w:val="CaptionText"/>
      </w:pPr>
      <w:r w:rsidRPr="00287EEB">
        <w:t>S</w:t>
      </w:r>
      <w:r w:rsidR="00C322FD" w:rsidRPr="00287EEB">
        <w:t>ource | Wikimedia Commons</w:t>
      </w:r>
    </w:p>
    <w:p w14:paraId="7EBA4EF7" w14:textId="77777777" w:rsidR="00C322FD" w:rsidRPr="00287EEB" w:rsidRDefault="00287EEB" w:rsidP="00287EEB">
      <w:pPr>
        <w:pStyle w:val="CaptionText"/>
      </w:pPr>
      <w:r w:rsidRPr="00287EEB">
        <w:t>L</w:t>
      </w:r>
      <w:r w:rsidR="00C322FD" w:rsidRPr="00287EEB">
        <w:t>icense | Public Domain</w:t>
      </w:r>
    </w:p>
    <w:p w14:paraId="4C744CE5" w14:textId="77777777" w:rsidR="00C322FD" w:rsidRDefault="00C322FD" w:rsidP="00287EEB">
      <w:pPr>
        <w:pStyle w:val="Body"/>
      </w:pPr>
    </w:p>
    <w:p w14:paraId="24B6CE13" w14:textId="77777777" w:rsidR="00C322FD" w:rsidRDefault="00287EEB" w:rsidP="00287EEB">
      <w:pPr>
        <w:pStyle w:val="Heading2"/>
        <w:rPr>
          <w:w w:val="105"/>
        </w:rPr>
      </w:pPr>
      <w:r>
        <w:rPr>
          <w:w w:val="105"/>
        </w:rPr>
        <w:t>3.3.2 R</w:t>
      </w:r>
      <w:r w:rsidR="00C322FD">
        <w:rPr>
          <w:w w:val="105"/>
        </w:rPr>
        <w:t>enaissance</w:t>
      </w:r>
      <w:r w:rsidR="00C322FD">
        <w:rPr>
          <w:spacing w:val="-6"/>
          <w:w w:val="105"/>
        </w:rPr>
        <w:t xml:space="preserve"> </w:t>
      </w:r>
      <w:r w:rsidR="00C322FD">
        <w:rPr>
          <w:w w:val="105"/>
        </w:rPr>
        <w:t>Timeline</w:t>
      </w:r>
    </w:p>
    <w:tbl>
      <w:tblPr>
        <w:tblStyle w:val="TableGrid"/>
        <w:tblW w:w="0" w:type="auto"/>
        <w:jc w:val="center"/>
        <w:tblLook w:val="04A0" w:firstRow="1" w:lastRow="0" w:firstColumn="1" w:lastColumn="0" w:noHBand="0" w:noVBand="1"/>
        <w:tblCaption w:val="Renaissance Timeline"/>
        <w:tblDescription w:val="Renaissance Timeline"/>
      </w:tblPr>
      <w:tblGrid>
        <w:gridCol w:w="3960"/>
        <w:gridCol w:w="3960"/>
      </w:tblGrid>
      <w:tr w:rsidR="00287EEB" w14:paraId="7ADAD1D0" w14:textId="77777777" w:rsidTr="00287EEB">
        <w:trPr>
          <w:jc w:val="center"/>
        </w:trPr>
        <w:tc>
          <w:tcPr>
            <w:tcW w:w="3960" w:type="dxa"/>
            <w:tcBorders>
              <w:bottom w:val="single" w:sz="4" w:space="0" w:color="auto"/>
            </w:tcBorders>
          </w:tcPr>
          <w:p w14:paraId="140C836D" w14:textId="77777777" w:rsidR="00287EEB" w:rsidRPr="00287EEB" w:rsidRDefault="00287EEB" w:rsidP="00287EEB">
            <w:pPr>
              <w:pStyle w:val="Bodynoindent"/>
              <w:rPr>
                <w:b/>
              </w:rPr>
            </w:pPr>
            <w:r w:rsidRPr="00287EEB">
              <w:rPr>
                <w:b/>
              </w:rPr>
              <w:t>Events in History</w:t>
            </w:r>
          </w:p>
        </w:tc>
        <w:tc>
          <w:tcPr>
            <w:tcW w:w="3960" w:type="dxa"/>
            <w:tcBorders>
              <w:bottom w:val="single" w:sz="4" w:space="0" w:color="auto"/>
            </w:tcBorders>
          </w:tcPr>
          <w:p w14:paraId="3F1A9BE1" w14:textId="77777777" w:rsidR="00287EEB" w:rsidRPr="00287EEB" w:rsidRDefault="00287EEB" w:rsidP="00287EEB">
            <w:pPr>
              <w:pStyle w:val="Bodynoindent"/>
              <w:rPr>
                <w:b/>
              </w:rPr>
            </w:pPr>
            <w:r w:rsidRPr="00287EEB">
              <w:rPr>
                <w:b/>
              </w:rPr>
              <w:t>Events in Music and the Arts</w:t>
            </w:r>
          </w:p>
        </w:tc>
      </w:tr>
      <w:tr w:rsidR="00287EEB" w14:paraId="3C2C666B" w14:textId="77777777" w:rsidTr="00287EEB">
        <w:trPr>
          <w:jc w:val="center"/>
        </w:trPr>
        <w:tc>
          <w:tcPr>
            <w:tcW w:w="3960" w:type="dxa"/>
            <w:tcBorders>
              <w:bottom w:val="nil"/>
              <w:right w:val="nil"/>
            </w:tcBorders>
          </w:tcPr>
          <w:p w14:paraId="37B018EA" w14:textId="77777777" w:rsidR="00287EEB" w:rsidRPr="00287EEB" w:rsidRDefault="00287EEB" w:rsidP="00287EEB">
            <w:pPr>
              <w:pStyle w:val="Bodynoindent"/>
              <w:jc w:val="left"/>
            </w:pPr>
            <w:r w:rsidRPr="00287EEB">
              <w:t>1440: Gutenberg’s printing press</w:t>
            </w:r>
          </w:p>
        </w:tc>
        <w:tc>
          <w:tcPr>
            <w:tcW w:w="3960" w:type="dxa"/>
            <w:tcBorders>
              <w:left w:val="nil"/>
              <w:bottom w:val="nil"/>
            </w:tcBorders>
          </w:tcPr>
          <w:p w14:paraId="79B8A8B0" w14:textId="77777777" w:rsidR="00287EEB" w:rsidRPr="00287EEB" w:rsidRDefault="00287EEB" w:rsidP="00287EEB">
            <w:pPr>
              <w:pStyle w:val="Bodynoindent"/>
              <w:jc w:val="left"/>
            </w:pPr>
          </w:p>
        </w:tc>
      </w:tr>
      <w:tr w:rsidR="00287EEB" w14:paraId="6E382FA3" w14:textId="77777777" w:rsidTr="00287EEB">
        <w:trPr>
          <w:jc w:val="center"/>
        </w:trPr>
        <w:tc>
          <w:tcPr>
            <w:tcW w:w="3960" w:type="dxa"/>
            <w:tcBorders>
              <w:top w:val="nil"/>
              <w:bottom w:val="nil"/>
              <w:right w:val="nil"/>
            </w:tcBorders>
          </w:tcPr>
          <w:p w14:paraId="0E61E1BA" w14:textId="77777777" w:rsidR="00287EEB" w:rsidRPr="00287EEB" w:rsidRDefault="00287EEB" w:rsidP="00287EEB">
            <w:pPr>
              <w:pStyle w:val="Bodynoindent"/>
              <w:jc w:val="left"/>
            </w:pPr>
            <w:r w:rsidRPr="00287EEB">
              <w:t>1453: Fall of Constantinople</w:t>
            </w:r>
          </w:p>
        </w:tc>
        <w:tc>
          <w:tcPr>
            <w:tcW w:w="3960" w:type="dxa"/>
            <w:tcBorders>
              <w:top w:val="nil"/>
              <w:left w:val="nil"/>
              <w:bottom w:val="nil"/>
            </w:tcBorders>
          </w:tcPr>
          <w:p w14:paraId="5C1D61A7" w14:textId="77777777" w:rsidR="00287EEB" w:rsidRPr="00287EEB" w:rsidRDefault="00287EEB" w:rsidP="00287EEB">
            <w:pPr>
              <w:pStyle w:val="Bodynoindent"/>
              <w:jc w:val="left"/>
            </w:pPr>
          </w:p>
        </w:tc>
      </w:tr>
      <w:tr w:rsidR="00287EEB" w14:paraId="5C9D3048" w14:textId="77777777" w:rsidTr="00287EEB">
        <w:trPr>
          <w:jc w:val="center"/>
        </w:trPr>
        <w:tc>
          <w:tcPr>
            <w:tcW w:w="3960" w:type="dxa"/>
            <w:tcBorders>
              <w:top w:val="nil"/>
              <w:bottom w:val="nil"/>
              <w:right w:val="nil"/>
            </w:tcBorders>
          </w:tcPr>
          <w:p w14:paraId="7C887699" w14:textId="77777777" w:rsidR="00287EEB" w:rsidRPr="00287EEB" w:rsidRDefault="00287EEB" w:rsidP="00287EEB">
            <w:pPr>
              <w:pStyle w:val="Bodynoindent"/>
              <w:jc w:val="left"/>
            </w:pPr>
            <w:r w:rsidRPr="00287EEB">
              <w:t>1456: Gutenberg Bible</w:t>
            </w:r>
          </w:p>
        </w:tc>
        <w:tc>
          <w:tcPr>
            <w:tcW w:w="3960" w:type="dxa"/>
            <w:tcBorders>
              <w:top w:val="nil"/>
              <w:left w:val="nil"/>
              <w:bottom w:val="nil"/>
            </w:tcBorders>
          </w:tcPr>
          <w:p w14:paraId="1A3ACB7D" w14:textId="77777777" w:rsidR="00287EEB" w:rsidRPr="00287EEB" w:rsidRDefault="00287EEB" w:rsidP="00287EEB">
            <w:pPr>
              <w:pStyle w:val="Bodynoindent"/>
              <w:jc w:val="left"/>
            </w:pPr>
          </w:p>
        </w:tc>
      </w:tr>
      <w:tr w:rsidR="00287EEB" w:rsidRPr="00256D66" w14:paraId="50BB7F86" w14:textId="77777777" w:rsidTr="00287EEB">
        <w:trPr>
          <w:jc w:val="center"/>
        </w:trPr>
        <w:tc>
          <w:tcPr>
            <w:tcW w:w="3960" w:type="dxa"/>
            <w:tcBorders>
              <w:top w:val="nil"/>
              <w:bottom w:val="nil"/>
              <w:right w:val="nil"/>
            </w:tcBorders>
          </w:tcPr>
          <w:p w14:paraId="15522B00" w14:textId="77777777" w:rsidR="00287EEB" w:rsidRPr="00287EEB" w:rsidRDefault="00287EEB" w:rsidP="00287EEB">
            <w:pPr>
              <w:pStyle w:val="Bodynoindent"/>
              <w:jc w:val="left"/>
            </w:pPr>
          </w:p>
        </w:tc>
        <w:tc>
          <w:tcPr>
            <w:tcW w:w="3960" w:type="dxa"/>
            <w:tcBorders>
              <w:top w:val="nil"/>
              <w:left w:val="nil"/>
              <w:bottom w:val="nil"/>
            </w:tcBorders>
          </w:tcPr>
          <w:p w14:paraId="0C48679C" w14:textId="77777777" w:rsidR="00287EEB" w:rsidRPr="00256D66" w:rsidRDefault="00287EEB" w:rsidP="00287EEB">
            <w:pPr>
              <w:pStyle w:val="Bodynoindent"/>
              <w:jc w:val="left"/>
              <w:rPr>
                <w:lang w:val="es-ES_tradnl"/>
              </w:rPr>
            </w:pPr>
            <w:r w:rsidRPr="00256D66">
              <w:rPr>
                <w:lang w:val="es-ES_tradnl"/>
              </w:rPr>
              <w:t xml:space="preserve">c. 1475: </w:t>
            </w:r>
            <w:proofErr w:type="spellStart"/>
            <w:r w:rsidRPr="00256D66">
              <w:rPr>
                <w:lang w:val="es-ES_tradnl"/>
              </w:rPr>
              <w:t>Josquin</w:t>
            </w:r>
            <w:proofErr w:type="spellEnd"/>
            <w:r w:rsidRPr="00256D66">
              <w:rPr>
                <w:lang w:val="es-ES_tradnl"/>
              </w:rPr>
              <w:t xml:space="preserve"> Desprez, Ave </w:t>
            </w:r>
            <w:proofErr w:type="spellStart"/>
            <w:r w:rsidRPr="00256D66">
              <w:rPr>
                <w:lang w:val="es-ES_tradnl"/>
              </w:rPr>
              <w:t>Maria</w:t>
            </w:r>
            <w:proofErr w:type="spellEnd"/>
          </w:p>
        </w:tc>
      </w:tr>
      <w:tr w:rsidR="00287EEB" w14:paraId="09FBF85C" w14:textId="77777777" w:rsidTr="00287EEB">
        <w:trPr>
          <w:jc w:val="center"/>
        </w:trPr>
        <w:tc>
          <w:tcPr>
            <w:tcW w:w="3960" w:type="dxa"/>
            <w:tcBorders>
              <w:top w:val="nil"/>
              <w:bottom w:val="nil"/>
              <w:right w:val="nil"/>
            </w:tcBorders>
          </w:tcPr>
          <w:p w14:paraId="441805D4" w14:textId="77777777" w:rsidR="00287EEB" w:rsidRPr="00287EEB" w:rsidRDefault="00287EEB" w:rsidP="00287EEB">
            <w:pPr>
              <w:pStyle w:val="Bodynoindent"/>
              <w:jc w:val="left"/>
            </w:pPr>
            <w:r w:rsidRPr="00287EEB">
              <w:t>1492: Columbus reaches America</w:t>
            </w:r>
          </w:p>
        </w:tc>
        <w:tc>
          <w:tcPr>
            <w:tcW w:w="3960" w:type="dxa"/>
            <w:tcBorders>
              <w:top w:val="nil"/>
              <w:left w:val="nil"/>
              <w:bottom w:val="nil"/>
            </w:tcBorders>
          </w:tcPr>
          <w:p w14:paraId="68A48129" w14:textId="77777777" w:rsidR="00287EEB" w:rsidRPr="00287EEB" w:rsidRDefault="00287EEB" w:rsidP="00287EEB">
            <w:pPr>
              <w:pStyle w:val="Bodynoindent"/>
              <w:jc w:val="left"/>
            </w:pPr>
            <w:r w:rsidRPr="00287EEB">
              <w:t xml:space="preserve">c. 1482: </w:t>
            </w:r>
            <w:proofErr w:type="spellStart"/>
            <w:r w:rsidRPr="00287EEB">
              <w:t>Bottecelli</w:t>
            </w:r>
            <w:proofErr w:type="spellEnd"/>
            <w:r w:rsidRPr="00287EEB">
              <w:t>, La Primavera</w:t>
            </w:r>
          </w:p>
        </w:tc>
      </w:tr>
      <w:tr w:rsidR="00287EEB" w:rsidRPr="00256D66" w14:paraId="239713BB" w14:textId="77777777" w:rsidTr="00287EEB">
        <w:trPr>
          <w:jc w:val="center"/>
        </w:trPr>
        <w:tc>
          <w:tcPr>
            <w:tcW w:w="3960" w:type="dxa"/>
            <w:tcBorders>
              <w:top w:val="nil"/>
              <w:bottom w:val="nil"/>
              <w:right w:val="nil"/>
            </w:tcBorders>
          </w:tcPr>
          <w:p w14:paraId="22739B92" w14:textId="77777777" w:rsidR="00287EEB" w:rsidRPr="00287EEB" w:rsidRDefault="00287EEB" w:rsidP="00287EEB">
            <w:pPr>
              <w:pStyle w:val="Bodynoindent"/>
              <w:jc w:val="left"/>
            </w:pPr>
          </w:p>
        </w:tc>
        <w:tc>
          <w:tcPr>
            <w:tcW w:w="3960" w:type="dxa"/>
            <w:tcBorders>
              <w:top w:val="nil"/>
              <w:left w:val="nil"/>
              <w:bottom w:val="nil"/>
            </w:tcBorders>
          </w:tcPr>
          <w:p w14:paraId="4823E1B7" w14:textId="77777777" w:rsidR="00287EEB" w:rsidRPr="00256D66" w:rsidRDefault="00287EEB" w:rsidP="00287EEB">
            <w:pPr>
              <w:pStyle w:val="Bodynoindent"/>
              <w:jc w:val="left"/>
              <w:rPr>
                <w:lang w:val="es-ES_tradnl"/>
              </w:rPr>
            </w:pPr>
            <w:r w:rsidRPr="00256D66">
              <w:rPr>
                <w:lang w:val="es-ES_tradnl"/>
              </w:rPr>
              <w:t>c. 1503: Leonardo da Vinci, Mona Lisa</w:t>
            </w:r>
          </w:p>
        </w:tc>
      </w:tr>
      <w:tr w:rsidR="00287EEB" w14:paraId="6996F89B" w14:textId="77777777" w:rsidTr="00287EEB">
        <w:trPr>
          <w:jc w:val="center"/>
        </w:trPr>
        <w:tc>
          <w:tcPr>
            <w:tcW w:w="3960" w:type="dxa"/>
            <w:tcBorders>
              <w:top w:val="nil"/>
              <w:bottom w:val="nil"/>
              <w:right w:val="nil"/>
            </w:tcBorders>
          </w:tcPr>
          <w:p w14:paraId="75DCB623" w14:textId="77777777" w:rsidR="00287EEB" w:rsidRPr="00256D66" w:rsidRDefault="00287EEB" w:rsidP="00287EEB">
            <w:pPr>
              <w:pStyle w:val="Bodynoindent"/>
              <w:jc w:val="left"/>
              <w:rPr>
                <w:lang w:val="es-ES_tradnl"/>
              </w:rPr>
            </w:pPr>
          </w:p>
        </w:tc>
        <w:tc>
          <w:tcPr>
            <w:tcW w:w="3960" w:type="dxa"/>
            <w:tcBorders>
              <w:top w:val="nil"/>
              <w:left w:val="nil"/>
              <w:bottom w:val="nil"/>
            </w:tcBorders>
          </w:tcPr>
          <w:p w14:paraId="2F444850" w14:textId="77777777" w:rsidR="00287EEB" w:rsidRPr="00287EEB" w:rsidRDefault="00287EEB" w:rsidP="00287EEB">
            <w:pPr>
              <w:pStyle w:val="Bodynoindent"/>
              <w:jc w:val="left"/>
            </w:pPr>
            <w:r w:rsidRPr="00287EEB">
              <w:t>1504 Michelangelo, David</w:t>
            </w:r>
          </w:p>
        </w:tc>
      </w:tr>
      <w:tr w:rsidR="00287EEB" w14:paraId="349F5D15" w14:textId="77777777" w:rsidTr="00287EEB">
        <w:trPr>
          <w:jc w:val="center"/>
        </w:trPr>
        <w:tc>
          <w:tcPr>
            <w:tcW w:w="3960" w:type="dxa"/>
            <w:tcBorders>
              <w:top w:val="nil"/>
              <w:bottom w:val="nil"/>
              <w:right w:val="nil"/>
            </w:tcBorders>
          </w:tcPr>
          <w:p w14:paraId="5FCC4074" w14:textId="77777777" w:rsidR="00287EEB" w:rsidRPr="00287EEB" w:rsidRDefault="00287EEB" w:rsidP="00287EEB">
            <w:pPr>
              <w:pStyle w:val="Bodynoindent"/>
              <w:jc w:val="left"/>
            </w:pPr>
          </w:p>
        </w:tc>
        <w:tc>
          <w:tcPr>
            <w:tcW w:w="3960" w:type="dxa"/>
            <w:tcBorders>
              <w:top w:val="nil"/>
              <w:left w:val="nil"/>
              <w:bottom w:val="nil"/>
            </w:tcBorders>
          </w:tcPr>
          <w:p w14:paraId="39D17C6E" w14:textId="77777777" w:rsidR="00287EEB" w:rsidRPr="00287EEB" w:rsidRDefault="00287EEB" w:rsidP="00287EEB">
            <w:pPr>
              <w:pStyle w:val="Bodynoindent"/>
              <w:jc w:val="left"/>
            </w:pPr>
            <w:r w:rsidRPr="00287EEB">
              <w:t xml:space="preserve">c. 1505: Raphael, School of Athens, Madonna del </w:t>
            </w:r>
            <w:proofErr w:type="spellStart"/>
            <w:r w:rsidRPr="00287EEB">
              <w:t>Granduca</w:t>
            </w:r>
            <w:proofErr w:type="spellEnd"/>
          </w:p>
        </w:tc>
      </w:tr>
      <w:tr w:rsidR="00287EEB" w14:paraId="49E18FD4" w14:textId="77777777" w:rsidTr="00287EEB">
        <w:trPr>
          <w:jc w:val="center"/>
        </w:trPr>
        <w:tc>
          <w:tcPr>
            <w:tcW w:w="3960" w:type="dxa"/>
            <w:tcBorders>
              <w:top w:val="nil"/>
              <w:bottom w:val="nil"/>
              <w:right w:val="nil"/>
            </w:tcBorders>
          </w:tcPr>
          <w:p w14:paraId="60C2AF4A" w14:textId="77777777" w:rsidR="00287EEB" w:rsidRPr="00287EEB" w:rsidRDefault="00287EEB" w:rsidP="00287EEB">
            <w:pPr>
              <w:pStyle w:val="Bodynoindent"/>
              <w:jc w:val="left"/>
            </w:pPr>
            <w:r w:rsidRPr="00287EEB">
              <w:lastRenderedPageBreak/>
              <w:t>1517: Martin Luther nails The Ninety-Five Theses on Wittenberg Church Door</w:t>
            </w:r>
          </w:p>
        </w:tc>
        <w:tc>
          <w:tcPr>
            <w:tcW w:w="3960" w:type="dxa"/>
            <w:tcBorders>
              <w:top w:val="nil"/>
              <w:left w:val="nil"/>
              <w:bottom w:val="nil"/>
            </w:tcBorders>
          </w:tcPr>
          <w:p w14:paraId="27CBA0B9" w14:textId="77777777" w:rsidR="00287EEB" w:rsidRPr="00287EEB" w:rsidRDefault="00287EEB" w:rsidP="00287EEB">
            <w:pPr>
              <w:pStyle w:val="Bodynoindent"/>
              <w:jc w:val="left"/>
            </w:pPr>
          </w:p>
        </w:tc>
      </w:tr>
      <w:tr w:rsidR="00287EEB" w14:paraId="303FDB9C" w14:textId="77777777" w:rsidTr="00287EEB">
        <w:trPr>
          <w:jc w:val="center"/>
        </w:trPr>
        <w:tc>
          <w:tcPr>
            <w:tcW w:w="3960" w:type="dxa"/>
            <w:tcBorders>
              <w:top w:val="nil"/>
              <w:bottom w:val="nil"/>
              <w:right w:val="nil"/>
            </w:tcBorders>
          </w:tcPr>
          <w:p w14:paraId="6D57A1D0" w14:textId="77777777" w:rsidR="00287EEB" w:rsidRPr="00287EEB" w:rsidRDefault="00287EEB" w:rsidP="00287EEB">
            <w:pPr>
              <w:pStyle w:val="Bodynoindent"/>
              <w:jc w:val="left"/>
            </w:pPr>
            <w:r w:rsidRPr="00287EEB">
              <w:t>1545-1563: Council of Trent</w:t>
            </w:r>
          </w:p>
        </w:tc>
        <w:tc>
          <w:tcPr>
            <w:tcW w:w="3960" w:type="dxa"/>
            <w:tcBorders>
              <w:top w:val="nil"/>
              <w:left w:val="nil"/>
              <w:bottom w:val="nil"/>
            </w:tcBorders>
          </w:tcPr>
          <w:p w14:paraId="55E794AF" w14:textId="77777777" w:rsidR="00287EEB" w:rsidRPr="00287EEB" w:rsidRDefault="00287EEB" w:rsidP="00287EEB">
            <w:pPr>
              <w:pStyle w:val="Bodynoindent"/>
              <w:jc w:val="left"/>
            </w:pPr>
          </w:p>
        </w:tc>
      </w:tr>
      <w:tr w:rsidR="00287EEB" w:rsidRPr="00256D66" w14:paraId="64C6CC06" w14:textId="77777777" w:rsidTr="00287EEB">
        <w:trPr>
          <w:jc w:val="center"/>
        </w:trPr>
        <w:tc>
          <w:tcPr>
            <w:tcW w:w="3960" w:type="dxa"/>
            <w:tcBorders>
              <w:top w:val="nil"/>
              <w:bottom w:val="nil"/>
              <w:right w:val="nil"/>
            </w:tcBorders>
          </w:tcPr>
          <w:p w14:paraId="1CD8C7F1" w14:textId="77777777" w:rsidR="00287EEB" w:rsidRPr="00287EEB" w:rsidRDefault="00287EEB" w:rsidP="00287EEB">
            <w:pPr>
              <w:pStyle w:val="Bodynoindent"/>
              <w:jc w:val="left"/>
            </w:pPr>
            <w:r w:rsidRPr="00287EEB">
              <w:t>1558-1603: Elizabeth I, Queen of England</w:t>
            </w:r>
          </w:p>
        </w:tc>
        <w:tc>
          <w:tcPr>
            <w:tcW w:w="3960" w:type="dxa"/>
            <w:tcBorders>
              <w:top w:val="nil"/>
              <w:left w:val="nil"/>
              <w:bottom w:val="nil"/>
            </w:tcBorders>
          </w:tcPr>
          <w:p w14:paraId="437B1AFA" w14:textId="77777777" w:rsidR="00287EEB" w:rsidRPr="00256D66" w:rsidRDefault="00287EEB" w:rsidP="00287EEB">
            <w:pPr>
              <w:pStyle w:val="Bodynoindent"/>
              <w:jc w:val="left"/>
              <w:rPr>
                <w:lang w:val="es-ES_tradnl"/>
              </w:rPr>
            </w:pPr>
            <w:r w:rsidRPr="00256D66">
              <w:rPr>
                <w:lang w:val="es-ES_tradnl"/>
              </w:rPr>
              <w:t xml:space="preserve">1563: Giovanni Pierluigi da </w:t>
            </w:r>
            <w:proofErr w:type="spellStart"/>
            <w:r w:rsidRPr="00256D66">
              <w:rPr>
                <w:lang w:val="es-ES_tradnl"/>
              </w:rPr>
              <w:t>Patestrina</w:t>
            </w:r>
            <w:proofErr w:type="spellEnd"/>
            <w:r w:rsidRPr="00256D66">
              <w:rPr>
                <w:lang w:val="es-ES_tradnl"/>
              </w:rPr>
              <w:t xml:space="preserve">, Pope Marcellus </w:t>
            </w:r>
            <w:proofErr w:type="spellStart"/>
            <w:r w:rsidRPr="00256D66">
              <w:rPr>
                <w:lang w:val="es-ES_tradnl"/>
              </w:rPr>
              <w:t>Mass</w:t>
            </w:r>
            <w:proofErr w:type="spellEnd"/>
          </w:p>
        </w:tc>
      </w:tr>
      <w:tr w:rsidR="00287EEB" w14:paraId="0FB13A40" w14:textId="77777777" w:rsidTr="00287EEB">
        <w:trPr>
          <w:jc w:val="center"/>
        </w:trPr>
        <w:tc>
          <w:tcPr>
            <w:tcW w:w="3960" w:type="dxa"/>
            <w:tcBorders>
              <w:top w:val="nil"/>
              <w:bottom w:val="nil"/>
              <w:right w:val="nil"/>
            </w:tcBorders>
          </w:tcPr>
          <w:p w14:paraId="398DEEE7" w14:textId="77777777" w:rsidR="00287EEB" w:rsidRPr="00256D66" w:rsidRDefault="00287EEB" w:rsidP="00287EEB">
            <w:pPr>
              <w:pStyle w:val="Bodynoindent"/>
              <w:jc w:val="left"/>
              <w:rPr>
                <w:lang w:val="es-ES_tradnl"/>
              </w:rPr>
            </w:pPr>
          </w:p>
        </w:tc>
        <w:tc>
          <w:tcPr>
            <w:tcW w:w="3960" w:type="dxa"/>
            <w:tcBorders>
              <w:top w:val="nil"/>
              <w:left w:val="nil"/>
              <w:bottom w:val="nil"/>
            </w:tcBorders>
          </w:tcPr>
          <w:p w14:paraId="1512DCE7" w14:textId="77777777" w:rsidR="00287EEB" w:rsidRPr="00287EEB" w:rsidRDefault="00287EEB" w:rsidP="00287EEB">
            <w:pPr>
              <w:pStyle w:val="Bodynoindent"/>
              <w:jc w:val="left"/>
            </w:pPr>
            <w:r w:rsidRPr="00287EEB">
              <w:t>c. 1570: Titian, Venus and the Lute Player</w:t>
            </w:r>
          </w:p>
        </w:tc>
      </w:tr>
      <w:tr w:rsidR="00287EEB" w14:paraId="68542E0E" w14:textId="77777777" w:rsidTr="00287EEB">
        <w:trPr>
          <w:jc w:val="center"/>
        </w:trPr>
        <w:tc>
          <w:tcPr>
            <w:tcW w:w="3960" w:type="dxa"/>
            <w:tcBorders>
              <w:top w:val="nil"/>
              <w:bottom w:val="nil"/>
              <w:right w:val="nil"/>
            </w:tcBorders>
          </w:tcPr>
          <w:p w14:paraId="1D1462CC" w14:textId="77777777" w:rsidR="00287EEB" w:rsidRPr="00287EEB" w:rsidRDefault="00287EEB" w:rsidP="00287EEB">
            <w:pPr>
              <w:pStyle w:val="Bodynoindent"/>
              <w:jc w:val="left"/>
            </w:pPr>
            <w:r w:rsidRPr="00287EEB">
              <w:t>1588: Spanish Armada defeated</w:t>
            </w:r>
          </w:p>
        </w:tc>
        <w:tc>
          <w:tcPr>
            <w:tcW w:w="3960" w:type="dxa"/>
            <w:tcBorders>
              <w:top w:val="nil"/>
              <w:left w:val="nil"/>
              <w:bottom w:val="nil"/>
            </w:tcBorders>
          </w:tcPr>
          <w:p w14:paraId="321EF2C5" w14:textId="77777777" w:rsidR="00287EEB" w:rsidRPr="00287EEB" w:rsidRDefault="00287EEB" w:rsidP="00287EEB">
            <w:pPr>
              <w:pStyle w:val="Bodynoindent"/>
              <w:jc w:val="left"/>
            </w:pPr>
            <w:r w:rsidRPr="00287EEB">
              <w:t>1597: Shakespeare, Romeo and Juliet</w:t>
            </w:r>
          </w:p>
        </w:tc>
      </w:tr>
      <w:tr w:rsidR="00287EEB" w14:paraId="6615909F" w14:textId="77777777" w:rsidTr="00287EEB">
        <w:trPr>
          <w:jc w:val="center"/>
        </w:trPr>
        <w:tc>
          <w:tcPr>
            <w:tcW w:w="3960" w:type="dxa"/>
            <w:tcBorders>
              <w:top w:val="nil"/>
              <w:right w:val="nil"/>
            </w:tcBorders>
          </w:tcPr>
          <w:p w14:paraId="0077BBA9" w14:textId="77777777" w:rsidR="00287EEB" w:rsidRPr="00287EEB" w:rsidRDefault="00287EEB" w:rsidP="00287EEB">
            <w:pPr>
              <w:pStyle w:val="Bodynoindent"/>
              <w:jc w:val="left"/>
            </w:pPr>
          </w:p>
        </w:tc>
        <w:tc>
          <w:tcPr>
            <w:tcW w:w="3960" w:type="dxa"/>
            <w:tcBorders>
              <w:top w:val="nil"/>
              <w:left w:val="nil"/>
            </w:tcBorders>
          </w:tcPr>
          <w:p w14:paraId="0C66FD71" w14:textId="77777777" w:rsidR="00287EEB" w:rsidRPr="00287EEB" w:rsidRDefault="00287EEB" w:rsidP="003F1DEF">
            <w:pPr>
              <w:pStyle w:val="Bodynoindent"/>
              <w:keepNext/>
              <w:jc w:val="left"/>
            </w:pPr>
            <w:r w:rsidRPr="00287EEB">
              <w:t xml:space="preserve">1601: Thomas </w:t>
            </w:r>
            <w:proofErr w:type="spellStart"/>
            <w:r w:rsidRPr="00287EEB">
              <w:t>Weelkes</w:t>
            </w:r>
            <w:proofErr w:type="spellEnd"/>
            <w:r w:rsidRPr="00287EEB">
              <w:t>, As Vesta Was Descending</w:t>
            </w:r>
          </w:p>
        </w:tc>
      </w:tr>
    </w:tbl>
    <w:p w14:paraId="645A0E6C" w14:textId="77777777" w:rsidR="00287EEB" w:rsidRPr="00287EEB" w:rsidRDefault="003F1DEF" w:rsidP="003F1DEF">
      <w:pPr>
        <w:pStyle w:val="CaptionHeader"/>
      </w:pPr>
      <w:r>
        <w:t xml:space="preserve">Table </w:t>
      </w:r>
      <w:r>
        <w:fldChar w:fldCharType="begin"/>
      </w:r>
      <w:r>
        <w:instrText xml:space="preserve"> SEQ Table \* ARABIC </w:instrText>
      </w:r>
      <w:r>
        <w:fldChar w:fldCharType="separate"/>
      </w:r>
      <w:r>
        <w:rPr>
          <w:noProof/>
        </w:rPr>
        <w:t>1</w:t>
      </w:r>
      <w:r>
        <w:fldChar w:fldCharType="end"/>
      </w:r>
      <w:r>
        <w:t>: Musical Timeline</w:t>
      </w:r>
    </w:p>
    <w:p w14:paraId="6DE8218B" w14:textId="77777777" w:rsidR="00C322FD" w:rsidRDefault="00C322FD" w:rsidP="00287EEB">
      <w:pPr>
        <w:pStyle w:val="Body"/>
      </w:pPr>
      <w:r>
        <w:t>Occurrences at the end of the Middle Ages accelerated a series of intellectual, social, artistic, and political changes and transformation that resulted in the Renaissance.</w:t>
      </w:r>
    </w:p>
    <w:p w14:paraId="7D5BC94E" w14:textId="77777777" w:rsidR="00C322FD" w:rsidRDefault="00C322FD" w:rsidP="00287EEB">
      <w:pPr>
        <w:pStyle w:val="Body"/>
      </w:pPr>
      <w:r>
        <w:t>By</w:t>
      </w:r>
      <w:r>
        <w:rPr>
          <w:spacing w:val="-7"/>
        </w:rPr>
        <w:t xml:space="preserve"> </w:t>
      </w:r>
      <w:r>
        <w:t>the</w:t>
      </w:r>
      <w:r>
        <w:rPr>
          <w:spacing w:val="-6"/>
        </w:rPr>
        <w:t xml:space="preserve"> </w:t>
      </w:r>
      <w:r>
        <w:t>1500s,</w:t>
      </w:r>
      <w:r>
        <w:rPr>
          <w:spacing w:val="-7"/>
        </w:rPr>
        <w:t xml:space="preserve"> </w:t>
      </w:r>
      <w:r>
        <w:t>Catholic</w:t>
      </w:r>
      <w:r>
        <w:rPr>
          <w:spacing w:val="-6"/>
        </w:rPr>
        <w:t xml:space="preserve"> </w:t>
      </w:r>
      <w:r>
        <w:t>liturgical</w:t>
      </w:r>
      <w:r>
        <w:rPr>
          <w:spacing w:val="-6"/>
        </w:rPr>
        <w:t xml:space="preserve"> </w:t>
      </w:r>
      <w:r>
        <w:t>music</w:t>
      </w:r>
      <w:r>
        <w:rPr>
          <w:spacing w:val="-7"/>
        </w:rPr>
        <w:t xml:space="preserve"> </w:t>
      </w:r>
      <w:r>
        <w:t>had</w:t>
      </w:r>
      <w:r>
        <w:rPr>
          <w:spacing w:val="-6"/>
        </w:rPr>
        <w:t xml:space="preserve"> </w:t>
      </w:r>
      <w:r>
        <w:t>become</w:t>
      </w:r>
      <w:r>
        <w:rPr>
          <w:spacing w:val="-7"/>
        </w:rPr>
        <w:t xml:space="preserve"> </w:t>
      </w:r>
      <w:r>
        <w:t>extremely</w:t>
      </w:r>
      <w:r>
        <w:rPr>
          <w:spacing w:val="-6"/>
        </w:rPr>
        <w:t xml:space="preserve"> </w:t>
      </w:r>
      <w:r>
        <w:t>complex</w:t>
      </w:r>
      <w:r>
        <w:rPr>
          <w:spacing w:val="-6"/>
        </w:rPr>
        <w:t xml:space="preserve"> </w:t>
      </w:r>
      <w:r>
        <w:t>and</w:t>
      </w:r>
      <w:r>
        <w:rPr>
          <w:spacing w:val="-7"/>
        </w:rPr>
        <w:t xml:space="preserve"> </w:t>
      </w:r>
      <w:r>
        <w:t xml:space="preserve">ornate. Composers such as Josquin des </w:t>
      </w:r>
      <w:proofErr w:type="spellStart"/>
      <w:r>
        <w:t>Prez</w:t>
      </w:r>
      <w:proofErr w:type="spellEnd"/>
      <w:r>
        <w:t xml:space="preserve"> and Palestrina were composing layered Masses that utilized musical textures such as polyphony and imitative counterpoint (more on these techniques later). The mass is a sacred choral composition historically composed as worship</w:t>
      </w:r>
      <w:r>
        <w:rPr>
          <w:spacing w:val="-5"/>
        </w:rPr>
        <w:t xml:space="preserve"> </w:t>
      </w:r>
      <w:r>
        <w:t>liturgy.</w:t>
      </w:r>
    </w:p>
    <w:p w14:paraId="4546A042" w14:textId="77777777" w:rsidR="00C322FD" w:rsidRDefault="00C322FD" w:rsidP="00287EEB">
      <w:pPr>
        <w:pStyle w:val="Body"/>
      </w:pPr>
      <w:r>
        <w:t xml:space="preserve">The complexity of the music in the Catholic Mass garnered criticism from </w:t>
      </w:r>
      <w:r>
        <w:rPr>
          <w:b/>
        </w:rPr>
        <w:t>Martin</w:t>
      </w:r>
      <w:r>
        <w:rPr>
          <w:b/>
          <w:spacing w:val="-14"/>
        </w:rPr>
        <w:t xml:space="preserve"> </w:t>
      </w:r>
      <w:r>
        <w:rPr>
          <w:b/>
        </w:rPr>
        <w:t>Luther</w:t>
      </w:r>
      <w:r>
        <w:t>,</w:t>
      </w:r>
      <w:r>
        <w:rPr>
          <w:spacing w:val="-14"/>
        </w:rPr>
        <w:t xml:space="preserve"> </w:t>
      </w:r>
      <w:r>
        <w:t>a</w:t>
      </w:r>
      <w:r>
        <w:rPr>
          <w:spacing w:val="-14"/>
        </w:rPr>
        <w:t xml:space="preserve"> </w:t>
      </w:r>
      <w:r>
        <w:t>Roman</w:t>
      </w:r>
      <w:r>
        <w:rPr>
          <w:spacing w:val="-13"/>
        </w:rPr>
        <w:t xml:space="preserve"> </w:t>
      </w:r>
      <w:r>
        <w:t>Catholic</w:t>
      </w:r>
      <w:r>
        <w:rPr>
          <w:spacing w:val="-14"/>
        </w:rPr>
        <w:t xml:space="preserve"> </w:t>
      </w:r>
      <w:r>
        <w:t>priest</w:t>
      </w:r>
      <w:r>
        <w:rPr>
          <w:spacing w:val="-14"/>
        </w:rPr>
        <w:t xml:space="preserve"> </w:t>
      </w:r>
      <w:r>
        <w:t>and</w:t>
      </w:r>
      <w:r>
        <w:rPr>
          <w:spacing w:val="-13"/>
        </w:rPr>
        <w:t xml:space="preserve"> </w:t>
      </w:r>
      <w:r>
        <w:t>the</w:t>
      </w:r>
      <w:r>
        <w:rPr>
          <w:spacing w:val="-14"/>
        </w:rPr>
        <w:t xml:space="preserve"> </w:t>
      </w:r>
      <w:r>
        <w:t>eventual</w:t>
      </w:r>
      <w:r>
        <w:rPr>
          <w:spacing w:val="-14"/>
        </w:rPr>
        <w:t xml:space="preserve"> </w:t>
      </w:r>
      <w:r>
        <w:t>father</w:t>
      </w:r>
      <w:r>
        <w:rPr>
          <w:spacing w:val="-13"/>
        </w:rPr>
        <w:t xml:space="preserve"> </w:t>
      </w:r>
      <w:r>
        <w:t>of</w:t>
      </w:r>
      <w:r>
        <w:rPr>
          <w:spacing w:val="-14"/>
        </w:rPr>
        <w:t xml:space="preserve"> </w:t>
      </w:r>
      <w:r>
        <w:t>the</w:t>
      </w:r>
      <w:r>
        <w:rPr>
          <w:spacing w:val="-13"/>
        </w:rPr>
        <w:t xml:space="preserve"> </w:t>
      </w:r>
      <w:r>
        <w:t xml:space="preserve">Protestant Reformation, who complained that the meaning of the words of the mass, formal worship liturgy, were lost in the beautiful polyphony of the music. Also, </w:t>
      </w:r>
      <w:proofErr w:type="spellStart"/>
      <w:r>
        <w:t>Catho</w:t>
      </w:r>
      <w:proofErr w:type="spellEnd"/>
      <w:r>
        <w:t xml:space="preserve"> </w:t>
      </w:r>
      <w:proofErr w:type="spellStart"/>
      <w:r>
        <w:t>lic</w:t>
      </w:r>
      <w:proofErr w:type="spellEnd"/>
      <w:r>
        <w:t xml:space="preserve"> Masses were always performed in Latin, a language seldom used outside the church. Early Protestant hymns stripped away contrapuntal textures, utilized regular</w:t>
      </w:r>
      <w:r>
        <w:rPr>
          <w:spacing w:val="-8"/>
        </w:rPr>
        <w:t xml:space="preserve"> </w:t>
      </w:r>
      <w:r>
        <w:t>beat</w:t>
      </w:r>
      <w:r>
        <w:rPr>
          <w:spacing w:val="-8"/>
        </w:rPr>
        <w:t xml:space="preserve"> </w:t>
      </w:r>
      <w:r>
        <w:t>patterns,</w:t>
      </w:r>
      <w:r>
        <w:rPr>
          <w:spacing w:val="-8"/>
        </w:rPr>
        <w:t xml:space="preserve"> </w:t>
      </w:r>
      <w:r>
        <w:t>and</w:t>
      </w:r>
      <w:r>
        <w:rPr>
          <w:spacing w:val="-7"/>
        </w:rPr>
        <w:t xml:space="preserve"> </w:t>
      </w:r>
      <w:r>
        <w:t>set</w:t>
      </w:r>
      <w:r>
        <w:rPr>
          <w:spacing w:val="-8"/>
        </w:rPr>
        <w:t xml:space="preserve"> </w:t>
      </w:r>
      <w:r>
        <w:t>biblical</w:t>
      </w:r>
      <w:r>
        <w:rPr>
          <w:spacing w:val="-8"/>
        </w:rPr>
        <w:t xml:space="preserve"> </w:t>
      </w:r>
      <w:r>
        <w:t>texts</w:t>
      </w:r>
      <w:r>
        <w:rPr>
          <w:spacing w:val="-7"/>
        </w:rPr>
        <w:t xml:space="preserve"> </w:t>
      </w:r>
      <w:r>
        <w:t>in</w:t>
      </w:r>
      <w:r>
        <w:rPr>
          <w:spacing w:val="-8"/>
        </w:rPr>
        <w:t xml:space="preserve"> </w:t>
      </w:r>
      <w:r>
        <w:t>German.</w:t>
      </w:r>
      <w:r>
        <w:rPr>
          <w:spacing w:val="-8"/>
        </w:rPr>
        <w:t xml:space="preserve"> </w:t>
      </w:r>
      <w:r>
        <w:t>Martin</w:t>
      </w:r>
      <w:r>
        <w:rPr>
          <w:spacing w:val="-8"/>
        </w:rPr>
        <w:t xml:space="preserve"> </w:t>
      </w:r>
      <w:r>
        <w:t>Luther</w:t>
      </w:r>
      <w:r>
        <w:rPr>
          <w:spacing w:val="-7"/>
        </w:rPr>
        <w:t xml:space="preserve"> </w:t>
      </w:r>
      <w:r>
        <w:t>himself</w:t>
      </w:r>
      <w:r>
        <w:rPr>
          <w:spacing w:val="-8"/>
        </w:rPr>
        <w:t xml:space="preserve"> </w:t>
      </w:r>
      <w:r>
        <w:t>penned a few hymns, many of which the great classic composer Johann Sebastian Bach would revisit about 125 years</w:t>
      </w:r>
      <w:r>
        <w:rPr>
          <w:spacing w:val="-3"/>
        </w:rPr>
        <w:t xml:space="preserve"> </w:t>
      </w:r>
      <w:r>
        <w:t>later.</w:t>
      </w:r>
    </w:p>
    <w:p w14:paraId="417EE59C" w14:textId="77777777" w:rsidR="00C322FD" w:rsidRDefault="00C322FD" w:rsidP="00287EEB">
      <w:pPr>
        <w:pStyle w:val="Body"/>
      </w:pPr>
    </w:p>
    <w:p w14:paraId="3C3B5F26" w14:textId="77777777" w:rsidR="00C322FD" w:rsidRDefault="00287EEB" w:rsidP="00287EEB">
      <w:pPr>
        <w:pStyle w:val="Heading2"/>
      </w:pPr>
      <w:r>
        <w:rPr>
          <w:w w:val="105"/>
        </w:rPr>
        <w:t>3.3.3 R</w:t>
      </w:r>
      <w:r w:rsidR="00C322FD">
        <w:rPr>
          <w:w w:val="105"/>
        </w:rPr>
        <w:t>enaissance</w:t>
      </w:r>
      <w:r w:rsidR="00C322FD">
        <w:rPr>
          <w:spacing w:val="-7"/>
          <w:w w:val="105"/>
        </w:rPr>
        <w:t xml:space="preserve"> </w:t>
      </w:r>
      <w:r>
        <w:rPr>
          <w:w w:val="105"/>
        </w:rPr>
        <w:t>H</w:t>
      </w:r>
      <w:r w:rsidR="00C322FD">
        <w:rPr>
          <w:w w:val="105"/>
        </w:rPr>
        <w:t>umanism</w:t>
      </w:r>
    </w:p>
    <w:p w14:paraId="4CBE079A" w14:textId="77777777" w:rsidR="00C322FD" w:rsidRDefault="00C322FD" w:rsidP="00287EEB">
      <w:pPr>
        <w:pStyle w:val="Body"/>
      </w:pPr>
      <w:r>
        <w:t>The</w:t>
      </w:r>
      <w:r>
        <w:rPr>
          <w:spacing w:val="-14"/>
        </w:rPr>
        <w:t xml:space="preserve"> </w:t>
      </w:r>
      <w:r>
        <w:t>Humanism</w:t>
      </w:r>
      <w:r>
        <w:rPr>
          <w:spacing w:val="-13"/>
        </w:rPr>
        <w:t xml:space="preserve"> </w:t>
      </w:r>
      <w:r>
        <w:t>movement</w:t>
      </w:r>
      <w:r>
        <w:rPr>
          <w:spacing w:val="-13"/>
        </w:rPr>
        <w:t xml:space="preserve"> </w:t>
      </w:r>
      <w:r>
        <w:t>is</w:t>
      </w:r>
      <w:r>
        <w:rPr>
          <w:spacing w:val="-13"/>
        </w:rPr>
        <w:t xml:space="preserve"> </w:t>
      </w:r>
      <w:r>
        <w:t>one</w:t>
      </w:r>
      <w:r>
        <w:rPr>
          <w:spacing w:val="-13"/>
        </w:rPr>
        <w:t xml:space="preserve"> </w:t>
      </w:r>
      <w:r>
        <w:t>which</w:t>
      </w:r>
      <w:r>
        <w:rPr>
          <w:spacing w:val="-13"/>
        </w:rPr>
        <w:t xml:space="preserve"> </w:t>
      </w:r>
      <w:r>
        <w:t>expressed</w:t>
      </w:r>
      <w:r>
        <w:rPr>
          <w:spacing w:val="-12"/>
        </w:rPr>
        <w:t xml:space="preserve"> </w:t>
      </w:r>
      <w:r>
        <w:t>the</w:t>
      </w:r>
      <w:r>
        <w:rPr>
          <w:spacing w:val="-12"/>
        </w:rPr>
        <w:t xml:space="preserve"> </w:t>
      </w:r>
      <w:r>
        <w:t>spirit</w:t>
      </w:r>
      <w:r>
        <w:rPr>
          <w:spacing w:val="-13"/>
        </w:rPr>
        <w:t xml:space="preserve"> </w:t>
      </w:r>
      <w:r>
        <w:t>of</w:t>
      </w:r>
      <w:r>
        <w:rPr>
          <w:spacing w:val="-13"/>
        </w:rPr>
        <w:t xml:space="preserve"> </w:t>
      </w:r>
      <w:r>
        <w:t>the</w:t>
      </w:r>
      <w:r>
        <w:rPr>
          <w:spacing w:val="-13"/>
        </w:rPr>
        <w:t xml:space="preserve"> </w:t>
      </w:r>
      <w:r>
        <w:t>Renaissance era that took root in Italy after eastern European scholars fled from Constantinople to the region bringing with them books, manuscripts, and the traditions of Greek</w:t>
      </w:r>
      <w:r>
        <w:rPr>
          <w:spacing w:val="-5"/>
        </w:rPr>
        <w:t xml:space="preserve"> </w:t>
      </w:r>
      <w:r>
        <w:t>scholarship.</w:t>
      </w:r>
      <w:r>
        <w:rPr>
          <w:spacing w:val="-4"/>
        </w:rPr>
        <w:t xml:space="preserve"> </w:t>
      </w:r>
      <w:r>
        <w:t>Humanism</w:t>
      </w:r>
      <w:r>
        <w:rPr>
          <w:spacing w:val="-4"/>
        </w:rPr>
        <w:t xml:space="preserve"> </w:t>
      </w:r>
      <w:r>
        <w:t>is</w:t>
      </w:r>
      <w:r>
        <w:rPr>
          <w:spacing w:val="-4"/>
        </w:rPr>
        <w:t xml:space="preserve"> </w:t>
      </w:r>
      <w:r>
        <w:t>a</w:t>
      </w:r>
      <w:r>
        <w:rPr>
          <w:spacing w:val="-5"/>
        </w:rPr>
        <w:t xml:space="preserve"> </w:t>
      </w:r>
      <w:r>
        <w:t>major</w:t>
      </w:r>
      <w:r>
        <w:rPr>
          <w:spacing w:val="-4"/>
        </w:rPr>
        <w:t xml:space="preserve"> </w:t>
      </w:r>
      <w:r>
        <w:t>paradigm</w:t>
      </w:r>
      <w:r>
        <w:rPr>
          <w:spacing w:val="-4"/>
        </w:rPr>
        <w:t xml:space="preserve"> </w:t>
      </w:r>
      <w:r>
        <w:t>shift</w:t>
      </w:r>
      <w:r>
        <w:rPr>
          <w:spacing w:val="-4"/>
        </w:rPr>
        <w:t xml:space="preserve"> </w:t>
      </w:r>
      <w:r>
        <w:t>from</w:t>
      </w:r>
      <w:r>
        <w:rPr>
          <w:spacing w:val="-4"/>
        </w:rPr>
        <w:t xml:space="preserve"> </w:t>
      </w:r>
      <w:r>
        <w:t>the</w:t>
      </w:r>
      <w:r>
        <w:rPr>
          <w:spacing w:val="-5"/>
        </w:rPr>
        <w:t xml:space="preserve"> </w:t>
      </w:r>
      <w:r>
        <w:t>ways</w:t>
      </w:r>
      <w:r>
        <w:rPr>
          <w:spacing w:val="-4"/>
        </w:rPr>
        <w:t xml:space="preserve"> </w:t>
      </w:r>
      <w:r>
        <w:t>of</w:t>
      </w:r>
      <w:r>
        <w:rPr>
          <w:spacing w:val="-4"/>
        </w:rPr>
        <w:t xml:space="preserve"> </w:t>
      </w:r>
      <w:r>
        <w:t xml:space="preserve">thought during the medieval era where a life of penance in a feudal </w:t>
      </w:r>
      <w:r>
        <w:lastRenderedPageBreak/>
        <w:t>system was considered the</w:t>
      </w:r>
      <w:r>
        <w:rPr>
          <w:spacing w:val="-7"/>
        </w:rPr>
        <w:t xml:space="preserve"> </w:t>
      </w:r>
      <w:r>
        <w:t>accepted</w:t>
      </w:r>
      <w:r>
        <w:rPr>
          <w:spacing w:val="-7"/>
        </w:rPr>
        <w:t xml:space="preserve"> </w:t>
      </w:r>
      <w:r>
        <w:t>standard</w:t>
      </w:r>
      <w:r>
        <w:rPr>
          <w:spacing w:val="-7"/>
        </w:rPr>
        <w:t xml:space="preserve"> </w:t>
      </w:r>
      <w:r>
        <w:t>of</w:t>
      </w:r>
      <w:r>
        <w:rPr>
          <w:spacing w:val="-7"/>
        </w:rPr>
        <w:t xml:space="preserve"> </w:t>
      </w:r>
      <w:r>
        <w:t>life.</w:t>
      </w:r>
      <w:r>
        <w:rPr>
          <w:spacing w:val="-7"/>
        </w:rPr>
        <w:t xml:space="preserve"> </w:t>
      </w:r>
      <w:r>
        <w:t>As</w:t>
      </w:r>
      <w:r>
        <w:rPr>
          <w:spacing w:val="-7"/>
        </w:rPr>
        <w:t xml:space="preserve"> </w:t>
      </w:r>
      <w:r>
        <w:t>a</w:t>
      </w:r>
      <w:r>
        <w:rPr>
          <w:spacing w:val="-7"/>
        </w:rPr>
        <w:t xml:space="preserve"> </w:t>
      </w:r>
      <w:r>
        <w:t>part</w:t>
      </w:r>
      <w:r>
        <w:rPr>
          <w:spacing w:val="-7"/>
        </w:rPr>
        <w:t xml:space="preserve"> </w:t>
      </w:r>
      <w:r>
        <w:t>of</w:t>
      </w:r>
      <w:r>
        <w:rPr>
          <w:spacing w:val="-7"/>
        </w:rPr>
        <w:t xml:space="preserve"> </w:t>
      </w:r>
      <w:r>
        <w:t>this</w:t>
      </w:r>
      <w:r>
        <w:rPr>
          <w:spacing w:val="-7"/>
        </w:rPr>
        <w:t xml:space="preserve"> </w:t>
      </w:r>
      <w:r>
        <w:t>ideological</w:t>
      </w:r>
      <w:r>
        <w:rPr>
          <w:spacing w:val="-7"/>
        </w:rPr>
        <w:t xml:space="preserve"> </w:t>
      </w:r>
      <w:r>
        <w:t>change</w:t>
      </w:r>
      <w:r>
        <w:rPr>
          <w:spacing w:val="-7"/>
        </w:rPr>
        <w:t xml:space="preserve"> </w:t>
      </w:r>
      <w:r>
        <w:t>there</w:t>
      </w:r>
      <w:r>
        <w:rPr>
          <w:spacing w:val="-7"/>
        </w:rPr>
        <w:t xml:space="preserve"> </w:t>
      </w:r>
      <w:r>
        <w:t>was</w:t>
      </w:r>
      <w:r>
        <w:rPr>
          <w:spacing w:val="-7"/>
        </w:rPr>
        <w:t xml:space="preserve"> </w:t>
      </w:r>
      <w:r>
        <w:t>a</w:t>
      </w:r>
      <w:r>
        <w:rPr>
          <w:spacing w:val="-7"/>
        </w:rPr>
        <w:t xml:space="preserve"> </w:t>
      </w:r>
      <w:r>
        <w:t>major intellectual shift from the dominance of scholars/clerics of the medieval period (who developed and controlled the scholastic institutions) to the secular men of letters. Men of letters were scholars of the liberal arts who turned to the classics and philosophy to understand the meaning of</w:t>
      </w:r>
      <w:r>
        <w:rPr>
          <w:spacing w:val="-8"/>
        </w:rPr>
        <w:t xml:space="preserve"> </w:t>
      </w:r>
      <w:r>
        <w:t>life.</w:t>
      </w:r>
    </w:p>
    <w:p w14:paraId="31366DC5" w14:textId="77777777" w:rsidR="00C322FD" w:rsidRDefault="00C322FD" w:rsidP="00287EEB">
      <w:pPr>
        <w:pStyle w:val="Body"/>
      </w:pPr>
      <w:r>
        <w:t>Humanism</w:t>
      </w:r>
      <w:r>
        <w:rPr>
          <w:spacing w:val="-13"/>
        </w:rPr>
        <w:t xml:space="preserve"> </w:t>
      </w:r>
      <w:r>
        <w:t>has</w:t>
      </w:r>
      <w:r>
        <w:rPr>
          <w:spacing w:val="-12"/>
        </w:rPr>
        <w:t xml:space="preserve"> </w:t>
      </w:r>
      <w:r>
        <w:t>several</w:t>
      </w:r>
      <w:r>
        <w:rPr>
          <w:spacing w:val="-12"/>
        </w:rPr>
        <w:t xml:space="preserve"> </w:t>
      </w:r>
      <w:r>
        <w:t>distinct</w:t>
      </w:r>
      <w:r>
        <w:rPr>
          <w:spacing w:val="-12"/>
        </w:rPr>
        <w:t xml:space="preserve"> </w:t>
      </w:r>
      <w:r>
        <w:t>attributes</w:t>
      </w:r>
      <w:r>
        <w:rPr>
          <w:spacing w:val="-11"/>
        </w:rPr>
        <w:t xml:space="preserve"> </w:t>
      </w:r>
      <w:r>
        <w:t>as</w:t>
      </w:r>
      <w:r>
        <w:rPr>
          <w:spacing w:val="-13"/>
        </w:rPr>
        <w:t xml:space="preserve"> </w:t>
      </w:r>
      <w:r>
        <w:t>it</w:t>
      </w:r>
      <w:r>
        <w:rPr>
          <w:spacing w:val="-12"/>
        </w:rPr>
        <w:t xml:space="preserve"> </w:t>
      </w:r>
      <w:r>
        <w:t>focuses</w:t>
      </w:r>
      <w:r>
        <w:rPr>
          <w:spacing w:val="-11"/>
        </w:rPr>
        <w:t xml:space="preserve"> </w:t>
      </w:r>
      <w:r>
        <w:t>on</w:t>
      </w:r>
      <w:r>
        <w:rPr>
          <w:spacing w:val="-12"/>
        </w:rPr>
        <w:t xml:space="preserve"> </w:t>
      </w:r>
      <w:r>
        <w:t>human</w:t>
      </w:r>
      <w:r>
        <w:rPr>
          <w:spacing w:val="-12"/>
        </w:rPr>
        <w:t xml:space="preserve"> </w:t>
      </w:r>
      <w:r>
        <w:t>nature,</w:t>
      </w:r>
      <w:r>
        <w:rPr>
          <w:spacing w:val="-13"/>
        </w:rPr>
        <w:t xml:space="preserve"> </w:t>
      </w:r>
      <w:r>
        <w:t>its diverse spectrum, and all its accomplishments. Humanism syncretizes all the truths found in different philosophical and theological schools. It emphasizes and focuses on the dignity of man, and studies mankind’s struggles over</w:t>
      </w:r>
      <w:r>
        <w:rPr>
          <w:spacing w:val="-24"/>
        </w:rPr>
        <w:t xml:space="preserve"> </w:t>
      </w:r>
      <w:r>
        <w:t>nature.</w:t>
      </w:r>
    </w:p>
    <w:p w14:paraId="101DFBB5" w14:textId="77777777" w:rsidR="00C64F58" w:rsidRDefault="00C64F58" w:rsidP="00287EEB">
      <w:pPr>
        <w:pStyle w:val="Body"/>
      </w:pPr>
    </w:p>
    <w:p w14:paraId="694DF9C3" w14:textId="77777777" w:rsidR="00C64F58" w:rsidRDefault="00C64F58" w:rsidP="00C64F58">
      <w:pPr>
        <w:tabs>
          <w:tab w:val="left" w:pos="5695"/>
          <w:tab w:val="left" w:pos="7204"/>
        </w:tabs>
        <w:spacing w:before="75"/>
        <w:ind w:left="3356"/>
        <w:rPr>
          <w:b/>
        </w:rPr>
      </w:pPr>
      <w:r>
        <w:rPr>
          <w:b/>
          <w:color w:val="003563"/>
        </w:rPr>
        <w:t>Medieval</w:t>
      </w:r>
      <w:r>
        <w:rPr>
          <w:b/>
          <w:color w:val="003563"/>
        </w:rPr>
        <w:tab/>
        <w:t>vs.</w:t>
      </w:r>
      <w:r>
        <w:rPr>
          <w:b/>
          <w:color w:val="003563"/>
        </w:rPr>
        <w:tab/>
        <w:t>Renaissance</w:t>
      </w:r>
    </w:p>
    <w:p w14:paraId="6F7391B7" w14:textId="77777777" w:rsidR="00C64F58" w:rsidRDefault="00C64F58" w:rsidP="00C64F58">
      <w:pPr>
        <w:tabs>
          <w:tab w:val="left" w:pos="5695"/>
          <w:tab w:val="left" w:pos="7204"/>
        </w:tabs>
        <w:spacing w:before="75"/>
        <w:jc w:val="center"/>
        <w:rPr>
          <w:b/>
          <w:color w:val="003563"/>
        </w:rPr>
      </w:pPr>
      <w:r>
        <w:rPr>
          <w:noProof/>
        </w:rPr>
        <w:drawing>
          <wp:inline distT="0" distB="0" distL="0" distR="0" wp14:anchorId="375A4101" wp14:editId="1C7C8F91">
            <wp:extent cx="2390139" cy="2084831"/>
            <wp:effectExtent l="0" t="0" r="0" b="0"/>
            <wp:docPr id="93" name="image51.jpeg" descr="Rendition of David Fighting Goliath found on a Medieval Cast plate; 613-630 " title="Rendition of David Fighting Goliath found on a Medieval Cast plate; 613-63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51.jpeg"/>
                    <pic:cNvPicPr/>
                  </pic:nvPicPr>
                  <pic:blipFill>
                    <a:blip r:embed="rId12" cstate="print"/>
                    <a:stretch>
                      <a:fillRect/>
                    </a:stretch>
                  </pic:blipFill>
                  <pic:spPr>
                    <a:xfrm>
                      <a:off x="0" y="0"/>
                      <a:ext cx="2390139" cy="2084831"/>
                    </a:xfrm>
                    <a:prstGeom prst="rect">
                      <a:avLst/>
                    </a:prstGeom>
                  </pic:spPr>
                </pic:pic>
              </a:graphicData>
            </a:graphic>
          </wp:inline>
        </w:drawing>
      </w:r>
    </w:p>
    <w:p w14:paraId="3FAA1E8E" w14:textId="77777777" w:rsidR="00C64F58" w:rsidRDefault="00C64F58" w:rsidP="00C64F58">
      <w:pPr>
        <w:pStyle w:val="CaptionHeader"/>
      </w:pPr>
      <w:r>
        <w:t>F</w:t>
      </w:r>
      <w:r w:rsidR="00C322FD">
        <w:t xml:space="preserve">igure </w:t>
      </w:r>
      <w:r w:rsidR="00C322FD">
        <w:rPr>
          <w:spacing w:val="-4"/>
        </w:rPr>
        <w:t xml:space="preserve">3.2 </w:t>
      </w:r>
      <w:r w:rsidR="00C322FD">
        <w:t xml:space="preserve">| Rendition </w:t>
      </w:r>
      <w:r w:rsidR="00C322FD">
        <w:rPr>
          <w:spacing w:val="-3"/>
        </w:rPr>
        <w:t xml:space="preserve">of </w:t>
      </w:r>
      <w:r w:rsidR="00C322FD">
        <w:t xml:space="preserve">David Fighting Goliath </w:t>
      </w:r>
      <w:r w:rsidR="00C322FD">
        <w:rPr>
          <w:spacing w:val="-4"/>
        </w:rPr>
        <w:t xml:space="preserve">found </w:t>
      </w:r>
      <w:r w:rsidR="00C322FD">
        <w:rPr>
          <w:spacing w:val="-3"/>
        </w:rPr>
        <w:t xml:space="preserve">on </w:t>
      </w:r>
      <w:r w:rsidR="00C322FD">
        <w:t xml:space="preserve">a Medieval </w:t>
      </w:r>
      <w:r w:rsidR="00C322FD">
        <w:rPr>
          <w:spacing w:val="-4"/>
        </w:rPr>
        <w:t xml:space="preserve">Cast </w:t>
      </w:r>
      <w:r w:rsidR="00C322FD">
        <w:t xml:space="preserve">plate; 613-630 </w:t>
      </w:r>
    </w:p>
    <w:p w14:paraId="7C62F7D6" w14:textId="77777777" w:rsidR="00C322FD" w:rsidRPr="00C64F58" w:rsidRDefault="00C64F58" w:rsidP="00C64F58">
      <w:pPr>
        <w:pStyle w:val="CaptionText"/>
      </w:pPr>
      <w:r w:rsidRPr="00C64F58">
        <w:t>A</w:t>
      </w:r>
      <w:r w:rsidR="00C322FD" w:rsidRPr="00C64F58">
        <w:t>uthor | Unknown</w:t>
      </w:r>
    </w:p>
    <w:p w14:paraId="7BCACD2A" w14:textId="77777777" w:rsidR="00C322FD" w:rsidRPr="00C64F58" w:rsidRDefault="00C64F58" w:rsidP="00C64F58">
      <w:pPr>
        <w:pStyle w:val="CaptionText"/>
      </w:pPr>
      <w:r w:rsidRPr="00C64F58">
        <w:t>S</w:t>
      </w:r>
      <w:r w:rsidR="00C322FD" w:rsidRPr="00C64F58">
        <w:t>ource | Met Museum</w:t>
      </w:r>
    </w:p>
    <w:p w14:paraId="2E2DD159" w14:textId="77777777" w:rsidR="00C322FD" w:rsidRPr="00C64F58" w:rsidRDefault="00C64F58" w:rsidP="00C64F58">
      <w:pPr>
        <w:pStyle w:val="CaptionText"/>
      </w:pPr>
      <w:r w:rsidRPr="00C64F58">
        <w:t>L</w:t>
      </w:r>
      <w:r w:rsidR="00C322FD" w:rsidRPr="00C64F58">
        <w:t>icense | OASC</w:t>
      </w:r>
    </w:p>
    <w:p w14:paraId="2EC51E5F" w14:textId="77777777" w:rsidR="00C64F58" w:rsidRDefault="00C64F58" w:rsidP="00C322FD">
      <w:pPr>
        <w:spacing w:before="55"/>
        <w:ind w:left="1820"/>
        <w:rPr>
          <w:rFonts w:ascii="Verdana"/>
          <w:sz w:val="14"/>
        </w:rPr>
      </w:pPr>
    </w:p>
    <w:p w14:paraId="5B2AF096" w14:textId="77777777" w:rsidR="00C64F58" w:rsidRDefault="00C64F58" w:rsidP="00C64F58">
      <w:pPr>
        <w:spacing w:before="55"/>
        <w:jc w:val="center"/>
        <w:rPr>
          <w:rFonts w:ascii="Verdana"/>
          <w:sz w:val="14"/>
        </w:rPr>
      </w:pPr>
      <w:r>
        <w:rPr>
          <w:noProof/>
        </w:rPr>
        <w:lastRenderedPageBreak/>
        <w:drawing>
          <wp:inline distT="0" distB="0" distL="0" distR="0" wp14:anchorId="3C2AE5E8" wp14:editId="54C2CFB8">
            <wp:extent cx="2390775" cy="3586480"/>
            <wp:effectExtent l="0" t="0" r="0" b="0"/>
            <wp:docPr id="95" name="image52.jpeg" descr="Michelangelo’s rendition of David preparing to fight Goliath, stone in hand and sling over his shoulder; 1501-1504 " title="Michelangelo’s rendition of David preparing to fight Goliath, stone in hand and sling over his shoulder; 1501-150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52.jpeg"/>
                    <pic:cNvPicPr/>
                  </pic:nvPicPr>
                  <pic:blipFill>
                    <a:blip r:embed="rId13" cstate="print"/>
                    <a:stretch>
                      <a:fillRect/>
                    </a:stretch>
                  </pic:blipFill>
                  <pic:spPr>
                    <a:xfrm>
                      <a:off x="0" y="0"/>
                      <a:ext cx="2390775" cy="3586480"/>
                    </a:xfrm>
                    <a:prstGeom prst="rect">
                      <a:avLst/>
                    </a:prstGeom>
                  </pic:spPr>
                </pic:pic>
              </a:graphicData>
            </a:graphic>
          </wp:inline>
        </w:drawing>
      </w:r>
    </w:p>
    <w:p w14:paraId="195C8EAD" w14:textId="77777777" w:rsidR="00C64F58" w:rsidRDefault="00C64F58" w:rsidP="00C64F58">
      <w:pPr>
        <w:pStyle w:val="CaptionHeader"/>
      </w:pPr>
      <w:r>
        <w:t>F</w:t>
      </w:r>
      <w:r w:rsidR="00C322FD">
        <w:t xml:space="preserve">igure </w:t>
      </w:r>
      <w:r w:rsidR="00C322FD">
        <w:rPr>
          <w:spacing w:val="-4"/>
        </w:rPr>
        <w:t xml:space="preserve">3.3 </w:t>
      </w:r>
      <w:r w:rsidR="00C322FD">
        <w:t xml:space="preserve">| </w:t>
      </w:r>
      <w:r w:rsidR="00C322FD">
        <w:rPr>
          <w:spacing w:val="-6"/>
        </w:rPr>
        <w:t>Michelangelo</w:t>
      </w:r>
      <w:r w:rsidR="00C322FD">
        <w:rPr>
          <w:spacing w:val="-6"/>
        </w:rPr>
        <w:t>’</w:t>
      </w:r>
      <w:r w:rsidR="00C322FD">
        <w:rPr>
          <w:spacing w:val="-6"/>
        </w:rPr>
        <w:t xml:space="preserve">s </w:t>
      </w:r>
      <w:r w:rsidR="00C322FD">
        <w:t xml:space="preserve">rendition of David preparing </w:t>
      </w:r>
      <w:r w:rsidR="00C322FD">
        <w:rPr>
          <w:spacing w:val="-3"/>
        </w:rPr>
        <w:t xml:space="preserve">to </w:t>
      </w:r>
      <w:r w:rsidR="00C322FD">
        <w:rPr>
          <w:spacing w:val="-4"/>
        </w:rPr>
        <w:t xml:space="preserve">fight </w:t>
      </w:r>
      <w:r w:rsidR="00C322FD">
        <w:t xml:space="preserve">Goliath, </w:t>
      </w:r>
      <w:r w:rsidR="00C322FD">
        <w:rPr>
          <w:spacing w:val="-4"/>
        </w:rPr>
        <w:t xml:space="preserve">stone </w:t>
      </w:r>
      <w:r w:rsidR="00C322FD">
        <w:rPr>
          <w:spacing w:val="-3"/>
        </w:rPr>
        <w:t xml:space="preserve">in </w:t>
      </w:r>
      <w:r w:rsidR="00C322FD">
        <w:t xml:space="preserve">hand </w:t>
      </w:r>
      <w:r w:rsidR="00C322FD">
        <w:rPr>
          <w:spacing w:val="-4"/>
        </w:rPr>
        <w:t xml:space="preserve">and sling </w:t>
      </w:r>
      <w:r w:rsidR="00C322FD">
        <w:t xml:space="preserve">over </w:t>
      </w:r>
      <w:r w:rsidR="00C322FD">
        <w:rPr>
          <w:spacing w:val="-4"/>
        </w:rPr>
        <w:t xml:space="preserve">his </w:t>
      </w:r>
      <w:r w:rsidR="00C322FD">
        <w:t xml:space="preserve">shoulder; 1501-1504 </w:t>
      </w:r>
    </w:p>
    <w:p w14:paraId="0EDA30B5" w14:textId="77777777" w:rsidR="00C322FD" w:rsidRPr="00C64F58" w:rsidRDefault="00C322FD" w:rsidP="00C64F58">
      <w:pPr>
        <w:pStyle w:val="CaptionText"/>
      </w:pPr>
      <w:r w:rsidRPr="00C64F58">
        <w:t xml:space="preserve">Photographer | </w:t>
      </w:r>
      <w:proofErr w:type="spellStart"/>
      <w:r w:rsidRPr="00C64F58">
        <w:t>J</w:t>
      </w:r>
      <w:r w:rsidRPr="00C64F58">
        <w:t>ö</w:t>
      </w:r>
      <w:r w:rsidRPr="00C64F58">
        <w:t>rg</w:t>
      </w:r>
      <w:proofErr w:type="spellEnd"/>
      <w:r w:rsidRPr="00C64F58">
        <w:t xml:space="preserve"> Bittner Unna</w:t>
      </w:r>
    </w:p>
    <w:p w14:paraId="638B4986" w14:textId="77777777" w:rsidR="00C322FD" w:rsidRPr="00C64F58" w:rsidRDefault="00C64F58" w:rsidP="00C64F58">
      <w:pPr>
        <w:pStyle w:val="CaptionText"/>
      </w:pPr>
      <w:r w:rsidRPr="00C64F58">
        <w:t>S</w:t>
      </w:r>
      <w:r w:rsidR="00C322FD" w:rsidRPr="00C64F58">
        <w:t>ource | Wikimedia Commons</w:t>
      </w:r>
    </w:p>
    <w:p w14:paraId="7190753D" w14:textId="77777777" w:rsidR="00C322FD" w:rsidRDefault="00C64F58" w:rsidP="00C64F58">
      <w:pPr>
        <w:pStyle w:val="CaptionText"/>
      </w:pPr>
      <w:r w:rsidRPr="00C64F58">
        <w:t>L</w:t>
      </w:r>
      <w:r w:rsidR="00C322FD" w:rsidRPr="00C64F58">
        <w:t>icense | CC BY 3</w:t>
      </w:r>
      <w:r w:rsidR="00C322FD">
        <w:t>.0</w:t>
      </w:r>
    </w:p>
    <w:p w14:paraId="4DEEA403" w14:textId="77777777" w:rsidR="00C322FD" w:rsidRPr="00C64F58" w:rsidRDefault="00C322FD" w:rsidP="00C64F58">
      <w:pPr>
        <w:pStyle w:val="Body"/>
      </w:pPr>
    </w:p>
    <w:p w14:paraId="5716F4DC" w14:textId="77777777" w:rsidR="00C322FD" w:rsidRDefault="00C64F58" w:rsidP="00C64F58">
      <w:pPr>
        <w:pStyle w:val="Heading2"/>
      </w:pPr>
      <w:r>
        <w:t>3.3.4 R</w:t>
      </w:r>
      <w:r w:rsidR="00C322FD">
        <w:t xml:space="preserve">ebirth of </w:t>
      </w:r>
      <w:r>
        <w:t>A</w:t>
      </w:r>
      <w:r w:rsidR="00C322FD">
        <w:t>ncient</w:t>
      </w:r>
      <w:r w:rsidR="00C322FD">
        <w:rPr>
          <w:spacing w:val="2"/>
        </w:rPr>
        <w:t xml:space="preserve"> </w:t>
      </w:r>
      <w:r>
        <w:t>C</w:t>
      </w:r>
      <w:r w:rsidR="00C322FD">
        <w:t>ivilizations</w:t>
      </w:r>
    </w:p>
    <w:p w14:paraId="26BC79BC" w14:textId="77777777" w:rsidR="00C322FD" w:rsidRDefault="00C322FD" w:rsidP="00C64F58">
      <w:pPr>
        <w:pStyle w:val="Body"/>
      </w:pPr>
      <w:r>
        <w:t>Predecessors to the Renaissance and the Humanist movement include Dante and Petrarch. In 1452, after the fall of Constantinople, there was considerable boost in the Humanist movement. Humanism was accelerated by the invention</w:t>
      </w:r>
      <w:r>
        <w:rPr>
          <w:spacing w:val="-3"/>
        </w:rPr>
        <w:t xml:space="preserve"> </w:t>
      </w:r>
      <w:r>
        <w:t>of</w:t>
      </w:r>
      <w:r w:rsidR="00C64F58">
        <w:t xml:space="preserve"> </w:t>
      </w:r>
      <w:r>
        <w:rPr>
          <w:color w:val="231F20"/>
        </w:rPr>
        <w:t>the printing press, which permitted mass reproduction of the classical text—once only found in hand-written manuscripts—the availability of literature improved immensely. Thus, literacy among the common people increased dramatically. The scholastic and intellectual stimulation of the general public facilitated by Humanism initiated a power and knowledge shift from the land-owning upper class and the</w:t>
      </w:r>
      <w:r>
        <w:rPr>
          <w:color w:val="231F20"/>
          <w:spacing w:val="-9"/>
        </w:rPr>
        <w:t xml:space="preserve"> </w:t>
      </w:r>
      <w:r>
        <w:rPr>
          <w:color w:val="231F20"/>
        </w:rPr>
        <w:t>church</w:t>
      </w:r>
      <w:r>
        <w:rPr>
          <w:color w:val="231F20"/>
          <w:spacing w:val="-9"/>
        </w:rPr>
        <w:t xml:space="preserve"> </w:t>
      </w:r>
      <w:r>
        <w:rPr>
          <w:color w:val="231F20"/>
        </w:rPr>
        <w:t>to</w:t>
      </w:r>
      <w:r>
        <w:rPr>
          <w:color w:val="231F20"/>
          <w:spacing w:val="-9"/>
        </w:rPr>
        <w:t xml:space="preserve"> </w:t>
      </w:r>
      <w:r>
        <w:rPr>
          <w:color w:val="231F20"/>
        </w:rPr>
        <w:t>the</w:t>
      </w:r>
      <w:r>
        <w:rPr>
          <w:color w:val="231F20"/>
          <w:spacing w:val="-8"/>
        </w:rPr>
        <w:t xml:space="preserve"> </w:t>
      </w:r>
      <w:r>
        <w:rPr>
          <w:color w:val="231F20"/>
        </w:rPr>
        <w:t>individual.</w:t>
      </w:r>
      <w:r>
        <w:rPr>
          <w:color w:val="231F20"/>
          <w:spacing w:val="-10"/>
        </w:rPr>
        <w:t xml:space="preserve"> </w:t>
      </w:r>
      <w:r>
        <w:rPr>
          <w:color w:val="231F20"/>
        </w:rPr>
        <w:t>This</w:t>
      </w:r>
      <w:r>
        <w:rPr>
          <w:color w:val="231F20"/>
          <w:spacing w:val="-8"/>
        </w:rPr>
        <w:t xml:space="preserve"> </w:t>
      </w:r>
      <w:r>
        <w:rPr>
          <w:color w:val="231F20"/>
        </w:rPr>
        <w:t>shift</w:t>
      </w:r>
      <w:r>
        <w:rPr>
          <w:color w:val="231F20"/>
          <w:spacing w:val="-9"/>
        </w:rPr>
        <w:t xml:space="preserve"> </w:t>
      </w:r>
      <w:r>
        <w:rPr>
          <w:color w:val="231F20"/>
        </w:rPr>
        <w:t>facilitated</w:t>
      </w:r>
      <w:r>
        <w:rPr>
          <w:color w:val="231F20"/>
          <w:spacing w:val="-8"/>
        </w:rPr>
        <w:t xml:space="preserve"> </w:t>
      </w:r>
      <w:r>
        <w:rPr>
          <w:color w:val="231F20"/>
        </w:rPr>
        <w:t>and</w:t>
      </w:r>
      <w:r>
        <w:rPr>
          <w:color w:val="231F20"/>
          <w:spacing w:val="-10"/>
        </w:rPr>
        <w:t xml:space="preserve"> </w:t>
      </w:r>
      <w:r>
        <w:rPr>
          <w:color w:val="231F20"/>
        </w:rPr>
        <w:t>contributed</w:t>
      </w:r>
      <w:r>
        <w:rPr>
          <w:color w:val="231F20"/>
          <w:spacing w:val="-8"/>
        </w:rPr>
        <w:t xml:space="preserve"> </w:t>
      </w:r>
      <w:r>
        <w:rPr>
          <w:color w:val="231F20"/>
        </w:rPr>
        <w:t>to</w:t>
      </w:r>
      <w:r>
        <w:rPr>
          <w:color w:val="231F20"/>
          <w:spacing w:val="-9"/>
        </w:rPr>
        <w:t xml:space="preserve"> </w:t>
      </w:r>
      <w:r>
        <w:rPr>
          <w:color w:val="231F20"/>
        </w:rPr>
        <w:t>the</w:t>
      </w:r>
      <w:r>
        <w:rPr>
          <w:color w:val="231F20"/>
          <w:spacing w:val="-8"/>
        </w:rPr>
        <w:t xml:space="preserve"> </w:t>
      </w:r>
      <w:r>
        <w:rPr>
          <w:color w:val="231F20"/>
        </w:rPr>
        <w:t>beginning of</w:t>
      </w:r>
      <w:r>
        <w:rPr>
          <w:color w:val="231F20"/>
          <w:spacing w:val="-9"/>
        </w:rPr>
        <w:t xml:space="preserve"> </w:t>
      </w:r>
      <w:r>
        <w:rPr>
          <w:color w:val="231F20"/>
        </w:rPr>
        <w:t>the</w:t>
      </w:r>
      <w:r>
        <w:rPr>
          <w:color w:val="231F20"/>
          <w:spacing w:val="-8"/>
        </w:rPr>
        <w:t xml:space="preserve"> </w:t>
      </w:r>
      <w:r>
        <w:rPr>
          <w:color w:val="231F20"/>
        </w:rPr>
        <w:t>Reformation.</w:t>
      </w:r>
      <w:r>
        <w:rPr>
          <w:color w:val="231F20"/>
          <w:spacing w:val="-8"/>
        </w:rPr>
        <w:t xml:space="preserve"> </w:t>
      </w:r>
      <w:r>
        <w:rPr>
          <w:color w:val="231F20"/>
        </w:rPr>
        <w:t>As</w:t>
      </w:r>
      <w:r>
        <w:rPr>
          <w:color w:val="231F20"/>
          <w:spacing w:val="-9"/>
        </w:rPr>
        <w:t xml:space="preserve"> </w:t>
      </w:r>
      <w:r>
        <w:rPr>
          <w:color w:val="231F20"/>
        </w:rPr>
        <w:t>mentioned</w:t>
      </w:r>
      <w:r>
        <w:rPr>
          <w:color w:val="231F20"/>
          <w:spacing w:val="-8"/>
        </w:rPr>
        <w:t xml:space="preserve"> </w:t>
      </w:r>
      <w:r>
        <w:rPr>
          <w:color w:val="231F20"/>
        </w:rPr>
        <w:t>above,</w:t>
      </w:r>
      <w:r>
        <w:rPr>
          <w:color w:val="231F20"/>
          <w:spacing w:val="-8"/>
        </w:rPr>
        <w:t xml:space="preserve"> </w:t>
      </w:r>
      <w:r>
        <w:rPr>
          <w:color w:val="231F20"/>
        </w:rPr>
        <w:t>Martin</w:t>
      </w:r>
      <w:r>
        <w:rPr>
          <w:color w:val="231F20"/>
          <w:spacing w:val="-8"/>
        </w:rPr>
        <w:t xml:space="preserve"> </w:t>
      </w:r>
      <w:r>
        <w:rPr>
          <w:color w:val="231F20"/>
        </w:rPr>
        <w:t>Luther</w:t>
      </w:r>
      <w:r>
        <w:rPr>
          <w:color w:val="231F20"/>
          <w:spacing w:val="-9"/>
        </w:rPr>
        <w:t xml:space="preserve"> </w:t>
      </w:r>
      <w:r>
        <w:rPr>
          <w:color w:val="231F20"/>
        </w:rPr>
        <w:t>was</w:t>
      </w:r>
      <w:r>
        <w:rPr>
          <w:color w:val="231F20"/>
          <w:spacing w:val="-8"/>
        </w:rPr>
        <w:t xml:space="preserve"> </w:t>
      </w:r>
      <w:r>
        <w:rPr>
          <w:color w:val="231F20"/>
        </w:rPr>
        <w:t>a</w:t>
      </w:r>
      <w:r>
        <w:rPr>
          <w:color w:val="231F20"/>
          <w:spacing w:val="-8"/>
        </w:rPr>
        <w:t xml:space="preserve"> </w:t>
      </w:r>
      <w:r>
        <w:rPr>
          <w:color w:val="231F20"/>
        </w:rPr>
        <w:t>leading</w:t>
      </w:r>
      <w:r>
        <w:rPr>
          <w:color w:val="231F20"/>
          <w:spacing w:val="-8"/>
        </w:rPr>
        <w:t xml:space="preserve"> </w:t>
      </w:r>
      <w:r>
        <w:rPr>
          <w:color w:val="231F20"/>
        </w:rPr>
        <w:t>religious</w:t>
      </w:r>
      <w:r>
        <w:rPr>
          <w:color w:val="231F20"/>
          <w:spacing w:val="-9"/>
        </w:rPr>
        <w:t xml:space="preserve"> </w:t>
      </w:r>
      <w:r>
        <w:rPr>
          <w:color w:val="231F20"/>
        </w:rPr>
        <w:t>reformer who challenged the authority of the central Catholic Church and its role in governance, education, and religious practices. Like most other European groups of</w:t>
      </w:r>
      <w:r>
        <w:rPr>
          <w:color w:val="231F20"/>
          <w:spacing w:val="-10"/>
        </w:rPr>
        <w:t xml:space="preserve"> </w:t>
      </w:r>
      <w:r>
        <w:rPr>
          <w:color w:val="231F20"/>
        </w:rPr>
        <w:t>the</w:t>
      </w:r>
      <w:r>
        <w:rPr>
          <w:color w:val="231F20"/>
          <w:spacing w:val="-9"/>
        </w:rPr>
        <w:t xml:space="preserve"> </w:t>
      </w:r>
      <w:r>
        <w:rPr>
          <w:color w:val="231F20"/>
        </w:rPr>
        <w:t>era,</w:t>
      </w:r>
      <w:r>
        <w:rPr>
          <w:color w:val="231F20"/>
          <w:spacing w:val="-9"/>
        </w:rPr>
        <w:t xml:space="preserve"> </w:t>
      </w:r>
      <w:r>
        <w:rPr>
          <w:color w:val="231F20"/>
        </w:rPr>
        <w:t>the</w:t>
      </w:r>
      <w:r>
        <w:rPr>
          <w:color w:val="231F20"/>
          <w:spacing w:val="-8"/>
        </w:rPr>
        <w:t xml:space="preserve"> </w:t>
      </w:r>
      <w:r>
        <w:rPr>
          <w:color w:val="231F20"/>
        </w:rPr>
        <w:t>Humanists</w:t>
      </w:r>
      <w:r>
        <w:rPr>
          <w:color w:val="231F20"/>
          <w:spacing w:val="-9"/>
        </w:rPr>
        <w:t xml:space="preserve"> </w:t>
      </w:r>
      <w:r>
        <w:rPr>
          <w:color w:val="231F20"/>
        </w:rPr>
        <w:t>at</w:t>
      </w:r>
      <w:r>
        <w:rPr>
          <w:color w:val="231F20"/>
          <w:spacing w:val="-8"/>
        </w:rPr>
        <w:t xml:space="preserve"> </w:t>
      </w:r>
      <w:r>
        <w:rPr>
          <w:color w:val="231F20"/>
        </w:rPr>
        <w:t>the</w:t>
      </w:r>
      <w:r>
        <w:rPr>
          <w:color w:val="231F20"/>
          <w:spacing w:val="-9"/>
        </w:rPr>
        <w:t xml:space="preserve"> </w:t>
      </w:r>
      <w:r>
        <w:rPr>
          <w:color w:val="231F20"/>
        </w:rPr>
        <w:t>time,</w:t>
      </w:r>
      <w:r>
        <w:rPr>
          <w:color w:val="231F20"/>
          <w:spacing w:val="-9"/>
        </w:rPr>
        <w:t xml:space="preserve"> </w:t>
      </w:r>
      <w:r>
        <w:rPr>
          <w:color w:val="231F20"/>
        </w:rPr>
        <w:t>were</w:t>
      </w:r>
      <w:r>
        <w:rPr>
          <w:color w:val="231F20"/>
          <w:spacing w:val="-10"/>
        </w:rPr>
        <w:t xml:space="preserve"> </w:t>
      </w:r>
      <w:r>
        <w:rPr>
          <w:color w:val="231F20"/>
        </w:rPr>
        <w:t>divided</w:t>
      </w:r>
      <w:r>
        <w:rPr>
          <w:color w:val="231F20"/>
          <w:spacing w:val="-9"/>
        </w:rPr>
        <w:t xml:space="preserve"> </w:t>
      </w:r>
      <w:r>
        <w:rPr>
          <w:color w:val="231F20"/>
        </w:rPr>
        <w:t>in</w:t>
      </w:r>
      <w:r>
        <w:rPr>
          <w:color w:val="231F20"/>
          <w:spacing w:val="-9"/>
        </w:rPr>
        <w:t xml:space="preserve"> </w:t>
      </w:r>
      <w:r>
        <w:rPr>
          <w:color w:val="231F20"/>
        </w:rPr>
        <w:t>their</w:t>
      </w:r>
      <w:r>
        <w:rPr>
          <w:color w:val="231F20"/>
          <w:spacing w:val="-9"/>
        </w:rPr>
        <w:t xml:space="preserve"> </w:t>
      </w:r>
      <w:r>
        <w:rPr>
          <w:color w:val="231F20"/>
        </w:rPr>
        <w:t>support</w:t>
      </w:r>
      <w:r>
        <w:rPr>
          <w:color w:val="231F20"/>
          <w:spacing w:val="-9"/>
        </w:rPr>
        <w:t xml:space="preserve"> </w:t>
      </w:r>
      <w:r>
        <w:rPr>
          <w:color w:val="231F20"/>
        </w:rPr>
        <w:t>of</w:t>
      </w:r>
      <w:r>
        <w:rPr>
          <w:color w:val="231F20"/>
          <w:spacing w:val="-10"/>
        </w:rPr>
        <w:t xml:space="preserve"> </w:t>
      </w:r>
      <w:r>
        <w:rPr>
          <w:color w:val="231F20"/>
        </w:rPr>
        <w:t>the</w:t>
      </w:r>
      <w:r>
        <w:rPr>
          <w:color w:val="231F20"/>
          <w:spacing w:val="-9"/>
        </w:rPr>
        <w:t xml:space="preserve"> </w:t>
      </w:r>
      <w:r>
        <w:rPr>
          <w:color w:val="231F20"/>
        </w:rPr>
        <w:t>reformation and counter-reformation</w:t>
      </w:r>
      <w:r>
        <w:rPr>
          <w:color w:val="231F20"/>
          <w:spacing w:val="-3"/>
        </w:rPr>
        <w:t xml:space="preserve"> </w:t>
      </w:r>
      <w:r>
        <w:rPr>
          <w:color w:val="231F20"/>
        </w:rPr>
        <w:t>movements.</w:t>
      </w:r>
    </w:p>
    <w:p w14:paraId="2796E4A9" w14:textId="77777777" w:rsidR="00C322FD" w:rsidRDefault="00C322FD" w:rsidP="00C64F58">
      <w:pPr>
        <w:pStyle w:val="Body"/>
      </w:pPr>
    </w:p>
    <w:p w14:paraId="62CEE62F" w14:textId="77777777" w:rsidR="00C322FD" w:rsidRPr="00C64F58" w:rsidRDefault="00C64F58" w:rsidP="00C64F58">
      <w:pPr>
        <w:pStyle w:val="Heading2"/>
      </w:pPr>
      <w:r>
        <w:lastRenderedPageBreak/>
        <w:t>3.3.5 S</w:t>
      </w:r>
      <w:r w:rsidR="00C322FD">
        <w:t>ymmetry and Perspective in</w:t>
      </w:r>
      <w:r w:rsidR="00C322FD">
        <w:rPr>
          <w:spacing w:val="1"/>
        </w:rPr>
        <w:t xml:space="preserve"> </w:t>
      </w:r>
      <w:r>
        <w:t>A</w:t>
      </w:r>
      <w:r w:rsidR="00C322FD" w:rsidRPr="00C64F58">
        <w:t>rt</w:t>
      </w:r>
    </w:p>
    <w:p w14:paraId="36617B28" w14:textId="77777777" w:rsidR="00C322FD" w:rsidRDefault="00C322FD" w:rsidP="00C64F58">
      <w:pPr>
        <w:pStyle w:val="Body"/>
      </w:pPr>
    </w:p>
    <w:p w14:paraId="54BE7E74" w14:textId="77777777" w:rsidR="00C64F58" w:rsidRDefault="00C64F58" w:rsidP="00C64F58">
      <w:pPr>
        <w:pStyle w:val="Body"/>
        <w:ind w:firstLine="0"/>
        <w:jc w:val="center"/>
      </w:pPr>
      <w:r>
        <w:rPr>
          <w:noProof/>
        </w:rPr>
        <w:drawing>
          <wp:inline distT="0" distB="0" distL="0" distR="0" wp14:anchorId="566D1B4A" wp14:editId="66DB3FC1">
            <wp:extent cx="1531391" cy="2328672"/>
            <wp:effectExtent l="0" t="0" r="5715" b="0"/>
            <wp:docPr id="97" name="image53.jpeg" descr="Cimabue’s Madonna; 1280" title="Cimabue’s Madonna;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53.jpeg"/>
                    <pic:cNvPicPr/>
                  </pic:nvPicPr>
                  <pic:blipFill>
                    <a:blip r:embed="rId14" cstate="print"/>
                    <a:stretch>
                      <a:fillRect/>
                    </a:stretch>
                  </pic:blipFill>
                  <pic:spPr>
                    <a:xfrm>
                      <a:off x="0" y="0"/>
                      <a:ext cx="1531391" cy="2328672"/>
                    </a:xfrm>
                    <a:prstGeom prst="rect">
                      <a:avLst/>
                    </a:prstGeom>
                  </pic:spPr>
                </pic:pic>
              </a:graphicData>
            </a:graphic>
          </wp:inline>
        </w:drawing>
      </w:r>
    </w:p>
    <w:p w14:paraId="2B060893" w14:textId="77777777" w:rsidR="00C64F58" w:rsidRDefault="00C64F58" w:rsidP="00C64F58">
      <w:pPr>
        <w:pStyle w:val="CaptionHeader"/>
      </w:pPr>
      <w:r>
        <w:t>Figure 3.4 | Cimabue</w:t>
      </w:r>
      <w:r>
        <w:t>’</w:t>
      </w:r>
      <w:r>
        <w:t>s Madonna; 1280</w:t>
      </w:r>
    </w:p>
    <w:p w14:paraId="2183C07A" w14:textId="77777777" w:rsidR="00C64F58" w:rsidRPr="00C64F58" w:rsidRDefault="00C64F58" w:rsidP="00C64F58">
      <w:pPr>
        <w:pStyle w:val="CaptionText"/>
      </w:pPr>
      <w:r w:rsidRPr="00C64F58">
        <w:t>Author | Cimabue</w:t>
      </w:r>
    </w:p>
    <w:p w14:paraId="567BD053" w14:textId="77777777" w:rsidR="00C64F58" w:rsidRPr="00C64F58" w:rsidRDefault="00C64F58" w:rsidP="00C64F58">
      <w:pPr>
        <w:pStyle w:val="CaptionText"/>
      </w:pPr>
      <w:r w:rsidRPr="00C64F58">
        <w:t>Source | Wikimedia Commons</w:t>
      </w:r>
    </w:p>
    <w:p w14:paraId="66F3EF58" w14:textId="77777777" w:rsidR="00C64F58" w:rsidRPr="00C64F58" w:rsidRDefault="00C64F58" w:rsidP="00C64F58">
      <w:pPr>
        <w:pStyle w:val="CaptionText"/>
      </w:pPr>
      <w:r w:rsidRPr="00C64F58">
        <w:t>License | Public Domain</w:t>
      </w:r>
    </w:p>
    <w:p w14:paraId="3731F217" w14:textId="77777777" w:rsidR="00C64F58" w:rsidRDefault="00C64F58" w:rsidP="00C64F58">
      <w:pPr>
        <w:pStyle w:val="Body"/>
      </w:pPr>
    </w:p>
    <w:p w14:paraId="12211E25" w14:textId="77777777" w:rsidR="00C64F58" w:rsidRDefault="00C64F58" w:rsidP="00C64F58">
      <w:pPr>
        <w:pStyle w:val="Body"/>
        <w:ind w:firstLine="0"/>
        <w:jc w:val="center"/>
      </w:pPr>
      <w:r>
        <w:rPr>
          <w:noProof/>
        </w:rPr>
        <w:drawing>
          <wp:inline distT="0" distB="0" distL="0" distR="0" wp14:anchorId="1F1E4D0D" wp14:editId="0429CEB8">
            <wp:extent cx="1520190" cy="2312035"/>
            <wp:effectExtent l="0" t="0" r="3810" b="0"/>
            <wp:docPr id="99" name="image54.jpeg" descr="Giotto’s Madonna; 1310 " title="Giotto’s Madonna; 13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4.jpeg"/>
                    <pic:cNvPicPr/>
                  </pic:nvPicPr>
                  <pic:blipFill>
                    <a:blip r:embed="rId15" cstate="print"/>
                    <a:stretch>
                      <a:fillRect/>
                    </a:stretch>
                  </pic:blipFill>
                  <pic:spPr>
                    <a:xfrm>
                      <a:off x="0" y="0"/>
                      <a:ext cx="1520190" cy="2312035"/>
                    </a:xfrm>
                    <a:prstGeom prst="rect">
                      <a:avLst/>
                    </a:prstGeom>
                  </pic:spPr>
                </pic:pic>
              </a:graphicData>
            </a:graphic>
          </wp:inline>
        </w:drawing>
      </w:r>
    </w:p>
    <w:p w14:paraId="1B8E375A" w14:textId="77777777" w:rsidR="00C64F58" w:rsidRDefault="00C64F58" w:rsidP="00C64F58">
      <w:pPr>
        <w:pStyle w:val="CaptionHeader"/>
      </w:pPr>
      <w:r>
        <w:t>Figure 3.5 | Giotto</w:t>
      </w:r>
      <w:r>
        <w:t>’</w:t>
      </w:r>
      <w:r>
        <w:t xml:space="preserve">s Madonna; 1310 </w:t>
      </w:r>
    </w:p>
    <w:p w14:paraId="39EE3D3B" w14:textId="77777777" w:rsidR="00C64F58" w:rsidRPr="00C64F58" w:rsidRDefault="00C64F58" w:rsidP="00C64F58">
      <w:pPr>
        <w:pStyle w:val="CaptionText"/>
      </w:pPr>
      <w:r>
        <w:t>A</w:t>
      </w:r>
      <w:r w:rsidRPr="00C64F58">
        <w:t>uthor | Giotto</w:t>
      </w:r>
    </w:p>
    <w:p w14:paraId="03AFC97E" w14:textId="77777777" w:rsidR="00C64F58" w:rsidRPr="00C64F58" w:rsidRDefault="00C64F58" w:rsidP="00C64F58">
      <w:pPr>
        <w:pStyle w:val="CaptionText"/>
      </w:pPr>
      <w:r>
        <w:t>S</w:t>
      </w:r>
      <w:r w:rsidRPr="00C64F58">
        <w:t>ource | Wikimedia Commons</w:t>
      </w:r>
    </w:p>
    <w:p w14:paraId="09D19E13" w14:textId="77777777" w:rsidR="00C64F58" w:rsidRPr="00C64F58" w:rsidRDefault="00C64F58" w:rsidP="00C64F58">
      <w:pPr>
        <w:pStyle w:val="CaptionText"/>
      </w:pPr>
      <w:r>
        <w:t>L</w:t>
      </w:r>
      <w:r w:rsidRPr="00C64F58">
        <w:t>icense | Public Domain</w:t>
      </w:r>
    </w:p>
    <w:p w14:paraId="49A9F453" w14:textId="77777777" w:rsidR="00C64F58" w:rsidRDefault="00C64F58" w:rsidP="00C64F58">
      <w:pPr>
        <w:pStyle w:val="Body"/>
      </w:pPr>
    </w:p>
    <w:p w14:paraId="180F018D" w14:textId="77777777" w:rsidR="00C64F58" w:rsidRDefault="00C64F58" w:rsidP="00C64F58">
      <w:pPr>
        <w:pStyle w:val="Body"/>
        <w:ind w:firstLine="0"/>
        <w:jc w:val="center"/>
      </w:pPr>
      <w:r>
        <w:rPr>
          <w:noProof/>
        </w:rPr>
        <w:lastRenderedPageBreak/>
        <w:drawing>
          <wp:inline distT="0" distB="0" distL="0" distR="0" wp14:anchorId="73619AD1" wp14:editId="52EC2922">
            <wp:extent cx="1527382" cy="2322576"/>
            <wp:effectExtent l="0" t="0" r="0" b="1905"/>
            <wp:docPr id="101" name="image55.jpeg" descr="Raphael’s Madonna; 1504" title="Raphael’s Madonna; 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55.jpeg"/>
                    <pic:cNvPicPr/>
                  </pic:nvPicPr>
                  <pic:blipFill>
                    <a:blip r:embed="rId16" cstate="print"/>
                    <a:stretch>
                      <a:fillRect/>
                    </a:stretch>
                  </pic:blipFill>
                  <pic:spPr>
                    <a:xfrm>
                      <a:off x="0" y="0"/>
                      <a:ext cx="1527382" cy="2322576"/>
                    </a:xfrm>
                    <a:prstGeom prst="rect">
                      <a:avLst/>
                    </a:prstGeom>
                  </pic:spPr>
                </pic:pic>
              </a:graphicData>
            </a:graphic>
          </wp:inline>
        </w:drawing>
      </w:r>
    </w:p>
    <w:p w14:paraId="12BB3932" w14:textId="77777777" w:rsidR="00C64F58" w:rsidRDefault="00C64F58" w:rsidP="00C64F58">
      <w:pPr>
        <w:pStyle w:val="CaptionHeader"/>
      </w:pPr>
      <w:r>
        <w:t xml:space="preserve">Figure 3.6 | </w:t>
      </w:r>
      <w:r>
        <w:rPr>
          <w:spacing w:val="-4"/>
        </w:rPr>
        <w:t>Raphael</w:t>
      </w:r>
      <w:r>
        <w:rPr>
          <w:spacing w:val="-4"/>
        </w:rPr>
        <w:t>’</w:t>
      </w:r>
      <w:r>
        <w:rPr>
          <w:spacing w:val="-4"/>
        </w:rPr>
        <w:t xml:space="preserve">s </w:t>
      </w:r>
      <w:r>
        <w:t>Madonna; 1504</w:t>
      </w:r>
    </w:p>
    <w:p w14:paraId="338DE4C5" w14:textId="77777777" w:rsidR="00C64F58" w:rsidRPr="00C64F58" w:rsidRDefault="00C64F58" w:rsidP="00C64F58">
      <w:pPr>
        <w:pStyle w:val="CaptionText"/>
      </w:pPr>
      <w:r w:rsidRPr="00C64F58">
        <w:t>Author | Raphael</w:t>
      </w:r>
    </w:p>
    <w:p w14:paraId="658E167B" w14:textId="77777777" w:rsidR="00C64F58" w:rsidRPr="00C64F58" w:rsidRDefault="00C64F58" w:rsidP="00C64F58">
      <w:pPr>
        <w:pStyle w:val="CaptionText"/>
      </w:pPr>
      <w:r w:rsidRPr="00C64F58">
        <w:t>Source | Wikimedia Commons</w:t>
      </w:r>
    </w:p>
    <w:p w14:paraId="17016060" w14:textId="77777777" w:rsidR="00C64F58" w:rsidRPr="00C64F58" w:rsidRDefault="00C64F58" w:rsidP="00C64F58">
      <w:pPr>
        <w:pStyle w:val="CaptionText"/>
      </w:pPr>
      <w:r w:rsidRPr="00C64F58">
        <w:t>License | Public Domain</w:t>
      </w:r>
    </w:p>
    <w:p w14:paraId="2ADB07BC" w14:textId="77777777" w:rsidR="00C64F58" w:rsidRDefault="00C64F58" w:rsidP="00C64F58">
      <w:pPr>
        <w:pStyle w:val="Body"/>
      </w:pPr>
    </w:p>
    <w:p w14:paraId="2FC48E5D" w14:textId="77777777" w:rsidR="00C322FD" w:rsidRDefault="00C322FD" w:rsidP="00C64F58">
      <w:pPr>
        <w:pStyle w:val="Body"/>
      </w:pPr>
      <w:r>
        <w:t xml:space="preserve">The shift away from the power and </w:t>
      </w:r>
      <w:r w:rsidRPr="00C64F58">
        <w:t>authority</w:t>
      </w:r>
      <w:r>
        <w:t xml:space="preserve"> of the church between the Medieval period and the Renaissance period is not only evident in music but is also found in the visual arts. Artists and authors of the Renaissance became interested in classical mythology and literature. Artists created sculptures of the entire human body, demonstrating a direct lineage from ancient Greek culture to the Renaissance.</w:t>
      </w:r>
      <w:r>
        <w:rPr>
          <w:spacing w:val="-13"/>
        </w:rPr>
        <w:t xml:space="preserve"> </w:t>
      </w:r>
      <w:r>
        <w:t>In</w:t>
      </w:r>
      <w:r>
        <w:rPr>
          <w:spacing w:val="-12"/>
        </w:rPr>
        <w:t xml:space="preserve"> </w:t>
      </w:r>
      <w:r>
        <w:t>the</w:t>
      </w:r>
      <w:r>
        <w:rPr>
          <w:spacing w:val="-13"/>
        </w:rPr>
        <w:t xml:space="preserve"> </w:t>
      </w:r>
      <w:r>
        <w:t>Middle</w:t>
      </w:r>
      <w:r>
        <w:rPr>
          <w:spacing w:val="-12"/>
        </w:rPr>
        <w:t xml:space="preserve"> </w:t>
      </w:r>
      <w:r>
        <w:t>Ages,</w:t>
      </w:r>
      <w:r>
        <w:rPr>
          <w:spacing w:val="-13"/>
        </w:rPr>
        <w:t xml:space="preserve"> </w:t>
      </w:r>
      <w:r>
        <w:t>such</w:t>
      </w:r>
      <w:r>
        <w:rPr>
          <w:spacing w:val="-12"/>
        </w:rPr>
        <w:t xml:space="preserve"> </w:t>
      </w:r>
      <w:r>
        <w:t>depictions</w:t>
      </w:r>
      <w:r>
        <w:rPr>
          <w:spacing w:val="-13"/>
        </w:rPr>
        <w:t xml:space="preserve"> </w:t>
      </w:r>
      <w:r>
        <w:t>of</w:t>
      </w:r>
      <w:r>
        <w:rPr>
          <w:spacing w:val="-12"/>
        </w:rPr>
        <w:t xml:space="preserve"> </w:t>
      </w:r>
      <w:r>
        <w:t>the</w:t>
      </w:r>
      <w:r>
        <w:rPr>
          <w:spacing w:val="-13"/>
        </w:rPr>
        <w:t xml:space="preserve"> </w:t>
      </w:r>
      <w:r>
        <w:t>nude</w:t>
      </w:r>
      <w:r>
        <w:rPr>
          <w:spacing w:val="-12"/>
        </w:rPr>
        <w:t xml:space="preserve"> </w:t>
      </w:r>
      <w:r>
        <w:t>body</w:t>
      </w:r>
      <w:r>
        <w:rPr>
          <w:spacing w:val="-13"/>
        </w:rPr>
        <w:t xml:space="preserve"> </w:t>
      </w:r>
      <w:r>
        <w:t>were</w:t>
      </w:r>
      <w:r>
        <w:rPr>
          <w:spacing w:val="-12"/>
        </w:rPr>
        <w:t xml:space="preserve"> </w:t>
      </w:r>
      <w:r>
        <w:t>thought</w:t>
      </w:r>
      <w:r>
        <w:rPr>
          <w:spacing w:val="-13"/>
        </w:rPr>
        <w:t xml:space="preserve"> </w:t>
      </w:r>
      <w:r>
        <w:t>to</w:t>
      </w:r>
      <w:r>
        <w:rPr>
          <w:spacing w:val="-12"/>
        </w:rPr>
        <w:t xml:space="preserve"> </w:t>
      </w:r>
      <w:r>
        <w:t>be objects</w:t>
      </w:r>
      <w:r>
        <w:rPr>
          <w:spacing w:val="-6"/>
        </w:rPr>
        <w:t xml:space="preserve"> </w:t>
      </w:r>
      <w:r>
        <w:t>of</w:t>
      </w:r>
      <w:r>
        <w:rPr>
          <w:spacing w:val="-5"/>
        </w:rPr>
        <w:t xml:space="preserve"> </w:t>
      </w:r>
      <w:r>
        <w:t>shame</w:t>
      </w:r>
      <w:r>
        <w:rPr>
          <w:spacing w:val="-5"/>
        </w:rPr>
        <w:t xml:space="preserve"> </w:t>
      </w:r>
      <w:r>
        <w:t>or</w:t>
      </w:r>
      <w:r>
        <w:rPr>
          <w:spacing w:val="-6"/>
        </w:rPr>
        <w:t xml:space="preserve"> </w:t>
      </w:r>
      <w:r>
        <w:t>in</w:t>
      </w:r>
      <w:r>
        <w:rPr>
          <w:spacing w:val="-5"/>
        </w:rPr>
        <w:t xml:space="preserve"> </w:t>
      </w:r>
      <w:r>
        <w:t>need</w:t>
      </w:r>
      <w:r>
        <w:rPr>
          <w:spacing w:val="-5"/>
        </w:rPr>
        <w:t xml:space="preserve"> </w:t>
      </w:r>
      <w:r>
        <w:t>of</w:t>
      </w:r>
      <w:r>
        <w:rPr>
          <w:spacing w:val="-5"/>
        </w:rPr>
        <w:t xml:space="preserve"> </w:t>
      </w:r>
      <w:r>
        <w:t>cover.</w:t>
      </w:r>
      <w:r>
        <w:rPr>
          <w:spacing w:val="-7"/>
        </w:rPr>
        <w:t xml:space="preserve"> </w:t>
      </w:r>
      <w:r>
        <w:t>Artists</w:t>
      </w:r>
      <w:r>
        <w:rPr>
          <w:spacing w:val="-5"/>
        </w:rPr>
        <w:t xml:space="preserve"> </w:t>
      </w:r>
      <w:r>
        <w:t>of</w:t>
      </w:r>
      <w:r>
        <w:rPr>
          <w:spacing w:val="-5"/>
        </w:rPr>
        <w:t xml:space="preserve"> </w:t>
      </w:r>
      <w:r>
        <w:t>the</w:t>
      </w:r>
      <w:r>
        <w:rPr>
          <w:spacing w:val="-5"/>
        </w:rPr>
        <w:t xml:space="preserve"> </w:t>
      </w:r>
      <w:r>
        <w:t>Middle</w:t>
      </w:r>
      <w:r>
        <w:rPr>
          <w:spacing w:val="-6"/>
        </w:rPr>
        <w:t xml:space="preserve"> </w:t>
      </w:r>
      <w:r>
        <w:t>Ages</w:t>
      </w:r>
      <w:r>
        <w:rPr>
          <w:spacing w:val="-5"/>
        </w:rPr>
        <w:t xml:space="preserve"> </w:t>
      </w:r>
      <w:r>
        <w:t>were</w:t>
      </w:r>
      <w:r>
        <w:rPr>
          <w:spacing w:val="-5"/>
        </w:rPr>
        <w:t xml:space="preserve"> </w:t>
      </w:r>
      <w:r>
        <w:t>more</w:t>
      </w:r>
      <w:r>
        <w:rPr>
          <w:spacing w:val="-6"/>
        </w:rPr>
        <w:t xml:space="preserve"> </w:t>
      </w:r>
      <w:r>
        <w:t>focused on</w:t>
      </w:r>
      <w:r>
        <w:rPr>
          <w:spacing w:val="-5"/>
        </w:rPr>
        <w:t xml:space="preserve"> </w:t>
      </w:r>
      <w:r>
        <w:t>religious</w:t>
      </w:r>
      <w:r>
        <w:rPr>
          <w:spacing w:val="-5"/>
        </w:rPr>
        <w:t xml:space="preserve"> </w:t>
      </w:r>
      <w:r>
        <w:t>symbolism</w:t>
      </w:r>
      <w:r>
        <w:rPr>
          <w:spacing w:val="-5"/>
        </w:rPr>
        <w:t xml:space="preserve"> </w:t>
      </w:r>
      <w:r>
        <w:t>than</w:t>
      </w:r>
      <w:r>
        <w:rPr>
          <w:spacing w:val="-4"/>
        </w:rPr>
        <w:t xml:space="preserve"> </w:t>
      </w:r>
      <w:r>
        <w:t>the</w:t>
      </w:r>
      <w:r>
        <w:rPr>
          <w:spacing w:val="-5"/>
        </w:rPr>
        <w:t xml:space="preserve"> </w:t>
      </w:r>
      <w:r>
        <w:t>lifelike</w:t>
      </w:r>
      <w:r>
        <w:rPr>
          <w:spacing w:val="-5"/>
        </w:rPr>
        <w:t xml:space="preserve"> </w:t>
      </w:r>
      <w:r>
        <w:t>representation</w:t>
      </w:r>
      <w:r>
        <w:rPr>
          <w:spacing w:val="-4"/>
        </w:rPr>
        <w:t xml:space="preserve"> </w:t>
      </w:r>
      <w:r>
        <w:t>created</w:t>
      </w:r>
      <w:r>
        <w:rPr>
          <w:spacing w:val="-5"/>
        </w:rPr>
        <w:t xml:space="preserve"> </w:t>
      </w:r>
      <w:r>
        <w:t>in</w:t>
      </w:r>
      <w:r>
        <w:rPr>
          <w:spacing w:val="-5"/>
        </w:rPr>
        <w:t xml:space="preserve"> </w:t>
      </w:r>
      <w:r>
        <w:t>the</w:t>
      </w:r>
      <w:r>
        <w:rPr>
          <w:spacing w:val="-5"/>
        </w:rPr>
        <w:t xml:space="preserve"> </w:t>
      </w:r>
      <w:r>
        <w:t>Renaissance era. Medieval artists perceived the canvas as a flat medium/surface on which subjects</w:t>
      </w:r>
      <w:r>
        <w:rPr>
          <w:spacing w:val="-9"/>
        </w:rPr>
        <w:t xml:space="preserve"> </w:t>
      </w:r>
      <w:r>
        <w:t>are</w:t>
      </w:r>
      <w:r>
        <w:rPr>
          <w:spacing w:val="-8"/>
        </w:rPr>
        <w:t xml:space="preserve"> </w:t>
      </w:r>
      <w:r>
        <w:t>shown</w:t>
      </w:r>
      <w:r>
        <w:rPr>
          <w:spacing w:val="-8"/>
        </w:rPr>
        <w:t xml:space="preserve"> </w:t>
      </w:r>
      <w:r>
        <w:t>very</w:t>
      </w:r>
      <w:r>
        <w:rPr>
          <w:spacing w:val="-8"/>
        </w:rPr>
        <w:t xml:space="preserve"> </w:t>
      </w:r>
      <w:r>
        <w:t>two</w:t>
      </w:r>
      <w:r>
        <w:rPr>
          <w:spacing w:val="-8"/>
        </w:rPr>
        <w:t xml:space="preserve"> </w:t>
      </w:r>
      <w:r>
        <w:t>dimensionally.</w:t>
      </w:r>
      <w:r>
        <w:rPr>
          <w:spacing w:val="-8"/>
        </w:rPr>
        <w:t xml:space="preserve"> </w:t>
      </w:r>
      <w:r>
        <w:t>Painters</w:t>
      </w:r>
      <w:r>
        <w:rPr>
          <w:spacing w:val="-8"/>
        </w:rPr>
        <w:t xml:space="preserve"> </w:t>
      </w:r>
      <w:r>
        <w:t>of</w:t>
      </w:r>
      <w:r>
        <w:rPr>
          <w:spacing w:val="-8"/>
        </w:rPr>
        <w:t xml:space="preserve"> </w:t>
      </w:r>
      <w:r>
        <w:t>the</w:t>
      </w:r>
      <w:r>
        <w:rPr>
          <w:spacing w:val="-8"/>
        </w:rPr>
        <w:t xml:space="preserve"> </w:t>
      </w:r>
      <w:r>
        <w:t>Renaissance</w:t>
      </w:r>
      <w:r>
        <w:rPr>
          <w:spacing w:val="-8"/>
        </w:rPr>
        <w:t xml:space="preserve"> </w:t>
      </w:r>
      <w:r>
        <w:t>were</w:t>
      </w:r>
      <w:r>
        <w:rPr>
          <w:spacing w:val="-8"/>
        </w:rPr>
        <w:t xml:space="preserve"> </w:t>
      </w:r>
      <w:r>
        <w:t>more</w:t>
      </w:r>
      <w:r>
        <w:rPr>
          <w:spacing w:val="-8"/>
        </w:rPr>
        <w:t xml:space="preserve"> </w:t>
      </w:r>
      <w:r>
        <w:t>interested</w:t>
      </w:r>
      <w:r>
        <w:rPr>
          <w:spacing w:val="-15"/>
        </w:rPr>
        <w:t xml:space="preserve"> </w:t>
      </w:r>
      <w:r>
        <w:t>in</w:t>
      </w:r>
      <w:r>
        <w:rPr>
          <w:spacing w:val="-14"/>
        </w:rPr>
        <w:t xml:space="preserve"> </w:t>
      </w:r>
      <w:r>
        <w:t>portraying</w:t>
      </w:r>
      <w:r>
        <w:rPr>
          <w:spacing w:val="-14"/>
        </w:rPr>
        <w:t xml:space="preserve"> </w:t>
      </w:r>
      <w:r>
        <w:t>real</w:t>
      </w:r>
      <w:r>
        <w:rPr>
          <w:spacing w:val="-15"/>
        </w:rPr>
        <w:t xml:space="preserve"> </w:t>
      </w:r>
      <w:r>
        <w:t>life</w:t>
      </w:r>
      <w:r>
        <w:rPr>
          <w:spacing w:val="-14"/>
        </w:rPr>
        <w:t xml:space="preserve"> </w:t>
      </w:r>
      <w:r>
        <w:t>imagery</w:t>
      </w:r>
      <w:r>
        <w:rPr>
          <w:spacing w:val="-14"/>
        </w:rPr>
        <w:t xml:space="preserve"> </w:t>
      </w:r>
      <w:r>
        <w:t>in</w:t>
      </w:r>
      <w:r>
        <w:rPr>
          <w:spacing w:val="-15"/>
        </w:rPr>
        <w:t xml:space="preserve"> </w:t>
      </w:r>
      <w:r>
        <w:t>three</w:t>
      </w:r>
      <w:r>
        <w:rPr>
          <w:spacing w:val="-14"/>
        </w:rPr>
        <w:t xml:space="preserve"> </w:t>
      </w:r>
      <w:r>
        <w:t>dimensions</w:t>
      </w:r>
      <w:r>
        <w:rPr>
          <w:spacing w:val="-14"/>
        </w:rPr>
        <w:t xml:space="preserve"> </w:t>
      </w:r>
      <w:r>
        <w:t>on</w:t>
      </w:r>
      <w:r>
        <w:rPr>
          <w:spacing w:val="-15"/>
        </w:rPr>
        <w:t xml:space="preserve"> </w:t>
      </w:r>
      <w:r>
        <w:t>their</w:t>
      </w:r>
      <w:r>
        <w:rPr>
          <w:spacing w:val="-14"/>
        </w:rPr>
        <w:t xml:space="preserve"> </w:t>
      </w:r>
      <w:r>
        <w:t>canvas.</w:t>
      </w:r>
      <w:r>
        <w:rPr>
          <w:spacing w:val="-14"/>
        </w:rPr>
        <w:t xml:space="preserve"> </w:t>
      </w:r>
      <w:r>
        <w:t>See</w:t>
      </w:r>
      <w:r>
        <w:rPr>
          <w:spacing w:val="-15"/>
        </w:rPr>
        <w:t xml:space="preserve"> </w:t>
      </w:r>
      <w:r>
        <w:t xml:space="preserve">the evolution of the Virgin Mary from the </w:t>
      </w:r>
      <w:proofErr w:type="spellStart"/>
      <w:r>
        <w:t>Medeival</w:t>
      </w:r>
      <w:proofErr w:type="spellEnd"/>
      <w:r>
        <w:t xml:space="preserve"> period to the Renaissance</w:t>
      </w:r>
      <w:r>
        <w:rPr>
          <w:spacing w:val="5"/>
        </w:rPr>
        <w:t xml:space="preserve"> </w:t>
      </w:r>
      <w:r>
        <w:t>period</w:t>
      </w:r>
      <w:r w:rsidR="00C64F58">
        <w:t xml:space="preserve"> </w:t>
      </w:r>
      <w:r>
        <w:rPr>
          <w:color w:val="231F20"/>
        </w:rPr>
        <w:t>in Figures 3.4, 3.5, and 3.6 above. You can see the shift from the religious symbolism to the realistic depiction of the human body features.</w:t>
      </w:r>
    </w:p>
    <w:p w14:paraId="2296622D" w14:textId="77777777" w:rsidR="00C322FD" w:rsidRDefault="00C322FD" w:rsidP="00C64F58">
      <w:pPr>
        <w:pStyle w:val="Body"/>
      </w:pPr>
      <w:r>
        <w:t>Raphael and Leonardo da Vinci focused on portraying realism, utilizing linear perspective and creating illusions of space in their works. A geometric system was effectively used to create space and the illusion of depth. This shift from the religious</w:t>
      </w:r>
      <w:r>
        <w:rPr>
          <w:spacing w:val="-7"/>
        </w:rPr>
        <w:t xml:space="preserve"> </w:t>
      </w:r>
      <w:r>
        <w:t>symbolism</w:t>
      </w:r>
      <w:r>
        <w:rPr>
          <w:spacing w:val="-7"/>
        </w:rPr>
        <w:t xml:space="preserve"> </w:t>
      </w:r>
      <w:r>
        <w:t>to</w:t>
      </w:r>
      <w:r>
        <w:rPr>
          <w:spacing w:val="-7"/>
        </w:rPr>
        <w:t xml:space="preserve"> </w:t>
      </w:r>
      <w:r>
        <w:t>the</w:t>
      </w:r>
      <w:r>
        <w:rPr>
          <w:spacing w:val="-7"/>
        </w:rPr>
        <w:t xml:space="preserve"> </w:t>
      </w:r>
      <w:r>
        <w:t>real</w:t>
      </w:r>
      <w:r>
        <w:rPr>
          <w:spacing w:val="-7"/>
        </w:rPr>
        <w:t xml:space="preserve"> </w:t>
      </w:r>
      <w:r>
        <w:t>portrayal</w:t>
      </w:r>
      <w:r>
        <w:rPr>
          <w:spacing w:val="-7"/>
        </w:rPr>
        <w:t xml:space="preserve"> </w:t>
      </w:r>
      <w:r>
        <w:t>of</w:t>
      </w:r>
      <w:r>
        <w:rPr>
          <w:spacing w:val="-7"/>
        </w:rPr>
        <w:t xml:space="preserve"> </w:t>
      </w:r>
      <w:r>
        <w:t>the</w:t>
      </w:r>
      <w:r>
        <w:rPr>
          <w:spacing w:val="-6"/>
        </w:rPr>
        <w:t xml:space="preserve"> </w:t>
      </w:r>
      <w:r>
        <w:t>human</w:t>
      </w:r>
      <w:r>
        <w:rPr>
          <w:spacing w:val="-7"/>
        </w:rPr>
        <w:t xml:space="preserve"> </w:t>
      </w:r>
      <w:r>
        <w:t>is</w:t>
      </w:r>
      <w:r>
        <w:rPr>
          <w:spacing w:val="-7"/>
        </w:rPr>
        <w:t xml:space="preserve"> </w:t>
      </w:r>
      <w:r>
        <w:t>representative</w:t>
      </w:r>
      <w:r>
        <w:rPr>
          <w:spacing w:val="-7"/>
        </w:rPr>
        <w:t xml:space="preserve"> </w:t>
      </w:r>
      <w:r>
        <w:t>of</w:t>
      </w:r>
      <w:r>
        <w:rPr>
          <w:spacing w:val="-7"/>
        </w:rPr>
        <w:t xml:space="preserve"> </w:t>
      </w:r>
      <w:r>
        <w:t>the</w:t>
      </w:r>
      <w:r>
        <w:rPr>
          <w:spacing w:val="-7"/>
        </w:rPr>
        <w:t xml:space="preserve"> </w:t>
      </w:r>
      <w:r>
        <w:t>decline of</w:t>
      </w:r>
      <w:r>
        <w:rPr>
          <w:spacing w:val="-7"/>
        </w:rPr>
        <w:t xml:space="preserve"> </w:t>
      </w:r>
      <w:r>
        <w:t>the</w:t>
      </w:r>
      <w:r>
        <w:rPr>
          <w:spacing w:val="-6"/>
        </w:rPr>
        <w:t xml:space="preserve"> </w:t>
      </w:r>
      <w:r>
        <w:t>church</w:t>
      </w:r>
      <w:r>
        <w:rPr>
          <w:spacing w:val="-6"/>
        </w:rPr>
        <w:t xml:space="preserve"> </w:t>
      </w:r>
      <w:r>
        <w:t>in</w:t>
      </w:r>
      <w:r>
        <w:rPr>
          <w:spacing w:val="-6"/>
        </w:rPr>
        <w:t xml:space="preserve"> </w:t>
      </w:r>
      <w:r>
        <w:t>the</w:t>
      </w:r>
      <w:r>
        <w:rPr>
          <w:spacing w:val="-7"/>
        </w:rPr>
        <w:t xml:space="preserve"> </w:t>
      </w:r>
      <w:r>
        <w:t>arts</w:t>
      </w:r>
      <w:r>
        <w:rPr>
          <w:spacing w:val="-6"/>
        </w:rPr>
        <w:t xml:space="preserve"> </w:t>
      </w:r>
      <w:r>
        <w:t>as</w:t>
      </w:r>
      <w:r>
        <w:rPr>
          <w:spacing w:val="-6"/>
        </w:rPr>
        <w:t xml:space="preserve"> </w:t>
      </w:r>
      <w:r>
        <w:t>well</w:t>
      </w:r>
      <w:r>
        <w:rPr>
          <w:spacing w:val="-6"/>
        </w:rPr>
        <w:t xml:space="preserve"> </w:t>
      </w:r>
      <w:r>
        <w:t>as</w:t>
      </w:r>
      <w:r>
        <w:rPr>
          <w:spacing w:val="-7"/>
        </w:rPr>
        <w:t xml:space="preserve"> </w:t>
      </w:r>
      <w:r>
        <w:t>music.</w:t>
      </w:r>
      <w:r>
        <w:rPr>
          <w:spacing w:val="-6"/>
        </w:rPr>
        <w:t xml:space="preserve"> </w:t>
      </w:r>
      <w:r>
        <w:t>Music</w:t>
      </w:r>
      <w:r>
        <w:rPr>
          <w:spacing w:val="-6"/>
        </w:rPr>
        <w:t xml:space="preserve"> </w:t>
      </w:r>
      <w:r>
        <w:t>outside</w:t>
      </w:r>
      <w:r>
        <w:rPr>
          <w:spacing w:val="-6"/>
        </w:rPr>
        <w:t xml:space="preserve"> </w:t>
      </w:r>
      <w:r>
        <w:t>of</w:t>
      </w:r>
      <w:r>
        <w:rPr>
          <w:spacing w:val="-6"/>
        </w:rPr>
        <w:t xml:space="preserve"> </w:t>
      </w:r>
      <w:r>
        <w:t>the</w:t>
      </w:r>
      <w:r>
        <w:rPr>
          <w:spacing w:val="-7"/>
        </w:rPr>
        <w:t xml:space="preserve"> </w:t>
      </w:r>
      <w:r>
        <w:t>church,</w:t>
      </w:r>
      <w:r>
        <w:rPr>
          <w:spacing w:val="-6"/>
        </w:rPr>
        <w:t xml:space="preserve"> </w:t>
      </w:r>
      <w:r>
        <w:t>secular</w:t>
      </w:r>
      <w:r>
        <w:rPr>
          <w:spacing w:val="-6"/>
        </w:rPr>
        <w:t xml:space="preserve"> </w:t>
      </w:r>
      <w:r>
        <w:t>music, increased in</w:t>
      </w:r>
      <w:r>
        <w:rPr>
          <w:spacing w:val="-4"/>
        </w:rPr>
        <w:t xml:space="preserve"> </w:t>
      </w:r>
      <w:r>
        <w:t>importance.</w:t>
      </w:r>
    </w:p>
    <w:p w14:paraId="7E410A65" w14:textId="77777777" w:rsidR="00C64F58" w:rsidRPr="00C64F58" w:rsidRDefault="00C64F58" w:rsidP="00C64F58">
      <w:pPr>
        <w:pStyle w:val="Body"/>
      </w:pPr>
    </w:p>
    <w:p w14:paraId="2038D1C9" w14:textId="77777777" w:rsidR="00C322FD" w:rsidRDefault="00C64F58" w:rsidP="00C64F58">
      <w:pPr>
        <w:pStyle w:val="Heading2"/>
      </w:pPr>
      <w:r>
        <w:t xml:space="preserve">3.3.6 </w:t>
      </w:r>
      <w:r w:rsidR="00C322FD">
        <w:t>The Protestant</w:t>
      </w:r>
      <w:r w:rsidR="00C322FD">
        <w:rPr>
          <w:spacing w:val="34"/>
        </w:rPr>
        <w:t xml:space="preserve"> </w:t>
      </w:r>
      <w:r>
        <w:t>R</w:t>
      </w:r>
      <w:r w:rsidR="00C322FD">
        <w:t>eformation</w:t>
      </w:r>
    </w:p>
    <w:p w14:paraId="3ED4C0B2" w14:textId="77777777" w:rsidR="00C322FD" w:rsidRDefault="00C322FD" w:rsidP="00C64F58">
      <w:pPr>
        <w:pStyle w:val="Body"/>
      </w:pPr>
      <w:r>
        <w:lastRenderedPageBreak/>
        <w:t>In the Middle Ages, people were thought to be parts of a greater whole: members of a family, trade guild, nation, and church. At the beginning of the Renaissance, a shift in thought led people to think of themselves as individuals, sparked by Martin Luther’s dissent against several areas and practices within the Catholic Church. On October 31, 1517, Luther</w:t>
      </w:r>
      <w:r>
        <w:rPr>
          <w:spacing w:val="-37"/>
        </w:rPr>
        <w:t xml:space="preserve"> </w:t>
      </w:r>
      <w:r>
        <w:t>challenged the</w:t>
      </w:r>
      <w:r>
        <w:rPr>
          <w:spacing w:val="-7"/>
        </w:rPr>
        <w:t xml:space="preserve"> </w:t>
      </w:r>
      <w:r>
        <w:t>Catholic</w:t>
      </w:r>
      <w:r>
        <w:rPr>
          <w:spacing w:val="-7"/>
        </w:rPr>
        <w:t xml:space="preserve"> </w:t>
      </w:r>
      <w:r>
        <w:t>Church</w:t>
      </w:r>
      <w:r>
        <w:rPr>
          <w:spacing w:val="-7"/>
        </w:rPr>
        <w:t xml:space="preserve"> </w:t>
      </w:r>
      <w:r>
        <w:t>by</w:t>
      </w:r>
      <w:r>
        <w:rPr>
          <w:spacing w:val="-7"/>
        </w:rPr>
        <w:t xml:space="preserve"> </w:t>
      </w:r>
      <w:r>
        <w:t>posting</w:t>
      </w:r>
      <w:r>
        <w:rPr>
          <w:spacing w:val="-6"/>
        </w:rPr>
        <w:t xml:space="preserve"> </w:t>
      </w:r>
      <w:r>
        <w:t>The</w:t>
      </w:r>
      <w:r>
        <w:rPr>
          <w:spacing w:val="-7"/>
        </w:rPr>
        <w:t xml:space="preserve"> </w:t>
      </w:r>
      <w:r>
        <w:t>Ninety-Five Theses</w:t>
      </w:r>
      <w:r>
        <w:rPr>
          <w:spacing w:val="-12"/>
        </w:rPr>
        <w:t xml:space="preserve"> </w:t>
      </w:r>
      <w:r>
        <w:t>on</w:t>
      </w:r>
      <w:r>
        <w:rPr>
          <w:spacing w:val="-12"/>
        </w:rPr>
        <w:t xml:space="preserve"> </w:t>
      </w:r>
      <w:r>
        <w:t>the</w:t>
      </w:r>
      <w:r>
        <w:rPr>
          <w:spacing w:val="-12"/>
        </w:rPr>
        <w:t xml:space="preserve"> </w:t>
      </w:r>
      <w:r>
        <w:t>doors</w:t>
      </w:r>
      <w:r>
        <w:rPr>
          <w:spacing w:val="-12"/>
        </w:rPr>
        <w:t xml:space="preserve"> </w:t>
      </w:r>
      <w:r>
        <w:t>of</w:t>
      </w:r>
      <w:r>
        <w:rPr>
          <w:spacing w:val="-12"/>
        </w:rPr>
        <w:t xml:space="preserve"> </w:t>
      </w:r>
      <w:r>
        <w:t>the</w:t>
      </w:r>
      <w:r>
        <w:rPr>
          <w:spacing w:val="-12"/>
        </w:rPr>
        <w:t xml:space="preserve"> </w:t>
      </w:r>
      <w:r>
        <w:t>Castle</w:t>
      </w:r>
      <w:r>
        <w:rPr>
          <w:spacing w:val="-12"/>
        </w:rPr>
        <w:t xml:space="preserve"> </w:t>
      </w:r>
      <w:r>
        <w:t>Church</w:t>
      </w:r>
      <w:r>
        <w:rPr>
          <w:spacing w:val="-12"/>
        </w:rPr>
        <w:t xml:space="preserve"> </w:t>
      </w:r>
      <w:r>
        <w:t>in</w:t>
      </w:r>
      <w:r>
        <w:rPr>
          <w:spacing w:val="-12"/>
        </w:rPr>
        <w:t xml:space="preserve"> </w:t>
      </w:r>
      <w:r>
        <w:t>Wittenberg,</w:t>
      </w:r>
      <w:r>
        <w:rPr>
          <w:spacing w:val="-12"/>
        </w:rPr>
        <w:t xml:space="preserve"> </w:t>
      </w:r>
      <w:r>
        <w:t>Germany.</w:t>
      </w:r>
      <w:r>
        <w:rPr>
          <w:spacing w:val="-11"/>
        </w:rPr>
        <w:t xml:space="preserve"> </w:t>
      </w:r>
      <w:r>
        <w:t>The</w:t>
      </w:r>
      <w:r>
        <w:rPr>
          <w:spacing w:val="-12"/>
        </w:rPr>
        <w:t xml:space="preserve"> </w:t>
      </w:r>
      <w:r>
        <w:t>post</w:t>
      </w:r>
      <w:r>
        <w:rPr>
          <w:spacing w:val="-11"/>
        </w:rPr>
        <w:t xml:space="preserve"> </w:t>
      </w:r>
      <w:r>
        <w:t>stated</w:t>
      </w:r>
      <w:r>
        <w:rPr>
          <w:spacing w:val="-12"/>
        </w:rPr>
        <w:t xml:space="preserve"> </w:t>
      </w:r>
      <w:r>
        <w:t>Luther’s</w:t>
      </w:r>
      <w:r>
        <w:rPr>
          <w:spacing w:val="-12"/>
        </w:rPr>
        <w:t xml:space="preserve"> </w:t>
      </w:r>
      <w:r>
        <w:t>various beliefs and interpretations of Biblical doctrine</w:t>
      </w:r>
      <w:r>
        <w:rPr>
          <w:spacing w:val="-16"/>
        </w:rPr>
        <w:t xml:space="preserve"> </w:t>
      </w:r>
      <w:r>
        <w:t>which</w:t>
      </w:r>
      <w:r>
        <w:rPr>
          <w:spacing w:val="-16"/>
        </w:rPr>
        <w:t xml:space="preserve"> </w:t>
      </w:r>
      <w:r>
        <w:t>challenged</w:t>
      </w:r>
      <w:r>
        <w:rPr>
          <w:spacing w:val="-16"/>
        </w:rPr>
        <w:t xml:space="preserve"> </w:t>
      </w:r>
      <w:r>
        <w:t>the</w:t>
      </w:r>
      <w:r>
        <w:rPr>
          <w:spacing w:val="-16"/>
        </w:rPr>
        <w:t xml:space="preserve"> </w:t>
      </w:r>
      <w:r>
        <w:t>many</w:t>
      </w:r>
      <w:r>
        <w:rPr>
          <w:spacing w:val="-16"/>
        </w:rPr>
        <w:t xml:space="preserve"> </w:t>
      </w:r>
      <w:r>
        <w:t>practices</w:t>
      </w:r>
      <w:r>
        <w:rPr>
          <w:spacing w:val="-16"/>
        </w:rPr>
        <w:t xml:space="preserve"> </w:t>
      </w:r>
      <w:r>
        <w:t>of</w:t>
      </w:r>
      <w:r>
        <w:rPr>
          <w:spacing w:val="-16"/>
        </w:rPr>
        <w:t xml:space="preserve"> </w:t>
      </w:r>
      <w:r>
        <w:t>the Catholic Church in the early 1500s. Luther felt that educated/literate believers should be able to read the scriptures and become individual church entities themselves. With the invention of the Gutenberg Press, copies of the</w:t>
      </w:r>
      <w:r>
        <w:rPr>
          <w:spacing w:val="16"/>
        </w:rPr>
        <w:t xml:space="preserve"> </w:t>
      </w:r>
      <w:r>
        <w:t>scriptures</w:t>
      </w:r>
      <w:r w:rsidR="00C64F58">
        <w:t xml:space="preserve"> </w:t>
      </w:r>
      <w:r>
        <w:rPr>
          <w:color w:val="231F20"/>
        </w:rPr>
        <w:t>and hymns became available to the masses which helped spread the Reformation. The</w:t>
      </w:r>
      <w:r>
        <w:rPr>
          <w:color w:val="231F20"/>
          <w:spacing w:val="-7"/>
        </w:rPr>
        <w:t xml:space="preserve"> </w:t>
      </w:r>
      <w:r>
        <w:rPr>
          <w:color w:val="231F20"/>
        </w:rPr>
        <w:t>empowerment</w:t>
      </w:r>
      <w:r>
        <w:rPr>
          <w:color w:val="231F20"/>
          <w:spacing w:val="-6"/>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common</w:t>
      </w:r>
      <w:r>
        <w:rPr>
          <w:color w:val="231F20"/>
          <w:spacing w:val="-8"/>
        </w:rPr>
        <w:t xml:space="preserve"> </w:t>
      </w:r>
      <w:r>
        <w:rPr>
          <w:color w:val="231F20"/>
        </w:rPr>
        <w:t>worshiper</w:t>
      </w:r>
      <w:r>
        <w:rPr>
          <w:color w:val="231F20"/>
          <w:spacing w:val="-7"/>
        </w:rPr>
        <w:t xml:space="preserve"> </w:t>
      </w:r>
      <w:r>
        <w:rPr>
          <w:color w:val="231F20"/>
        </w:rPr>
        <w:t>or</w:t>
      </w:r>
      <w:r>
        <w:rPr>
          <w:color w:val="231F20"/>
          <w:spacing w:val="-7"/>
        </w:rPr>
        <w:t xml:space="preserve"> </w:t>
      </w:r>
      <w:r>
        <w:rPr>
          <w:color w:val="231F20"/>
        </w:rPr>
        <w:t>middle</w:t>
      </w:r>
      <w:r>
        <w:rPr>
          <w:color w:val="231F20"/>
          <w:spacing w:val="-6"/>
        </w:rPr>
        <w:t xml:space="preserve"> </w:t>
      </w:r>
      <w:r>
        <w:rPr>
          <w:color w:val="231F20"/>
        </w:rPr>
        <w:t>class</w:t>
      </w:r>
      <w:r>
        <w:rPr>
          <w:color w:val="231F20"/>
          <w:spacing w:val="-7"/>
        </w:rPr>
        <w:t xml:space="preserve"> </w:t>
      </w:r>
      <w:r>
        <w:rPr>
          <w:color w:val="231F20"/>
        </w:rPr>
        <w:t>continued</w:t>
      </w:r>
      <w:r>
        <w:rPr>
          <w:color w:val="231F20"/>
          <w:spacing w:val="-6"/>
        </w:rPr>
        <w:t xml:space="preserve"> </w:t>
      </w:r>
      <w:r>
        <w:rPr>
          <w:color w:val="231F20"/>
        </w:rPr>
        <w:t>to</w:t>
      </w:r>
      <w:r>
        <w:rPr>
          <w:color w:val="231F20"/>
          <w:spacing w:val="-6"/>
        </w:rPr>
        <w:t xml:space="preserve"> </w:t>
      </w:r>
      <w:r>
        <w:rPr>
          <w:color w:val="231F20"/>
        </w:rPr>
        <w:t>fuel</w:t>
      </w:r>
      <w:r>
        <w:rPr>
          <w:color w:val="231F20"/>
          <w:spacing w:val="-6"/>
        </w:rPr>
        <w:t xml:space="preserve"> </w:t>
      </w:r>
      <w:r>
        <w:rPr>
          <w:color w:val="231F20"/>
        </w:rPr>
        <w:t>the loss of authority of the church and upper</w:t>
      </w:r>
      <w:r>
        <w:rPr>
          <w:color w:val="231F20"/>
          <w:spacing w:val="-9"/>
        </w:rPr>
        <w:t xml:space="preserve"> </w:t>
      </w:r>
      <w:r>
        <w:rPr>
          <w:color w:val="231F20"/>
        </w:rPr>
        <w:t>class.</w:t>
      </w:r>
    </w:p>
    <w:p w14:paraId="02F13ABE" w14:textId="77777777" w:rsidR="00C322FD" w:rsidRDefault="00C322FD" w:rsidP="00C64F58">
      <w:pPr>
        <w:pStyle w:val="Body"/>
      </w:pPr>
    </w:p>
    <w:p w14:paraId="7B6748D6" w14:textId="77777777" w:rsidR="00C64F58" w:rsidRDefault="00C64F58" w:rsidP="00C64F58">
      <w:pPr>
        <w:pStyle w:val="Body"/>
        <w:ind w:firstLine="0"/>
        <w:jc w:val="center"/>
      </w:pPr>
      <w:r>
        <w:rPr>
          <w:noProof/>
        </w:rPr>
        <w:drawing>
          <wp:inline distT="0" distB="0" distL="0" distR="0" wp14:anchorId="71191279" wp14:editId="48F2D159">
            <wp:extent cx="1993392" cy="2657855"/>
            <wp:effectExtent l="0" t="0" r="635" b="0"/>
            <wp:docPr id="103" name="image56.jpeg" descr="Wittenburg Church " title="Wittenburg Chur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56.jpeg"/>
                    <pic:cNvPicPr/>
                  </pic:nvPicPr>
                  <pic:blipFill>
                    <a:blip r:embed="rId17" cstate="print"/>
                    <a:stretch>
                      <a:fillRect/>
                    </a:stretch>
                  </pic:blipFill>
                  <pic:spPr>
                    <a:xfrm>
                      <a:off x="0" y="0"/>
                      <a:ext cx="1993392" cy="2657855"/>
                    </a:xfrm>
                    <a:prstGeom prst="rect">
                      <a:avLst/>
                    </a:prstGeom>
                  </pic:spPr>
                </pic:pic>
              </a:graphicData>
            </a:graphic>
          </wp:inline>
        </w:drawing>
      </w:r>
    </w:p>
    <w:p w14:paraId="44623454" w14:textId="77777777" w:rsidR="00C64F58" w:rsidRDefault="00C64F58" w:rsidP="00C64F58">
      <w:pPr>
        <w:pStyle w:val="CaptionHeader"/>
      </w:pPr>
      <w:r>
        <w:t xml:space="preserve">Figure 3.7 | </w:t>
      </w:r>
      <w:proofErr w:type="spellStart"/>
      <w:r>
        <w:t>Wittenburg</w:t>
      </w:r>
      <w:proofErr w:type="spellEnd"/>
      <w:r>
        <w:t xml:space="preserve"> Church </w:t>
      </w:r>
    </w:p>
    <w:p w14:paraId="067E4B5E" w14:textId="77777777" w:rsidR="00C64F58" w:rsidRPr="00C64F58" w:rsidRDefault="00C64F58" w:rsidP="00C64F58">
      <w:pPr>
        <w:pStyle w:val="CaptionText"/>
      </w:pPr>
      <w:r w:rsidRPr="00C64F58">
        <w:t xml:space="preserve">Author | User </w:t>
      </w:r>
      <w:r w:rsidRPr="00C64F58">
        <w:t>“</w:t>
      </w:r>
      <w:proofErr w:type="spellStart"/>
      <w:r w:rsidRPr="00C64F58">
        <w:t>Fewskulchor</w:t>
      </w:r>
      <w:proofErr w:type="spellEnd"/>
      <w:r w:rsidRPr="00C64F58">
        <w:t>”</w:t>
      </w:r>
      <w:r w:rsidRPr="00C64F58">
        <w:t xml:space="preserve"> </w:t>
      </w:r>
    </w:p>
    <w:p w14:paraId="361E0840" w14:textId="77777777" w:rsidR="00C64F58" w:rsidRPr="00C64F58" w:rsidRDefault="00C64F58" w:rsidP="00C64F58">
      <w:pPr>
        <w:pStyle w:val="CaptionText"/>
      </w:pPr>
      <w:r w:rsidRPr="00C64F58">
        <w:t xml:space="preserve">Source | Wikimedia Commons </w:t>
      </w:r>
    </w:p>
    <w:p w14:paraId="392F5472" w14:textId="77777777" w:rsidR="00C64F58" w:rsidRPr="00C64F58" w:rsidRDefault="00C64F58" w:rsidP="00C64F58">
      <w:pPr>
        <w:pStyle w:val="CaptionText"/>
      </w:pPr>
      <w:r w:rsidRPr="00C64F58">
        <w:t>License | CC BY-SA 3.0</w:t>
      </w:r>
    </w:p>
    <w:p w14:paraId="67C7610B" w14:textId="77777777" w:rsidR="00C64F58" w:rsidRDefault="00C64F58" w:rsidP="00C64F58">
      <w:pPr>
        <w:pStyle w:val="Body"/>
      </w:pPr>
    </w:p>
    <w:p w14:paraId="66E2D5B6" w14:textId="77777777" w:rsidR="00C322FD" w:rsidRDefault="00C64F58" w:rsidP="00C64F58">
      <w:pPr>
        <w:pStyle w:val="Heading2"/>
      </w:pPr>
      <w:r>
        <w:t xml:space="preserve">3.3.7 </w:t>
      </w:r>
      <w:r w:rsidR="00C322FD">
        <w:t>Gutenberg</w:t>
      </w:r>
      <w:r w:rsidR="00C322FD">
        <w:rPr>
          <w:spacing w:val="-1"/>
        </w:rPr>
        <w:t xml:space="preserve"> </w:t>
      </w:r>
      <w:r w:rsidR="00C322FD">
        <w:t>Press</w:t>
      </w:r>
    </w:p>
    <w:p w14:paraId="272D847B" w14:textId="77777777" w:rsidR="00C322FD" w:rsidRDefault="00C322FD" w:rsidP="00C64F58">
      <w:pPr>
        <w:pStyle w:val="Body"/>
      </w:pPr>
      <w:r>
        <w:t>Few inventions have had the significance to modernization as the Gutenberg Press.</w:t>
      </w:r>
      <w:r>
        <w:rPr>
          <w:spacing w:val="-8"/>
        </w:rPr>
        <w:t xml:space="preserve"> </w:t>
      </w:r>
      <w:r>
        <w:t>Up</w:t>
      </w:r>
      <w:r>
        <w:rPr>
          <w:spacing w:val="-8"/>
        </w:rPr>
        <w:t xml:space="preserve"> </w:t>
      </w:r>
      <w:r>
        <w:t>until</w:t>
      </w:r>
      <w:r>
        <w:rPr>
          <w:spacing w:val="-7"/>
        </w:rPr>
        <w:t xml:space="preserve"> </w:t>
      </w:r>
      <w:r>
        <w:t>the</w:t>
      </w:r>
      <w:r>
        <w:rPr>
          <w:spacing w:val="-8"/>
        </w:rPr>
        <w:t xml:space="preserve"> </w:t>
      </w:r>
      <w:r>
        <w:t>invention</w:t>
      </w:r>
      <w:r>
        <w:rPr>
          <w:spacing w:val="-8"/>
        </w:rPr>
        <w:t xml:space="preserve"> </w:t>
      </w:r>
      <w:r>
        <w:t>of</w:t>
      </w:r>
      <w:r>
        <w:rPr>
          <w:spacing w:val="-7"/>
        </w:rPr>
        <w:t xml:space="preserve"> </w:t>
      </w:r>
      <w:r>
        <w:t>the</w:t>
      </w:r>
      <w:r>
        <w:rPr>
          <w:spacing w:val="-8"/>
        </w:rPr>
        <w:t xml:space="preserve"> </w:t>
      </w:r>
      <w:r>
        <w:t>press,</w:t>
      </w:r>
      <w:r>
        <w:rPr>
          <w:spacing w:val="-7"/>
        </w:rPr>
        <w:t xml:space="preserve"> </w:t>
      </w:r>
      <w:r>
        <w:t>the</w:t>
      </w:r>
      <w:r>
        <w:rPr>
          <w:spacing w:val="-8"/>
        </w:rPr>
        <w:t xml:space="preserve"> </w:t>
      </w:r>
      <w:r>
        <w:t>earliest</w:t>
      </w:r>
      <w:r>
        <w:rPr>
          <w:spacing w:val="-8"/>
        </w:rPr>
        <w:t xml:space="preserve"> </w:t>
      </w:r>
      <w:r>
        <w:t>forms</w:t>
      </w:r>
      <w:r>
        <w:rPr>
          <w:spacing w:val="-7"/>
        </w:rPr>
        <w:t xml:space="preserve"> </w:t>
      </w:r>
      <w:r>
        <w:t>of</w:t>
      </w:r>
      <w:r>
        <w:rPr>
          <w:spacing w:val="-8"/>
        </w:rPr>
        <w:t xml:space="preserve"> </w:t>
      </w:r>
      <w:r>
        <w:t>the</w:t>
      </w:r>
      <w:r>
        <w:rPr>
          <w:spacing w:val="-7"/>
        </w:rPr>
        <w:t xml:space="preserve"> </w:t>
      </w:r>
      <w:r>
        <w:t>books</w:t>
      </w:r>
      <w:r>
        <w:rPr>
          <w:spacing w:val="-8"/>
        </w:rPr>
        <w:t xml:space="preserve"> </w:t>
      </w:r>
      <w:r>
        <w:t>with</w:t>
      </w:r>
      <w:r>
        <w:rPr>
          <w:spacing w:val="-8"/>
        </w:rPr>
        <w:t xml:space="preserve"> </w:t>
      </w:r>
      <w:r>
        <w:t>edge bounding, similar to the type we have today, called codex books were hand produced by monks. This process was quite slow, costly, and laborious, often taking months to produce smaller volumes and years to produce a copy of the Bible and hymn books of</w:t>
      </w:r>
      <w:r>
        <w:rPr>
          <w:spacing w:val="-4"/>
        </w:rPr>
        <w:t xml:space="preserve"> </w:t>
      </w:r>
      <w:r>
        <w:t>worship.</w:t>
      </w:r>
    </w:p>
    <w:p w14:paraId="1840229A" w14:textId="77777777" w:rsidR="00C322FD" w:rsidRDefault="00C322FD" w:rsidP="00C64F58">
      <w:pPr>
        <w:pStyle w:val="Body"/>
      </w:pPr>
      <w:r>
        <w:lastRenderedPageBreak/>
        <w:t>Gutenberg’s</w:t>
      </w:r>
      <w:r>
        <w:rPr>
          <w:spacing w:val="-10"/>
        </w:rPr>
        <w:t xml:space="preserve"> </w:t>
      </w:r>
      <w:r>
        <w:t>invention</w:t>
      </w:r>
      <w:r>
        <w:rPr>
          <w:spacing w:val="-10"/>
        </w:rPr>
        <w:t xml:space="preserve"> </w:t>
      </w:r>
      <w:r>
        <w:t>of</w:t>
      </w:r>
      <w:r>
        <w:rPr>
          <w:spacing w:val="-10"/>
        </w:rPr>
        <w:t xml:space="preserve"> </w:t>
      </w:r>
      <w:r>
        <w:t>a</w:t>
      </w:r>
      <w:r>
        <w:rPr>
          <w:spacing w:val="-10"/>
        </w:rPr>
        <w:t xml:space="preserve"> </w:t>
      </w:r>
      <w:r>
        <w:t>much</w:t>
      </w:r>
      <w:r>
        <w:rPr>
          <w:spacing w:val="-10"/>
        </w:rPr>
        <w:t xml:space="preserve"> </w:t>
      </w:r>
      <w:r>
        <w:t>more</w:t>
      </w:r>
      <w:r>
        <w:rPr>
          <w:spacing w:val="-10"/>
        </w:rPr>
        <w:t xml:space="preserve"> </w:t>
      </w:r>
      <w:r>
        <w:t>efficient</w:t>
      </w:r>
      <w:r>
        <w:rPr>
          <w:spacing w:val="-10"/>
        </w:rPr>
        <w:t xml:space="preserve"> </w:t>
      </w:r>
      <w:r>
        <w:t>printing</w:t>
      </w:r>
      <w:r>
        <w:rPr>
          <w:spacing w:val="-10"/>
        </w:rPr>
        <w:t xml:space="preserve"> </w:t>
      </w:r>
      <w:r>
        <w:t>method</w:t>
      </w:r>
      <w:r>
        <w:rPr>
          <w:spacing w:val="-10"/>
        </w:rPr>
        <w:t xml:space="preserve"> </w:t>
      </w:r>
      <w:r>
        <w:t>made</w:t>
      </w:r>
      <w:r>
        <w:rPr>
          <w:spacing w:val="-9"/>
        </w:rPr>
        <w:t xml:space="preserve"> </w:t>
      </w:r>
      <w:r>
        <w:t>it</w:t>
      </w:r>
      <w:r>
        <w:rPr>
          <w:spacing w:val="-10"/>
        </w:rPr>
        <w:t xml:space="preserve"> </w:t>
      </w:r>
      <w:r>
        <w:t>possible to distribute a large amount of printed information at a much accelerated and labor</w:t>
      </w:r>
      <w:r>
        <w:rPr>
          <w:spacing w:val="-7"/>
        </w:rPr>
        <w:t xml:space="preserve"> </w:t>
      </w:r>
      <w:r>
        <w:t>efficient</w:t>
      </w:r>
      <w:r>
        <w:rPr>
          <w:spacing w:val="-6"/>
        </w:rPr>
        <w:t xml:space="preserve"> </w:t>
      </w:r>
      <w:r>
        <w:t>pace.</w:t>
      </w:r>
      <w:r>
        <w:rPr>
          <w:spacing w:val="-6"/>
        </w:rPr>
        <w:t xml:space="preserve"> </w:t>
      </w:r>
      <w:r>
        <w:t>The</w:t>
      </w:r>
      <w:r>
        <w:rPr>
          <w:spacing w:val="-6"/>
        </w:rPr>
        <w:t xml:space="preserve"> </w:t>
      </w:r>
      <w:r>
        <w:t>printing</w:t>
      </w:r>
      <w:r>
        <w:rPr>
          <w:spacing w:val="-6"/>
        </w:rPr>
        <w:t xml:space="preserve"> </w:t>
      </w:r>
      <w:r>
        <w:t>press</w:t>
      </w:r>
      <w:r>
        <w:rPr>
          <w:spacing w:val="-6"/>
        </w:rPr>
        <w:t xml:space="preserve"> </w:t>
      </w:r>
      <w:r>
        <w:t>enabled</w:t>
      </w:r>
      <w:r>
        <w:rPr>
          <w:spacing w:val="-6"/>
        </w:rPr>
        <w:t xml:space="preserve"> </w:t>
      </w:r>
      <w:r>
        <w:t>the</w:t>
      </w:r>
      <w:r>
        <w:rPr>
          <w:spacing w:val="-6"/>
        </w:rPr>
        <w:t xml:space="preserve"> </w:t>
      </w:r>
      <w:r>
        <w:t>printing</w:t>
      </w:r>
      <w:r>
        <w:rPr>
          <w:spacing w:val="-6"/>
        </w:rPr>
        <w:t xml:space="preserve"> </w:t>
      </w:r>
      <w:r>
        <w:t>of</w:t>
      </w:r>
      <w:r>
        <w:rPr>
          <w:spacing w:val="-6"/>
        </w:rPr>
        <w:t xml:space="preserve"> </w:t>
      </w:r>
      <w:r>
        <w:t>hymn</w:t>
      </w:r>
      <w:r>
        <w:rPr>
          <w:spacing w:val="-6"/>
        </w:rPr>
        <w:t xml:space="preserve"> </w:t>
      </w:r>
      <w:r>
        <w:t>books</w:t>
      </w:r>
      <w:r>
        <w:rPr>
          <w:spacing w:val="-7"/>
        </w:rPr>
        <w:t xml:space="preserve"> </w:t>
      </w:r>
      <w:r>
        <w:t>for</w:t>
      </w:r>
      <w:r>
        <w:rPr>
          <w:spacing w:val="-6"/>
        </w:rPr>
        <w:t xml:space="preserve"> </w:t>
      </w:r>
      <w:r>
        <w:t>the</w:t>
      </w:r>
      <w:r w:rsidR="00C64F58">
        <w:t xml:space="preserve"> </w:t>
      </w:r>
      <w:r>
        <w:t>middle class and further expanded the involvement of the middle class in their worship service-a key component in the reformation. Gutenberg’s press served as a major engine for the distribution of knowledge and contributed to the Renaissance, Scientific Revolution, and Protestant reformation.</w:t>
      </w:r>
    </w:p>
    <w:p w14:paraId="6F7C1F19" w14:textId="77777777" w:rsidR="00C322FD" w:rsidRDefault="00C322FD" w:rsidP="00C64F58">
      <w:pPr>
        <w:pStyle w:val="Body"/>
      </w:pPr>
    </w:p>
    <w:p w14:paraId="07C1E1EB" w14:textId="77777777" w:rsidR="00C322FD" w:rsidRDefault="00C64F58" w:rsidP="00C64F58">
      <w:pPr>
        <w:pStyle w:val="Heading2"/>
      </w:pPr>
      <w:r>
        <w:t xml:space="preserve">3.3.8 </w:t>
      </w:r>
      <w:r w:rsidR="00C322FD">
        <w:t>Columbus’s</w:t>
      </w:r>
      <w:r w:rsidR="00C322FD">
        <w:rPr>
          <w:spacing w:val="-2"/>
        </w:rPr>
        <w:t xml:space="preserve"> </w:t>
      </w:r>
      <w:r>
        <w:t>V</w:t>
      </w:r>
      <w:r w:rsidR="00C322FD">
        <w:t>oyage</w:t>
      </w:r>
    </w:p>
    <w:p w14:paraId="3404B423" w14:textId="77777777" w:rsidR="00C322FD" w:rsidRDefault="00C322FD" w:rsidP="00C64F58">
      <w:pPr>
        <w:pStyle w:val="Body"/>
      </w:pPr>
      <w:r>
        <w:t>Columbus’s discovery of the New World in 1492 also contributed to the spirit and spread of the Humanist movement. The discovering of new land and the potential for colonization of new territory added to the sense of infallibility and ego of the human race. The human spirit of all social classes was invigorated. The invigoration of the middle class influenced the arts and the public’s hunger for art and music for the vast middle class</w:t>
      </w:r>
      <w:r>
        <w:rPr>
          <w:spacing w:val="-5"/>
        </w:rPr>
        <w:t xml:space="preserve"> </w:t>
      </w:r>
      <w:r>
        <w:t>population.</w:t>
      </w:r>
    </w:p>
    <w:p w14:paraId="337F6C4C" w14:textId="77777777" w:rsidR="00C322FD" w:rsidRDefault="00C322FD" w:rsidP="00C64F58">
      <w:pPr>
        <w:pStyle w:val="Body"/>
      </w:pPr>
    </w:p>
    <w:p w14:paraId="3A6A6152" w14:textId="77777777" w:rsidR="00C322FD" w:rsidRPr="00C64F58" w:rsidRDefault="00C64F58" w:rsidP="00C64F58">
      <w:pPr>
        <w:pStyle w:val="Heading1"/>
      </w:pPr>
      <w:r w:rsidRPr="00C64F58">
        <w:t>MUSIC OF THE RENAISSANCE</w:t>
      </w:r>
    </w:p>
    <w:p w14:paraId="1E246C18" w14:textId="77777777" w:rsidR="00C322FD" w:rsidRDefault="00C322FD" w:rsidP="00C64F58">
      <w:pPr>
        <w:pStyle w:val="Body"/>
      </w:pPr>
      <w:r>
        <w:t>Characteristics</w:t>
      </w:r>
      <w:r>
        <w:rPr>
          <w:spacing w:val="-11"/>
        </w:rPr>
        <w:t xml:space="preserve"> </w:t>
      </w:r>
      <w:r>
        <w:t>of</w:t>
      </w:r>
      <w:r>
        <w:rPr>
          <w:spacing w:val="-10"/>
        </w:rPr>
        <w:t xml:space="preserve"> </w:t>
      </w:r>
      <w:r>
        <w:t>the</w:t>
      </w:r>
      <w:r>
        <w:rPr>
          <w:spacing w:val="-10"/>
        </w:rPr>
        <w:t xml:space="preserve"> </w:t>
      </w:r>
      <w:r>
        <w:t>Renaissance</w:t>
      </w:r>
      <w:r>
        <w:rPr>
          <w:spacing w:val="-10"/>
        </w:rPr>
        <w:t xml:space="preserve"> </w:t>
      </w:r>
      <w:r>
        <w:t>Music</w:t>
      </w:r>
      <w:r>
        <w:rPr>
          <w:spacing w:val="-10"/>
        </w:rPr>
        <w:t xml:space="preserve"> </w:t>
      </w:r>
      <w:r>
        <w:t>include:</w:t>
      </w:r>
      <w:r>
        <w:rPr>
          <w:spacing w:val="-8"/>
        </w:rPr>
        <w:t xml:space="preserve"> </w:t>
      </w:r>
      <w:r>
        <w:t>steady</w:t>
      </w:r>
      <w:r>
        <w:rPr>
          <w:spacing w:val="-10"/>
        </w:rPr>
        <w:t xml:space="preserve"> </w:t>
      </w:r>
      <w:r>
        <w:t>beat,</w:t>
      </w:r>
      <w:r>
        <w:rPr>
          <w:spacing w:val="-10"/>
        </w:rPr>
        <w:t xml:space="preserve"> </w:t>
      </w:r>
      <w:r>
        <w:t>balanced</w:t>
      </w:r>
      <w:r>
        <w:rPr>
          <w:spacing w:val="-10"/>
        </w:rPr>
        <w:t xml:space="preserve"> </w:t>
      </w:r>
      <w:r>
        <w:t>phrases</w:t>
      </w:r>
      <w:r>
        <w:rPr>
          <w:spacing w:val="-9"/>
        </w:rPr>
        <w:t xml:space="preserve"> </w:t>
      </w:r>
      <w:r>
        <w:t>(the</w:t>
      </w:r>
      <w:r>
        <w:rPr>
          <w:spacing w:val="-9"/>
        </w:rPr>
        <w:t xml:space="preserve"> </w:t>
      </w:r>
      <w:r>
        <w:t>same</w:t>
      </w:r>
      <w:r>
        <w:rPr>
          <w:spacing w:val="-10"/>
        </w:rPr>
        <w:t xml:space="preserve"> </w:t>
      </w:r>
      <w:r>
        <w:t>length),</w:t>
      </w:r>
      <w:r>
        <w:rPr>
          <w:spacing w:val="-9"/>
        </w:rPr>
        <w:t xml:space="preserve"> </w:t>
      </w:r>
      <w:r>
        <w:t>polyphony</w:t>
      </w:r>
      <w:r>
        <w:rPr>
          <w:spacing w:val="-9"/>
        </w:rPr>
        <w:t xml:space="preserve"> </w:t>
      </w:r>
      <w:r>
        <w:t>(often</w:t>
      </w:r>
      <w:r>
        <w:rPr>
          <w:spacing w:val="-9"/>
        </w:rPr>
        <w:t xml:space="preserve"> </w:t>
      </w:r>
      <w:r>
        <w:t>imitative),</w:t>
      </w:r>
      <w:r>
        <w:rPr>
          <w:spacing w:val="-8"/>
        </w:rPr>
        <w:t xml:space="preserve"> </w:t>
      </w:r>
      <w:r>
        <w:t>increasing</w:t>
      </w:r>
      <w:r>
        <w:rPr>
          <w:spacing w:val="-9"/>
        </w:rPr>
        <w:t xml:space="preserve"> </w:t>
      </w:r>
      <w:r>
        <w:t>interest</w:t>
      </w:r>
      <w:r>
        <w:rPr>
          <w:spacing w:val="-9"/>
        </w:rPr>
        <w:t xml:space="preserve"> </w:t>
      </w:r>
      <w:r>
        <w:t>in</w:t>
      </w:r>
      <w:r>
        <w:rPr>
          <w:spacing w:val="-8"/>
        </w:rPr>
        <w:t xml:space="preserve"> </w:t>
      </w:r>
      <w:r>
        <w:t xml:space="preserve">text-music relationships, Petrucci and the printing of music, and a growing merchant class singing/playing music at home. </w:t>
      </w:r>
      <w:r>
        <w:rPr>
          <w:b/>
        </w:rPr>
        <w:t xml:space="preserve">Word painting </w:t>
      </w:r>
      <w:r>
        <w:t>was utilized by Renaissance composers to represent poetic images musically. For example, an ascending melodic line would portray the text “ascension to heaven.” Or a series of rapid notes would represent</w:t>
      </w:r>
      <w:r>
        <w:rPr>
          <w:spacing w:val="-2"/>
        </w:rPr>
        <w:t xml:space="preserve"> </w:t>
      </w:r>
      <w:r>
        <w:t>running.</w:t>
      </w:r>
    </w:p>
    <w:p w14:paraId="76539E5F" w14:textId="77777777" w:rsidR="00C322FD" w:rsidRDefault="00C322FD" w:rsidP="00C64F58">
      <w:pPr>
        <w:pStyle w:val="Body"/>
      </w:pPr>
      <w:r>
        <w:t xml:space="preserve">Art music in the Renaissance served three basic purposes: (1) worship in both the Catholic and burgeoning Protestant Churches, (2) music for the entertainment and edification of the courts and courtly life, and (3) dance music. Playing musical instruments became a form of leisure and a significant, valued pastime for every educated person. Guests at social functions were expected to contribute to the evening’s festivities through instrumental performance. Much of the secular music in the Renaissance was centered on courtly life. Vocal music ranged from </w:t>
      </w:r>
      <w:r>
        <w:rPr>
          <w:b/>
        </w:rPr>
        <w:t xml:space="preserve">chansons </w:t>
      </w:r>
      <w:r>
        <w:t>(or songs) about love and courtly intrigue to madrigals about nymphs, fairies, and, well,</w:t>
      </w:r>
      <w:r>
        <w:rPr>
          <w:spacing w:val="-15"/>
        </w:rPr>
        <w:t xml:space="preserve"> </w:t>
      </w:r>
      <w:r>
        <w:t>you</w:t>
      </w:r>
      <w:r>
        <w:rPr>
          <w:spacing w:val="-15"/>
        </w:rPr>
        <w:t xml:space="preserve"> </w:t>
      </w:r>
      <w:r>
        <w:t>name</w:t>
      </w:r>
      <w:r>
        <w:rPr>
          <w:spacing w:val="-15"/>
        </w:rPr>
        <w:t xml:space="preserve"> </w:t>
      </w:r>
      <w:r>
        <w:t>it.</w:t>
      </w:r>
      <w:r>
        <w:rPr>
          <w:spacing w:val="-15"/>
        </w:rPr>
        <w:t xml:space="preserve"> </w:t>
      </w:r>
      <w:r>
        <w:t>Both</w:t>
      </w:r>
      <w:r>
        <w:rPr>
          <w:spacing w:val="-15"/>
        </w:rPr>
        <w:t xml:space="preserve"> </w:t>
      </w:r>
      <w:r>
        <w:t>chansons</w:t>
      </w:r>
      <w:r>
        <w:rPr>
          <w:spacing w:val="-15"/>
        </w:rPr>
        <w:t xml:space="preserve"> </w:t>
      </w:r>
      <w:r>
        <w:t>and</w:t>
      </w:r>
      <w:r>
        <w:rPr>
          <w:spacing w:val="-15"/>
        </w:rPr>
        <w:t xml:space="preserve"> </w:t>
      </w:r>
      <w:r>
        <w:t>madrigals</w:t>
      </w:r>
      <w:r>
        <w:rPr>
          <w:spacing w:val="-15"/>
        </w:rPr>
        <w:t xml:space="preserve"> </w:t>
      </w:r>
      <w:r>
        <w:t>were</w:t>
      </w:r>
      <w:r>
        <w:rPr>
          <w:spacing w:val="-15"/>
        </w:rPr>
        <w:t xml:space="preserve"> </w:t>
      </w:r>
      <w:r>
        <w:t>often</w:t>
      </w:r>
      <w:r>
        <w:rPr>
          <w:spacing w:val="-15"/>
        </w:rPr>
        <w:t xml:space="preserve"> </w:t>
      </w:r>
      <w:r>
        <w:t>set</w:t>
      </w:r>
      <w:r>
        <w:rPr>
          <w:spacing w:val="-15"/>
        </w:rPr>
        <w:t xml:space="preserve"> </w:t>
      </w:r>
      <w:r>
        <w:t>for</w:t>
      </w:r>
      <w:r>
        <w:rPr>
          <w:spacing w:val="-15"/>
        </w:rPr>
        <w:t xml:space="preserve"> </w:t>
      </w:r>
      <w:r>
        <w:t>one</w:t>
      </w:r>
      <w:r>
        <w:rPr>
          <w:spacing w:val="-14"/>
        </w:rPr>
        <w:t xml:space="preserve"> </w:t>
      </w:r>
      <w:r>
        <w:t>or</w:t>
      </w:r>
      <w:r>
        <w:rPr>
          <w:spacing w:val="-15"/>
        </w:rPr>
        <w:t xml:space="preserve"> </w:t>
      </w:r>
      <w:r>
        <w:t>more</w:t>
      </w:r>
      <w:r>
        <w:rPr>
          <w:spacing w:val="-15"/>
        </w:rPr>
        <w:t xml:space="preserve"> </w:t>
      </w:r>
      <w:r>
        <w:t>voices with</w:t>
      </w:r>
      <w:r>
        <w:rPr>
          <w:spacing w:val="-13"/>
        </w:rPr>
        <w:t xml:space="preserve"> </w:t>
      </w:r>
      <w:r>
        <w:t>plucked-string</w:t>
      </w:r>
      <w:r>
        <w:rPr>
          <w:spacing w:val="-12"/>
        </w:rPr>
        <w:t xml:space="preserve"> </w:t>
      </w:r>
      <w:r>
        <w:t>accompaniment,</w:t>
      </w:r>
      <w:r>
        <w:rPr>
          <w:spacing w:val="-12"/>
        </w:rPr>
        <w:t xml:space="preserve"> </w:t>
      </w:r>
      <w:r>
        <w:t>such</w:t>
      </w:r>
      <w:r>
        <w:rPr>
          <w:spacing w:val="-11"/>
        </w:rPr>
        <w:t xml:space="preserve"> </w:t>
      </w:r>
      <w:r>
        <w:t>as</w:t>
      </w:r>
      <w:r>
        <w:rPr>
          <w:spacing w:val="-12"/>
        </w:rPr>
        <w:t xml:space="preserve"> </w:t>
      </w:r>
      <w:r>
        <w:t>by</w:t>
      </w:r>
      <w:r>
        <w:rPr>
          <w:spacing w:val="-11"/>
        </w:rPr>
        <w:t xml:space="preserve"> </w:t>
      </w:r>
      <w:r>
        <w:t>the</w:t>
      </w:r>
      <w:r>
        <w:rPr>
          <w:spacing w:val="-13"/>
        </w:rPr>
        <w:t xml:space="preserve"> </w:t>
      </w:r>
      <w:r>
        <w:t>lute,</w:t>
      </w:r>
      <w:r>
        <w:rPr>
          <w:spacing w:val="-12"/>
        </w:rPr>
        <w:t xml:space="preserve"> </w:t>
      </w:r>
      <w:r>
        <w:t>a</w:t>
      </w:r>
      <w:r>
        <w:rPr>
          <w:spacing w:val="-12"/>
        </w:rPr>
        <w:t xml:space="preserve"> </w:t>
      </w:r>
      <w:r>
        <w:t>gourd-shaped</w:t>
      </w:r>
      <w:r>
        <w:rPr>
          <w:spacing w:val="-12"/>
        </w:rPr>
        <w:t xml:space="preserve"> </w:t>
      </w:r>
      <w:r>
        <w:t>instrument with frets, raised strip on the fingerboard, somewhat similar to the modern</w:t>
      </w:r>
      <w:r>
        <w:rPr>
          <w:spacing w:val="-39"/>
        </w:rPr>
        <w:t xml:space="preserve"> </w:t>
      </w:r>
      <w:r>
        <w:t>guitar.</w:t>
      </w:r>
    </w:p>
    <w:p w14:paraId="00EF918F" w14:textId="77777777" w:rsidR="00C322FD" w:rsidRDefault="00C322FD" w:rsidP="00C64F58">
      <w:pPr>
        <w:pStyle w:val="Body"/>
      </w:pPr>
      <w:r>
        <w:t>A</w:t>
      </w:r>
      <w:r>
        <w:rPr>
          <w:spacing w:val="-6"/>
        </w:rPr>
        <w:t xml:space="preserve"> </w:t>
      </w:r>
      <w:r>
        <w:rPr>
          <w:b/>
        </w:rPr>
        <w:t>madrigal</w:t>
      </w:r>
      <w:r>
        <w:rPr>
          <w:b/>
          <w:spacing w:val="-9"/>
        </w:rPr>
        <w:t xml:space="preserve"> </w:t>
      </w:r>
      <w:r>
        <w:t>is</w:t>
      </w:r>
      <w:r>
        <w:rPr>
          <w:spacing w:val="-6"/>
        </w:rPr>
        <w:t xml:space="preserve"> </w:t>
      </w:r>
      <w:r>
        <w:t>a</w:t>
      </w:r>
      <w:r>
        <w:rPr>
          <w:spacing w:val="-5"/>
        </w:rPr>
        <w:t xml:space="preserve"> </w:t>
      </w:r>
      <w:r>
        <w:t>musical</w:t>
      </w:r>
      <w:r>
        <w:rPr>
          <w:spacing w:val="-6"/>
        </w:rPr>
        <w:t xml:space="preserve"> </w:t>
      </w:r>
      <w:r>
        <w:t>piece</w:t>
      </w:r>
      <w:r>
        <w:rPr>
          <w:spacing w:val="-6"/>
        </w:rPr>
        <w:t xml:space="preserve"> </w:t>
      </w:r>
      <w:r>
        <w:t>for</w:t>
      </w:r>
      <w:r>
        <w:rPr>
          <w:spacing w:val="-7"/>
        </w:rPr>
        <w:t xml:space="preserve"> </w:t>
      </w:r>
      <w:r>
        <w:t>several</w:t>
      </w:r>
      <w:r>
        <w:rPr>
          <w:spacing w:val="-6"/>
        </w:rPr>
        <w:t xml:space="preserve"> </w:t>
      </w:r>
      <w:r>
        <w:t>solo</w:t>
      </w:r>
      <w:r>
        <w:rPr>
          <w:spacing w:val="-7"/>
        </w:rPr>
        <w:t xml:space="preserve"> </w:t>
      </w:r>
      <w:r>
        <w:t>voices</w:t>
      </w:r>
      <w:r>
        <w:rPr>
          <w:spacing w:val="-6"/>
        </w:rPr>
        <w:t xml:space="preserve"> </w:t>
      </w:r>
      <w:r>
        <w:t>set</w:t>
      </w:r>
      <w:r>
        <w:rPr>
          <w:spacing w:val="-5"/>
        </w:rPr>
        <w:t xml:space="preserve"> </w:t>
      </w:r>
      <w:r>
        <w:t>to</w:t>
      </w:r>
      <w:r>
        <w:rPr>
          <w:spacing w:val="-7"/>
        </w:rPr>
        <w:t xml:space="preserve"> </w:t>
      </w:r>
      <w:r>
        <w:t>a</w:t>
      </w:r>
      <w:r>
        <w:rPr>
          <w:spacing w:val="-6"/>
        </w:rPr>
        <w:t xml:space="preserve"> </w:t>
      </w:r>
      <w:r>
        <w:t>short</w:t>
      </w:r>
      <w:r>
        <w:rPr>
          <w:spacing w:val="-6"/>
        </w:rPr>
        <w:t xml:space="preserve"> </w:t>
      </w:r>
      <w:r>
        <w:t>poem.</w:t>
      </w:r>
      <w:r>
        <w:rPr>
          <w:spacing w:val="-7"/>
        </w:rPr>
        <w:t xml:space="preserve"> </w:t>
      </w:r>
      <w:r>
        <w:t xml:space="preserve">They originated in Italy around 1520. Most madrigals were about love. Madrigals were published by the thousands </w:t>
      </w:r>
      <w:r>
        <w:lastRenderedPageBreak/>
        <w:t>and learned and performed by cultured aristocrats. Similar to the motet, a madrigal combines both homophonic and polyphonic textures. Unlike the motet, the madrigal is secular and utilizes unusual harmonies and</w:t>
      </w:r>
      <w:r>
        <w:rPr>
          <w:spacing w:val="-6"/>
        </w:rPr>
        <w:t xml:space="preserve"> </w:t>
      </w:r>
      <w:r>
        <w:t>word</w:t>
      </w:r>
      <w:r>
        <w:rPr>
          <w:spacing w:val="-6"/>
        </w:rPr>
        <w:t xml:space="preserve"> </w:t>
      </w:r>
      <w:r>
        <w:t>painting</w:t>
      </w:r>
      <w:r>
        <w:rPr>
          <w:spacing w:val="-5"/>
        </w:rPr>
        <w:t xml:space="preserve"> </w:t>
      </w:r>
      <w:r>
        <w:t>more</w:t>
      </w:r>
      <w:r>
        <w:rPr>
          <w:spacing w:val="-6"/>
        </w:rPr>
        <w:t xml:space="preserve"> </w:t>
      </w:r>
      <w:r>
        <w:t>often.</w:t>
      </w:r>
      <w:r>
        <w:rPr>
          <w:spacing w:val="-5"/>
        </w:rPr>
        <w:t xml:space="preserve"> </w:t>
      </w:r>
      <w:r>
        <w:t>Many</w:t>
      </w:r>
      <w:r>
        <w:rPr>
          <w:spacing w:val="-6"/>
        </w:rPr>
        <w:t xml:space="preserve"> </w:t>
      </w:r>
      <w:r>
        <w:t>of</w:t>
      </w:r>
      <w:r>
        <w:rPr>
          <w:spacing w:val="-6"/>
        </w:rPr>
        <w:t xml:space="preserve"> </w:t>
      </w:r>
      <w:r>
        <w:t>the</w:t>
      </w:r>
      <w:r>
        <w:rPr>
          <w:spacing w:val="-5"/>
        </w:rPr>
        <w:t xml:space="preserve"> </w:t>
      </w:r>
      <w:r>
        <w:t>refrains</w:t>
      </w:r>
      <w:r>
        <w:rPr>
          <w:spacing w:val="-6"/>
        </w:rPr>
        <w:t xml:space="preserve"> </w:t>
      </w:r>
      <w:r>
        <w:t>of</w:t>
      </w:r>
      <w:r>
        <w:rPr>
          <w:spacing w:val="-5"/>
        </w:rPr>
        <w:t xml:space="preserve"> </w:t>
      </w:r>
      <w:r>
        <w:t>these</w:t>
      </w:r>
      <w:r>
        <w:rPr>
          <w:spacing w:val="-6"/>
        </w:rPr>
        <w:t xml:space="preserve"> </w:t>
      </w:r>
      <w:r>
        <w:t>madrigals</w:t>
      </w:r>
      <w:r>
        <w:rPr>
          <w:spacing w:val="-6"/>
        </w:rPr>
        <w:t xml:space="preserve"> </w:t>
      </w:r>
      <w:r>
        <w:t>utilized</w:t>
      </w:r>
      <w:r>
        <w:rPr>
          <w:spacing w:val="-5"/>
        </w:rPr>
        <w:t xml:space="preserve"> </w:t>
      </w:r>
      <w:r>
        <w:t>the text “Fa La” to fill the gaps in the melody or to possibly cover risqué or illicit connotations. Sometimes madrigals are referred to as Renaissance Fa La</w:t>
      </w:r>
      <w:r>
        <w:rPr>
          <w:spacing w:val="-11"/>
        </w:rPr>
        <w:t xml:space="preserve"> </w:t>
      </w:r>
      <w:r>
        <w:t>songs.</w:t>
      </w:r>
    </w:p>
    <w:p w14:paraId="01AFD5EC" w14:textId="77777777" w:rsidR="00C322FD" w:rsidRDefault="00C322FD" w:rsidP="00C64F58">
      <w:pPr>
        <w:pStyle w:val="Body"/>
      </w:pPr>
      <w:r>
        <w:t>A volume of translated Italian madrigals were published in London during the year of 1588, the year of the defeat of the Spanish Armada. This sudden public</w:t>
      </w:r>
      <w:r w:rsidR="00C64F58">
        <w:t xml:space="preserve"> </w:t>
      </w:r>
      <w:r>
        <w:rPr>
          <w:color w:val="231F20"/>
        </w:rPr>
        <w:t>interest facilitated a surge of English madrigal writing as well as a spurt of other secular</w:t>
      </w:r>
      <w:r>
        <w:rPr>
          <w:color w:val="231F20"/>
          <w:spacing w:val="-9"/>
        </w:rPr>
        <w:t xml:space="preserve"> </w:t>
      </w:r>
      <w:r>
        <w:rPr>
          <w:color w:val="231F20"/>
        </w:rPr>
        <w:t>music</w:t>
      </w:r>
      <w:r>
        <w:rPr>
          <w:color w:val="231F20"/>
          <w:spacing w:val="-8"/>
        </w:rPr>
        <w:t xml:space="preserve"> </w:t>
      </w:r>
      <w:r>
        <w:rPr>
          <w:color w:val="231F20"/>
        </w:rPr>
        <w:t>writing</w:t>
      </w:r>
      <w:r>
        <w:rPr>
          <w:color w:val="231F20"/>
          <w:spacing w:val="-8"/>
        </w:rPr>
        <w:t xml:space="preserve"> </w:t>
      </w:r>
      <w:r>
        <w:rPr>
          <w:color w:val="231F20"/>
        </w:rPr>
        <w:t>and</w:t>
      </w:r>
      <w:r>
        <w:rPr>
          <w:color w:val="231F20"/>
          <w:spacing w:val="-8"/>
        </w:rPr>
        <w:t xml:space="preserve"> </w:t>
      </w:r>
      <w:r>
        <w:rPr>
          <w:color w:val="231F20"/>
        </w:rPr>
        <w:t>publication.</w:t>
      </w:r>
      <w:r>
        <w:rPr>
          <w:color w:val="231F20"/>
          <w:spacing w:val="-9"/>
        </w:rPr>
        <w:t xml:space="preserve"> </w:t>
      </w:r>
      <w:r>
        <w:rPr>
          <w:color w:val="231F20"/>
        </w:rPr>
        <w:t>This</w:t>
      </w:r>
      <w:r>
        <w:rPr>
          <w:color w:val="231F20"/>
          <w:spacing w:val="-8"/>
        </w:rPr>
        <w:t xml:space="preserve"> </w:t>
      </w:r>
      <w:r>
        <w:rPr>
          <w:color w:val="231F20"/>
        </w:rPr>
        <w:t>music</w:t>
      </w:r>
      <w:r>
        <w:rPr>
          <w:color w:val="231F20"/>
          <w:spacing w:val="-8"/>
        </w:rPr>
        <w:t xml:space="preserve"> </w:t>
      </w:r>
      <w:r>
        <w:rPr>
          <w:color w:val="231F20"/>
        </w:rPr>
        <w:t>boom</w:t>
      </w:r>
      <w:r>
        <w:rPr>
          <w:color w:val="231F20"/>
          <w:spacing w:val="-8"/>
        </w:rPr>
        <w:t xml:space="preserve"> </w:t>
      </w:r>
      <w:r>
        <w:rPr>
          <w:color w:val="231F20"/>
        </w:rPr>
        <w:t>lasted</w:t>
      </w:r>
      <w:r>
        <w:rPr>
          <w:color w:val="231F20"/>
          <w:spacing w:val="-8"/>
        </w:rPr>
        <w:t xml:space="preserve"> </w:t>
      </w:r>
      <w:r>
        <w:rPr>
          <w:color w:val="231F20"/>
        </w:rPr>
        <w:t>for</w:t>
      </w:r>
      <w:r>
        <w:rPr>
          <w:color w:val="231F20"/>
          <w:spacing w:val="-9"/>
        </w:rPr>
        <w:t xml:space="preserve"> </w:t>
      </w:r>
      <w:r>
        <w:rPr>
          <w:color w:val="231F20"/>
        </w:rPr>
        <w:t>thirty</w:t>
      </w:r>
      <w:r>
        <w:rPr>
          <w:color w:val="231F20"/>
          <w:spacing w:val="-8"/>
        </w:rPr>
        <w:t xml:space="preserve"> </w:t>
      </w:r>
      <w:r>
        <w:rPr>
          <w:color w:val="231F20"/>
        </w:rPr>
        <w:t>years</w:t>
      </w:r>
      <w:r>
        <w:rPr>
          <w:color w:val="231F20"/>
          <w:spacing w:val="-8"/>
        </w:rPr>
        <w:t xml:space="preserve"> </w:t>
      </w:r>
      <w:r>
        <w:rPr>
          <w:color w:val="231F20"/>
        </w:rPr>
        <w:t>and was as much a golden age of music as British literature was with Shakespeare and Queen</w:t>
      </w:r>
      <w:r>
        <w:rPr>
          <w:color w:val="231F20"/>
          <w:spacing w:val="-4"/>
        </w:rPr>
        <w:t xml:space="preserve"> </w:t>
      </w:r>
      <w:r>
        <w:rPr>
          <w:color w:val="231F20"/>
        </w:rPr>
        <w:t>Elizabeth</w:t>
      </w:r>
      <w:r>
        <w:rPr>
          <w:color w:val="231F20"/>
          <w:spacing w:val="-3"/>
        </w:rPr>
        <w:t xml:space="preserve"> </w:t>
      </w:r>
      <w:r>
        <w:rPr>
          <w:color w:val="231F20"/>
        </w:rPr>
        <w:t>I.</w:t>
      </w:r>
      <w:r>
        <w:rPr>
          <w:color w:val="231F20"/>
          <w:spacing w:val="-4"/>
        </w:rPr>
        <w:t xml:space="preserve"> </w:t>
      </w:r>
      <w:r>
        <w:rPr>
          <w:color w:val="231F20"/>
        </w:rPr>
        <w:t>The</w:t>
      </w:r>
      <w:r>
        <w:rPr>
          <w:color w:val="231F20"/>
          <w:spacing w:val="-3"/>
        </w:rPr>
        <w:t xml:space="preserve"> </w:t>
      </w:r>
      <w:r>
        <w:rPr>
          <w:color w:val="231F20"/>
        </w:rPr>
        <w:t>rebirth</w:t>
      </w:r>
      <w:r>
        <w:rPr>
          <w:color w:val="231F20"/>
          <w:spacing w:val="-4"/>
        </w:rPr>
        <w:t xml:space="preserve"> </w:t>
      </w:r>
      <w:r>
        <w:rPr>
          <w:color w:val="231F20"/>
        </w:rPr>
        <w:t>in</w:t>
      </w:r>
      <w:r>
        <w:rPr>
          <w:color w:val="231F20"/>
          <w:spacing w:val="-3"/>
        </w:rPr>
        <w:t xml:space="preserve"> </w:t>
      </w:r>
      <w:r>
        <w:rPr>
          <w:color w:val="231F20"/>
        </w:rPr>
        <w:t>both</w:t>
      </w:r>
      <w:r>
        <w:rPr>
          <w:color w:val="231F20"/>
          <w:spacing w:val="-3"/>
        </w:rPr>
        <w:t xml:space="preserve"> </w:t>
      </w:r>
      <w:r>
        <w:rPr>
          <w:color w:val="231F20"/>
        </w:rPr>
        <w:t>literature</w:t>
      </w:r>
      <w:r>
        <w:rPr>
          <w:color w:val="231F20"/>
          <w:spacing w:val="-4"/>
        </w:rPr>
        <w:t xml:space="preserve"> </w:t>
      </w:r>
      <w:r>
        <w:rPr>
          <w:color w:val="231F20"/>
        </w:rPr>
        <w:t>and</w:t>
      </w:r>
      <w:r>
        <w:rPr>
          <w:color w:val="231F20"/>
          <w:spacing w:val="-3"/>
        </w:rPr>
        <w:t xml:space="preserve"> </w:t>
      </w:r>
      <w:r>
        <w:rPr>
          <w:color w:val="231F20"/>
        </w:rPr>
        <w:t>music</w:t>
      </w:r>
      <w:r>
        <w:rPr>
          <w:color w:val="231F20"/>
          <w:spacing w:val="-4"/>
        </w:rPr>
        <w:t xml:space="preserve"> </w:t>
      </w:r>
      <w:r>
        <w:rPr>
          <w:color w:val="231F20"/>
        </w:rPr>
        <w:t>originated</w:t>
      </w:r>
      <w:r>
        <w:rPr>
          <w:color w:val="231F20"/>
          <w:spacing w:val="-3"/>
        </w:rPr>
        <w:t xml:space="preserve"> </w:t>
      </w:r>
      <w:r>
        <w:rPr>
          <w:color w:val="231F20"/>
        </w:rPr>
        <w:t>in</w:t>
      </w:r>
      <w:r>
        <w:rPr>
          <w:color w:val="231F20"/>
          <w:spacing w:val="-3"/>
        </w:rPr>
        <w:t xml:space="preserve"> </w:t>
      </w:r>
      <w:r>
        <w:rPr>
          <w:color w:val="231F20"/>
        </w:rPr>
        <w:t>Italy</w:t>
      </w:r>
      <w:r>
        <w:rPr>
          <w:color w:val="231F20"/>
          <w:spacing w:val="-4"/>
        </w:rPr>
        <w:t xml:space="preserve"> </w:t>
      </w:r>
      <w:r>
        <w:rPr>
          <w:color w:val="231F20"/>
        </w:rPr>
        <w:t xml:space="preserve">and migrated to England; the English madrigal became more humorous and </w:t>
      </w:r>
      <w:r w:rsidRPr="00C64F58">
        <w:t>lighter</w:t>
      </w:r>
      <w:r>
        <w:rPr>
          <w:color w:val="231F20"/>
        </w:rPr>
        <w:t xml:space="preserve"> in England as compared to</w:t>
      </w:r>
      <w:r>
        <w:rPr>
          <w:color w:val="231F20"/>
          <w:spacing w:val="-4"/>
        </w:rPr>
        <w:t xml:space="preserve"> </w:t>
      </w:r>
      <w:r>
        <w:rPr>
          <w:color w:val="231F20"/>
        </w:rPr>
        <w:t>Italy.</w:t>
      </w:r>
    </w:p>
    <w:p w14:paraId="51AE7056" w14:textId="77777777" w:rsidR="00C322FD" w:rsidRDefault="00C322FD" w:rsidP="00C64F58">
      <w:pPr>
        <w:pStyle w:val="Body"/>
      </w:pPr>
      <w:r>
        <w:t>Renaissance music was mostly polyphonic in texture. Comprehending a wide range</w:t>
      </w:r>
      <w:r>
        <w:rPr>
          <w:spacing w:val="-16"/>
        </w:rPr>
        <w:t xml:space="preserve"> </w:t>
      </w:r>
      <w:r>
        <w:t>of</w:t>
      </w:r>
      <w:r>
        <w:rPr>
          <w:spacing w:val="-15"/>
        </w:rPr>
        <w:t xml:space="preserve"> </w:t>
      </w:r>
      <w:r>
        <w:t>emotions,</w:t>
      </w:r>
      <w:r>
        <w:rPr>
          <w:spacing w:val="-15"/>
        </w:rPr>
        <w:t xml:space="preserve"> </w:t>
      </w:r>
      <w:r>
        <w:t>Renaissance</w:t>
      </w:r>
      <w:r>
        <w:rPr>
          <w:spacing w:val="-16"/>
        </w:rPr>
        <w:t xml:space="preserve"> </w:t>
      </w:r>
      <w:r>
        <w:t>music</w:t>
      </w:r>
      <w:r>
        <w:rPr>
          <w:spacing w:val="-15"/>
        </w:rPr>
        <w:t xml:space="preserve"> </w:t>
      </w:r>
      <w:r>
        <w:t>nevertheless</w:t>
      </w:r>
      <w:r>
        <w:rPr>
          <w:spacing w:val="-15"/>
        </w:rPr>
        <w:t xml:space="preserve"> </w:t>
      </w:r>
      <w:r>
        <w:t>portrayed</w:t>
      </w:r>
      <w:r>
        <w:rPr>
          <w:spacing w:val="-15"/>
        </w:rPr>
        <w:t xml:space="preserve"> </w:t>
      </w:r>
      <w:r>
        <w:t>all</w:t>
      </w:r>
      <w:r>
        <w:rPr>
          <w:spacing w:val="-16"/>
        </w:rPr>
        <w:t xml:space="preserve"> </w:t>
      </w:r>
      <w:r>
        <w:t>emotions</w:t>
      </w:r>
      <w:r>
        <w:rPr>
          <w:spacing w:val="-15"/>
        </w:rPr>
        <w:t xml:space="preserve"> </w:t>
      </w:r>
      <w:r>
        <w:t>in</w:t>
      </w:r>
      <w:r>
        <w:rPr>
          <w:spacing w:val="-15"/>
        </w:rPr>
        <w:t xml:space="preserve"> </w:t>
      </w:r>
      <w:r>
        <w:t>a</w:t>
      </w:r>
      <w:r>
        <w:rPr>
          <w:spacing w:val="-15"/>
        </w:rPr>
        <w:t xml:space="preserve"> </w:t>
      </w:r>
      <w:r>
        <w:t>balanced and moderate fashion. Extreme use of and contrasts in dynamics, rhythm, and tone color do not occur. The rhythms in Renaissance music tend to have a smooth, soft flow instead of a sharp, well-defined pulse of</w:t>
      </w:r>
      <w:r>
        <w:rPr>
          <w:spacing w:val="-19"/>
        </w:rPr>
        <w:t xml:space="preserve"> </w:t>
      </w:r>
      <w:r>
        <w:t>accents.</w:t>
      </w:r>
    </w:p>
    <w:p w14:paraId="2C188206" w14:textId="77777777" w:rsidR="00C322FD" w:rsidRDefault="00C322FD" w:rsidP="00C64F58">
      <w:pPr>
        <w:pStyle w:val="Body"/>
      </w:pPr>
      <w:r>
        <w:t>Composers</w:t>
      </w:r>
      <w:r>
        <w:rPr>
          <w:spacing w:val="-8"/>
        </w:rPr>
        <w:t xml:space="preserve"> </w:t>
      </w:r>
      <w:r>
        <w:t>enjoyed</w:t>
      </w:r>
      <w:r>
        <w:rPr>
          <w:spacing w:val="-8"/>
        </w:rPr>
        <w:t xml:space="preserve"> </w:t>
      </w:r>
      <w:r>
        <w:t>imitating</w:t>
      </w:r>
      <w:r>
        <w:rPr>
          <w:spacing w:val="-7"/>
        </w:rPr>
        <w:t xml:space="preserve"> </w:t>
      </w:r>
      <w:r>
        <w:t>sounds</w:t>
      </w:r>
      <w:r>
        <w:rPr>
          <w:spacing w:val="-8"/>
        </w:rPr>
        <w:t xml:space="preserve"> </w:t>
      </w:r>
      <w:r>
        <w:t>of</w:t>
      </w:r>
      <w:r>
        <w:rPr>
          <w:spacing w:val="-8"/>
        </w:rPr>
        <w:t xml:space="preserve"> </w:t>
      </w:r>
      <w:r>
        <w:t>nature</w:t>
      </w:r>
      <w:r>
        <w:rPr>
          <w:spacing w:val="-7"/>
        </w:rPr>
        <w:t xml:space="preserve"> </w:t>
      </w:r>
      <w:r>
        <w:t>and</w:t>
      </w:r>
      <w:r>
        <w:rPr>
          <w:spacing w:val="-8"/>
        </w:rPr>
        <w:t xml:space="preserve"> </w:t>
      </w:r>
      <w:r>
        <w:t>sound</w:t>
      </w:r>
      <w:r>
        <w:rPr>
          <w:spacing w:val="-8"/>
        </w:rPr>
        <w:t xml:space="preserve"> </w:t>
      </w:r>
      <w:r>
        <w:t>effects</w:t>
      </w:r>
      <w:r>
        <w:rPr>
          <w:spacing w:val="-7"/>
        </w:rPr>
        <w:t xml:space="preserve"> </w:t>
      </w:r>
      <w:r>
        <w:t>in</w:t>
      </w:r>
      <w:r>
        <w:rPr>
          <w:spacing w:val="-8"/>
        </w:rPr>
        <w:t xml:space="preserve"> </w:t>
      </w:r>
      <w:r>
        <w:t>their</w:t>
      </w:r>
      <w:r>
        <w:rPr>
          <w:spacing w:val="-7"/>
        </w:rPr>
        <w:t xml:space="preserve"> </w:t>
      </w:r>
      <w:r>
        <w:t>compositions. The Renaissance period became known as the golden age of</w:t>
      </w:r>
      <w:r>
        <w:rPr>
          <w:spacing w:val="36"/>
        </w:rPr>
        <w:t xml:space="preserve"> </w:t>
      </w:r>
      <w:r>
        <w:rPr>
          <w:i/>
        </w:rPr>
        <w:t>a</w:t>
      </w:r>
      <w:r>
        <w:rPr>
          <w:i/>
          <w:spacing w:val="4"/>
        </w:rPr>
        <w:t xml:space="preserve"> </w:t>
      </w:r>
      <w:r>
        <w:rPr>
          <w:i/>
        </w:rPr>
        <w:t>cappella</w:t>
      </w:r>
      <w:r>
        <w:rPr>
          <w:i/>
          <w:spacing w:val="-2"/>
        </w:rPr>
        <w:t xml:space="preserve"> </w:t>
      </w:r>
      <w:r>
        <w:t>choral</w:t>
      </w:r>
      <w:r>
        <w:rPr>
          <w:spacing w:val="-29"/>
        </w:rPr>
        <w:t xml:space="preserve"> </w:t>
      </w:r>
      <w:r>
        <w:t>music</w:t>
      </w:r>
      <w:r>
        <w:rPr>
          <w:spacing w:val="-29"/>
        </w:rPr>
        <w:t xml:space="preserve"> </w:t>
      </w:r>
      <w:r>
        <w:t>because</w:t>
      </w:r>
      <w:r>
        <w:rPr>
          <w:spacing w:val="-29"/>
        </w:rPr>
        <w:t xml:space="preserve"> </w:t>
      </w:r>
      <w:r>
        <w:t>choral</w:t>
      </w:r>
      <w:r>
        <w:rPr>
          <w:spacing w:val="-29"/>
        </w:rPr>
        <w:t xml:space="preserve"> </w:t>
      </w:r>
      <w:r>
        <w:t>music</w:t>
      </w:r>
      <w:r>
        <w:rPr>
          <w:spacing w:val="-29"/>
        </w:rPr>
        <w:t xml:space="preserve"> </w:t>
      </w:r>
      <w:r>
        <w:t>did</w:t>
      </w:r>
      <w:r>
        <w:rPr>
          <w:spacing w:val="-29"/>
        </w:rPr>
        <w:t xml:space="preserve"> </w:t>
      </w:r>
      <w:r>
        <w:t>not</w:t>
      </w:r>
      <w:r>
        <w:rPr>
          <w:spacing w:val="-29"/>
        </w:rPr>
        <w:t xml:space="preserve"> </w:t>
      </w:r>
      <w:r>
        <w:t>require</w:t>
      </w:r>
      <w:r>
        <w:rPr>
          <w:spacing w:val="-29"/>
        </w:rPr>
        <w:t xml:space="preserve"> </w:t>
      </w:r>
      <w:r>
        <w:t>an</w:t>
      </w:r>
      <w:r>
        <w:rPr>
          <w:spacing w:val="-29"/>
        </w:rPr>
        <w:t xml:space="preserve"> </w:t>
      </w:r>
      <w:r>
        <w:t>instrumental</w:t>
      </w:r>
      <w:r>
        <w:rPr>
          <w:spacing w:val="-29"/>
        </w:rPr>
        <w:t xml:space="preserve"> </w:t>
      </w:r>
      <w:r>
        <w:t>accompaniment.</w:t>
      </w:r>
      <w:r>
        <w:rPr>
          <w:spacing w:val="-2"/>
        </w:rPr>
        <w:t xml:space="preserve"> </w:t>
      </w:r>
      <w:r>
        <w:t>Instrumental</w:t>
      </w:r>
      <w:r>
        <w:rPr>
          <w:spacing w:val="29"/>
        </w:rPr>
        <w:t xml:space="preserve"> </w:t>
      </w:r>
      <w:r>
        <w:t>music</w:t>
      </w:r>
      <w:r>
        <w:rPr>
          <w:spacing w:val="29"/>
        </w:rPr>
        <w:t xml:space="preserve"> </w:t>
      </w:r>
      <w:r>
        <w:t>in</w:t>
      </w:r>
      <w:r>
        <w:rPr>
          <w:spacing w:val="30"/>
        </w:rPr>
        <w:t xml:space="preserve"> </w:t>
      </w:r>
      <w:r>
        <w:t>the</w:t>
      </w:r>
      <w:r>
        <w:rPr>
          <w:spacing w:val="29"/>
        </w:rPr>
        <w:t xml:space="preserve"> </w:t>
      </w:r>
      <w:r>
        <w:t>Renaissance</w:t>
      </w:r>
      <w:r>
        <w:rPr>
          <w:spacing w:val="30"/>
        </w:rPr>
        <w:t xml:space="preserve"> </w:t>
      </w:r>
      <w:r>
        <w:t>remained</w:t>
      </w:r>
      <w:r>
        <w:rPr>
          <w:spacing w:val="29"/>
        </w:rPr>
        <w:t xml:space="preserve"> </w:t>
      </w:r>
      <w:r>
        <w:t>largely</w:t>
      </w:r>
      <w:r>
        <w:rPr>
          <w:spacing w:val="29"/>
        </w:rPr>
        <w:t xml:space="preserve"> </w:t>
      </w:r>
      <w:r>
        <w:t>relegated</w:t>
      </w:r>
      <w:r>
        <w:rPr>
          <w:spacing w:val="31"/>
        </w:rPr>
        <w:t xml:space="preserve"> </w:t>
      </w:r>
      <w:r>
        <w:t>to</w:t>
      </w:r>
      <w:r>
        <w:rPr>
          <w:spacing w:val="29"/>
        </w:rPr>
        <w:t xml:space="preserve"> </w:t>
      </w:r>
      <w:r>
        <w:t>social</w:t>
      </w:r>
      <w:r>
        <w:rPr>
          <w:spacing w:val="-1"/>
        </w:rPr>
        <w:t xml:space="preserve"> </w:t>
      </w:r>
      <w:r>
        <w:t>purposes</w:t>
      </w:r>
      <w:r>
        <w:rPr>
          <w:spacing w:val="15"/>
        </w:rPr>
        <w:t xml:space="preserve"> </w:t>
      </w:r>
      <w:r>
        <w:t>such</w:t>
      </w:r>
      <w:r>
        <w:rPr>
          <w:spacing w:val="15"/>
        </w:rPr>
        <w:t xml:space="preserve"> </w:t>
      </w:r>
      <w:r>
        <w:t>as</w:t>
      </w:r>
      <w:r>
        <w:rPr>
          <w:spacing w:val="15"/>
        </w:rPr>
        <w:t xml:space="preserve"> </w:t>
      </w:r>
      <w:r>
        <w:t>dancing,</w:t>
      </w:r>
      <w:r>
        <w:rPr>
          <w:spacing w:val="15"/>
        </w:rPr>
        <w:t xml:space="preserve"> </w:t>
      </w:r>
      <w:r>
        <w:t>but</w:t>
      </w:r>
      <w:r>
        <w:rPr>
          <w:spacing w:val="15"/>
        </w:rPr>
        <w:t xml:space="preserve"> </w:t>
      </w:r>
      <w:r>
        <w:t>a</w:t>
      </w:r>
      <w:r>
        <w:rPr>
          <w:spacing w:val="15"/>
        </w:rPr>
        <w:t xml:space="preserve"> </w:t>
      </w:r>
      <w:r>
        <w:t>few</w:t>
      </w:r>
      <w:r>
        <w:rPr>
          <w:spacing w:val="16"/>
        </w:rPr>
        <w:t xml:space="preserve"> </w:t>
      </w:r>
      <w:r>
        <w:t>notable</w:t>
      </w:r>
      <w:r>
        <w:rPr>
          <w:spacing w:val="15"/>
        </w:rPr>
        <w:t xml:space="preserve"> </w:t>
      </w:r>
      <w:r>
        <w:t>virtuosos</w:t>
      </w:r>
      <w:r>
        <w:rPr>
          <w:spacing w:val="16"/>
        </w:rPr>
        <w:t xml:space="preserve"> </w:t>
      </w:r>
      <w:r>
        <w:t>of</w:t>
      </w:r>
      <w:r>
        <w:rPr>
          <w:spacing w:val="15"/>
        </w:rPr>
        <w:t xml:space="preserve"> </w:t>
      </w:r>
      <w:r>
        <w:t>the</w:t>
      </w:r>
      <w:r>
        <w:rPr>
          <w:spacing w:val="14"/>
        </w:rPr>
        <w:t xml:space="preserve"> </w:t>
      </w:r>
      <w:r>
        <w:t>time,</w:t>
      </w:r>
      <w:r>
        <w:rPr>
          <w:spacing w:val="15"/>
        </w:rPr>
        <w:t xml:space="preserve"> </w:t>
      </w:r>
      <w:r>
        <w:t>including</w:t>
      </w:r>
      <w:r>
        <w:rPr>
          <w:spacing w:val="16"/>
        </w:rPr>
        <w:t xml:space="preserve"> </w:t>
      </w:r>
      <w:r>
        <w:t>the</w:t>
      </w:r>
      <w:r>
        <w:rPr>
          <w:spacing w:val="-1"/>
        </w:rPr>
        <w:t xml:space="preserve"> </w:t>
      </w:r>
      <w:r>
        <w:t>English</w:t>
      </w:r>
      <w:r>
        <w:rPr>
          <w:spacing w:val="24"/>
        </w:rPr>
        <w:t xml:space="preserve"> </w:t>
      </w:r>
      <w:r>
        <w:t>lutenist</w:t>
      </w:r>
      <w:r>
        <w:rPr>
          <w:spacing w:val="24"/>
        </w:rPr>
        <w:t xml:space="preserve"> </w:t>
      </w:r>
      <w:r>
        <w:t>and</w:t>
      </w:r>
      <w:r>
        <w:rPr>
          <w:spacing w:val="24"/>
        </w:rPr>
        <w:t xml:space="preserve"> </w:t>
      </w:r>
      <w:r>
        <w:t>singer</w:t>
      </w:r>
      <w:r>
        <w:rPr>
          <w:spacing w:val="25"/>
        </w:rPr>
        <w:t xml:space="preserve"> </w:t>
      </w:r>
      <w:r>
        <w:t>John</w:t>
      </w:r>
      <w:r>
        <w:rPr>
          <w:spacing w:val="24"/>
        </w:rPr>
        <w:t xml:space="preserve"> </w:t>
      </w:r>
      <w:proofErr w:type="spellStart"/>
      <w:r>
        <w:t>Dowland</w:t>
      </w:r>
      <w:proofErr w:type="spellEnd"/>
      <w:r>
        <w:t>,</w:t>
      </w:r>
      <w:r>
        <w:rPr>
          <w:spacing w:val="24"/>
        </w:rPr>
        <w:t xml:space="preserve"> </w:t>
      </w:r>
      <w:r>
        <w:t>composed</w:t>
      </w:r>
      <w:r>
        <w:rPr>
          <w:spacing w:val="24"/>
        </w:rPr>
        <w:t xml:space="preserve"> </w:t>
      </w:r>
      <w:r>
        <w:t>and</w:t>
      </w:r>
      <w:r>
        <w:rPr>
          <w:spacing w:val="25"/>
        </w:rPr>
        <w:t xml:space="preserve"> </w:t>
      </w:r>
      <w:r>
        <w:t>performed</w:t>
      </w:r>
      <w:r>
        <w:rPr>
          <w:spacing w:val="24"/>
        </w:rPr>
        <w:t xml:space="preserve"> </w:t>
      </w:r>
      <w:r>
        <w:t>music</w:t>
      </w:r>
      <w:r>
        <w:rPr>
          <w:spacing w:val="24"/>
        </w:rPr>
        <w:t xml:space="preserve"> </w:t>
      </w:r>
      <w:r>
        <w:t>for</w:t>
      </w:r>
      <w:r w:rsidR="00C64F58">
        <w:t xml:space="preserve"> </w:t>
      </w:r>
      <w:r>
        <w:rPr>
          <w:color w:val="231F20"/>
        </w:rPr>
        <w:t>Queen Elizabeth I, among others.</w:t>
      </w:r>
    </w:p>
    <w:p w14:paraId="4340E530" w14:textId="19F3DB94" w:rsidR="00C322FD" w:rsidRDefault="00C322FD" w:rsidP="00C64F58">
      <w:pPr>
        <w:pStyle w:val="Body"/>
      </w:pPr>
      <w:proofErr w:type="spellStart"/>
      <w:r>
        <w:t>Dowland</w:t>
      </w:r>
      <w:proofErr w:type="spellEnd"/>
      <w:r>
        <w:t xml:space="preserve"> was a lutenist in 1598 in the court of Christian IV and later in 1612 in the court of King James I. He is known for composing one of the best songs of the Renaissance period, </w:t>
      </w:r>
      <w:r>
        <w:rPr>
          <w:i/>
        </w:rPr>
        <w:t xml:space="preserve">Flow, my </w:t>
      </w:r>
      <w:proofErr w:type="spellStart"/>
      <w:r>
        <w:rPr>
          <w:i/>
        </w:rPr>
        <w:t>Teares</w:t>
      </w:r>
      <w:proofErr w:type="spellEnd"/>
      <w:r>
        <w:rPr>
          <w:i/>
        </w:rPr>
        <w:t xml:space="preserve">. </w:t>
      </w:r>
      <w:r>
        <w:t xml:space="preserve">This imitative piece demonstrates the melancholy humor of the time period. </w:t>
      </w:r>
      <w:hyperlink r:id="rId18" w:history="1">
        <w:proofErr w:type="spellStart"/>
        <w:r w:rsidRPr="00256D66">
          <w:rPr>
            <w:rStyle w:val="Hyperlink"/>
          </w:rPr>
          <w:t>Dowland’s</w:t>
        </w:r>
        <w:proofErr w:type="spellEnd"/>
        <w:r w:rsidRPr="00256D66">
          <w:rPr>
            <w:rStyle w:val="Hyperlink"/>
          </w:rPr>
          <w:t xml:space="preserve"> </w:t>
        </w:r>
        <w:r w:rsidRPr="00256D66">
          <w:rPr>
            <w:rStyle w:val="Hyperlink"/>
            <w:i/>
          </w:rPr>
          <w:t xml:space="preserve">Flow, My </w:t>
        </w:r>
        <w:proofErr w:type="spellStart"/>
        <w:r w:rsidRPr="00256D66">
          <w:rPr>
            <w:rStyle w:val="Hyperlink"/>
            <w:i/>
          </w:rPr>
          <w:t>Teares</w:t>
        </w:r>
        <w:proofErr w:type="spellEnd"/>
      </w:hyperlink>
      <w:r>
        <w:t xml:space="preserve">. For more information on </w:t>
      </w:r>
      <w:proofErr w:type="spellStart"/>
      <w:r>
        <w:t>Dowland</w:t>
      </w:r>
      <w:proofErr w:type="spellEnd"/>
      <w:r>
        <w:t xml:space="preserve">, and lyrics to </w:t>
      </w:r>
      <w:r>
        <w:rPr>
          <w:i/>
        </w:rPr>
        <w:t>Flow My Tears</w:t>
      </w:r>
      <w:r>
        <w:t>, go to flow-my-tears-annotated.</w:t>
      </w:r>
    </w:p>
    <w:p w14:paraId="2BA54771" w14:textId="77777777" w:rsidR="00C322FD" w:rsidRDefault="00C322FD" w:rsidP="00C64F58">
      <w:pPr>
        <w:pStyle w:val="Body"/>
      </w:pPr>
      <w:r>
        <w:t>The instruments utilized during the Renaissance era were quite diverse. Local availability of raw materials for the manufacture of the instrument often determined</w:t>
      </w:r>
      <w:r>
        <w:rPr>
          <w:spacing w:val="-9"/>
        </w:rPr>
        <w:t xml:space="preserve"> </w:t>
      </w:r>
      <w:r>
        <w:t>its</w:t>
      </w:r>
      <w:r>
        <w:rPr>
          <w:spacing w:val="-8"/>
        </w:rPr>
        <w:t xml:space="preserve"> </w:t>
      </w:r>
      <w:r>
        <w:t>assembly</w:t>
      </w:r>
      <w:r>
        <w:rPr>
          <w:spacing w:val="-9"/>
        </w:rPr>
        <w:t xml:space="preserve"> </w:t>
      </w:r>
      <w:r>
        <w:t>and</w:t>
      </w:r>
      <w:r>
        <w:rPr>
          <w:spacing w:val="-8"/>
        </w:rPr>
        <w:t xml:space="preserve"> </w:t>
      </w:r>
      <w:r>
        <w:t>accessibility</w:t>
      </w:r>
      <w:r>
        <w:rPr>
          <w:spacing w:val="-9"/>
        </w:rPr>
        <w:t xml:space="preserve"> </w:t>
      </w:r>
      <w:r>
        <w:t>to</w:t>
      </w:r>
      <w:r>
        <w:rPr>
          <w:spacing w:val="-8"/>
        </w:rPr>
        <w:t xml:space="preserve"> </w:t>
      </w:r>
      <w:r>
        <w:t>the</w:t>
      </w:r>
      <w:r>
        <w:rPr>
          <w:spacing w:val="-9"/>
        </w:rPr>
        <w:t xml:space="preserve"> </w:t>
      </w:r>
      <w:r>
        <w:t>public.</w:t>
      </w:r>
      <w:r>
        <w:rPr>
          <w:spacing w:val="-8"/>
        </w:rPr>
        <w:t xml:space="preserve"> </w:t>
      </w:r>
      <w:r>
        <w:t>A</w:t>
      </w:r>
      <w:r>
        <w:rPr>
          <w:spacing w:val="-9"/>
        </w:rPr>
        <w:t xml:space="preserve"> </w:t>
      </w:r>
      <w:r>
        <w:t>renaissance</w:t>
      </w:r>
      <w:r>
        <w:rPr>
          <w:spacing w:val="-8"/>
        </w:rPr>
        <w:t xml:space="preserve"> </w:t>
      </w:r>
      <w:r>
        <w:t>consort</w:t>
      </w:r>
      <w:r>
        <w:rPr>
          <w:spacing w:val="-9"/>
        </w:rPr>
        <w:t xml:space="preserve"> </w:t>
      </w:r>
      <w:r>
        <w:t>is</w:t>
      </w:r>
      <w:r>
        <w:rPr>
          <w:spacing w:val="-8"/>
        </w:rPr>
        <w:t xml:space="preserve"> </w:t>
      </w:r>
      <w:r>
        <w:t>a</w:t>
      </w:r>
      <w:r>
        <w:rPr>
          <w:spacing w:val="-9"/>
        </w:rPr>
        <w:t xml:space="preserve"> </w:t>
      </w:r>
      <w:r>
        <w:t>group of renaissance instrumentalists playing together. A whole consort is an ensemble performing</w:t>
      </w:r>
      <w:r>
        <w:rPr>
          <w:spacing w:val="-10"/>
        </w:rPr>
        <w:t xml:space="preserve"> </w:t>
      </w:r>
      <w:r>
        <w:t>with</w:t>
      </w:r>
      <w:r>
        <w:rPr>
          <w:spacing w:val="-10"/>
        </w:rPr>
        <w:t xml:space="preserve"> </w:t>
      </w:r>
      <w:r>
        <w:t>instruments</w:t>
      </w:r>
      <w:r>
        <w:rPr>
          <w:spacing w:val="-9"/>
        </w:rPr>
        <w:t xml:space="preserve"> </w:t>
      </w:r>
      <w:r>
        <w:t>from</w:t>
      </w:r>
      <w:r>
        <w:rPr>
          <w:spacing w:val="-10"/>
        </w:rPr>
        <w:t xml:space="preserve"> </w:t>
      </w:r>
      <w:r>
        <w:t>the</w:t>
      </w:r>
      <w:r>
        <w:rPr>
          <w:spacing w:val="-9"/>
        </w:rPr>
        <w:t xml:space="preserve"> </w:t>
      </w:r>
      <w:r>
        <w:t>same</w:t>
      </w:r>
      <w:r>
        <w:rPr>
          <w:spacing w:val="-9"/>
        </w:rPr>
        <w:t xml:space="preserve"> </w:t>
      </w:r>
      <w:r>
        <w:t>family.</w:t>
      </w:r>
      <w:r>
        <w:rPr>
          <w:spacing w:val="-10"/>
        </w:rPr>
        <w:t xml:space="preserve"> </w:t>
      </w:r>
      <w:r>
        <w:t>A</w:t>
      </w:r>
      <w:r>
        <w:rPr>
          <w:spacing w:val="-9"/>
        </w:rPr>
        <w:t xml:space="preserve"> </w:t>
      </w:r>
      <w:r>
        <w:t>broken</w:t>
      </w:r>
      <w:r>
        <w:rPr>
          <w:spacing w:val="-10"/>
        </w:rPr>
        <w:t xml:space="preserve"> </w:t>
      </w:r>
      <w:r>
        <w:t>consort</w:t>
      </w:r>
      <w:r>
        <w:rPr>
          <w:spacing w:val="-10"/>
        </w:rPr>
        <w:t xml:space="preserve"> </w:t>
      </w:r>
      <w:r>
        <w:t>is</w:t>
      </w:r>
      <w:r>
        <w:rPr>
          <w:spacing w:val="-8"/>
        </w:rPr>
        <w:t xml:space="preserve"> </w:t>
      </w:r>
      <w:r>
        <w:t>an</w:t>
      </w:r>
      <w:r>
        <w:rPr>
          <w:spacing w:val="-9"/>
        </w:rPr>
        <w:t xml:space="preserve"> </w:t>
      </w:r>
      <w:r>
        <w:t>ensemble comprised of instruments from more than one</w:t>
      </w:r>
      <w:r>
        <w:rPr>
          <w:spacing w:val="-11"/>
        </w:rPr>
        <w:t xml:space="preserve"> </w:t>
      </w:r>
      <w:r>
        <w:t>family.</w:t>
      </w:r>
    </w:p>
    <w:p w14:paraId="7EB28E31" w14:textId="269B2FE3" w:rsidR="00C322FD" w:rsidRDefault="00256D66" w:rsidP="00C64F58">
      <w:pPr>
        <w:pStyle w:val="Body"/>
      </w:pPr>
      <w:hyperlink r:id="rId19" w:history="1">
        <w:r w:rsidR="00C322FD" w:rsidRPr="00256D66">
          <w:rPr>
            <w:rStyle w:val="Hyperlink"/>
          </w:rPr>
          <w:t>Instruments</w:t>
        </w:r>
        <w:r w:rsidR="00C322FD" w:rsidRPr="00256D66">
          <w:rPr>
            <w:rStyle w:val="Hyperlink"/>
            <w:spacing w:val="-14"/>
          </w:rPr>
          <w:t xml:space="preserve"> </w:t>
        </w:r>
        <w:r w:rsidR="00C322FD" w:rsidRPr="00256D66">
          <w:rPr>
            <w:rStyle w:val="Hyperlink"/>
          </w:rPr>
          <w:t>from</w:t>
        </w:r>
        <w:r w:rsidR="00C322FD" w:rsidRPr="00256D66">
          <w:rPr>
            <w:rStyle w:val="Hyperlink"/>
            <w:spacing w:val="-15"/>
          </w:rPr>
          <w:t xml:space="preserve"> </w:t>
        </w:r>
        <w:r w:rsidR="00C322FD" w:rsidRPr="00256D66">
          <w:rPr>
            <w:rStyle w:val="Hyperlink"/>
          </w:rPr>
          <w:t>the</w:t>
        </w:r>
        <w:r w:rsidR="00C322FD" w:rsidRPr="00256D66">
          <w:rPr>
            <w:rStyle w:val="Hyperlink"/>
            <w:spacing w:val="-13"/>
          </w:rPr>
          <w:t xml:space="preserve"> </w:t>
        </w:r>
        <w:r w:rsidR="00C322FD" w:rsidRPr="00256D66">
          <w:rPr>
            <w:rStyle w:val="Hyperlink"/>
          </w:rPr>
          <w:t>Medieval</w:t>
        </w:r>
        <w:r w:rsidR="00C322FD" w:rsidRPr="00256D66">
          <w:rPr>
            <w:rStyle w:val="Hyperlink"/>
            <w:spacing w:val="-14"/>
          </w:rPr>
          <w:t xml:space="preserve"> </w:t>
        </w:r>
        <w:r w:rsidR="00C322FD" w:rsidRPr="00256D66">
          <w:rPr>
            <w:rStyle w:val="Hyperlink"/>
          </w:rPr>
          <w:t>and</w:t>
        </w:r>
        <w:r w:rsidR="00C322FD" w:rsidRPr="00256D66">
          <w:rPr>
            <w:rStyle w:val="Hyperlink"/>
            <w:spacing w:val="-13"/>
          </w:rPr>
          <w:t xml:space="preserve"> </w:t>
        </w:r>
        <w:r w:rsidR="00C322FD" w:rsidRPr="00256D66">
          <w:rPr>
            <w:rStyle w:val="Hyperlink"/>
          </w:rPr>
          <w:t>Renaissance</w:t>
        </w:r>
      </w:hyperlink>
    </w:p>
    <w:p w14:paraId="2305ED55" w14:textId="77777777" w:rsidR="00C322FD" w:rsidRPr="00C64F58" w:rsidRDefault="00C322FD" w:rsidP="00C64F58">
      <w:pPr>
        <w:pStyle w:val="Body"/>
      </w:pPr>
    </w:p>
    <w:p w14:paraId="356E8F5A" w14:textId="77777777" w:rsidR="00C322FD" w:rsidRDefault="00C64F58" w:rsidP="00C64F58">
      <w:pPr>
        <w:pStyle w:val="Heading2"/>
      </w:pPr>
      <w:r>
        <w:rPr>
          <w:w w:val="105"/>
        </w:rPr>
        <w:t>3.4.1 S</w:t>
      </w:r>
      <w:r w:rsidR="00C322FD">
        <w:rPr>
          <w:w w:val="105"/>
        </w:rPr>
        <w:t>tyle</w:t>
      </w:r>
      <w:r w:rsidR="00C322FD">
        <w:rPr>
          <w:spacing w:val="-6"/>
          <w:w w:val="105"/>
        </w:rPr>
        <w:t xml:space="preserve"> </w:t>
      </w:r>
      <w:r>
        <w:rPr>
          <w:w w:val="105"/>
        </w:rPr>
        <w:t>O</w:t>
      </w:r>
      <w:r w:rsidR="00C322FD">
        <w:rPr>
          <w:w w:val="105"/>
        </w:rPr>
        <w:t>verview</w:t>
      </w:r>
    </w:p>
    <w:p w14:paraId="6D7E2F62" w14:textId="77777777" w:rsidR="00C322FD" w:rsidRPr="00C64F58" w:rsidRDefault="00C322FD" w:rsidP="00C64F58">
      <w:pPr>
        <w:pStyle w:val="Body"/>
        <w:rPr>
          <w:b/>
        </w:rPr>
      </w:pPr>
      <w:r w:rsidRPr="00C64F58">
        <w:rPr>
          <w:b/>
        </w:rPr>
        <w:t>Medieval</w:t>
      </w:r>
      <w:r w:rsidRPr="00C64F58">
        <w:rPr>
          <w:b/>
          <w:spacing w:val="-5"/>
        </w:rPr>
        <w:t xml:space="preserve"> </w:t>
      </w:r>
      <w:r w:rsidRPr="00C64F58">
        <w:rPr>
          <w:b/>
        </w:rPr>
        <w:t>Music</w:t>
      </w:r>
      <w:r w:rsidRPr="00C64F58">
        <w:rPr>
          <w:b/>
        </w:rPr>
        <w:tab/>
      </w:r>
    </w:p>
    <w:p w14:paraId="1CECAB94" w14:textId="77777777" w:rsidR="00C322FD" w:rsidRDefault="00C322FD" w:rsidP="00C64F58">
      <w:pPr>
        <w:pStyle w:val="ListBullet"/>
      </w:pPr>
      <w:r>
        <w:t>Mainly</w:t>
      </w:r>
      <w:r>
        <w:rPr>
          <w:spacing w:val="-2"/>
        </w:rPr>
        <w:t xml:space="preserve"> </w:t>
      </w:r>
      <w:r>
        <w:t>monophony</w:t>
      </w:r>
    </w:p>
    <w:p w14:paraId="3E7F12AD" w14:textId="77777777" w:rsidR="00C322FD" w:rsidRDefault="00C322FD" w:rsidP="00C64F58">
      <w:pPr>
        <w:pStyle w:val="ListBullet"/>
      </w:pPr>
      <w:r>
        <w:t>Majority of the music’s rhythm comes from the</w:t>
      </w:r>
      <w:r>
        <w:rPr>
          <w:spacing w:val="-5"/>
        </w:rPr>
        <w:t xml:space="preserve"> </w:t>
      </w:r>
      <w:r>
        <w:t>text</w:t>
      </w:r>
    </w:p>
    <w:p w14:paraId="2BFC3C62" w14:textId="77777777" w:rsidR="00C322FD" w:rsidRDefault="00C322FD" w:rsidP="00C64F58">
      <w:pPr>
        <w:pStyle w:val="ListBullet"/>
      </w:pPr>
      <w:r>
        <w:t>Use of perfect intervals such as fourths, fifths, and octaves for cadences</w:t>
      </w:r>
    </w:p>
    <w:p w14:paraId="06A544A9" w14:textId="77777777" w:rsidR="00C322FD" w:rsidRDefault="00C322FD" w:rsidP="00C64F58">
      <w:pPr>
        <w:pStyle w:val="ListBullet"/>
      </w:pPr>
      <w:r>
        <w:t>Most music comes from the</w:t>
      </w:r>
      <w:r>
        <w:rPr>
          <w:spacing w:val="-21"/>
        </w:rPr>
        <w:t xml:space="preserve"> </w:t>
      </w:r>
      <w:r>
        <w:t>courts or</w:t>
      </w:r>
      <w:r>
        <w:rPr>
          <w:spacing w:val="-2"/>
        </w:rPr>
        <w:t xml:space="preserve"> </w:t>
      </w:r>
      <w:r>
        <w:t>church</w:t>
      </w:r>
    </w:p>
    <w:p w14:paraId="0D47BEB2" w14:textId="77777777" w:rsidR="00C322FD" w:rsidRDefault="00C322FD" w:rsidP="00C64F58">
      <w:pPr>
        <w:pStyle w:val="ListBullet"/>
      </w:pPr>
      <w:r>
        <w:t>Music instruction</w:t>
      </w:r>
      <w:r>
        <w:rPr>
          <w:spacing w:val="-17"/>
        </w:rPr>
        <w:t xml:space="preserve"> </w:t>
      </w:r>
      <w:r>
        <w:t>predominantly restricted to the church and patron’s</w:t>
      </w:r>
      <w:r>
        <w:rPr>
          <w:spacing w:val="-2"/>
        </w:rPr>
        <w:t xml:space="preserve"> </w:t>
      </w:r>
      <w:r>
        <w:t>courts</w:t>
      </w:r>
    </w:p>
    <w:p w14:paraId="146B6817" w14:textId="77777777" w:rsidR="00C64F58" w:rsidRPr="00C64F58" w:rsidRDefault="00C64F58" w:rsidP="00C64F58">
      <w:pPr>
        <w:pStyle w:val="Body"/>
        <w:rPr>
          <w:b/>
        </w:rPr>
      </w:pPr>
      <w:r w:rsidRPr="00C64F58">
        <w:rPr>
          <w:b/>
        </w:rPr>
        <w:t>Renaissance</w:t>
      </w:r>
      <w:r w:rsidRPr="00C64F58">
        <w:rPr>
          <w:b/>
          <w:spacing w:val="-1"/>
        </w:rPr>
        <w:t xml:space="preserve"> </w:t>
      </w:r>
      <w:r w:rsidRPr="00C64F58">
        <w:rPr>
          <w:b/>
        </w:rPr>
        <w:t>Music</w:t>
      </w:r>
    </w:p>
    <w:p w14:paraId="77850162" w14:textId="77777777" w:rsidR="00C322FD" w:rsidRDefault="00C322FD" w:rsidP="00C64F58">
      <w:pPr>
        <w:pStyle w:val="ListBullet"/>
      </w:pPr>
      <w:r w:rsidRPr="00C64F58">
        <w:t xml:space="preserve">Mainly polyphony (much is imitative polyphony/overlapped repetition—please </w:t>
      </w:r>
      <w:r w:rsidRPr="00C64F58">
        <w:rPr>
          <w:spacing w:val="-3"/>
        </w:rPr>
        <w:t xml:space="preserve">see </w:t>
      </w:r>
      <w:r w:rsidRPr="00C64F58">
        <w:t>music score below)</w:t>
      </w:r>
    </w:p>
    <w:p w14:paraId="4493144C" w14:textId="77777777" w:rsidR="00C322FD" w:rsidRDefault="00C322FD" w:rsidP="00C64F58">
      <w:pPr>
        <w:pStyle w:val="ListBullet"/>
      </w:pPr>
      <w:r>
        <w:t>Majority of the music’s rhythms is indicated by musical</w:t>
      </w:r>
      <w:r>
        <w:rPr>
          <w:spacing w:val="-3"/>
        </w:rPr>
        <w:t xml:space="preserve"> </w:t>
      </w:r>
      <w:r>
        <w:t>notation</w:t>
      </w:r>
    </w:p>
    <w:p w14:paraId="597E7FA6" w14:textId="77777777" w:rsidR="00C322FD" w:rsidRDefault="00C322FD" w:rsidP="00C64F58">
      <w:pPr>
        <w:pStyle w:val="ListBullet"/>
      </w:pPr>
      <w:r>
        <w:t>Growing use of thirds and</w:t>
      </w:r>
      <w:r>
        <w:rPr>
          <w:spacing w:val="-6"/>
        </w:rPr>
        <w:t xml:space="preserve"> </w:t>
      </w:r>
      <w:r>
        <w:t>triads</w:t>
      </w:r>
    </w:p>
    <w:p w14:paraId="64F3ED8D" w14:textId="77777777" w:rsidR="00C322FD" w:rsidRDefault="00C322FD" w:rsidP="00C64F58">
      <w:pPr>
        <w:pStyle w:val="ListBullet"/>
      </w:pPr>
      <w:r>
        <w:t>Music – text relationships increasingly important with the</w:t>
      </w:r>
      <w:r>
        <w:rPr>
          <w:spacing w:val="-12"/>
        </w:rPr>
        <w:t xml:space="preserve"> </w:t>
      </w:r>
      <w:r>
        <w:t>use of word</w:t>
      </w:r>
      <w:r>
        <w:rPr>
          <w:spacing w:val="-3"/>
        </w:rPr>
        <w:t xml:space="preserve"> </w:t>
      </w:r>
      <w:r>
        <w:t>painting</w:t>
      </w:r>
    </w:p>
    <w:p w14:paraId="7CED29CA" w14:textId="77777777" w:rsidR="00C322FD" w:rsidRDefault="00C322FD" w:rsidP="00C64F58">
      <w:pPr>
        <w:pStyle w:val="ListBullet"/>
      </w:pPr>
      <w:r>
        <w:t>Invention of music</w:t>
      </w:r>
      <w:r>
        <w:rPr>
          <w:spacing w:val="-2"/>
        </w:rPr>
        <w:t xml:space="preserve"> </w:t>
      </w:r>
      <w:r>
        <w:t>publishing</w:t>
      </w:r>
    </w:p>
    <w:p w14:paraId="316915FB" w14:textId="77777777" w:rsidR="00C322FD" w:rsidRPr="00C64F58" w:rsidRDefault="00C322FD" w:rsidP="00C64F58">
      <w:pPr>
        <w:pStyle w:val="ListBullet"/>
      </w:pPr>
      <w:r>
        <w:t>Growing merchant class increasingly acquires musical</w:t>
      </w:r>
      <w:r>
        <w:rPr>
          <w:spacing w:val="-7"/>
        </w:rPr>
        <w:t xml:space="preserve"> </w:t>
      </w:r>
      <w:r>
        <w:t>skills</w:t>
      </w:r>
    </w:p>
    <w:p w14:paraId="277D11BB" w14:textId="77777777" w:rsidR="00C64F58" w:rsidRDefault="00C64F58" w:rsidP="00C64F58">
      <w:pPr>
        <w:pStyle w:val="Body"/>
      </w:pPr>
    </w:p>
    <w:p w14:paraId="041DFAB8" w14:textId="77777777" w:rsidR="00C322FD" w:rsidRDefault="00C64F58" w:rsidP="00C64F58">
      <w:pPr>
        <w:pStyle w:val="Heading1"/>
      </w:pPr>
      <w:r w:rsidRPr="00C64F58">
        <w:rPr>
          <w:caps w:val="0"/>
        </w:rPr>
        <w:t>WORSHIP</w:t>
      </w:r>
      <w:r>
        <w:rPr>
          <w:caps w:val="0"/>
          <w:spacing w:val="-15"/>
          <w:w w:val="115"/>
        </w:rPr>
        <w:t xml:space="preserve"> </w:t>
      </w:r>
      <w:r>
        <w:rPr>
          <w:caps w:val="0"/>
          <w:w w:val="115"/>
        </w:rPr>
        <w:t>MUSIC</w:t>
      </w:r>
    </w:p>
    <w:p w14:paraId="0D2818C6" w14:textId="77777777" w:rsidR="00C322FD" w:rsidRDefault="00C322FD" w:rsidP="00C64F58">
      <w:pPr>
        <w:pStyle w:val="Body"/>
      </w:pPr>
      <w:r>
        <w:t>During</w:t>
      </w:r>
      <w:r>
        <w:rPr>
          <w:spacing w:val="-19"/>
        </w:rPr>
        <w:t xml:space="preserve"> </w:t>
      </w:r>
      <w:r>
        <w:t>the</w:t>
      </w:r>
      <w:r>
        <w:rPr>
          <w:spacing w:val="-19"/>
        </w:rPr>
        <w:t xml:space="preserve"> </w:t>
      </w:r>
      <w:r>
        <w:t>Renaissance</w:t>
      </w:r>
      <w:r>
        <w:rPr>
          <w:spacing w:val="-19"/>
        </w:rPr>
        <w:t xml:space="preserve"> </w:t>
      </w:r>
      <w:r>
        <w:t>from</w:t>
      </w:r>
      <w:r>
        <w:rPr>
          <w:spacing w:val="-19"/>
        </w:rPr>
        <w:t xml:space="preserve"> </w:t>
      </w:r>
      <w:r>
        <w:t>1442</w:t>
      </w:r>
      <w:r>
        <w:rPr>
          <w:spacing w:val="-19"/>
        </w:rPr>
        <w:t xml:space="preserve"> </w:t>
      </w:r>
      <w:r>
        <w:t>to</w:t>
      </w:r>
      <w:r>
        <w:rPr>
          <w:spacing w:val="-19"/>
        </w:rPr>
        <w:t xml:space="preserve"> </w:t>
      </w:r>
      <w:r>
        <w:t>1483,</w:t>
      </w:r>
      <w:r>
        <w:rPr>
          <w:spacing w:val="-18"/>
        </w:rPr>
        <w:t xml:space="preserve"> </w:t>
      </w:r>
      <w:r>
        <w:t>church</w:t>
      </w:r>
      <w:r>
        <w:rPr>
          <w:spacing w:val="-19"/>
        </w:rPr>
        <w:t xml:space="preserve"> </w:t>
      </w:r>
      <w:r>
        <w:t>choir</w:t>
      </w:r>
      <w:r>
        <w:rPr>
          <w:spacing w:val="-19"/>
        </w:rPr>
        <w:t xml:space="preserve"> </w:t>
      </w:r>
      <w:r>
        <w:t>membership</w:t>
      </w:r>
      <w:r>
        <w:rPr>
          <w:spacing w:val="-19"/>
        </w:rPr>
        <w:t xml:space="preserve"> </w:t>
      </w:r>
      <w:r>
        <w:t>increased dramatically in size. The incorporation of entire male ensembles and choirs singing in parts during the Renaissance is one major difference from the Middle Ages’ polyphonic church music, which was usually sung by soloists. As the Renaissance progressed, the church remained an important supporter of music although, musical activity gradually shifted to secular support. Royalty and the wealthy of the courts seeking after and competing for the finest composers replaced what was originally church supported. The motet and the mass are the two main forms of sacred choral music of the</w:t>
      </w:r>
      <w:r>
        <w:rPr>
          <w:spacing w:val="-5"/>
        </w:rPr>
        <w:t xml:space="preserve"> </w:t>
      </w:r>
      <w:r>
        <w:t>Renaissance.</w:t>
      </w:r>
    </w:p>
    <w:p w14:paraId="564B12AF" w14:textId="77777777" w:rsidR="00C322FD" w:rsidRDefault="00C322FD" w:rsidP="00C64F58">
      <w:pPr>
        <w:pStyle w:val="Body"/>
      </w:pPr>
    </w:p>
    <w:p w14:paraId="1918AA9A" w14:textId="77777777" w:rsidR="00C322FD" w:rsidRDefault="00C64F58" w:rsidP="00C64F58">
      <w:pPr>
        <w:pStyle w:val="Heading2"/>
      </w:pPr>
      <w:r>
        <w:t>3.5.1 M</w:t>
      </w:r>
      <w:r w:rsidR="00C322FD">
        <w:t>otet</w:t>
      </w:r>
    </w:p>
    <w:p w14:paraId="6255A66B" w14:textId="77777777" w:rsidR="00C322FD" w:rsidRDefault="00C322FD" w:rsidP="00C64F58">
      <w:pPr>
        <w:pStyle w:val="Body"/>
      </w:pPr>
      <w:r>
        <w:t xml:space="preserve">The </w:t>
      </w:r>
      <w:r>
        <w:rPr>
          <w:b/>
        </w:rPr>
        <w:t>motet</w:t>
      </w:r>
      <w:r>
        <w:t>, a sacred Latin text polyphonic choral work, is not taken from the ordinary of the mass. A contemporary of Leonardo da Vinci and Christopher Columbus,</w:t>
      </w:r>
      <w:r>
        <w:rPr>
          <w:spacing w:val="-5"/>
        </w:rPr>
        <w:t xml:space="preserve"> </w:t>
      </w:r>
      <w:r>
        <w:rPr>
          <w:b/>
        </w:rPr>
        <w:t>Josquin</w:t>
      </w:r>
      <w:r>
        <w:rPr>
          <w:b/>
          <w:spacing w:val="-6"/>
        </w:rPr>
        <w:t xml:space="preserve"> </w:t>
      </w:r>
      <w:r>
        <w:rPr>
          <w:b/>
        </w:rPr>
        <w:t>des</w:t>
      </w:r>
      <w:r>
        <w:rPr>
          <w:b/>
          <w:spacing w:val="-6"/>
        </w:rPr>
        <w:t xml:space="preserve"> </w:t>
      </w:r>
      <w:proofErr w:type="spellStart"/>
      <w:r>
        <w:rPr>
          <w:b/>
        </w:rPr>
        <w:t>Prez</w:t>
      </w:r>
      <w:proofErr w:type="spellEnd"/>
      <w:r>
        <w:rPr>
          <w:b/>
          <w:spacing w:val="-7"/>
        </w:rPr>
        <w:t xml:space="preserve"> </w:t>
      </w:r>
      <w:r>
        <w:t>was</w:t>
      </w:r>
      <w:r>
        <w:rPr>
          <w:spacing w:val="-5"/>
        </w:rPr>
        <w:t xml:space="preserve"> </w:t>
      </w:r>
      <w:r>
        <w:t>a</w:t>
      </w:r>
      <w:r>
        <w:rPr>
          <w:spacing w:val="-5"/>
        </w:rPr>
        <w:t xml:space="preserve"> </w:t>
      </w:r>
      <w:r>
        <w:t>master</w:t>
      </w:r>
      <w:r>
        <w:rPr>
          <w:spacing w:val="-5"/>
        </w:rPr>
        <w:t xml:space="preserve"> </w:t>
      </w:r>
      <w:r>
        <w:t>of</w:t>
      </w:r>
      <w:r>
        <w:rPr>
          <w:spacing w:val="-5"/>
        </w:rPr>
        <w:t xml:space="preserve"> </w:t>
      </w:r>
      <w:r>
        <w:t>Renaissance</w:t>
      </w:r>
      <w:r>
        <w:rPr>
          <w:spacing w:val="-5"/>
        </w:rPr>
        <w:t xml:space="preserve"> </w:t>
      </w:r>
      <w:r>
        <w:t>choral</w:t>
      </w:r>
      <w:r>
        <w:rPr>
          <w:spacing w:val="-5"/>
        </w:rPr>
        <w:t xml:space="preserve"> </w:t>
      </w:r>
      <w:r>
        <w:t>music.</w:t>
      </w:r>
      <w:r>
        <w:rPr>
          <w:spacing w:val="-5"/>
        </w:rPr>
        <w:t xml:space="preserve"> </w:t>
      </w:r>
      <w:r>
        <w:t>Originally from</w:t>
      </w:r>
      <w:r>
        <w:rPr>
          <w:spacing w:val="-4"/>
        </w:rPr>
        <w:t xml:space="preserve"> </w:t>
      </w:r>
      <w:r>
        <w:t>the</w:t>
      </w:r>
      <w:r>
        <w:rPr>
          <w:spacing w:val="-3"/>
        </w:rPr>
        <w:t xml:space="preserve"> </w:t>
      </w:r>
      <w:r>
        <w:t>region</w:t>
      </w:r>
      <w:r>
        <w:rPr>
          <w:spacing w:val="-3"/>
        </w:rPr>
        <w:t xml:space="preserve"> </w:t>
      </w:r>
      <w:r>
        <w:t>that</w:t>
      </w:r>
      <w:r>
        <w:rPr>
          <w:spacing w:val="-3"/>
        </w:rPr>
        <w:t xml:space="preserve"> </w:t>
      </w:r>
      <w:r>
        <w:t>is</w:t>
      </w:r>
      <w:r>
        <w:rPr>
          <w:spacing w:val="-3"/>
        </w:rPr>
        <w:t xml:space="preserve"> </w:t>
      </w:r>
      <w:r>
        <w:t>today’s</w:t>
      </w:r>
      <w:r>
        <w:rPr>
          <w:spacing w:val="-3"/>
        </w:rPr>
        <w:t xml:space="preserve"> </w:t>
      </w:r>
      <w:r>
        <w:t>Belgium,</w:t>
      </w:r>
      <w:r>
        <w:rPr>
          <w:spacing w:val="-3"/>
        </w:rPr>
        <w:t xml:space="preserve"> </w:t>
      </w:r>
      <w:r>
        <w:t>Josquin</w:t>
      </w:r>
      <w:r>
        <w:rPr>
          <w:spacing w:val="-3"/>
        </w:rPr>
        <w:t xml:space="preserve"> </w:t>
      </w:r>
      <w:r>
        <w:t>spent</w:t>
      </w:r>
      <w:r>
        <w:rPr>
          <w:spacing w:val="-3"/>
        </w:rPr>
        <w:t xml:space="preserve"> </w:t>
      </w:r>
      <w:r>
        <w:t>much</w:t>
      </w:r>
      <w:r>
        <w:rPr>
          <w:spacing w:val="-3"/>
        </w:rPr>
        <w:t xml:space="preserve"> </w:t>
      </w:r>
      <w:r>
        <w:t>of</w:t>
      </w:r>
      <w:r>
        <w:rPr>
          <w:spacing w:val="-3"/>
        </w:rPr>
        <w:t xml:space="preserve"> </w:t>
      </w:r>
      <w:r>
        <w:t>his</w:t>
      </w:r>
      <w:r>
        <w:rPr>
          <w:spacing w:val="-3"/>
        </w:rPr>
        <w:t xml:space="preserve"> </w:t>
      </w:r>
      <w:r>
        <w:t>time</w:t>
      </w:r>
      <w:r>
        <w:rPr>
          <w:spacing w:val="-3"/>
        </w:rPr>
        <w:t xml:space="preserve"> </w:t>
      </w:r>
      <w:r>
        <w:t>serving</w:t>
      </w:r>
      <w:r>
        <w:rPr>
          <w:spacing w:val="-3"/>
        </w:rPr>
        <w:t xml:space="preserve"> </w:t>
      </w:r>
      <w:r>
        <w:t xml:space="preserve">in chapels throughout Italy and partly in Rome for the papal choir. Later, he worked for Louis XII of France and held several church music directorships </w:t>
      </w:r>
      <w:r>
        <w:lastRenderedPageBreak/>
        <w:t>in his native land.</w:t>
      </w:r>
      <w:r>
        <w:rPr>
          <w:spacing w:val="-12"/>
        </w:rPr>
        <w:t xml:space="preserve"> </w:t>
      </w:r>
      <w:r>
        <w:t>During</w:t>
      </w:r>
      <w:r>
        <w:rPr>
          <w:spacing w:val="-12"/>
        </w:rPr>
        <w:t xml:space="preserve"> </w:t>
      </w:r>
      <w:r>
        <w:t>his</w:t>
      </w:r>
      <w:r>
        <w:rPr>
          <w:spacing w:val="-12"/>
        </w:rPr>
        <w:t xml:space="preserve"> </w:t>
      </w:r>
      <w:r>
        <w:t>career,</w:t>
      </w:r>
      <w:r>
        <w:rPr>
          <w:spacing w:val="-12"/>
        </w:rPr>
        <w:t xml:space="preserve"> </w:t>
      </w:r>
      <w:r>
        <w:t>he</w:t>
      </w:r>
      <w:r>
        <w:rPr>
          <w:spacing w:val="-12"/>
        </w:rPr>
        <w:t xml:space="preserve"> </w:t>
      </w:r>
      <w:r>
        <w:t>published</w:t>
      </w:r>
      <w:r>
        <w:rPr>
          <w:spacing w:val="-12"/>
        </w:rPr>
        <w:t xml:space="preserve"> </w:t>
      </w:r>
      <w:r>
        <w:t>masses,</w:t>
      </w:r>
      <w:r>
        <w:rPr>
          <w:spacing w:val="-12"/>
        </w:rPr>
        <w:t xml:space="preserve"> </w:t>
      </w:r>
      <w:r>
        <w:t>motets,</w:t>
      </w:r>
      <w:r>
        <w:rPr>
          <w:spacing w:val="-12"/>
        </w:rPr>
        <w:t xml:space="preserve"> </w:t>
      </w:r>
      <w:r>
        <w:t>and</w:t>
      </w:r>
      <w:r>
        <w:rPr>
          <w:spacing w:val="-12"/>
        </w:rPr>
        <w:t xml:space="preserve"> </w:t>
      </w:r>
      <w:r>
        <w:t>secular</w:t>
      </w:r>
      <w:r>
        <w:rPr>
          <w:spacing w:val="-12"/>
        </w:rPr>
        <w:t xml:space="preserve"> </w:t>
      </w:r>
      <w:r>
        <w:t>vocal</w:t>
      </w:r>
      <w:r>
        <w:rPr>
          <w:spacing w:val="-11"/>
        </w:rPr>
        <w:t xml:space="preserve"> </w:t>
      </w:r>
      <w:r>
        <w:t>pieces,</w:t>
      </w:r>
      <w:r>
        <w:rPr>
          <w:spacing w:val="-12"/>
        </w:rPr>
        <w:t xml:space="preserve"> </w:t>
      </w:r>
      <w:r>
        <w:t>and was highly respected by his</w:t>
      </w:r>
      <w:r>
        <w:rPr>
          <w:spacing w:val="-6"/>
        </w:rPr>
        <w:t xml:space="preserve"> </w:t>
      </w:r>
      <w:r>
        <w:t>contemporaries.</w:t>
      </w:r>
    </w:p>
    <w:p w14:paraId="0ADE33DC" w14:textId="77777777" w:rsidR="00C322FD" w:rsidRDefault="00C322FD" w:rsidP="00C64F58">
      <w:pPr>
        <w:pStyle w:val="Body"/>
      </w:pPr>
      <w:proofErr w:type="spellStart"/>
      <w:r w:rsidRPr="00256D66">
        <w:rPr>
          <w:lang w:val="es-ES_tradnl"/>
        </w:rPr>
        <w:t>Josquin’s</w:t>
      </w:r>
      <w:proofErr w:type="spellEnd"/>
      <w:r w:rsidRPr="00256D66">
        <w:rPr>
          <w:lang w:val="es-ES_tradnl"/>
        </w:rPr>
        <w:t xml:space="preserve"> “</w:t>
      </w:r>
      <w:proofErr w:type="spellStart"/>
      <w:r w:rsidRPr="00256D66">
        <w:rPr>
          <w:lang w:val="es-ES_tradnl"/>
        </w:rPr>
        <w:t>Ava</w:t>
      </w:r>
      <w:proofErr w:type="spellEnd"/>
      <w:r w:rsidRPr="00256D66">
        <w:rPr>
          <w:lang w:val="es-ES_tradnl"/>
        </w:rPr>
        <w:t xml:space="preserve"> </w:t>
      </w:r>
      <w:proofErr w:type="spellStart"/>
      <w:r w:rsidRPr="00256D66">
        <w:rPr>
          <w:lang w:val="es-ES_tradnl"/>
        </w:rPr>
        <w:t>Maria</w:t>
      </w:r>
      <w:proofErr w:type="spellEnd"/>
      <w:r w:rsidRPr="00256D66">
        <w:rPr>
          <w:lang w:val="es-ES_tradnl"/>
        </w:rPr>
        <w:t xml:space="preserve"> …Virgo Serena”(“</w:t>
      </w:r>
      <w:proofErr w:type="spellStart"/>
      <w:r w:rsidRPr="00256D66">
        <w:rPr>
          <w:lang w:val="es-ES_tradnl"/>
        </w:rPr>
        <w:t>Hail</w:t>
      </w:r>
      <w:proofErr w:type="spellEnd"/>
      <w:r w:rsidRPr="00256D66">
        <w:rPr>
          <w:lang w:val="es-ES_tradnl"/>
        </w:rPr>
        <w:t xml:space="preserve">, Mary … </w:t>
      </w:r>
      <w:r>
        <w:t>Serene Virgin”) ca. 1485 is an outstanding Renaissance choral work. A four part (Soprano, Alto, Tenor, Bass) Latin prayer, the piece weaves one, two, three and four voices at different times in polyphonic texture.</w:t>
      </w:r>
    </w:p>
    <w:p w14:paraId="0978425C" w14:textId="77777777" w:rsidR="00C64F58" w:rsidRDefault="00C64F58" w:rsidP="00C64F58">
      <w:pPr>
        <w:pStyle w:val="Body"/>
      </w:pPr>
    </w:p>
    <w:p w14:paraId="6596892E" w14:textId="77777777" w:rsidR="00C322FD" w:rsidRDefault="00C322FD" w:rsidP="00C64F58">
      <w:pPr>
        <w:pStyle w:val="BodyText"/>
        <w:jc w:val="center"/>
        <w:rPr>
          <w:sz w:val="20"/>
        </w:rPr>
      </w:pPr>
      <w:r>
        <w:rPr>
          <w:noProof/>
          <w:sz w:val="20"/>
        </w:rPr>
        <w:drawing>
          <wp:inline distT="0" distB="0" distL="0" distR="0" wp14:anchorId="0A298BD8" wp14:editId="76E69450">
            <wp:extent cx="4869180" cy="1691639"/>
            <wp:effectExtent l="0" t="0" r="0" b="0"/>
            <wp:docPr id="105" name="image57.png" descr="Sheet music for Opening Line of Ave Maria" title="Sheet music for Opening Line of Ave M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57.png"/>
                    <pic:cNvPicPr/>
                  </pic:nvPicPr>
                  <pic:blipFill>
                    <a:blip r:embed="rId20" cstate="print"/>
                    <a:stretch>
                      <a:fillRect/>
                    </a:stretch>
                  </pic:blipFill>
                  <pic:spPr>
                    <a:xfrm>
                      <a:off x="0" y="0"/>
                      <a:ext cx="4869180" cy="1691639"/>
                    </a:xfrm>
                    <a:prstGeom prst="rect">
                      <a:avLst/>
                    </a:prstGeom>
                  </pic:spPr>
                </pic:pic>
              </a:graphicData>
            </a:graphic>
          </wp:inline>
        </w:drawing>
      </w:r>
    </w:p>
    <w:p w14:paraId="5B1987AB" w14:textId="77777777" w:rsidR="00C322FD" w:rsidRDefault="00C64F58" w:rsidP="00C64F58">
      <w:pPr>
        <w:pStyle w:val="CaptionHeader"/>
      </w:pPr>
      <w:r>
        <w:t>F</w:t>
      </w:r>
      <w:r w:rsidR="00C322FD">
        <w:t>igure 3.8 | Opening Line of Ave Maria</w:t>
      </w:r>
    </w:p>
    <w:p w14:paraId="7D76A2C7" w14:textId="77777777" w:rsidR="00C64F58" w:rsidRDefault="00C64F58" w:rsidP="00C64F58">
      <w:pPr>
        <w:pStyle w:val="CaptionText"/>
      </w:pPr>
      <w:r w:rsidRPr="00C64F58">
        <w:t>A</w:t>
      </w:r>
      <w:r w:rsidR="00C322FD" w:rsidRPr="00C64F58">
        <w:t xml:space="preserve">uthor | Josquin Des </w:t>
      </w:r>
      <w:proofErr w:type="spellStart"/>
      <w:r w:rsidR="00C322FD" w:rsidRPr="00C64F58">
        <w:t>Prez</w:t>
      </w:r>
      <w:proofErr w:type="spellEnd"/>
      <w:r w:rsidR="00C322FD" w:rsidRPr="00C64F58">
        <w:t xml:space="preserve"> </w:t>
      </w:r>
    </w:p>
    <w:p w14:paraId="4B4FAF91" w14:textId="77777777" w:rsidR="00C64F58" w:rsidRDefault="00C64F58" w:rsidP="00C64F58">
      <w:pPr>
        <w:pStyle w:val="CaptionText"/>
      </w:pPr>
      <w:r w:rsidRPr="00C64F58">
        <w:t>S</w:t>
      </w:r>
      <w:r w:rsidR="00C322FD" w:rsidRPr="00C64F58">
        <w:t xml:space="preserve">ource | Wikimedia Commons </w:t>
      </w:r>
    </w:p>
    <w:p w14:paraId="4B0F3081" w14:textId="77777777" w:rsidR="00C322FD" w:rsidRPr="00C64F58" w:rsidRDefault="00C64F58" w:rsidP="00C64F58">
      <w:pPr>
        <w:pStyle w:val="CaptionText"/>
      </w:pPr>
      <w:r w:rsidRPr="00C64F58">
        <w:t>L</w:t>
      </w:r>
      <w:r w:rsidR="00C322FD" w:rsidRPr="00C64F58">
        <w:t>icense | Public Domain</w:t>
      </w:r>
    </w:p>
    <w:p w14:paraId="20C4B51C" w14:textId="77777777" w:rsidR="00C322FD" w:rsidRDefault="00C322FD" w:rsidP="00C64F58">
      <w:pPr>
        <w:pStyle w:val="Body"/>
      </w:pPr>
    </w:p>
    <w:p w14:paraId="3564AA65" w14:textId="77777777" w:rsidR="00C64F58" w:rsidRDefault="00C64F58" w:rsidP="00C64F58">
      <w:pPr>
        <w:pStyle w:val="Heading4"/>
        <w:jc w:val="both"/>
      </w:pPr>
      <w:r>
        <w:rPr>
          <w:w w:val="120"/>
        </w:rPr>
        <w:t>LISTENING GUIDE</w:t>
      </w:r>
    </w:p>
    <w:p w14:paraId="71E9B982" w14:textId="1AADC4F7" w:rsidR="00C64F58" w:rsidRDefault="00256D66" w:rsidP="00C64F58">
      <w:pPr>
        <w:pStyle w:val="Bodynoindent"/>
      </w:pPr>
      <w:hyperlink r:id="rId21" w:history="1">
        <w:r w:rsidRPr="00256D66">
          <w:rPr>
            <w:rStyle w:val="Hyperlink"/>
          </w:rPr>
          <w:t>Audio</w:t>
        </w:r>
      </w:hyperlink>
    </w:p>
    <w:p w14:paraId="2E7EA1BF" w14:textId="25582929" w:rsidR="00C64F58" w:rsidRDefault="00256D66" w:rsidP="00C64F58">
      <w:pPr>
        <w:pStyle w:val="Bodynoindent"/>
      </w:pPr>
      <w:r>
        <w:rPr>
          <w:color w:val="231F20"/>
        </w:rPr>
        <w:t>V</w:t>
      </w:r>
      <w:r w:rsidR="00C64F58">
        <w:rPr>
          <w:color w:val="231F20"/>
        </w:rPr>
        <w:t xml:space="preserve">iew a full text score of Josquin des </w:t>
      </w:r>
      <w:proofErr w:type="spellStart"/>
      <w:r w:rsidR="00C64F58">
        <w:rPr>
          <w:color w:val="231F20"/>
        </w:rPr>
        <w:t>Prez</w:t>
      </w:r>
      <w:proofErr w:type="spellEnd"/>
      <w:r w:rsidR="00C64F58">
        <w:rPr>
          <w:color w:val="231F20"/>
        </w:rPr>
        <w:t xml:space="preserve"> “</w:t>
      </w:r>
      <w:hyperlink r:id="rId22" w:history="1">
        <w:r w:rsidR="00C64F58" w:rsidRPr="00256D66">
          <w:rPr>
            <w:rStyle w:val="Hyperlink"/>
          </w:rPr>
          <w:t>Ave Maria…Virgo Serena</w:t>
        </w:r>
      </w:hyperlink>
      <w:r w:rsidR="00C64F58">
        <w:rPr>
          <w:color w:val="231F20"/>
        </w:rPr>
        <w:t>” while listening</w:t>
      </w:r>
      <w:r>
        <w:rPr>
          <w:color w:val="231F20"/>
        </w:rPr>
        <w:t>.</w:t>
      </w:r>
    </w:p>
    <w:p w14:paraId="39BA168B" w14:textId="77777777" w:rsidR="00C64F58" w:rsidRPr="00256D66" w:rsidRDefault="00C64F58" w:rsidP="00C64F58">
      <w:pPr>
        <w:pStyle w:val="Bodynoindent"/>
        <w:rPr>
          <w:lang w:val="es-ES_tradnl"/>
        </w:rPr>
      </w:pPr>
      <w:proofErr w:type="spellStart"/>
      <w:r w:rsidRPr="00256D66">
        <w:rPr>
          <w:b/>
          <w:color w:val="010202"/>
          <w:lang w:val="es-ES_tradnl"/>
        </w:rPr>
        <w:t>Composer</w:t>
      </w:r>
      <w:proofErr w:type="spellEnd"/>
      <w:r w:rsidRPr="00256D66">
        <w:rPr>
          <w:b/>
          <w:color w:val="010202"/>
          <w:lang w:val="es-ES_tradnl"/>
        </w:rPr>
        <w:t xml:space="preserve">: </w:t>
      </w:r>
      <w:proofErr w:type="spellStart"/>
      <w:r w:rsidRPr="00256D66">
        <w:rPr>
          <w:color w:val="010202"/>
          <w:lang w:val="es-ES_tradnl"/>
        </w:rPr>
        <w:t>Josquin</w:t>
      </w:r>
      <w:proofErr w:type="spellEnd"/>
      <w:r w:rsidRPr="00256D66">
        <w:rPr>
          <w:color w:val="010202"/>
          <w:lang w:val="es-ES_tradnl"/>
        </w:rPr>
        <w:t xml:space="preserve"> des Prez</w:t>
      </w:r>
    </w:p>
    <w:p w14:paraId="32FF9FE6" w14:textId="77777777" w:rsidR="00C64F58" w:rsidRPr="00256D66" w:rsidRDefault="00C64F58" w:rsidP="00C64F58">
      <w:pPr>
        <w:pStyle w:val="Bodynoindent"/>
        <w:rPr>
          <w:lang w:val="es-ES_tradnl"/>
        </w:rPr>
      </w:pPr>
      <w:proofErr w:type="spellStart"/>
      <w:r w:rsidRPr="00256D66">
        <w:rPr>
          <w:b/>
          <w:color w:val="010202"/>
          <w:lang w:val="es-ES_tradnl"/>
        </w:rPr>
        <w:t>Composition</w:t>
      </w:r>
      <w:proofErr w:type="spellEnd"/>
      <w:r w:rsidRPr="00256D66">
        <w:rPr>
          <w:b/>
          <w:color w:val="010202"/>
          <w:lang w:val="es-ES_tradnl"/>
        </w:rPr>
        <w:t xml:space="preserve">: </w:t>
      </w:r>
      <w:proofErr w:type="spellStart"/>
      <w:r w:rsidRPr="00256D66">
        <w:rPr>
          <w:color w:val="231F20"/>
          <w:lang w:val="es-ES_tradnl"/>
        </w:rPr>
        <w:t>Ava</w:t>
      </w:r>
      <w:proofErr w:type="spellEnd"/>
      <w:r w:rsidRPr="00256D66">
        <w:rPr>
          <w:color w:val="231F20"/>
          <w:lang w:val="es-ES_tradnl"/>
        </w:rPr>
        <w:t xml:space="preserve"> </w:t>
      </w:r>
      <w:proofErr w:type="spellStart"/>
      <w:r w:rsidRPr="00256D66">
        <w:rPr>
          <w:color w:val="231F20"/>
          <w:lang w:val="es-ES_tradnl"/>
        </w:rPr>
        <w:t>Maria</w:t>
      </w:r>
      <w:proofErr w:type="spellEnd"/>
      <w:r w:rsidRPr="00256D66">
        <w:rPr>
          <w:color w:val="231F20"/>
          <w:lang w:val="es-ES_tradnl"/>
        </w:rPr>
        <w:t>…Virgo Serena</w:t>
      </w:r>
    </w:p>
    <w:p w14:paraId="13A60663" w14:textId="77777777" w:rsidR="00C64F58" w:rsidRDefault="00C64F58" w:rsidP="00C64F58">
      <w:pPr>
        <w:pStyle w:val="Bodynoindent"/>
      </w:pPr>
      <w:r>
        <w:rPr>
          <w:b/>
          <w:color w:val="010202"/>
        </w:rPr>
        <w:t xml:space="preserve">Date: </w:t>
      </w:r>
      <w:r>
        <w:rPr>
          <w:color w:val="010202"/>
        </w:rPr>
        <w:t>c. 1485, possibly Josquin’s earliest dated work</w:t>
      </w:r>
    </w:p>
    <w:p w14:paraId="634FB08C" w14:textId="77777777" w:rsidR="00C64F58" w:rsidRDefault="00C64F58" w:rsidP="00C64F58">
      <w:pPr>
        <w:pStyle w:val="Bodynoindent"/>
      </w:pPr>
      <w:r>
        <w:rPr>
          <w:b/>
          <w:color w:val="010202"/>
        </w:rPr>
        <w:t xml:space="preserve">Genre: </w:t>
      </w:r>
      <w:r>
        <w:rPr>
          <w:color w:val="010202"/>
        </w:rPr>
        <w:t>motet</w:t>
      </w:r>
    </w:p>
    <w:p w14:paraId="0334C7A0" w14:textId="77777777" w:rsidR="00C64F58" w:rsidRDefault="00C64F58" w:rsidP="00C64F58">
      <w:pPr>
        <w:pStyle w:val="Bodynoindent"/>
      </w:pPr>
      <w:r>
        <w:rPr>
          <w:b/>
          <w:color w:val="010202"/>
        </w:rPr>
        <w:t xml:space="preserve">Form: </w:t>
      </w:r>
      <w:r>
        <w:rPr>
          <w:color w:val="010202"/>
        </w:rPr>
        <w:t>through composed in sections</w:t>
      </w:r>
    </w:p>
    <w:p w14:paraId="1ADAF3A8" w14:textId="12D824C0" w:rsidR="00C64F58" w:rsidRDefault="00256D66" w:rsidP="00C64F58">
      <w:pPr>
        <w:pStyle w:val="Bodynoindent"/>
        <w:rPr>
          <w:b/>
        </w:rPr>
      </w:pPr>
      <w:hyperlink r:id="rId23" w:history="1">
        <w:r w:rsidR="00C64F58" w:rsidRPr="00256D66">
          <w:rPr>
            <w:rStyle w:val="Hyperlink"/>
            <w:b/>
          </w:rPr>
          <w:t>Translation</w:t>
        </w:r>
      </w:hyperlink>
    </w:p>
    <w:p w14:paraId="37603186" w14:textId="77777777" w:rsidR="00C64F58" w:rsidRDefault="00C64F58" w:rsidP="004C7289">
      <w:pPr>
        <w:pStyle w:val="Bodynoindent"/>
      </w:pPr>
      <w:r>
        <w:rPr>
          <w:b/>
          <w:color w:val="010202"/>
        </w:rPr>
        <w:t xml:space="preserve">Performing Forces: </w:t>
      </w:r>
      <w:r>
        <w:rPr>
          <w:color w:val="231F20"/>
        </w:rPr>
        <w:t>four-part choir</w:t>
      </w:r>
    </w:p>
    <w:p w14:paraId="0058B082" w14:textId="77777777" w:rsidR="00C64F58" w:rsidRDefault="00C64F58" w:rsidP="00C64F58">
      <w:pPr>
        <w:pStyle w:val="Bodynoindent"/>
      </w:pPr>
      <w:r>
        <w:rPr>
          <w:b/>
          <w:color w:val="231F20"/>
        </w:rPr>
        <w:t xml:space="preserve">What we want you to remember about this composition: </w:t>
      </w:r>
      <w:r>
        <w:rPr>
          <w:color w:val="231F20"/>
        </w:rPr>
        <w:t>The piece is revolutionary in how it presented the imitative weaving of melodic lines in polyphony. Each voice imitates or echoes the high voice (soprano).</w:t>
      </w:r>
    </w:p>
    <w:p w14:paraId="657821FF" w14:textId="77777777" w:rsidR="00C64F58" w:rsidRPr="00C64F58" w:rsidRDefault="00C64F58" w:rsidP="00C64F58">
      <w:pPr>
        <w:pStyle w:val="Bodynoindent"/>
      </w:pPr>
      <w:r>
        <w:rPr>
          <w:b/>
          <w:color w:val="231F20"/>
        </w:rPr>
        <w:lastRenderedPageBreak/>
        <w:t xml:space="preserve">Other things to listen for: </w:t>
      </w:r>
      <w:r>
        <w:rPr>
          <w:color w:val="231F20"/>
        </w:rPr>
        <w:t>After the initial introduction to Mary, each verse serves as a tribute to the major events of Mary’s life—her conception, the nativity, annunciation, purification, and assumption. See above translation and listening guide.</w:t>
      </w:r>
    </w:p>
    <w:p w14:paraId="4CBD2B60" w14:textId="77777777" w:rsidR="00C322FD" w:rsidRDefault="00C322FD" w:rsidP="00C64F58">
      <w:pPr>
        <w:pStyle w:val="Body"/>
      </w:pPr>
    </w:p>
    <w:p w14:paraId="1035CDC8" w14:textId="77777777" w:rsidR="00C322FD" w:rsidRDefault="00C64F58" w:rsidP="00C64F58">
      <w:pPr>
        <w:pStyle w:val="Heading2"/>
      </w:pPr>
      <w:r>
        <w:t>3.5.2 M</w:t>
      </w:r>
      <w:r w:rsidR="00C322FD">
        <w:t>usic of Catholicism—</w:t>
      </w:r>
      <w:r>
        <w:t>R</w:t>
      </w:r>
      <w:r w:rsidR="00C322FD">
        <w:t xml:space="preserve">enaissance </w:t>
      </w:r>
      <w:r>
        <w:t>M</w:t>
      </w:r>
      <w:r w:rsidR="00C322FD">
        <w:t>ass</w:t>
      </w:r>
    </w:p>
    <w:p w14:paraId="7B242534" w14:textId="77777777" w:rsidR="00C322FD" w:rsidRDefault="00C322FD" w:rsidP="00C64F58">
      <w:pPr>
        <w:pStyle w:val="Body"/>
      </w:pPr>
      <w:r>
        <w:t>In the sixteenth century, Italian composers excelled with works comparable</w:t>
      </w:r>
      <w:r w:rsidR="00C64F58">
        <w:t xml:space="preserve"> </w:t>
      </w:r>
      <w:r>
        <w:t xml:space="preserve">to the mastery of Josquin des </w:t>
      </w:r>
      <w:proofErr w:type="spellStart"/>
      <w:r>
        <w:t>Prez</w:t>
      </w:r>
      <w:proofErr w:type="spellEnd"/>
      <w:r>
        <w:t xml:space="preserve"> and his other contemporaries. One of the most important Italian Renaissance composers was Giovanni </w:t>
      </w:r>
      <w:proofErr w:type="spellStart"/>
      <w:r>
        <w:t>Pieruigi</w:t>
      </w:r>
      <w:proofErr w:type="spellEnd"/>
      <w:r>
        <w:t xml:space="preserve"> da Palestrina (c. 1525-1594). Devoting his career to the music of the Catholic Church, Palestrina served as music director at St. Peter’s Cathedral, composed 450 sacred works and 104 masses. His influence in music history is best understood with a brief background of the</w:t>
      </w:r>
      <w:r>
        <w:rPr>
          <w:spacing w:val="-4"/>
        </w:rPr>
        <w:t xml:space="preserve"> </w:t>
      </w:r>
      <w:r>
        <w:t>Counter-Reformation.</w:t>
      </w:r>
    </w:p>
    <w:p w14:paraId="34B43AE5" w14:textId="77777777" w:rsidR="00C322FD" w:rsidRDefault="00C322FD" w:rsidP="00C64F58">
      <w:pPr>
        <w:pStyle w:val="Body"/>
      </w:pPr>
      <w:r>
        <w:t>Protestant reformists like Martin Luther and others, sought to correct malpractices</w:t>
      </w:r>
      <w:r>
        <w:rPr>
          <w:spacing w:val="-10"/>
        </w:rPr>
        <w:t xml:space="preserve"> </w:t>
      </w:r>
      <w:r>
        <w:t>and</w:t>
      </w:r>
      <w:r>
        <w:rPr>
          <w:spacing w:val="-9"/>
        </w:rPr>
        <w:t xml:space="preserve"> </w:t>
      </w:r>
      <w:r>
        <w:t>abuses</w:t>
      </w:r>
      <w:r>
        <w:rPr>
          <w:spacing w:val="-9"/>
        </w:rPr>
        <w:t xml:space="preserve"> </w:t>
      </w:r>
      <w:r>
        <w:t>within</w:t>
      </w:r>
      <w:r>
        <w:rPr>
          <w:spacing w:val="-9"/>
        </w:rPr>
        <w:t xml:space="preserve"> </w:t>
      </w:r>
      <w:r>
        <w:t>the</w:t>
      </w:r>
      <w:r>
        <w:rPr>
          <w:spacing w:val="-10"/>
        </w:rPr>
        <w:t xml:space="preserve"> </w:t>
      </w:r>
      <w:r>
        <w:t>structure</w:t>
      </w:r>
      <w:r>
        <w:rPr>
          <w:spacing w:val="-9"/>
        </w:rPr>
        <w:t xml:space="preserve"> </w:t>
      </w:r>
      <w:r>
        <w:t>of</w:t>
      </w:r>
      <w:r>
        <w:rPr>
          <w:spacing w:val="-9"/>
        </w:rPr>
        <w:t xml:space="preserve"> </w:t>
      </w:r>
      <w:r>
        <w:t>the</w:t>
      </w:r>
      <w:r>
        <w:rPr>
          <w:spacing w:val="-9"/>
        </w:rPr>
        <w:t xml:space="preserve"> </w:t>
      </w:r>
      <w:r>
        <w:t>Catholic</w:t>
      </w:r>
      <w:r>
        <w:rPr>
          <w:spacing w:val="-10"/>
        </w:rPr>
        <w:t xml:space="preserve"> </w:t>
      </w:r>
      <w:r>
        <w:t>Church.</w:t>
      </w:r>
      <w:r>
        <w:rPr>
          <w:spacing w:val="-9"/>
        </w:rPr>
        <w:t xml:space="preserve"> </w:t>
      </w:r>
      <w:r>
        <w:t>The</w:t>
      </w:r>
      <w:r>
        <w:rPr>
          <w:spacing w:val="-9"/>
        </w:rPr>
        <w:t xml:space="preserve"> </w:t>
      </w:r>
      <w:r>
        <w:t>Reformation began with Martin Luther and spread to two more main branches: The Calvinist and The Church of England. The protestant reformists challenged many practices that benefitted only the church itself and did not appear to serve the lay members (parishioners). A movement occurred within the church to counter the protestant reformation and preserve the original Catholic Church. The preservation movement or “Counter-Reformation” against the protestant reform led to the development of the Jesuit order (1540) and the later assembling of the Council of Trent (1545-1563) which considered issues of the church’s authority and organizational structure.</w:t>
      </w:r>
      <w:r>
        <w:rPr>
          <w:spacing w:val="-14"/>
        </w:rPr>
        <w:t xml:space="preserve"> </w:t>
      </w:r>
      <w:r>
        <w:t>The</w:t>
      </w:r>
      <w:r>
        <w:rPr>
          <w:spacing w:val="-13"/>
        </w:rPr>
        <w:t xml:space="preserve"> </w:t>
      </w:r>
      <w:r>
        <w:t>Council</w:t>
      </w:r>
      <w:r>
        <w:rPr>
          <w:spacing w:val="-13"/>
        </w:rPr>
        <w:t xml:space="preserve"> </w:t>
      </w:r>
      <w:r>
        <w:t>of</w:t>
      </w:r>
      <w:r>
        <w:rPr>
          <w:spacing w:val="-13"/>
        </w:rPr>
        <w:t xml:space="preserve"> </w:t>
      </w:r>
      <w:r>
        <w:t>Trent</w:t>
      </w:r>
      <w:r>
        <w:rPr>
          <w:spacing w:val="-13"/>
        </w:rPr>
        <w:t xml:space="preserve"> </w:t>
      </w:r>
      <w:r>
        <w:t>also</w:t>
      </w:r>
      <w:r>
        <w:rPr>
          <w:spacing w:val="-14"/>
        </w:rPr>
        <w:t xml:space="preserve"> </w:t>
      </w:r>
      <w:r>
        <w:t>demanded</w:t>
      </w:r>
      <w:r>
        <w:rPr>
          <w:spacing w:val="-13"/>
        </w:rPr>
        <w:t xml:space="preserve"> </w:t>
      </w:r>
      <w:r>
        <w:t>simplicity</w:t>
      </w:r>
      <w:r>
        <w:rPr>
          <w:spacing w:val="-13"/>
        </w:rPr>
        <w:t xml:space="preserve"> </w:t>
      </w:r>
      <w:r>
        <w:t>in</w:t>
      </w:r>
      <w:r>
        <w:rPr>
          <w:spacing w:val="-13"/>
        </w:rPr>
        <w:t xml:space="preserve"> </w:t>
      </w:r>
      <w:r>
        <w:t>music</w:t>
      </w:r>
      <w:r>
        <w:rPr>
          <w:spacing w:val="-13"/>
        </w:rPr>
        <w:t xml:space="preserve"> </w:t>
      </w:r>
      <w:r>
        <w:t>in</w:t>
      </w:r>
      <w:r>
        <w:rPr>
          <w:spacing w:val="-13"/>
        </w:rPr>
        <w:t xml:space="preserve"> </w:t>
      </w:r>
      <w:r>
        <w:t>order</w:t>
      </w:r>
      <w:r>
        <w:rPr>
          <w:spacing w:val="-14"/>
        </w:rPr>
        <w:t xml:space="preserve"> </w:t>
      </w:r>
      <w:r>
        <w:t>that</w:t>
      </w:r>
      <w:r>
        <w:rPr>
          <w:spacing w:val="-13"/>
        </w:rPr>
        <w:t xml:space="preserve"> </w:t>
      </w:r>
      <w:r>
        <w:t>the words might be heard</w:t>
      </w:r>
      <w:r>
        <w:rPr>
          <w:spacing w:val="-4"/>
        </w:rPr>
        <w:t xml:space="preserve"> </w:t>
      </w:r>
      <w:r>
        <w:t>clearly.</w:t>
      </w:r>
    </w:p>
    <w:p w14:paraId="0144388A" w14:textId="77777777" w:rsidR="00C322FD" w:rsidRDefault="00C322FD" w:rsidP="00C64F58">
      <w:pPr>
        <w:pStyle w:val="Body"/>
      </w:pPr>
      <w:r>
        <w:t>The</w:t>
      </w:r>
      <w:r>
        <w:rPr>
          <w:spacing w:val="-10"/>
        </w:rPr>
        <w:t xml:space="preserve"> </w:t>
      </w:r>
      <w:r>
        <w:t>Council</w:t>
      </w:r>
      <w:r>
        <w:rPr>
          <w:spacing w:val="-10"/>
        </w:rPr>
        <w:t xml:space="preserve"> </w:t>
      </w:r>
      <w:r>
        <w:t>of</w:t>
      </w:r>
      <w:r>
        <w:rPr>
          <w:spacing w:val="-10"/>
        </w:rPr>
        <w:t xml:space="preserve"> </w:t>
      </w:r>
      <w:r>
        <w:t>Trent</w:t>
      </w:r>
      <w:r>
        <w:rPr>
          <w:spacing w:val="-10"/>
        </w:rPr>
        <w:t xml:space="preserve"> </w:t>
      </w:r>
      <w:r>
        <w:t>discussed</w:t>
      </w:r>
      <w:r>
        <w:rPr>
          <w:spacing w:val="-10"/>
        </w:rPr>
        <w:t xml:space="preserve"> </w:t>
      </w:r>
      <w:r>
        <w:t>and</w:t>
      </w:r>
      <w:r>
        <w:rPr>
          <w:spacing w:val="-10"/>
        </w:rPr>
        <w:t xml:space="preserve"> </w:t>
      </w:r>
      <w:r>
        <w:t>studied</w:t>
      </w:r>
      <w:r>
        <w:rPr>
          <w:spacing w:val="-9"/>
        </w:rPr>
        <w:t xml:space="preserve"> </w:t>
      </w:r>
      <w:r>
        <w:t>the</w:t>
      </w:r>
      <w:r>
        <w:rPr>
          <w:spacing w:val="-10"/>
        </w:rPr>
        <w:t xml:space="preserve"> </w:t>
      </w:r>
      <w:r>
        <w:t>many</w:t>
      </w:r>
      <w:r>
        <w:rPr>
          <w:spacing w:val="-10"/>
        </w:rPr>
        <w:t xml:space="preserve"> </w:t>
      </w:r>
      <w:r>
        <w:t>issues</w:t>
      </w:r>
      <w:r>
        <w:rPr>
          <w:spacing w:val="-10"/>
        </w:rPr>
        <w:t xml:space="preserve"> </w:t>
      </w:r>
      <w:r>
        <w:t>facing</w:t>
      </w:r>
      <w:r>
        <w:rPr>
          <w:spacing w:val="-10"/>
        </w:rPr>
        <w:t xml:space="preserve"> </w:t>
      </w:r>
      <w:r>
        <w:t>the</w:t>
      </w:r>
      <w:r>
        <w:rPr>
          <w:spacing w:val="-10"/>
        </w:rPr>
        <w:t xml:space="preserve"> </w:t>
      </w:r>
      <w:r>
        <w:t>Catholic Church,</w:t>
      </w:r>
      <w:r>
        <w:rPr>
          <w:spacing w:val="-9"/>
        </w:rPr>
        <w:t xml:space="preserve"> </w:t>
      </w:r>
      <w:r>
        <w:t>including</w:t>
      </w:r>
      <w:r>
        <w:rPr>
          <w:spacing w:val="-8"/>
        </w:rPr>
        <w:t xml:space="preserve"> </w:t>
      </w:r>
      <w:r>
        <w:t>the</w:t>
      </w:r>
      <w:r>
        <w:rPr>
          <w:spacing w:val="-7"/>
        </w:rPr>
        <w:t xml:space="preserve"> </w:t>
      </w:r>
      <w:r>
        <w:t>church’s</w:t>
      </w:r>
      <w:r>
        <w:rPr>
          <w:spacing w:val="-8"/>
        </w:rPr>
        <w:t xml:space="preserve"> </w:t>
      </w:r>
      <w:r>
        <w:t>music.</w:t>
      </w:r>
      <w:r>
        <w:rPr>
          <w:spacing w:val="-9"/>
        </w:rPr>
        <w:t xml:space="preserve"> </w:t>
      </w:r>
      <w:r>
        <w:t>The</w:t>
      </w:r>
      <w:r>
        <w:rPr>
          <w:spacing w:val="-7"/>
        </w:rPr>
        <w:t xml:space="preserve"> </w:t>
      </w:r>
      <w:r>
        <w:t>papal</w:t>
      </w:r>
      <w:r>
        <w:rPr>
          <w:spacing w:val="-9"/>
        </w:rPr>
        <w:t xml:space="preserve"> </w:t>
      </w:r>
      <w:r>
        <w:t>leadership</w:t>
      </w:r>
      <w:r>
        <w:rPr>
          <w:spacing w:val="-8"/>
        </w:rPr>
        <w:t xml:space="preserve"> </w:t>
      </w:r>
      <w:r>
        <w:t>felt</w:t>
      </w:r>
      <w:r>
        <w:rPr>
          <w:spacing w:val="-7"/>
        </w:rPr>
        <w:t xml:space="preserve"> </w:t>
      </w:r>
      <w:r>
        <w:t>that</w:t>
      </w:r>
      <w:r>
        <w:rPr>
          <w:spacing w:val="-8"/>
        </w:rPr>
        <w:t xml:space="preserve"> </w:t>
      </w:r>
      <w:r>
        <w:t>the</w:t>
      </w:r>
      <w:r>
        <w:rPr>
          <w:spacing w:val="-8"/>
        </w:rPr>
        <w:t xml:space="preserve"> </w:t>
      </w:r>
      <w:r>
        <w:t>music</w:t>
      </w:r>
      <w:r>
        <w:rPr>
          <w:spacing w:val="-7"/>
        </w:rPr>
        <w:t xml:space="preserve"> </w:t>
      </w:r>
      <w:r>
        <w:t>had gotten</w:t>
      </w:r>
      <w:r>
        <w:rPr>
          <w:spacing w:val="-13"/>
        </w:rPr>
        <w:t xml:space="preserve"> </w:t>
      </w:r>
      <w:r>
        <w:t>so</w:t>
      </w:r>
      <w:r>
        <w:rPr>
          <w:spacing w:val="-12"/>
        </w:rPr>
        <w:t xml:space="preserve"> </w:t>
      </w:r>
      <w:r>
        <w:t>embellished</w:t>
      </w:r>
      <w:r>
        <w:rPr>
          <w:spacing w:val="-13"/>
        </w:rPr>
        <w:t xml:space="preserve"> </w:t>
      </w:r>
      <w:r>
        <w:t>and</w:t>
      </w:r>
      <w:r>
        <w:rPr>
          <w:spacing w:val="-12"/>
        </w:rPr>
        <w:t xml:space="preserve"> </w:t>
      </w:r>
      <w:r>
        <w:t>artistic</w:t>
      </w:r>
      <w:r>
        <w:rPr>
          <w:spacing w:val="-13"/>
        </w:rPr>
        <w:t xml:space="preserve"> </w:t>
      </w:r>
      <w:r>
        <w:t>that</w:t>
      </w:r>
      <w:r>
        <w:rPr>
          <w:spacing w:val="-13"/>
        </w:rPr>
        <w:t xml:space="preserve"> </w:t>
      </w:r>
      <w:r>
        <w:t>it</w:t>
      </w:r>
      <w:r>
        <w:rPr>
          <w:spacing w:val="-12"/>
        </w:rPr>
        <w:t xml:space="preserve"> </w:t>
      </w:r>
      <w:r>
        <w:t>had</w:t>
      </w:r>
      <w:r>
        <w:rPr>
          <w:spacing w:val="-13"/>
        </w:rPr>
        <w:t xml:space="preserve"> </w:t>
      </w:r>
      <w:r>
        <w:t>lost</w:t>
      </w:r>
      <w:r>
        <w:rPr>
          <w:spacing w:val="-12"/>
        </w:rPr>
        <w:t xml:space="preserve"> </w:t>
      </w:r>
      <w:r>
        <w:t>its</w:t>
      </w:r>
      <w:r>
        <w:rPr>
          <w:spacing w:val="-13"/>
        </w:rPr>
        <w:t xml:space="preserve"> </w:t>
      </w:r>
      <w:r>
        <w:t>purity</w:t>
      </w:r>
      <w:r>
        <w:rPr>
          <w:spacing w:val="-13"/>
        </w:rPr>
        <w:t xml:space="preserve"> </w:t>
      </w:r>
      <w:r>
        <w:t>and</w:t>
      </w:r>
      <w:r>
        <w:rPr>
          <w:spacing w:val="-12"/>
        </w:rPr>
        <w:t xml:space="preserve"> </w:t>
      </w:r>
      <w:r>
        <w:t>original</w:t>
      </w:r>
      <w:r>
        <w:rPr>
          <w:spacing w:val="-13"/>
        </w:rPr>
        <w:t xml:space="preserve"> </w:t>
      </w:r>
      <w:r>
        <w:t>meaning.</w:t>
      </w:r>
      <w:r>
        <w:rPr>
          <w:spacing w:val="-13"/>
        </w:rPr>
        <w:t xml:space="preserve"> </w:t>
      </w:r>
      <w:r>
        <w:t>It was</w:t>
      </w:r>
      <w:r>
        <w:rPr>
          <w:spacing w:val="-12"/>
        </w:rPr>
        <w:t xml:space="preserve"> </w:t>
      </w:r>
      <w:r>
        <w:t>neither</w:t>
      </w:r>
      <w:r>
        <w:rPr>
          <w:spacing w:val="-11"/>
        </w:rPr>
        <w:t xml:space="preserve"> </w:t>
      </w:r>
      <w:r>
        <w:t>easily</w:t>
      </w:r>
      <w:r>
        <w:rPr>
          <w:spacing w:val="-11"/>
        </w:rPr>
        <w:t xml:space="preserve"> </w:t>
      </w:r>
      <w:r>
        <w:t>sung</w:t>
      </w:r>
      <w:r>
        <w:rPr>
          <w:spacing w:val="-11"/>
        </w:rPr>
        <w:t xml:space="preserve"> </w:t>
      </w:r>
      <w:r>
        <w:t>nor</w:t>
      </w:r>
      <w:r>
        <w:rPr>
          <w:spacing w:val="-11"/>
        </w:rPr>
        <w:t xml:space="preserve"> </w:t>
      </w:r>
      <w:r>
        <w:t>was</w:t>
      </w:r>
      <w:r>
        <w:rPr>
          <w:spacing w:val="-11"/>
        </w:rPr>
        <w:t xml:space="preserve"> </w:t>
      </w:r>
      <w:r>
        <w:t>its</w:t>
      </w:r>
      <w:r>
        <w:rPr>
          <w:spacing w:val="-11"/>
        </w:rPr>
        <w:t xml:space="preserve"> </w:t>
      </w:r>
      <w:r>
        <w:t>words</w:t>
      </w:r>
      <w:r>
        <w:rPr>
          <w:spacing w:val="-11"/>
        </w:rPr>
        <w:t xml:space="preserve"> </w:t>
      </w:r>
      <w:r>
        <w:t>(still</w:t>
      </w:r>
      <w:r>
        <w:rPr>
          <w:spacing w:val="-11"/>
        </w:rPr>
        <w:t xml:space="preserve"> </w:t>
      </w:r>
      <w:r>
        <w:t>in</w:t>
      </w:r>
      <w:r>
        <w:rPr>
          <w:spacing w:val="-11"/>
        </w:rPr>
        <w:t xml:space="preserve"> </w:t>
      </w:r>
      <w:r>
        <w:t>Latin)</w:t>
      </w:r>
      <w:r>
        <w:rPr>
          <w:spacing w:val="-11"/>
        </w:rPr>
        <w:t xml:space="preserve"> </w:t>
      </w:r>
      <w:r>
        <w:t>understood.</w:t>
      </w:r>
      <w:r>
        <w:rPr>
          <w:spacing w:val="-12"/>
        </w:rPr>
        <w:t xml:space="preserve"> </w:t>
      </w:r>
      <w:r>
        <w:t>Many</w:t>
      </w:r>
      <w:r>
        <w:rPr>
          <w:spacing w:val="-11"/>
        </w:rPr>
        <w:t xml:space="preserve"> </w:t>
      </w:r>
      <w:r>
        <w:t>accused the types of music in the church as being theatrical and more entertaining rather than a way of worship (something that is still debated in many churches today). The Council of Trent felt melodies were secular, too ornamental, and even took dance music as their origin. The advanced weaving of polyphonic lines could not be</w:t>
      </w:r>
      <w:r>
        <w:rPr>
          <w:spacing w:val="-15"/>
        </w:rPr>
        <w:t xml:space="preserve"> </w:t>
      </w:r>
      <w:r>
        <w:t>understood,</w:t>
      </w:r>
      <w:r>
        <w:rPr>
          <w:spacing w:val="-14"/>
        </w:rPr>
        <w:t xml:space="preserve"> </w:t>
      </w:r>
      <w:r>
        <w:t>thereby</w:t>
      </w:r>
      <w:r>
        <w:rPr>
          <w:spacing w:val="-15"/>
        </w:rPr>
        <w:t xml:space="preserve"> </w:t>
      </w:r>
      <w:r>
        <w:t>detracting</w:t>
      </w:r>
      <w:r>
        <w:rPr>
          <w:spacing w:val="-14"/>
        </w:rPr>
        <w:t xml:space="preserve"> </w:t>
      </w:r>
      <w:r>
        <w:t>from</w:t>
      </w:r>
      <w:r>
        <w:rPr>
          <w:spacing w:val="-15"/>
        </w:rPr>
        <w:t xml:space="preserve"> </w:t>
      </w:r>
      <w:r>
        <w:t>their</w:t>
      </w:r>
      <w:r>
        <w:rPr>
          <w:spacing w:val="-14"/>
        </w:rPr>
        <w:t xml:space="preserve"> </w:t>
      </w:r>
      <w:r>
        <w:t>original</w:t>
      </w:r>
      <w:r>
        <w:rPr>
          <w:spacing w:val="-15"/>
        </w:rPr>
        <w:t xml:space="preserve"> </w:t>
      </w:r>
      <w:r>
        <w:t>intent</w:t>
      </w:r>
      <w:r>
        <w:rPr>
          <w:spacing w:val="-14"/>
        </w:rPr>
        <w:t xml:space="preserve"> </w:t>
      </w:r>
      <w:r>
        <w:t>of</w:t>
      </w:r>
      <w:r>
        <w:rPr>
          <w:spacing w:val="-15"/>
        </w:rPr>
        <w:t xml:space="preserve"> </w:t>
      </w:r>
      <w:r>
        <w:t>worship</w:t>
      </w:r>
      <w:r>
        <w:rPr>
          <w:spacing w:val="-14"/>
        </w:rPr>
        <w:t xml:space="preserve"> </w:t>
      </w:r>
      <w:r>
        <w:t>with</w:t>
      </w:r>
      <w:r>
        <w:rPr>
          <w:spacing w:val="-15"/>
        </w:rPr>
        <w:t xml:space="preserve"> </w:t>
      </w:r>
      <w:r>
        <w:t>sacred text. The Council of Trent wanted a paradigm shift of religious sacred music back toward monophonic Gregorian chant. The Council of Trent finally decreed that church music should be composed to inspire religious contemplation and not just give empty pleasure to the ear of the</w:t>
      </w:r>
      <w:r>
        <w:rPr>
          <w:spacing w:val="-12"/>
        </w:rPr>
        <w:t xml:space="preserve"> </w:t>
      </w:r>
      <w:r>
        <w:t>worshipper.</w:t>
      </w:r>
    </w:p>
    <w:p w14:paraId="3139B557" w14:textId="77777777" w:rsidR="004779DE" w:rsidRDefault="00C322FD" w:rsidP="004779DE">
      <w:pPr>
        <w:pStyle w:val="Body"/>
      </w:pPr>
      <w:r>
        <w:t>Renaissance composer Palestrina heeded the recommendations from The Council of Trent and composed one of the period’s most famous works, “</w:t>
      </w:r>
      <w:proofErr w:type="spellStart"/>
      <w:r>
        <w:t>Missa</w:t>
      </w:r>
      <w:proofErr w:type="spellEnd"/>
      <w:r>
        <w:t xml:space="preserve"> </w:t>
      </w:r>
      <w:proofErr w:type="spellStart"/>
      <w:r>
        <w:t>Papae</w:t>
      </w:r>
      <w:proofErr w:type="spellEnd"/>
      <w:r>
        <w:t xml:space="preserve"> </w:t>
      </w:r>
      <w:proofErr w:type="spellStart"/>
      <w:r>
        <w:t>Marcelli</w:t>
      </w:r>
      <w:proofErr w:type="spellEnd"/>
      <w:r>
        <w:rPr>
          <w:i/>
        </w:rPr>
        <w:t xml:space="preserve">” </w:t>
      </w:r>
      <w:r>
        <w:t xml:space="preserve">(Pope Marcellus </w:t>
      </w:r>
      <w:r>
        <w:lastRenderedPageBreak/>
        <w:t>Mass). Palestrina’s restraint and serenity reflect the recommendations of The Council of Trent. The text, though quite polyphonic, is</w:t>
      </w:r>
      <w:r>
        <w:rPr>
          <w:spacing w:val="-9"/>
        </w:rPr>
        <w:t xml:space="preserve"> </w:t>
      </w:r>
      <w:r>
        <w:t>easily</w:t>
      </w:r>
      <w:r>
        <w:rPr>
          <w:spacing w:val="-9"/>
        </w:rPr>
        <w:t xml:space="preserve"> </w:t>
      </w:r>
      <w:r>
        <w:t>understood.</w:t>
      </w:r>
      <w:r>
        <w:rPr>
          <w:spacing w:val="-9"/>
        </w:rPr>
        <w:t xml:space="preserve"> </w:t>
      </w:r>
      <w:r>
        <w:t>The</w:t>
      </w:r>
      <w:r>
        <w:rPr>
          <w:spacing w:val="-9"/>
        </w:rPr>
        <w:t xml:space="preserve"> </w:t>
      </w:r>
      <w:r>
        <w:t>movement</w:t>
      </w:r>
      <w:r>
        <w:rPr>
          <w:spacing w:val="-8"/>
        </w:rPr>
        <w:t xml:space="preserve"> </w:t>
      </w:r>
      <w:r>
        <w:t>of</w:t>
      </w:r>
      <w:r>
        <w:rPr>
          <w:spacing w:val="-9"/>
        </w:rPr>
        <w:t xml:space="preserve"> </w:t>
      </w:r>
      <w:r>
        <w:t>the</w:t>
      </w:r>
      <w:r>
        <w:rPr>
          <w:spacing w:val="-9"/>
        </w:rPr>
        <w:t xml:space="preserve"> </w:t>
      </w:r>
      <w:r>
        <w:t>voices</w:t>
      </w:r>
      <w:r>
        <w:rPr>
          <w:spacing w:val="-9"/>
        </w:rPr>
        <w:t xml:space="preserve"> </w:t>
      </w:r>
      <w:r>
        <w:t>does</w:t>
      </w:r>
      <w:r>
        <w:rPr>
          <w:spacing w:val="-8"/>
        </w:rPr>
        <w:t xml:space="preserve"> </w:t>
      </w:r>
      <w:r>
        <w:t>not</w:t>
      </w:r>
      <w:r>
        <w:rPr>
          <w:spacing w:val="-9"/>
        </w:rPr>
        <w:t xml:space="preserve"> </w:t>
      </w:r>
      <w:r>
        <w:t>distract</w:t>
      </w:r>
      <w:r>
        <w:rPr>
          <w:spacing w:val="-9"/>
        </w:rPr>
        <w:t xml:space="preserve"> </w:t>
      </w:r>
      <w:r>
        <w:t>from</w:t>
      </w:r>
      <w:r>
        <w:rPr>
          <w:spacing w:val="-9"/>
        </w:rPr>
        <w:t xml:space="preserve"> </w:t>
      </w:r>
      <w:r>
        <w:t>the</w:t>
      </w:r>
      <w:r>
        <w:rPr>
          <w:spacing w:val="-8"/>
        </w:rPr>
        <w:t xml:space="preserve"> </w:t>
      </w:r>
      <w:r>
        <w:t>sacred meaning of the text. Through history, Palestrina’s works have been the standard for their calmness and</w:t>
      </w:r>
      <w:r>
        <w:rPr>
          <w:spacing w:val="-4"/>
        </w:rPr>
        <w:t xml:space="preserve"> </w:t>
      </w:r>
      <w:r>
        <w:t>quality.</w:t>
      </w:r>
    </w:p>
    <w:p w14:paraId="0DEE8EB8" w14:textId="77777777" w:rsidR="004779DE" w:rsidRDefault="004779DE" w:rsidP="004779DE">
      <w:pPr>
        <w:pStyle w:val="Body"/>
        <w:ind w:firstLine="0"/>
        <w:rPr>
          <w:rFonts w:ascii="Times New Roman"/>
          <w:sz w:val="20"/>
        </w:rPr>
      </w:pPr>
    </w:p>
    <w:p w14:paraId="13E5EC18" w14:textId="77777777" w:rsidR="004779DE" w:rsidRDefault="004779DE" w:rsidP="004779DE">
      <w:pPr>
        <w:pStyle w:val="Heading4"/>
        <w:jc w:val="both"/>
      </w:pPr>
      <w:r>
        <w:rPr>
          <w:w w:val="120"/>
        </w:rPr>
        <w:t>LISTENING GUIDE</w:t>
      </w:r>
    </w:p>
    <w:p w14:paraId="769F1C3C" w14:textId="3C66FC46" w:rsidR="004779DE" w:rsidRDefault="00256D66" w:rsidP="004779DE">
      <w:pPr>
        <w:pStyle w:val="Bodynoindent"/>
      </w:pPr>
      <w:hyperlink r:id="rId24" w:history="1">
        <w:r w:rsidRPr="00256D66">
          <w:rPr>
            <w:rStyle w:val="Hyperlink"/>
          </w:rPr>
          <w:t>Audio</w:t>
        </w:r>
      </w:hyperlink>
    </w:p>
    <w:p w14:paraId="33A08BEC" w14:textId="77777777" w:rsidR="004779DE" w:rsidRPr="00256D66" w:rsidRDefault="004779DE" w:rsidP="004779DE">
      <w:pPr>
        <w:pStyle w:val="Bodynoindent"/>
        <w:rPr>
          <w:lang w:val="es-ES_tradnl"/>
        </w:rPr>
      </w:pPr>
      <w:proofErr w:type="spellStart"/>
      <w:r w:rsidRPr="00256D66">
        <w:rPr>
          <w:b/>
          <w:lang w:val="es-ES_tradnl"/>
        </w:rPr>
        <w:t>Composer</w:t>
      </w:r>
      <w:proofErr w:type="spellEnd"/>
      <w:r w:rsidRPr="00256D66">
        <w:rPr>
          <w:b/>
          <w:lang w:val="es-ES_tradnl"/>
        </w:rPr>
        <w:t xml:space="preserve">: </w:t>
      </w:r>
      <w:r w:rsidRPr="00256D66">
        <w:rPr>
          <w:lang w:val="es-ES_tradnl"/>
        </w:rPr>
        <w:t xml:space="preserve">Giovanni </w:t>
      </w:r>
      <w:proofErr w:type="spellStart"/>
      <w:r w:rsidRPr="00256D66">
        <w:rPr>
          <w:lang w:val="es-ES_tradnl"/>
        </w:rPr>
        <w:t>Pieruigi</w:t>
      </w:r>
      <w:proofErr w:type="spellEnd"/>
      <w:r w:rsidRPr="00256D66">
        <w:rPr>
          <w:lang w:val="es-ES_tradnl"/>
        </w:rPr>
        <w:t xml:space="preserve"> da </w:t>
      </w:r>
      <w:proofErr w:type="spellStart"/>
      <w:r w:rsidRPr="00256D66">
        <w:rPr>
          <w:lang w:val="es-ES_tradnl"/>
        </w:rPr>
        <w:t>Palestrina</w:t>
      </w:r>
      <w:proofErr w:type="spellEnd"/>
      <w:r w:rsidRPr="00256D66">
        <w:rPr>
          <w:lang w:val="es-ES_tradnl"/>
        </w:rPr>
        <w:t xml:space="preserve"> (1525-1594)</w:t>
      </w:r>
    </w:p>
    <w:p w14:paraId="3124B2C1" w14:textId="77777777" w:rsidR="004779DE" w:rsidRDefault="004779DE" w:rsidP="004779DE">
      <w:pPr>
        <w:pStyle w:val="Bodynoindent"/>
      </w:pPr>
      <w:r>
        <w:rPr>
          <w:b/>
        </w:rPr>
        <w:t xml:space="preserve">Composition: </w:t>
      </w:r>
      <w:r>
        <w:t>“</w:t>
      </w:r>
      <w:proofErr w:type="spellStart"/>
      <w:r>
        <w:t>Missa</w:t>
      </w:r>
      <w:proofErr w:type="spellEnd"/>
      <w:r>
        <w:t xml:space="preserve"> </w:t>
      </w:r>
      <w:proofErr w:type="spellStart"/>
      <w:r>
        <w:t>Papae</w:t>
      </w:r>
      <w:proofErr w:type="spellEnd"/>
      <w:r>
        <w:t xml:space="preserve"> </w:t>
      </w:r>
      <w:proofErr w:type="spellStart"/>
      <w:r>
        <w:t>Marcelli</w:t>
      </w:r>
      <w:proofErr w:type="spellEnd"/>
      <w:r>
        <w:t>” (Pope Marcellus Mass)1. Kyrie</w:t>
      </w:r>
    </w:p>
    <w:p w14:paraId="67EA5DAB" w14:textId="77777777" w:rsidR="004779DE" w:rsidRDefault="004779DE" w:rsidP="004779DE">
      <w:pPr>
        <w:pStyle w:val="Bodynoindent"/>
      </w:pPr>
      <w:r>
        <w:rPr>
          <w:b/>
        </w:rPr>
        <w:t xml:space="preserve">Date: </w:t>
      </w:r>
      <w:r>
        <w:t>c. 1562</w:t>
      </w:r>
    </w:p>
    <w:p w14:paraId="251854DF" w14:textId="77777777" w:rsidR="004779DE" w:rsidRDefault="004779DE" w:rsidP="004779DE">
      <w:pPr>
        <w:pStyle w:val="Bodynoindent"/>
      </w:pPr>
      <w:r>
        <w:rPr>
          <w:b/>
        </w:rPr>
        <w:t xml:space="preserve">Genre: </w:t>
      </w:r>
      <w:r>
        <w:t>Choral, Kyrie of Mass</w:t>
      </w:r>
    </w:p>
    <w:p w14:paraId="317CAA22" w14:textId="77777777" w:rsidR="004779DE" w:rsidRDefault="004779DE" w:rsidP="004779DE">
      <w:pPr>
        <w:pStyle w:val="Bodynoindent"/>
      </w:pPr>
      <w:r>
        <w:rPr>
          <w:b/>
        </w:rPr>
        <w:t xml:space="preserve">Form: </w:t>
      </w:r>
      <w:r>
        <w:t>through-composed (without repetition in the form of verses, stanzas, or strophes) in sections</w:t>
      </w:r>
    </w:p>
    <w:p w14:paraId="169799E5" w14:textId="77777777" w:rsidR="004779DE" w:rsidRDefault="004779DE" w:rsidP="004779DE">
      <w:pPr>
        <w:pStyle w:val="Bodynoindent"/>
        <w:rPr>
          <w:b/>
        </w:rPr>
      </w:pPr>
      <w:r>
        <w:rPr>
          <w:b/>
        </w:rPr>
        <w:t>Nature of Text:</w:t>
      </w:r>
    </w:p>
    <w:p w14:paraId="50F79ADE" w14:textId="77777777" w:rsidR="004779DE" w:rsidRDefault="004779DE" w:rsidP="004779DE">
      <w:pPr>
        <w:pStyle w:val="Bodynoindent"/>
      </w:pPr>
      <w:r>
        <w:rPr>
          <w:u w:val="single" w:color="231F20"/>
        </w:rPr>
        <w:t>Latin Text</w:t>
      </w:r>
      <w:r>
        <w:tab/>
      </w:r>
      <w:r>
        <w:tab/>
      </w:r>
      <w:r>
        <w:rPr>
          <w:u w:val="single" w:color="231F20"/>
        </w:rPr>
        <w:t>English</w:t>
      </w:r>
      <w:r>
        <w:rPr>
          <w:spacing w:val="-2"/>
          <w:u w:val="single" w:color="231F20"/>
        </w:rPr>
        <w:t xml:space="preserve"> </w:t>
      </w:r>
      <w:r>
        <w:rPr>
          <w:u w:val="single" w:color="231F20"/>
        </w:rPr>
        <w:t>Translation</w:t>
      </w:r>
    </w:p>
    <w:p w14:paraId="45FD04B9" w14:textId="77777777" w:rsidR="004779DE" w:rsidRDefault="004779DE" w:rsidP="004779DE">
      <w:pPr>
        <w:pStyle w:val="Bodynoindent"/>
      </w:pPr>
      <w:r>
        <w:t>Kyrie</w:t>
      </w:r>
      <w:r>
        <w:rPr>
          <w:spacing w:val="-5"/>
        </w:rPr>
        <w:t xml:space="preserve"> </w:t>
      </w:r>
      <w:r>
        <w:t>eleison,</w:t>
      </w:r>
      <w:r>
        <w:tab/>
      </w:r>
      <w:r>
        <w:tab/>
        <w:t>Lord have</w:t>
      </w:r>
      <w:r>
        <w:rPr>
          <w:spacing w:val="-1"/>
        </w:rPr>
        <w:t xml:space="preserve"> </w:t>
      </w:r>
      <w:r>
        <w:t>mercy,</w:t>
      </w:r>
    </w:p>
    <w:p w14:paraId="16AB1164" w14:textId="77777777" w:rsidR="004779DE" w:rsidRDefault="004779DE" w:rsidP="004779DE">
      <w:pPr>
        <w:pStyle w:val="Bodynoindent"/>
      </w:pPr>
      <w:proofErr w:type="spellStart"/>
      <w:r>
        <w:t>Christe</w:t>
      </w:r>
      <w:proofErr w:type="spellEnd"/>
      <w:r>
        <w:rPr>
          <w:spacing w:val="-5"/>
        </w:rPr>
        <w:t xml:space="preserve"> </w:t>
      </w:r>
      <w:r>
        <w:t>eleison,</w:t>
      </w:r>
      <w:r>
        <w:tab/>
        <w:t>Christ have</w:t>
      </w:r>
      <w:r>
        <w:rPr>
          <w:spacing w:val="-3"/>
        </w:rPr>
        <w:t xml:space="preserve"> </w:t>
      </w:r>
      <w:r>
        <w:t>mercy,</w:t>
      </w:r>
    </w:p>
    <w:p w14:paraId="3BC6D72F" w14:textId="77777777" w:rsidR="004779DE" w:rsidRDefault="004779DE" w:rsidP="004779DE">
      <w:pPr>
        <w:pStyle w:val="Bodynoindent"/>
      </w:pPr>
      <w:r>
        <w:t>Kyrie</w:t>
      </w:r>
      <w:r>
        <w:rPr>
          <w:spacing w:val="-5"/>
        </w:rPr>
        <w:t xml:space="preserve"> </w:t>
      </w:r>
      <w:r>
        <w:t>eleison,</w:t>
      </w:r>
      <w:r>
        <w:tab/>
      </w:r>
      <w:r>
        <w:tab/>
        <w:t>Lord have</w:t>
      </w:r>
      <w:r>
        <w:rPr>
          <w:spacing w:val="-1"/>
        </w:rPr>
        <w:t xml:space="preserve"> </w:t>
      </w:r>
      <w:r>
        <w:t>mercy,</w:t>
      </w:r>
    </w:p>
    <w:p w14:paraId="563A0635" w14:textId="77777777" w:rsidR="004779DE" w:rsidRDefault="004779DE" w:rsidP="004779DE">
      <w:pPr>
        <w:pStyle w:val="Bodynoindent"/>
      </w:pPr>
      <w:r>
        <w:rPr>
          <w:b/>
        </w:rPr>
        <w:t xml:space="preserve">Performing Forces: </w:t>
      </w:r>
      <w:r>
        <w:t>Unknown vocal ensemble</w:t>
      </w:r>
    </w:p>
    <w:p w14:paraId="0B0CFAD2" w14:textId="77777777" w:rsidR="004779DE" w:rsidRDefault="004779DE" w:rsidP="004779DE">
      <w:pPr>
        <w:pStyle w:val="Bodynoindent"/>
      </w:pPr>
      <w:r>
        <w:rPr>
          <w:b/>
        </w:rPr>
        <w:t xml:space="preserve">What we want you to remember about this composition: </w:t>
      </w:r>
      <w:r>
        <w:t>Listen to the polyphony and how the voices move predominantly stepwise after a leap</w:t>
      </w:r>
    </w:p>
    <w:p w14:paraId="0BFEFC6B" w14:textId="77777777" w:rsidR="004779DE" w:rsidRDefault="004779DE" w:rsidP="004779DE">
      <w:pPr>
        <w:pStyle w:val="Bodynoindent"/>
      </w:pPr>
      <w:r>
        <w:t>upward. After initial voice begins the piece, the other voices enter imitating the initial melody and then continue to weave the voices as more enter. Palestrina’s mass would come to represent proper counterpoint/polyphony and become the</w:t>
      </w:r>
    </w:p>
    <w:p w14:paraId="50265C34" w14:textId="77777777" w:rsidR="004779DE" w:rsidRDefault="004779DE" w:rsidP="004779DE">
      <w:pPr>
        <w:pStyle w:val="Bodynoindent"/>
      </w:pPr>
      <w:r>
        <w:t>standard for years to come.</w:t>
      </w:r>
    </w:p>
    <w:p w14:paraId="6AAC0DBB" w14:textId="77777777" w:rsidR="004779DE" w:rsidRDefault="004779DE" w:rsidP="004779DE">
      <w:pPr>
        <w:pStyle w:val="Bodynoindent"/>
      </w:pPr>
      <w:r>
        <w:rPr>
          <w:b/>
        </w:rPr>
        <w:t xml:space="preserve">Other things to listen for: </w:t>
      </w:r>
      <w:r>
        <w:t>even though the voices overlap in polyphony, the text is easily understood. The masses were written as to bring out the text and make it simple to understand. The significance of the text is brought out and easily understood.</w:t>
      </w:r>
    </w:p>
    <w:p w14:paraId="6597ACC7" w14:textId="77777777" w:rsidR="004779DE" w:rsidRDefault="004779DE" w:rsidP="004779DE">
      <w:pPr>
        <w:pStyle w:val="Bodynoindent"/>
      </w:pPr>
      <w:r>
        <w:rPr>
          <w:b/>
        </w:rPr>
        <w:t>Listening Guide</w:t>
      </w:r>
      <w:r>
        <w:t>: Follow the musical score as you listen to the selection.</w:t>
      </w:r>
    </w:p>
    <w:p w14:paraId="06CC3313" w14:textId="77777777" w:rsidR="004779DE" w:rsidRPr="004779DE" w:rsidRDefault="004779DE" w:rsidP="004779DE">
      <w:pPr>
        <w:pStyle w:val="Bodynoindent"/>
      </w:pPr>
    </w:p>
    <w:p w14:paraId="62D01F24" w14:textId="77777777" w:rsidR="00C322FD" w:rsidRDefault="004779DE" w:rsidP="004779DE">
      <w:pPr>
        <w:pStyle w:val="Body"/>
        <w:ind w:firstLine="0"/>
        <w:jc w:val="center"/>
        <w:rPr>
          <w:rFonts w:ascii="Times New Roman"/>
          <w:sz w:val="20"/>
        </w:rPr>
      </w:pPr>
      <w:r>
        <w:rPr>
          <w:noProof/>
        </w:rPr>
        <w:drawing>
          <wp:inline distT="0" distB="0" distL="0" distR="0" wp14:anchorId="5D0E507C" wp14:editId="26560E90">
            <wp:extent cx="5039110" cy="839533"/>
            <wp:effectExtent l="0" t="0" r="3175" b="0"/>
            <wp:docPr id="107" name="image58.png" descr="Musical score of “Kyrie” opening" title="Musical score of “Kyrie” op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58.png"/>
                    <pic:cNvPicPr/>
                  </pic:nvPicPr>
                  <pic:blipFill>
                    <a:blip r:embed="rId25" cstate="print"/>
                    <a:stretch>
                      <a:fillRect/>
                    </a:stretch>
                  </pic:blipFill>
                  <pic:spPr>
                    <a:xfrm>
                      <a:off x="0" y="0"/>
                      <a:ext cx="5039110" cy="839533"/>
                    </a:xfrm>
                    <a:prstGeom prst="rect">
                      <a:avLst/>
                    </a:prstGeom>
                  </pic:spPr>
                </pic:pic>
              </a:graphicData>
            </a:graphic>
          </wp:inline>
        </w:drawing>
      </w:r>
    </w:p>
    <w:p w14:paraId="65478D9B" w14:textId="77777777" w:rsidR="004779DE" w:rsidRDefault="004779DE" w:rsidP="004779DE">
      <w:pPr>
        <w:pStyle w:val="CaptionHeader"/>
      </w:pPr>
      <w:r>
        <w:t xml:space="preserve">Figure 3.9 | Musical score of </w:t>
      </w:r>
      <w:r>
        <w:t>“</w:t>
      </w:r>
      <w:r>
        <w:t>Kyrie</w:t>
      </w:r>
      <w:r>
        <w:t>”</w:t>
      </w:r>
      <w:r>
        <w:t xml:space="preserve"> opening</w:t>
      </w:r>
    </w:p>
    <w:p w14:paraId="051051DF" w14:textId="77777777" w:rsidR="004779DE" w:rsidRPr="004779DE" w:rsidRDefault="004779DE" w:rsidP="004779DE">
      <w:pPr>
        <w:pStyle w:val="CaptionText"/>
      </w:pPr>
      <w:r w:rsidRPr="004779DE">
        <w:t xml:space="preserve">Author | User </w:t>
      </w:r>
      <w:r w:rsidRPr="004779DE">
        <w:t>“</w:t>
      </w:r>
      <w:proofErr w:type="spellStart"/>
      <w:r w:rsidRPr="004779DE">
        <w:t>Joonasl</w:t>
      </w:r>
      <w:proofErr w:type="spellEnd"/>
      <w:r w:rsidRPr="004779DE">
        <w:t>”</w:t>
      </w:r>
      <w:r w:rsidRPr="004779DE">
        <w:t xml:space="preserve"> </w:t>
      </w:r>
    </w:p>
    <w:p w14:paraId="5E219454" w14:textId="77777777" w:rsidR="004779DE" w:rsidRPr="004779DE" w:rsidRDefault="004779DE" w:rsidP="004779DE">
      <w:pPr>
        <w:pStyle w:val="CaptionText"/>
      </w:pPr>
      <w:r w:rsidRPr="004779DE">
        <w:t xml:space="preserve">Source | Wikimedia Commons </w:t>
      </w:r>
    </w:p>
    <w:p w14:paraId="49443CD2" w14:textId="77777777" w:rsidR="004779DE" w:rsidRPr="004779DE" w:rsidRDefault="004779DE" w:rsidP="004779DE">
      <w:pPr>
        <w:pStyle w:val="CaptionText"/>
      </w:pPr>
      <w:r w:rsidRPr="004779DE">
        <w:t>License | GNU</w:t>
      </w:r>
    </w:p>
    <w:p w14:paraId="59DE2A1E" w14:textId="77777777" w:rsidR="00C322FD" w:rsidRDefault="00C322FD" w:rsidP="004779DE">
      <w:pPr>
        <w:pStyle w:val="Body"/>
      </w:pPr>
    </w:p>
    <w:p w14:paraId="3B0294F8" w14:textId="77777777" w:rsidR="00C322FD" w:rsidRDefault="004779DE" w:rsidP="004779DE">
      <w:pPr>
        <w:pStyle w:val="Heading2"/>
      </w:pPr>
      <w:r>
        <w:t>3.5.3 M</w:t>
      </w:r>
      <w:r w:rsidR="00C322FD">
        <w:t>usic of the Protestant</w:t>
      </w:r>
      <w:r w:rsidR="00C322FD">
        <w:rPr>
          <w:spacing w:val="-1"/>
        </w:rPr>
        <w:t xml:space="preserve"> </w:t>
      </w:r>
      <w:r>
        <w:t>R</w:t>
      </w:r>
      <w:r w:rsidR="00C322FD">
        <w:t>eformation</w:t>
      </w:r>
    </w:p>
    <w:p w14:paraId="6D19C04A" w14:textId="77777777" w:rsidR="00C322FD" w:rsidRDefault="00C322FD" w:rsidP="004779DE">
      <w:pPr>
        <w:pStyle w:val="Body"/>
      </w:pPr>
      <w:r>
        <w:t>As a result of the Reformation, congregations began singing strophic hymns in German with stepwise melodies during their worship services. This practice enabled full participation of worshipers. Full participation of the congregations’ members further empowered the individual church participant, thus contributing to the Renaissance’s</w:t>
      </w:r>
      <w:r>
        <w:rPr>
          <w:spacing w:val="-11"/>
        </w:rPr>
        <w:t xml:space="preserve"> </w:t>
      </w:r>
      <w:r>
        <w:t>Humanist</w:t>
      </w:r>
      <w:r>
        <w:rPr>
          <w:spacing w:val="-10"/>
        </w:rPr>
        <w:t xml:space="preserve"> </w:t>
      </w:r>
      <w:r>
        <w:t>movement.</w:t>
      </w:r>
      <w:r>
        <w:rPr>
          <w:spacing w:val="-10"/>
        </w:rPr>
        <w:t xml:space="preserve"> </w:t>
      </w:r>
      <w:r>
        <w:t>Early</w:t>
      </w:r>
      <w:r>
        <w:rPr>
          <w:spacing w:val="-10"/>
        </w:rPr>
        <w:t xml:space="preserve"> </w:t>
      </w:r>
      <w:r>
        <w:t>Protestant</w:t>
      </w:r>
      <w:r>
        <w:rPr>
          <w:spacing w:val="-10"/>
        </w:rPr>
        <w:t xml:space="preserve"> </w:t>
      </w:r>
      <w:r>
        <w:t>hymns</w:t>
      </w:r>
      <w:r>
        <w:rPr>
          <w:spacing w:val="-10"/>
        </w:rPr>
        <w:t xml:space="preserve"> </w:t>
      </w:r>
      <w:r>
        <w:t>stripped</w:t>
      </w:r>
      <w:r>
        <w:rPr>
          <w:spacing w:val="-10"/>
        </w:rPr>
        <w:t xml:space="preserve"> </w:t>
      </w:r>
      <w:r>
        <w:t>away</w:t>
      </w:r>
      <w:r>
        <w:rPr>
          <w:spacing w:val="-10"/>
        </w:rPr>
        <w:t xml:space="preserve"> </w:t>
      </w:r>
      <w:r>
        <w:t>contrapuntal textures, utilized regular beat patterns, and set biblical texts in</w:t>
      </w:r>
      <w:r>
        <w:rPr>
          <w:spacing w:val="-34"/>
        </w:rPr>
        <w:t xml:space="preserve"> </w:t>
      </w:r>
      <w:r>
        <w:t>German.</w:t>
      </w:r>
    </w:p>
    <w:p w14:paraId="0FF2BAB1" w14:textId="77777777" w:rsidR="00C322FD" w:rsidRDefault="00C322FD" w:rsidP="004779DE">
      <w:pPr>
        <w:pStyle w:val="Body"/>
      </w:pPr>
      <w:r>
        <w:t>Instead of a worship service being led with a limited number of clerics at the front of the church, Luther wanted the congregation to actively and fully participate, including in the singing of the service. Since these hymns were in German, members of the parish could sing and understand them. Luther, himself a composer,</w:t>
      </w:r>
      <w:r>
        <w:rPr>
          <w:spacing w:val="-6"/>
        </w:rPr>
        <w:t xml:space="preserve"> </w:t>
      </w:r>
      <w:r>
        <w:t>composed</w:t>
      </w:r>
      <w:r>
        <w:rPr>
          <w:spacing w:val="-6"/>
        </w:rPr>
        <w:t xml:space="preserve"> </w:t>
      </w:r>
      <w:r>
        <w:t>many</w:t>
      </w:r>
      <w:r>
        <w:rPr>
          <w:spacing w:val="-6"/>
        </w:rPr>
        <w:t xml:space="preserve"> </w:t>
      </w:r>
      <w:r>
        <w:t>hymns</w:t>
      </w:r>
      <w:r>
        <w:rPr>
          <w:spacing w:val="-5"/>
        </w:rPr>
        <w:t xml:space="preserve"> </w:t>
      </w:r>
      <w:r>
        <w:t>and</w:t>
      </w:r>
      <w:r>
        <w:rPr>
          <w:spacing w:val="-6"/>
        </w:rPr>
        <w:t xml:space="preserve"> </w:t>
      </w:r>
      <w:r>
        <w:t>chorales</w:t>
      </w:r>
      <w:r>
        <w:rPr>
          <w:spacing w:val="-6"/>
        </w:rPr>
        <w:t xml:space="preserve"> </w:t>
      </w:r>
      <w:r>
        <w:t>to</w:t>
      </w:r>
      <w:r>
        <w:rPr>
          <w:spacing w:val="-5"/>
        </w:rPr>
        <w:t xml:space="preserve"> </w:t>
      </w:r>
      <w:r>
        <w:t>be</w:t>
      </w:r>
      <w:r>
        <w:rPr>
          <w:spacing w:val="-6"/>
        </w:rPr>
        <w:t xml:space="preserve"> </w:t>
      </w:r>
      <w:r>
        <w:t>sung</w:t>
      </w:r>
      <w:r>
        <w:rPr>
          <w:spacing w:val="-6"/>
        </w:rPr>
        <w:t xml:space="preserve"> </w:t>
      </w:r>
      <w:r>
        <w:t>by</w:t>
      </w:r>
      <w:r>
        <w:rPr>
          <w:spacing w:val="-5"/>
        </w:rPr>
        <w:t xml:space="preserve"> </w:t>
      </w:r>
      <w:r>
        <w:t>the</w:t>
      </w:r>
      <w:r>
        <w:rPr>
          <w:spacing w:val="-6"/>
        </w:rPr>
        <w:t xml:space="preserve"> </w:t>
      </w:r>
      <w:r>
        <w:t>congregation</w:t>
      </w:r>
      <w:r>
        <w:rPr>
          <w:spacing w:val="-6"/>
        </w:rPr>
        <w:t xml:space="preserve"> </w:t>
      </w:r>
      <w:r>
        <w:t>during worship, many of which Johann Sebastian Bach would make the melodic themes of his Chorale Preludes 125 years after the original hymns were written. These hymns are strophic (repeated verses as in poetry) with repeated melodies for the different verses. Many of these chorales utilize syncopated rhythms to clarify the text and its flow (rhythms). Luther’s hymn “A Mighty Fortress” is a good example of this practice. The chorales/hymns were usually in four parts and moved with homophonic texture (all parts changing notes in the same rhythm). The melodies of</w:t>
      </w:r>
      <w:r>
        <w:rPr>
          <w:spacing w:val="-7"/>
        </w:rPr>
        <w:t xml:space="preserve"> </w:t>
      </w:r>
      <w:r>
        <w:t>these</w:t>
      </w:r>
      <w:r>
        <w:rPr>
          <w:spacing w:val="-7"/>
        </w:rPr>
        <w:t xml:space="preserve"> </w:t>
      </w:r>
      <w:r>
        <w:t>four-part</w:t>
      </w:r>
      <w:r>
        <w:rPr>
          <w:spacing w:val="-7"/>
        </w:rPr>
        <w:t xml:space="preserve"> </w:t>
      </w:r>
      <w:r>
        <w:t>hymn/chorales</w:t>
      </w:r>
      <w:r>
        <w:rPr>
          <w:spacing w:val="-7"/>
        </w:rPr>
        <w:t xml:space="preserve"> </w:t>
      </w:r>
      <w:r>
        <w:t>used</w:t>
      </w:r>
      <w:r>
        <w:rPr>
          <w:spacing w:val="-7"/>
        </w:rPr>
        <w:t xml:space="preserve"> </w:t>
      </w:r>
      <w:r>
        <w:t>as</w:t>
      </w:r>
      <w:r>
        <w:rPr>
          <w:spacing w:val="-7"/>
        </w:rPr>
        <w:t xml:space="preserve"> </w:t>
      </w:r>
      <w:r>
        <w:t>the</w:t>
      </w:r>
      <w:r>
        <w:rPr>
          <w:spacing w:val="-7"/>
        </w:rPr>
        <w:t xml:space="preserve"> </w:t>
      </w:r>
      <w:r>
        <w:t>basis</w:t>
      </w:r>
      <w:r>
        <w:rPr>
          <w:spacing w:val="-7"/>
        </w:rPr>
        <w:t xml:space="preserve"> </w:t>
      </w:r>
      <w:r>
        <w:t>for</w:t>
      </w:r>
      <w:r>
        <w:rPr>
          <w:spacing w:val="-7"/>
        </w:rPr>
        <w:t xml:space="preserve"> </w:t>
      </w:r>
      <w:r>
        <w:t>many</w:t>
      </w:r>
      <w:r>
        <w:rPr>
          <w:spacing w:val="-7"/>
        </w:rPr>
        <w:t xml:space="preserve"> </w:t>
      </w:r>
      <w:r>
        <w:t>chorale</w:t>
      </w:r>
      <w:r>
        <w:rPr>
          <w:spacing w:val="-7"/>
        </w:rPr>
        <w:t xml:space="preserve"> </w:t>
      </w:r>
      <w:r>
        <w:t>preludes</w:t>
      </w:r>
      <w:r>
        <w:rPr>
          <w:spacing w:val="-7"/>
        </w:rPr>
        <w:t xml:space="preserve"> </w:t>
      </w:r>
      <w:r>
        <w:t>performed on organs prior to and after worship services are still used</w:t>
      </w:r>
      <w:r>
        <w:rPr>
          <w:spacing w:val="-26"/>
        </w:rPr>
        <w:t xml:space="preserve"> </w:t>
      </w:r>
      <w:r>
        <w:t>today.</w:t>
      </w:r>
    </w:p>
    <w:p w14:paraId="6DF0C9AD" w14:textId="77777777" w:rsidR="00C322FD" w:rsidRDefault="00C322FD" w:rsidP="004779DE">
      <w:pPr>
        <w:pStyle w:val="Body"/>
      </w:pPr>
    </w:p>
    <w:p w14:paraId="4975E696" w14:textId="724265C7" w:rsidR="00C322FD" w:rsidRDefault="00256D66" w:rsidP="004779DE">
      <w:pPr>
        <w:pStyle w:val="Body"/>
        <w:jc w:val="left"/>
      </w:pPr>
      <w:hyperlink r:id="rId26" w:history="1">
        <w:r w:rsidR="00C322FD" w:rsidRPr="00256D66">
          <w:rPr>
            <w:rStyle w:val="Hyperlink"/>
          </w:rPr>
          <w:t>An example of one such Chorale Prelude based on Luther’s him</w:t>
        </w:r>
      </w:hyperlink>
    </w:p>
    <w:p w14:paraId="4B1BE255" w14:textId="77777777" w:rsidR="00C322FD" w:rsidRDefault="00C322FD" w:rsidP="004779DE">
      <w:pPr>
        <w:pStyle w:val="Body"/>
      </w:pPr>
    </w:p>
    <w:p w14:paraId="07C6A88E" w14:textId="77777777" w:rsidR="004779DE" w:rsidRDefault="004779DE" w:rsidP="004779DE">
      <w:pPr>
        <w:pStyle w:val="Heading4"/>
      </w:pPr>
      <w:r>
        <w:rPr>
          <w:w w:val="120"/>
        </w:rPr>
        <w:t>LISTENING GUIDE</w:t>
      </w:r>
    </w:p>
    <w:p w14:paraId="6B3D029C" w14:textId="1E750B95" w:rsidR="004779DE" w:rsidRDefault="00256D66" w:rsidP="004779DE">
      <w:pPr>
        <w:pStyle w:val="Bodynoindent"/>
      </w:pPr>
      <w:hyperlink r:id="rId27" w:history="1">
        <w:r w:rsidRPr="00256D66">
          <w:rPr>
            <w:rStyle w:val="Hyperlink"/>
          </w:rPr>
          <w:t>Audio</w:t>
        </w:r>
      </w:hyperlink>
    </w:p>
    <w:p w14:paraId="1E9A0F43" w14:textId="77777777" w:rsidR="004779DE" w:rsidRDefault="004779DE" w:rsidP="004779DE">
      <w:pPr>
        <w:pStyle w:val="Bodynoindent"/>
      </w:pPr>
      <w:r>
        <w:rPr>
          <w:color w:val="231F20"/>
        </w:rPr>
        <w:lastRenderedPageBreak/>
        <w:t>This recording is in English and performed by the Mormon Tabernacle Choir.</w:t>
      </w:r>
    </w:p>
    <w:p w14:paraId="17484918" w14:textId="77777777" w:rsidR="004779DE" w:rsidRDefault="004779DE" w:rsidP="004779DE">
      <w:pPr>
        <w:pStyle w:val="Bodynoindent"/>
      </w:pPr>
      <w:r>
        <w:rPr>
          <w:b/>
          <w:color w:val="231F20"/>
        </w:rPr>
        <w:t xml:space="preserve">Composer: </w:t>
      </w:r>
      <w:r>
        <w:rPr>
          <w:color w:val="231F20"/>
        </w:rPr>
        <w:t>Martin Luther</w:t>
      </w:r>
    </w:p>
    <w:p w14:paraId="4B28E9B2" w14:textId="77777777" w:rsidR="004779DE" w:rsidRDefault="004779DE" w:rsidP="004779DE">
      <w:pPr>
        <w:pStyle w:val="Bodynoindent"/>
      </w:pPr>
      <w:r>
        <w:rPr>
          <w:b/>
          <w:color w:val="231F20"/>
        </w:rPr>
        <w:t>Composition: “</w:t>
      </w:r>
      <w:r>
        <w:rPr>
          <w:color w:val="231F20"/>
        </w:rPr>
        <w:t>A Mighty Fortress Is Our God” (also known as the “Battle Hymn of the Reformation”)</w:t>
      </w:r>
    </w:p>
    <w:p w14:paraId="7B9A328B" w14:textId="77777777" w:rsidR="004779DE" w:rsidRDefault="004779DE" w:rsidP="004779DE">
      <w:pPr>
        <w:pStyle w:val="Bodynoindent"/>
      </w:pPr>
      <w:r>
        <w:rPr>
          <w:b/>
          <w:color w:val="231F20"/>
        </w:rPr>
        <w:t xml:space="preserve">Date: </w:t>
      </w:r>
      <w:r>
        <w:rPr>
          <w:color w:val="231F20"/>
        </w:rPr>
        <w:t>1529</w:t>
      </w:r>
    </w:p>
    <w:p w14:paraId="6591F960" w14:textId="77777777" w:rsidR="004779DE" w:rsidRDefault="004779DE" w:rsidP="004779DE">
      <w:pPr>
        <w:pStyle w:val="Bodynoindent"/>
      </w:pPr>
      <w:r>
        <w:rPr>
          <w:b/>
          <w:color w:val="231F20"/>
        </w:rPr>
        <w:t xml:space="preserve">Genre: </w:t>
      </w:r>
      <w:r>
        <w:rPr>
          <w:color w:val="231F20"/>
        </w:rPr>
        <w:t>Four-Part homophonic church anthem. This piece was written to be sung by the lay church membership instead of just by the church leaders a was practiced prior to the Reformation.</w:t>
      </w:r>
    </w:p>
    <w:p w14:paraId="2C18D3E2" w14:textId="77777777" w:rsidR="004779DE" w:rsidRDefault="004779DE" w:rsidP="004779DE">
      <w:pPr>
        <w:pStyle w:val="Bodynoindent"/>
      </w:pPr>
      <w:r>
        <w:rPr>
          <w:b/>
          <w:color w:val="231F20"/>
        </w:rPr>
        <w:t xml:space="preserve">Form: </w:t>
      </w:r>
      <w:r>
        <w:rPr>
          <w:color w:val="231F20"/>
        </w:rPr>
        <w:t>Four part Chorale, Strophic</w:t>
      </w:r>
    </w:p>
    <w:p w14:paraId="4F85502E" w14:textId="77777777" w:rsidR="004779DE" w:rsidRDefault="004779DE" w:rsidP="004779DE">
      <w:pPr>
        <w:pStyle w:val="Bodynoindent"/>
      </w:pPr>
      <w:r>
        <w:rPr>
          <w:b/>
          <w:color w:val="231F20"/>
        </w:rPr>
        <w:t xml:space="preserve">Nature of Text (topic, lyrics, translations): </w:t>
      </w:r>
      <w:r>
        <w:rPr>
          <w:color w:val="231F20"/>
        </w:rPr>
        <w:t>Originally in German so it could be sung by all church attendees.</w:t>
      </w:r>
    </w:p>
    <w:p w14:paraId="4861CEB3" w14:textId="77777777" w:rsidR="004779DE" w:rsidRDefault="004779DE" w:rsidP="004779DE">
      <w:pPr>
        <w:pStyle w:val="Bodynoindent"/>
      </w:pPr>
      <w:r>
        <w:rPr>
          <w:b/>
          <w:color w:val="231F20"/>
        </w:rPr>
        <w:t xml:space="preserve">Performing Forces: </w:t>
      </w:r>
      <w:r>
        <w:rPr>
          <w:color w:val="231F20"/>
        </w:rPr>
        <w:t>Congregation-This recording is the Mormon Tabernacle Choir</w:t>
      </w:r>
    </w:p>
    <w:p w14:paraId="6B4388A2" w14:textId="77777777" w:rsidR="004779DE" w:rsidRDefault="004779DE" w:rsidP="004779DE">
      <w:pPr>
        <w:pStyle w:val="Bodynoindent"/>
      </w:pPr>
      <w:r>
        <w:rPr>
          <w:b/>
          <w:color w:val="231F20"/>
        </w:rPr>
        <w:t xml:space="preserve">Things to listen for: </w:t>
      </w:r>
      <w:r>
        <w:rPr>
          <w:color w:val="231F20"/>
        </w:rPr>
        <w:t>Stepwise melody, Syncopated rhythms centered around text</w:t>
      </w:r>
    </w:p>
    <w:p w14:paraId="18DDA65D" w14:textId="77777777" w:rsidR="004779DE" w:rsidRDefault="004779DE" w:rsidP="004779DE">
      <w:pPr>
        <w:pStyle w:val="Bodynoindent"/>
        <w:rPr>
          <w:b/>
        </w:rPr>
      </w:pPr>
      <w:r>
        <w:rPr>
          <w:b/>
          <w:color w:val="231F20"/>
        </w:rPr>
        <w:t>Translation:</w:t>
      </w:r>
    </w:p>
    <w:p w14:paraId="0A440CD7" w14:textId="77777777" w:rsidR="004779DE" w:rsidRDefault="004779DE" w:rsidP="004779DE">
      <w:pPr>
        <w:pStyle w:val="Bodynoindent"/>
      </w:pPr>
      <w:r>
        <w:rPr>
          <w:color w:val="231F20"/>
        </w:rPr>
        <w:t>Translated from original German to English by Frederic H. Hedge in 1853.</w:t>
      </w:r>
    </w:p>
    <w:p w14:paraId="6FAD396B" w14:textId="77777777" w:rsidR="004779DE" w:rsidRDefault="004779DE" w:rsidP="004779DE">
      <w:pPr>
        <w:pStyle w:val="Bodynoindent"/>
        <w:rPr>
          <w:color w:val="231F20"/>
        </w:rPr>
      </w:pPr>
      <w:r>
        <w:rPr>
          <w:color w:val="231F20"/>
        </w:rPr>
        <w:t xml:space="preserve">A mighty fortress is our God, a bulwark never failing; </w:t>
      </w:r>
    </w:p>
    <w:p w14:paraId="6380A93E" w14:textId="77777777" w:rsidR="004779DE" w:rsidRDefault="004779DE" w:rsidP="004779DE">
      <w:pPr>
        <w:pStyle w:val="Bodynoindent"/>
        <w:rPr>
          <w:color w:val="231F20"/>
        </w:rPr>
      </w:pPr>
      <w:r>
        <w:rPr>
          <w:color w:val="231F20"/>
        </w:rPr>
        <w:t xml:space="preserve">Our helper He, amid the flood of mortal ills prevailing: </w:t>
      </w:r>
    </w:p>
    <w:p w14:paraId="59E9949A" w14:textId="77777777" w:rsidR="004779DE" w:rsidRDefault="004779DE" w:rsidP="004779DE">
      <w:pPr>
        <w:pStyle w:val="Bodynoindent"/>
      </w:pPr>
      <w:r>
        <w:rPr>
          <w:color w:val="231F20"/>
        </w:rPr>
        <w:t>For still our ancient foe doth seek to work us woe;</w:t>
      </w:r>
    </w:p>
    <w:p w14:paraId="70F6B30E" w14:textId="77777777" w:rsidR="004779DE" w:rsidRDefault="004779DE" w:rsidP="004779DE">
      <w:pPr>
        <w:pStyle w:val="Bodynoindent"/>
        <w:rPr>
          <w:color w:val="231F20"/>
        </w:rPr>
      </w:pPr>
      <w:r>
        <w:rPr>
          <w:color w:val="231F20"/>
        </w:rPr>
        <w:t xml:space="preserve">His craft and power are great, and, armed with cruel hate, </w:t>
      </w:r>
    </w:p>
    <w:p w14:paraId="43401B7E" w14:textId="77777777" w:rsidR="004779DE" w:rsidRDefault="004779DE" w:rsidP="004779DE">
      <w:pPr>
        <w:pStyle w:val="Bodynoindent"/>
      </w:pPr>
      <w:r>
        <w:rPr>
          <w:color w:val="231F20"/>
        </w:rPr>
        <w:t>On earth is not his equal.</w:t>
      </w:r>
    </w:p>
    <w:p w14:paraId="0D6B90E9" w14:textId="77777777" w:rsidR="004779DE" w:rsidRDefault="004779DE" w:rsidP="004779DE">
      <w:pPr>
        <w:pStyle w:val="Bodynoindent"/>
        <w:rPr>
          <w:color w:val="231F20"/>
        </w:rPr>
      </w:pPr>
      <w:r>
        <w:rPr>
          <w:color w:val="231F20"/>
        </w:rPr>
        <w:t xml:space="preserve">Did we in our own strength confide, our striving would be losing; </w:t>
      </w:r>
    </w:p>
    <w:p w14:paraId="72A2EFD7" w14:textId="77777777" w:rsidR="004779DE" w:rsidRDefault="004779DE" w:rsidP="004779DE">
      <w:pPr>
        <w:pStyle w:val="Bodynoindent"/>
        <w:rPr>
          <w:color w:val="231F20"/>
        </w:rPr>
      </w:pPr>
      <w:proofErr w:type="spellStart"/>
      <w:r>
        <w:rPr>
          <w:color w:val="231F20"/>
        </w:rPr>
        <w:t>Were</w:t>
      </w:r>
      <w:proofErr w:type="spellEnd"/>
      <w:r>
        <w:rPr>
          <w:color w:val="231F20"/>
        </w:rPr>
        <w:t xml:space="preserve"> not the right Man on our side, the Man of God’s own choosing: </w:t>
      </w:r>
    </w:p>
    <w:p w14:paraId="6FD809F5" w14:textId="77777777" w:rsidR="004779DE" w:rsidRDefault="004779DE" w:rsidP="004779DE">
      <w:pPr>
        <w:pStyle w:val="Bodynoindent"/>
      </w:pPr>
      <w:r>
        <w:rPr>
          <w:color w:val="231F20"/>
        </w:rPr>
        <w:t>Dost ask who that may be? Christ Jesus, it is He;</w:t>
      </w:r>
    </w:p>
    <w:p w14:paraId="4E02E9C6" w14:textId="77777777" w:rsidR="004779DE" w:rsidRDefault="004779DE" w:rsidP="004779DE">
      <w:pPr>
        <w:pStyle w:val="Bodynoindent"/>
        <w:rPr>
          <w:color w:val="231F20"/>
        </w:rPr>
      </w:pPr>
      <w:r>
        <w:rPr>
          <w:color w:val="231F20"/>
        </w:rPr>
        <w:t xml:space="preserve">Lord Sabaoth, His Name, from age to age the same, </w:t>
      </w:r>
    </w:p>
    <w:p w14:paraId="60CF2ED0" w14:textId="77777777" w:rsidR="004779DE" w:rsidRDefault="004779DE" w:rsidP="004779DE">
      <w:pPr>
        <w:pStyle w:val="Bodynoindent"/>
      </w:pPr>
      <w:r>
        <w:rPr>
          <w:color w:val="231F20"/>
        </w:rPr>
        <w:t>And He must win the battle.</w:t>
      </w:r>
    </w:p>
    <w:p w14:paraId="0743D242" w14:textId="77777777" w:rsidR="004779DE" w:rsidRDefault="004779DE" w:rsidP="004779DE">
      <w:pPr>
        <w:pStyle w:val="Bodynoindent"/>
        <w:rPr>
          <w:color w:val="231F20"/>
        </w:rPr>
      </w:pPr>
      <w:r>
        <w:rPr>
          <w:color w:val="231F20"/>
        </w:rPr>
        <w:t xml:space="preserve">And though this world, with devils filled, should threaten to undo us, </w:t>
      </w:r>
    </w:p>
    <w:p w14:paraId="4FE5E8A5" w14:textId="77777777" w:rsidR="004779DE" w:rsidRDefault="004779DE" w:rsidP="004779DE">
      <w:pPr>
        <w:pStyle w:val="Bodynoindent"/>
        <w:rPr>
          <w:color w:val="231F20"/>
        </w:rPr>
      </w:pPr>
      <w:r>
        <w:rPr>
          <w:color w:val="231F20"/>
        </w:rPr>
        <w:t xml:space="preserve">We will not fear, for God hath willed His truth to triumph through us: </w:t>
      </w:r>
    </w:p>
    <w:p w14:paraId="421AE466" w14:textId="77777777" w:rsidR="004779DE" w:rsidRDefault="004779DE" w:rsidP="004779DE">
      <w:pPr>
        <w:pStyle w:val="Bodynoindent"/>
      </w:pPr>
      <w:r>
        <w:rPr>
          <w:color w:val="231F20"/>
        </w:rPr>
        <w:t>The Prince of Darkness grim, we tremble not for him;</w:t>
      </w:r>
    </w:p>
    <w:p w14:paraId="1CB8EA75" w14:textId="77777777" w:rsidR="004779DE" w:rsidRDefault="004779DE" w:rsidP="004779DE">
      <w:pPr>
        <w:pStyle w:val="Bodynoindent"/>
        <w:rPr>
          <w:color w:val="231F20"/>
        </w:rPr>
      </w:pPr>
      <w:r>
        <w:rPr>
          <w:color w:val="231F20"/>
        </w:rPr>
        <w:lastRenderedPageBreak/>
        <w:t xml:space="preserve">His rage we can endure, for lo, his doom is sure, </w:t>
      </w:r>
    </w:p>
    <w:p w14:paraId="7D075654" w14:textId="77777777" w:rsidR="004779DE" w:rsidRDefault="004779DE" w:rsidP="004779DE">
      <w:pPr>
        <w:pStyle w:val="Bodynoindent"/>
      </w:pPr>
      <w:r>
        <w:rPr>
          <w:color w:val="231F20"/>
        </w:rPr>
        <w:t>One little word shall fell him.</w:t>
      </w:r>
    </w:p>
    <w:p w14:paraId="1D87CDD4" w14:textId="77777777" w:rsidR="004779DE" w:rsidRDefault="004779DE" w:rsidP="004779DE">
      <w:pPr>
        <w:pStyle w:val="Bodynoindent"/>
        <w:rPr>
          <w:color w:val="231F20"/>
        </w:rPr>
      </w:pPr>
      <w:r>
        <w:rPr>
          <w:color w:val="231F20"/>
        </w:rPr>
        <w:t xml:space="preserve">That word above all earthly powers, no thanks to them, </w:t>
      </w:r>
      <w:proofErr w:type="spellStart"/>
      <w:r>
        <w:rPr>
          <w:color w:val="231F20"/>
        </w:rPr>
        <w:t>abideth</w:t>
      </w:r>
      <w:proofErr w:type="spellEnd"/>
      <w:r>
        <w:rPr>
          <w:color w:val="231F20"/>
        </w:rPr>
        <w:t xml:space="preserve">; </w:t>
      </w:r>
    </w:p>
    <w:p w14:paraId="7DEFF47C" w14:textId="77777777" w:rsidR="004779DE" w:rsidRDefault="004779DE" w:rsidP="004779DE">
      <w:pPr>
        <w:pStyle w:val="Bodynoindent"/>
        <w:rPr>
          <w:color w:val="231F20"/>
        </w:rPr>
      </w:pPr>
      <w:r>
        <w:rPr>
          <w:color w:val="231F20"/>
        </w:rPr>
        <w:t xml:space="preserve">The Spirit and the gifts are ours through Him Who with us </w:t>
      </w:r>
      <w:proofErr w:type="spellStart"/>
      <w:r>
        <w:rPr>
          <w:color w:val="231F20"/>
        </w:rPr>
        <w:t>sideth</w:t>
      </w:r>
      <w:proofErr w:type="spellEnd"/>
      <w:r>
        <w:rPr>
          <w:color w:val="231F20"/>
        </w:rPr>
        <w:t xml:space="preserve">: </w:t>
      </w:r>
    </w:p>
    <w:p w14:paraId="79833B45" w14:textId="77777777" w:rsidR="004779DE" w:rsidRPr="004779DE" w:rsidRDefault="004779DE" w:rsidP="004779DE">
      <w:pPr>
        <w:pStyle w:val="Bodynoindent"/>
        <w:rPr>
          <w:color w:val="231F20"/>
        </w:rPr>
      </w:pPr>
      <w:r>
        <w:rPr>
          <w:color w:val="231F20"/>
        </w:rPr>
        <w:t>Let goods and kindred go, this mortal life also;</w:t>
      </w:r>
    </w:p>
    <w:p w14:paraId="3A85BA95" w14:textId="77777777" w:rsidR="004779DE" w:rsidRDefault="004779DE" w:rsidP="004779DE">
      <w:pPr>
        <w:pStyle w:val="Bodynoindent"/>
      </w:pPr>
      <w:r>
        <w:rPr>
          <w:color w:val="231F20"/>
        </w:rPr>
        <w:t xml:space="preserve">The body they may kill: God’s truth </w:t>
      </w:r>
      <w:proofErr w:type="spellStart"/>
      <w:r>
        <w:rPr>
          <w:color w:val="231F20"/>
        </w:rPr>
        <w:t>abideth</w:t>
      </w:r>
      <w:proofErr w:type="spellEnd"/>
      <w:r>
        <w:rPr>
          <w:color w:val="231F20"/>
        </w:rPr>
        <w:t xml:space="preserve"> still,</w:t>
      </w:r>
    </w:p>
    <w:p w14:paraId="3753AAFD" w14:textId="77777777" w:rsidR="004779DE" w:rsidRDefault="004779DE" w:rsidP="004779DE">
      <w:pPr>
        <w:pStyle w:val="Bodynoindent"/>
      </w:pPr>
      <w:r>
        <w:rPr>
          <w:color w:val="231F20"/>
        </w:rPr>
        <w:t>His kingdom is forever.</w:t>
      </w:r>
    </w:p>
    <w:p w14:paraId="1FD382FB" w14:textId="77777777" w:rsidR="00C322FD" w:rsidRDefault="00C322FD" w:rsidP="004779DE">
      <w:pPr>
        <w:pStyle w:val="Body"/>
      </w:pPr>
    </w:p>
    <w:p w14:paraId="10548D36" w14:textId="1B0ADC7A" w:rsidR="00C322FD" w:rsidRDefault="00256D66" w:rsidP="00F11546">
      <w:pPr>
        <w:pStyle w:val="Body"/>
        <w:jc w:val="left"/>
      </w:pPr>
      <w:hyperlink r:id="rId28" w:history="1">
        <w:r w:rsidR="00C322FD" w:rsidRPr="00256D66">
          <w:rPr>
            <w:rStyle w:val="Hyperlink"/>
          </w:rPr>
          <w:t>PBS Luther documentary</w:t>
        </w:r>
      </w:hyperlink>
      <w:r w:rsidR="00C322FD">
        <w:rPr>
          <w:color w:val="231F20"/>
        </w:rPr>
        <w:t xml:space="preserve"> </w:t>
      </w:r>
    </w:p>
    <w:p w14:paraId="16BA02AC" w14:textId="31C20C9A" w:rsidR="00C322FD" w:rsidRDefault="00256D66" w:rsidP="00F11546">
      <w:pPr>
        <w:pStyle w:val="Body"/>
        <w:jc w:val="left"/>
      </w:pPr>
      <w:hyperlink r:id="rId29" w:history="1">
        <w:r w:rsidRPr="00256D66">
          <w:rPr>
            <w:rStyle w:val="Hyperlink"/>
          </w:rPr>
          <w:t>Martin Luther movie</w:t>
        </w:r>
      </w:hyperlink>
    </w:p>
    <w:p w14:paraId="790540D8" w14:textId="77777777" w:rsidR="00C322FD" w:rsidRDefault="00C322FD" w:rsidP="004779DE">
      <w:pPr>
        <w:pStyle w:val="Body"/>
      </w:pPr>
    </w:p>
    <w:p w14:paraId="59959FCB" w14:textId="77777777" w:rsidR="00C322FD" w:rsidRDefault="004779DE" w:rsidP="004779DE">
      <w:pPr>
        <w:pStyle w:val="Heading2"/>
      </w:pPr>
      <w:r>
        <w:rPr>
          <w:w w:val="105"/>
        </w:rPr>
        <w:t>3.5.4 A</w:t>
      </w:r>
      <w:r w:rsidR="00C322FD">
        <w:rPr>
          <w:w w:val="105"/>
        </w:rPr>
        <w:t>nthem</w:t>
      </w:r>
    </w:p>
    <w:p w14:paraId="5C201C5D" w14:textId="77777777" w:rsidR="00C322FD" w:rsidRDefault="00C322FD" w:rsidP="004779DE">
      <w:pPr>
        <w:pStyle w:val="Body"/>
        <w:rPr>
          <w:color w:val="231F20"/>
        </w:rPr>
      </w:pPr>
      <w:r>
        <w:t xml:space="preserve">Composer </w:t>
      </w:r>
      <w:r>
        <w:rPr>
          <w:b/>
        </w:rPr>
        <w:t xml:space="preserve">William Byrd </w:t>
      </w:r>
      <w:r>
        <w:t>(1543 – 1623) became very distinguished from many of his contemporary composers because of his utilization of many different compositional</w:t>
      </w:r>
      <w:r>
        <w:rPr>
          <w:spacing w:val="-8"/>
        </w:rPr>
        <w:t xml:space="preserve"> </w:t>
      </w:r>
      <w:r>
        <w:t>tools</w:t>
      </w:r>
      <w:r>
        <w:rPr>
          <w:spacing w:val="-8"/>
        </w:rPr>
        <w:t xml:space="preserve"> </w:t>
      </w:r>
      <w:r>
        <w:t>that</w:t>
      </w:r>
      <w:r>
        <w:rPr>
          <w:spacing w:val="-8"/>
        </w:rPr>
        <w:t xml:space="preserve"> </w:t>
      </w:r>
      <w:r>
        <w:t>he</w:t>
      </w:r>
      <w:r>
        <w:rPr>
          <w:spacing w:val="-7"/>
        </w:rPr>
        <w:t xml:space="preserve"> </w:t>
      </w:r>
      <w:r>
        <w:t>used</w:t>
      </w:r>
      <w:r>
        <w:rPr>
          <w:spacing w:val="-8"/>
        </w:rPr>
        <w:t xml:space="preserve"> </w:t>
      </w:r>
      <w:r>
        <w:t>in</w:t>
      </w:r>
      <w:r>
        <w:rPr>
          <w:spacing w:val="-8"/>
        </w:rPr>
        <w:t xml:space="preserve"> </w:t>
      </w:r>
      <w:r>
        <w:t>his</w:t>
      </w:r>
      <w:r>
        <w:rPr>
          <w:spacing w:val="-7"/>
        </w:rPr>
        <w:t xml:space="preserve"> </w:t>
      </w:r>
      <w:r>
        <w:t>music.</w:t>
      </w:r>
      <w:r>
        <w:rPr>
          <w:spacing w:val="-8"/>
        </w:rPr>
        <w:t xml:space="preserve"> </w:t>
      </w:r>
      <w:r>
        <w:t>His</w:t>
      </w:r>
      <w:r>
        <w:rPr>
          <w:spacing w:val="-8"/>
        </w:rPr>
        <w:t xml:space="preserve"> </w:t>
      </w:r>
      <w:r>
        <w:t>works</w:t>
      </w:r>
      <w:r>
        <w:rPr>
          <w:spacing w:val="-7"/>
        </w:rPr>
        <w:t xml:space="preserve"> </w:t>
      </w:r>
      <w:r>
        <w:t>represent</w:t>
      </w:r>
      <w:r>
        <w:rPr>
          <w:spacing w:val="-7"/>
        </w:rPr>
        <w:t xml:space="preserve"> </w:t>
      </w:r>
      <w:r>
        <w:t>several</w:t>
      </w:r>
      <w:r>
        <w:rPr>
          <w:spacing w:val="-8"/>
        </w:rPr>
        <w:t xml:space="preserve"> </w:t>
      </w:r>
      <w:r>
        <w:t>musical personalities instead of one single style. As his career progressed, Byrd become more</w:t>
      </w:r>
      <w:r>
        <w:rPr>
          <w:spacing w:val="-13"/>
        </w:rPr>
        <w:t xml:space="preserve"> </w:t>
      </w:r>
      <w:r>
        <w:t>interested</w:t>
      </w:r>
      <w:r>
        <w:rPr>
          <w:spacing w:val="-12"/>
        </w:rPr>
        <w:t xml:space="preserve"> </w:t>
      </w:r>
      <w:r>
        <w:t>and</w:t>
      </w:r>
      <w:r>
        <w:rPr>
          <w:spacing w:val="-12"/>
        </w:rPr>
        <w:t xml:space="preserve"> </w:t>
      </w:r>
      <w:r>
        <w:t>involved</w:t>
      </w:r>
      <w:r>
        <w:rPr>
          <w:spacing w:val="-12"/>
        </w:rPr>
        <w:t xml:space="preserve"> </w:t>
      </w:r>
      <w:r>
        <w:t>in</w:t>
      </w:r>
      <w:r>
        <w:rPr>
          <w:spacing w:val="-12"/>
        </w:rPr>
        <w:t xml:space="preserve"> </w:t>
      </w:r>
      <w:r>
        <w:t>Catholicism.</w:t>
      </w:r>
      <w:r>
        <w:rPr>
          <w:spacing w:val="-12"/>
        </w:rPr>
        <w:t xml:space="preserve"> </w:t>
      </w:r>
      <w:r>
        <w:t>The</w:t>
      </w:r>
      <w:r>
        <w:rPr>
          <w:spacing w:val="-12"/>
        </w:rPr>
        <w:t xml:space="preserve"> </w:t>
      </w:r>
      <w:r>
        <w:t>influence</w:t>
      </w:r>
      <w:r>
        <w:rPr>
          <w:spacing w:val="-13"/>
        </w:rPr>
        <w:t xml:space="preserve"> </w:t>
      </w:r>
      <w:r>
        <w:t>of</w:t>
      </w:r>
      <w:r>
        <w:rPr>
          <w:spacing w:val="-12"/>
        </w:rPr>
        <w:t xml:space="preserve"> </w:t>
      </w:r>
      <w:r>
        <w:t>Catholicism</w:t>
      </w:r>
      <w:r>
        <w:rPr>
          <w:spacing w:val="-12"/>
        </w:rPr>
        <w:t xml:space="preserve"> </w:t>
      </w:r>
      <w:r>
        <w:t>through the use of biblical text and religious styles increasingly permeated his music. The mandates established and requirements imposed by the Council of Trent placed</w:t>
      </w:r>
      <w:r>
        <w:rPr>
          <w:spacing w:val="-2"/>
        </w:rPr>
        <w:t xml:space="preserve"> </w:t>
      </w:r>
      <w:r>
        <w:t>a</w:t>
      </w:r>
      <w:r w:rsidR="004779DE">
        <w:t xml:space="preserve"> </w:t>
      </w:r>
      <w:r>
        <w:rPr>
          <w:color w:val="231F20"/>
        </w:rPr>
        <w:t>serious stumbling block in the path of the development of church music compositional</w:t>
      </w:r>
      <w:r>
        <w:rPr>
          <w:color w:val="231F20"/>
          <w:spacing w:val="-11"/>
        </w:rPr>
        <w:t xml:space="preserve"> </w:t>
      </w:r>
      <w:r>
        <w:rPr>
          <w:color w:val="231F20"/>
        </w:rPr>
        <w:t>techniques</w:t>
      </w:r>
      <w:r>
        <w:rPr>
          <w:color w:val="231F20"/>
          <w:spacing w:val="-9"/>
        </w:rPr>
        <w:t xml:space="preserve"> </w:t>
      </w:r>
      <w:r>
        <w:rPr>
          <w:color w:val="231F20"/>
        </w:rPr>
        <w:t>after</w:t>
      </w:r>
      <w:r>
        <w:rPr>
          <w:color w:val="231F20"/>
          <w:spacing w:val="-10"/>
        </w:rPr>
        <w:t xml:space="preserve"> </w:t>
      </w:r>
      <w:r>
        <w:rPr>
          <w:color w:val="231F20"/>
        </w:rPr>
        <w:t>the</w:t>
      </w:r>
      <w:r>
        <w:rPr>
          <w:color w:val="231F20"/>
          <w:spacing w:val="-9"/>
        </w:rPr>
        <w:t xml:space="preserve"> </w:t>
      </w:r>
      <w:r>
        <w:rPr>
          <w:color w:val="231F20"/>
        </w:rPr>
        <w:t>reformation.</w:t>
      </w:r>
      <w:r>
        <w:rPr>
          <w:color w:val="231F20"/>
          <w:spacing w:val="-10"/>
        </w:rPr>
        <w:t xml:space="preserve"> </w:t>
      </w:r>
      <w:r>
        <w:rPr>
          <w:color w:val="231F20"/>
        </w:rPr>
        <w:t>Several</w:t>
      </w:r>
      <w:r>
        <w:rPr>
          <w:color w:val="231F20"/>
          <w:spacing w:val="-9"/>
        </w:rPr>
        <w:t xml:space="preserve"> </w:t>
      </w:r>
      <w:r>
        <w:rPr>
          <w:color w:val="231F20"/>
        </w:rPr>
        <w:t>denominations</w:t>
      </w:r>
      <w:r>
        <w:rPr>
          <w:color w:val="231F20"/>
          <w:spacing w:val="-10"/>
        </w:rPr>
        <w:t xml:space="preserve"> </w:t>
      </w:r>
      <w:r>
        <w:rPr>
          <w:color w:val="231F20"/>
        </w:rPr>
        <w:t>had</w:t>
      </w:r>
      <w:r>
        <w:rPr>
          <w:color w:val="231F20"/>
          <w:spacing w:val="-10"/>
        </w:rPr>
        <w:t xml:space="preserve"> </w:t>
      </w:r>
      <w:r>
        <w:rPr>
          <w:color w:val="231F20"/>
        </w:rPr>
        <w:t>to</w:t>
      </w:r>
      <w:r>
        <w:rPr>
          <w:color w:val="231F20"/>
          <w:spacing w:val="-9"/>
        </w:rPr>
        <w:t xml:space="preserve"> </w:t>
      </w:r>
      <w:r>
        <w:rPr>
          <w:color w:val="231F20"/>
        </w:rPr>
        <w:t>adapt</w:t>
      </w:r>
      <w:r>
        <w:rPr>
          <w:color w:val="231F20"/>
          <w:spacing w:val="-10"/>
        </w:rPr>
        <w:t xml:space="preserve"> </w:t>
      </w:r>
      <w:r>
        <w:rPr>
          <w:color w:val="231F20"/>
        </w:rPr>
        <w:t>to</w:t>
      </w:r>
      <w:r>
        <w:rPr>
          <w:color w:val="231F20"/>
          <w:spacing w:val="-9"/>
        </w:rPr>
        <w:t xml:space="preserve"> </w:t>
      </w:r>
      <w:r>
        <w:rPr>
          <w:color w:val="231F20"/>
        </w:rPr>
        <w:t>the mandates required by the Council of Trent. The music in the Catholic Church experienced relatively little change as the result of the reformation. This lack of change was the result composers such as Byrd who remained loyal to the religion and their refusal to change their “traditional catholic” style of</w:t>
      </w:r>
      <w:r>
        <w:rPr>
          <w:color w:val="231F20"/>
          <w:spacing w:val="-26"/>
        </w:rPr>
        <w:t xml:space="preserve"> </w:t>
      </w:r>
      <w:r>
        <w:rPr>
          <w:color w:val="231F20"/>
        </w:rPr>
        <w:t>composing.</w:t>
      </w:r>
    </w:p>
    <w:p w14:paraId="56ED1205" w14:textId="77777777" w:rsidR="004779DE" w:rsidRDefault="004779DE" w:rsidP="004779DE">
      <w:pPr>
        <w:pStyle w:val="Body"/>
      </w:pPr>
    </w:p>
    <w:p w14:paraId="5FD93BC8" w14:textId="77777777" w:rsidR="004779DE" w:rsidRDefault="004779DE" w:rsidP="004779DE">
      <w:pPr>
        <w:pStyle w:val="Body"/>
        <w:ind w:firstLine="0"/>
        <w:jc w:val="center"/>
      </w:pPr>
      <w:r>
        <w:rPr>
          <w:noProof/>
        </w:rPr>
        <w:lastRenderedPageBreak/>
        <w:drawing>
          <wp:inline distT="0" distB="0" distL="0" distR="0" wp14:anchorId="7252F557" wp14:editId="4E796BE0">
            <wp:extent cx="1728216" cy="2272284"/>
            <wp:effectExtent l="0" t="0" r="0" b="1270"/>
            <wp:docPr id="109" name="image59.jpeg" descr="William Byrd" title="William By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59.jpeg"/>
                    <pic:cNvPicPr/>
                  </pic:nvPicPr>
                  <pic:blipFill>
                    <a:blip r:embed="rId30" cstate="print"/>
                    <a:stretch>
                      <a:fillRect/>
                    </a:stretch>
                  </pic:blipFill>
                  <pic:spPr>
                    <a:xfrm>
                      <a:off x="0" y="0"/>
                      <a:ext cx="1728216" cy="2272284"/>
                    </a:xfrm>
                    <a:prstGeom prst="rect">
                      <a:avLst/>
                    </a:prstGeom>
                  </pic:spPr>
                </pic:pic>
              </a:graphicData>
            </a:graphic>
          </wp:inline>
        </w:drawing>
      </w:r>
    </w:p>
    <w:p w14:paraId="2BD74C10" w14:textId="77777777" w:rsidR="004779DE" w:rsidRDefault="004779DE" w:rsidP="004779DE">
      <w:pPr>
        <w:pStyle w:val="CaptionHeader"/>
      </w:pPr>
      <w:r>
        <w:t>Figure 3.10 | William Byrd</w:t>
      </w:r>
    </w:p>
    <w:p w14:paraId="7D8DC492" w14:textId="77777777" w:rsidR="004779DE" w:rsidRPr="004779DE" w:rsidRDefault="004779DE" w:rsidP="004779DE">
      <w:pPr>
        <w:pStyle w:val="CaptionText"/>
      </w:pPr>
      <w:r w:rsidRPr="004779DE">
        <w:t xml:space="preserve">Author | </w:t>
      </w:r>
      <w:proofErr w:type="spellStart"/>
      <w:r w:rsidRPr="004779DE">
        <w:t>Vandergucht</w:t>
      </w:r>
      <w:proofErr w:type="spellEnd"/>
    </w:p>
    <w:p w14:paraId="42BB0F2C" w14:textId="77777777" w:rsidR="004779DE" w:rsidRPr="004779DE" w:rsidRDefault="004779DE" w:rsidP="004779DE">
      <w:pPr>
        <w:pStyle w:val="CaptionText"/>
      </w:pPr>
      <w:r w:rsidRPr="004779DE">
        <w:t>Source | Wikimedia Commons</w:t>
      </w:r>
    </w:p>
    <w:p w14:paraId="1D41E7D3" w14:textId="77777777" w:rsidR="004779DE" w:rsidRPr="004779DE" w:rsidRDefault="004779DE" w:rsidP="004779DE">
      <w:pPr>
        <w:pStyle w:val="CaptionText"/>
      </w:pPr>
      <w:r w:rsidRPr="004779DE">
        <w:t xml:space="preserve">License | Public Domain </w:t>
      </w:r>
    </w:p>
    <w:p w14:paraId="04673F28" w14:textId="77777777" w:rsidR="004779DE" w:rsidRDefault="004779DE" w:rsidP="004779DE">
      <w:pPr>
        <w:pStyle w:val="Body"/>
      </w:pPr>
    </w:p>
    <w:p w14:paraId="07EE892C" w14:textId="77777777" w:rsidR="00C322FD" w:rsidRDefault="00C322FD" w:rsidP="004779DE">
      <w:pPr>
        <w:pStyle w:val="Body"/>
      </w:pPr>
      <w:r>
        <w:t>In Byrd’s Anglican Anthem, “Sing Joyfully Unto God,”</w:t>
      </w:r>
      <w:r>
        <w:rPr>
          <w:spacing w:val="-12"/>
        </w:rPr>
        <w:t xml:space="preserve"> </w:t>
      </w:r>
      <w:r>
        <w:t>the</w:t>
      </w:r>
      <w:r>
        <w:rPr>
          <w:spacing w:val="-12"/>
        </w:rPr>
        <w:t xml:space="preserve"> </w:t>
      </w:r>
      <w:r>
        <w:t>opening</w:t>
      </w:r>
      <w:r>
        <w:rPr>
          <w:spacing w:val="-11"/>
        </w:rPr>
        <w:t xml:space="preserve"> </w:t>
      </w:r>
      <w:r>
        <w:t>phrase</w:t>
      </w:r>
      <w:r>
        <w:rPr>
          <w:spacing w:val="-12"/>
        </w:rPr>
        <w:t xml:space="preserve"> </w:t>
      </w:r>
      <w:r>
        <w:t>of</w:t>
      </w:r>
      <w:r>
        <w:rPr>
          <w:spacing w:val="-11"/>
        </w:rPr>
        <w:t xml:space="preserve"> </w:t>
      </w:r>
      <w:r>
        <w:t>the</w:t>
      </w:r>
      <w:r>
        <w:rPr>
          <w:spacing w:val="-12"/>
        </w:rPr>
        <w:t xml:space="preserve"> </w:t>
      </w:r>
      <w:r>
        <w:t>text</w:t>
      </w:r>
      <w:r>
        <w:rPr>
          <w:spacing w:val="-12"/>
        </w:rPr>
        <w:t xml:space="preserve"> </w:t>
      </w:r>
      <w:r>
        <w:t>is</w:t>
      </w:r>
      <w:r>
        <w:rPr>
          <w:spacing w:val="-11"/>
        </w:rPr>
        <w:t xml:space="preserve"> </w:t>
      </w:r>
      <w:r>
        <w:t>set</w:t>
      </w:r>
      <w:r>
        <w:rPr>
          <w:spacing w:val="-12"/>
        </w:rPr>
        <w:t xml:space="preserve"> </w:t>
      </w:r>
      <w:r>
        <w:t>with</w:t>
      </w:r>
      <w:r>
        <w:rPr>
          <w:spacing w:val="-11"/>
        </w:rPr>
        <w:t xml:space="preserve"> </w:t>
      </w:r>
      <w:r>
        <w:t>a</w:t>
      </w:r>
      <w:r>
        <w:rPr>
          <w:spacing w:val="-12"/>
        </w:rPr>
        <w:t xml:space="preserve"> </w:t>
      </w:r>
      <w:r>
        <w:t>single</w:t>
      </w:r>
      <w:r>
        <w:rPr>
          <w:spacing w:val="-7"/>
        </w:rPr>
        <w:t xml:space="preserve"> </w:t>
      </w:r>
      <w:r>
        <w:t>voice</w:t>
      </w:r>
      <w:r>
        <w:rPr>
          <w:spacing w:val="-7"/>
        </w:rPr>
        <w:t xml:space="preserve"> </w:t>
      </w:r>
      <w:r>
        <w:t>on</w:t>
      </w:r>
      <w:r>
        <w:rPr>
          <w:spacing w:val="-6"/>
        </w:rPr>
        <w:t xml:space="preserve"> </w:t>
      </w:r>
      <w:r>
        <w:t>each</w:t>
      </w:r>
      <w:r>
        <w:rPr>
          <w:spacing w:val="-7"/>
        </w:rPr>
        <w:t xml:space="preserve"> </w:t>
      </w:r>
      <w:r>
        <w:t>part.</w:t>
      </w:r>
      <w:r>
        <w:rPr>
          <w:spacing w:val="-7"/>
        </w:rPr>
        <w:t xml:space="preserve"> </w:t>
      </w:r>
      <w:r>
        <w:t>This</w:t>
      </w:r>
      <w:r>
        <w:rPr>
          <w:spacing w:val="-7"/>
        </w:rPr>
        <w:t xml:space="preserve"> </w:t>
      </w:r>
      <w:r>
        <w:t>technique</w:t>
      </w:r>
      <w:r>
        <w:rPr>
          <w:spacing w:val="-7"/>
        </w:rPr>
        <w:t xml:space="preserve"> </w:t>
      </w:r>
      <w:r>
        <w:t>is</w:t>
      </w:r>
      <w:r>
        <w:rPr>
          <w:spacing w:val="-6"/>
        </w:rPr>
        <w:t xml:space="preserve"> </w:t>
      </w:r>
      <w:r>
        <w:t>very</w:t>
      </w:r>
      <w:r>
        <w:rPr>
          <w:spacing w:val="-7"/>
        </w:rPr>
        <w:t xml:space="preserve"> </w:t>
      </w:r>
      <w:r>
        <w:t>similar to the Catholic Church settings of Chant incipits. This full anthem by Byrd is much more polyphonic in</w:t>
      </w:r>
      <w:r>
        <w:rPr>
          <w:spacing w:val="-11"/>
        </w:rPr>
        <w:t xml:space="preserve"> </w:t>
      </w:r>
      <w:r>
        <w:t>nature</w:t>
      </w:r>
      <w:r>
        <w:rPr>
          <w:spacing w:val="-10"/>
        </w:rPr>
        <w:t xml:space="preserve"> </w:t>
      </w:r>
      <w:r>
        <w:t>than</w:t>
      </w:r>
      <w:r>
        <w:rPr>
          <w:spacing w:val="-11"/>
        </w:rPr>
        <w:t xml:space="preserve"> </w:t>
      </w:r>
      <w:r>
        <w:t>that</w:t>
      </w:r>
      <w:r>
        <w:rPr>
          <w:spacing w:val="-10"/>
        </w:rPr>
        <w:t xml:space="preserve"> </w:t>
      </w:r>
      <w:r>
        <w:t>of</w:t>
      </w:r>
      <w:r>
        <w:rPr>
          <w:spacing w:val="-10"/>
        </w:rPr>
        <w:t xml:space="preserve"> </w:t>
      </w:r>
      <w:r>
        <w:t>verse</w:t>
      </w:r>
      <w:r>
        <w:rPr>
          <w:spacing w:val="-9"/>
        </w:rPr>
        <w:t xml:space="preserve"> </w:t>
      </w:r>
      <w:r>
        <w:t>anthems.</w:t>
      </w:r>
      <w:r>
        <w:rPr>
          <w:spacing w:val="-11"/>
        </w:rPr>
        <w:t xml:space="preserve"> </w:t>
      </w:r>
      <w:r>
        <w:t>It</w:t>
      </w:r>
      <w:r>
        <w:rPr>
          <w:spacing w:val="-10"/>
        </w:rPr>
        <w:t xml:space="preserve"> </w:t>
      </w:r>
      <w:r>
        <w:t>also</w:t>
      </w:r>
      <w:r>
        <w:rPr>
          <w:spacing w:val="-10"/>
        </w:rPr>
        <w:t xml:space="preserve"> </w:t>
      </w:r>
      <w:r>
        <w:t>borrows heavily</w:t>
      </w:r>
      <w:r>
        <w:rPr>
          <w:spacing w:val="-14"/>
        </w:rPr>
        <w:t xml:space="preserve"> </w:t>
      </w:r>
      <w:r>
        <w:t>from</w:t>
      </w:r>
      <w:r>
        <w:rPr>
          <w:spacing w:val="-13"/>
        </w:rPr>
        <w:t xml:space="preserve"> </w:t>
      </w:r>
      <w:r>
        <w:t>both</w:t>
      </w:r>
      <w:r>
        <w:rPr>
          <w:spacing w:val="-13"/>
        </w:rPr>
        <w:t xml:space="preserve"> </w:t>
      </w:r>
      <w:r>
        <w:t>madrigal</w:t>
      </w:r>
      <w:r>
        <w:rPr>
          <w:spacing w:val="-13"/>
        </w:rPr>
        <w:t xml:space="preserve"> </w:t>
      </w:r>
      <w:r>
        <w:t>and</w:t>
      </w:r>
      <w:r>
        <w:rPr>
          <w:spacing w:val="-13"/>
        </w:rPr>
        <w:t xml:space="preserve"> </w:t>
      </w:r>
      <w:r>
        <w:t>motet</w:t>
      </w:r>
      <w:r>
        <w:rPr>
          <w:spacing w:val="-12"/>
        </w:rPr>
        <w:t xml:space="preserve"> </w:t>
      </w:r>
      <w:r>
        <w:t>styles,</w:t>
      </w:r>
      <w:r>
        <w:rPr>
          <w:spacing w:val="-13"/>
        </w:rPr>
        <w:t xml:space="preserve"> </w:t>
      </w:r>
      <w:r>
        <w:t>though modified for the liturgy. “Sing Joyfully Unto God”</w:t>
      </w:r>
      <w:r>
        <w:rPr>
          <w:spacing w:val="-28"/>
        </w:rPr>
        <w:t xml:space="preserve"> </w:t>
      </w:r>
      <w:r>
        <w:t>is one of the most thoroughly motet-like of the many Byrd anthems. Within the anthem there is a new point of imitation for each new phrase of text. Byrd extensively</w:t>
      </w:r>
      <w:r>
        <w:rPr>
          <w:spacing w:val="11"/>
        </w:rPr>
        <w:t xml:space="preserve"> </w:t>
      </w:r>
      <w:r>
        <w:t>uses</w:t>
      </w:r>
      <w:r>
        <w:rPr>
          <w:spacing w:val="12"/>
        </w:rPr>
        <w:t xml:space="preserve"> </w:t>
      </w:r>
      <w:r>
        <w:t>the</w:t>
      </w:r>
      <w:r>
        <w:rPr>
          <w:spacing w:val="12"/>
        </w:rPr>
        <w:t xml:space="preserve"> </w:t>
      </w:r>
      <w:r>
        <w:t>text</w:t>
      </w:r>
      <w:r>
        <w:rPr>
          <w:spacing w:val="11"/>
        </w:rPr>
        <w:t xml:space="preserve"> </w:t>
      </w:r>
      <w:r>
        <w:t>depictions</w:t>
      </w:r>
      <w:r>
        <w:rPr>
          <w:spacing w:val="12"/>
        </w:rPr>
        <w:t xml:space="preserve"> </w:t>
      </w:r>
      <w:r>
        <w:t>to</w:t>
      </w:r>
      <w:r>
        <w:rPr>
          <w:spacing w:val="12"/>
        </w:rPr>
        <w:t xml:space="preserve"> </w:t>
      </w:r>
      <w:r>
        <w:t>creatively</w:t>
      </w:r>
      <w:r>
        <w:rPr>
          <w:spacing w:val="12"/>
        </w:rPr>
        <w:t xml:space="preserve"> </w:t>
      </w:r>
      <w:r>
        <w:t>il</w:t>
      </w:r>
      <w:r>
        <w:rPr>
          <w:color w:val="231F20"/>
        </w:rPr>
        <w:t>lustrate</w:t>
      </w:r>
      <w:r>
        <w:rPr>
          <w:color w:val="231F20"/>
          <w:spacing w:val="18"/>
        </w:rPr>
        <w:t xml:space="preserve"> </w:t>
      </w:r>
      <w:r>
        <w:rPr>
          <w:color w:val="231F20"/>
        </w:rPr>
        <w:t>the</w:t>
      </w:r>
      <w:r>
        <w:rPr>
          <w:color w:val="231F20"/>
          <w:spacing w:val="19"/>
        </w:rPr>
        <w:t xml:space="preserve"> </w:t>
      </w:r>
      <w:r>
        <w:rPr>
          <w:color w:val="231F20"/>
        </w:rPr>
        <w:t>music’s</w:t>
      </w:r>
      <w:r>
        <w:rPr>
          <w:color w:val="231F20"/>
          <w:spacing w:val="19"/>
        </w:rPr>
        <w:t xml:space="preserve"> </w:t>
      </w:r>
      <w:r>
        <w:rPr>
          <w:color w:val="231F20"/>
        </w:rPr>
        <w:t>meaning.</w:t>
      </w:r>
      <w:r>
        <w:rPr>
          <w:color w:val="231F20"/>
          <w:spacing w:val="18"/>
        </w:rPr>
        <w:t xml:space="preserve"> </w:t>
      </w:r>
      <w:r>
        <w:rPr>
          <w:color w:val="231F20"/>
        </w:rPr>
        <w:t>Below</w:t>
      </w:r>
      <w:r>
        <w:rPr>
          <w:color w:val="231F20"/>
          <w:spacing w:val="19"/>
        </w:rPr>
        <w:t xml:space="preserve"> </w:t>
      </w:r>
      <w:r>
        <w:rPr>
          <w:color w:val="231F20"/>
        </w:rPr>
        <w:t>is</w:t>
      </w:r>
      <w:r>
        <w:rPr>
          <w:color w:val="231F20"/>
          <w:spacing w:val="19"/>
        </w:rPr>
        <w:t xml:space="preserve"> </w:t>
      </w:r>
      <w:r>
        <w:rPr>
          <w:color w:val="231F20"/>
        </w:rPr>
        <w:t>an</w:t>
      </w:r>
      <w:r>
        <w:rPr>
          <w:color w:val="231F20"/>
          <w:spacing w:val="19"/>
        </w:rPr>
        <w:t xml:space="preserve"> </w:t>
      </w:r>
      <w:r>
        <w:rPr>
          <w:color w:val="231F20"/>
        </w:rPr>
        <w:t>example</w:t>
      </w:r>
      <w:r w:rsidR="004779DE">
        <w:rPr>
          <w:color w:val="231F20"/>
        </w:rPr>
        <w:t xml:space="preserve"> </w:t>
      </w:r>
      <w:r>
        <w:rPr>
          <w:color w:val="231F20"/>
        </w:rPr>
        <w:t>of</w:t>
      </w:r>
      <w:r>
        <w:rPr>
          <w:color w:val="231F20"/>
          <w:spacing w:val="-8"/>
        </w:rPr>
        <w:t xml:space="preserve"> </w:t>
      </w:r>
      <w:r>
        <w:rPr>
          <w:color w:val="231F20"/>
        </w:rPr>
        <w:t>how</w:t>
      </w:r>
      <w:r>
        <w:rPr>
          <w:color w:val="231F20"/>
          <w:spacing w:val="-7"/>
        </w:rPr>
        <w:t xml:space="preserve"> </w:t>
      </w:r>
      <w:r>
        <w:rPr>
          <w:color w:val="231F20"/>
        </w:rPr>
        <w:t>Byrd’s</w:t>
      </w:r>
      <w:r>
        <w:rPr>
          <w:color w:val="231F20"/>
          <w:spacing w:val="-7"/>
        </w:rPr>
        <w:t xml:space="preserve"> </w:t>
      </w:r>
      <w:r>
        <w:rPr>
          <w:color w:val="231F20"/>
        </w:rPr>
        <w:t>“Sing</w:t>
      </w:r>
      <w:r>
        <w:rPr>
          <w:color w:val="231F20"/>
          <w:spacing w:val="-7"/>
        </w:rPr>
        <w:t xml:space="preserve"> </w:t>
      </w:r>
      <w:r>
        <w:rPr>
          <w:color w:val="231F20"/>
        </w:rPr>
        <w:t>Joyfully,</w:t>
      </w:r>
      <w:r>
        <w:rPr>
          <w:color w:val="231F20"/>
          <w:spacing w:val="-7"/>
        </w:rPr>
        <w:t xml:space="preserve"> </w:t>
      </w:r>
      <w:r>
        <w:rPr>
          <w:color w:val="231F20"/>
        </w:rPr>
        <w:t>Unto</w:t>
      </w:r>
      <w:r>
        <w:rPr>
          <w:color w:val="231F20"/>
          <w:spacing w:val="-7"/>
        </w:rPr>
        <w:t xml:space="preserve"> </w:t>
      </w:r>
      <w:r>
        <w:rPr>
          <w:color w:val="231F20"/>
        </w:rPr>
        <w:t>God”</w:t>
      </w:r>
      <w:r>
        <w:rPr>
          <w:color w:val="231F20"/>
          <w:spacing w:val="-7"/>
        </w:rPr>
        <w:t xml:space="preserve"> </w:t>
      </w:r>
      <w:r>
        <w:rPr>
          <w:color w:val="231F20"/>
        </w:rPr>
        <w:t>emphasizes the</w:t>
      </w:r>
      <w:r>
        <w:rPr>
          <w:color w:val="231F20"/>
          <w:spacing w:val="-8"/>
        </w:rPr>
        <w:t xml:space="preserve"> </w:t>
      </w:r>
      <w:r>
        <w:rPr>
          <w:color w:val="231F20"/>
        </w:rPr>
        <w:t>trumpet</w:t>
      </w:r>
      <w:r>
        <w:rPr>
          <w:color w:val="231F20"/>
          <w:spacing w:val="-7"/>
        </w:rPr>
        <w:t xml:space="preserve"> </w:t>
      </w:r>
      <w:r>
        <w:rPr>
          <w:color w:val="231F20"/>
        </w:rPr>
        <w:t>call</w:t>
      </w:r>
      <w:r>
        <w:rPr>
          <w:color w:val="231F20"/>
          <w:spacing w:val="-8"/>
        </w:rPr>
        <w:t xml:space="preserve"> </w:t>
      </w:r>
      <w:r>
        <w:rPr>
          <w:color w:val="231F20"/>
        </w:rPr>
        <w:t>of</w:t>
      </w:r>
      <w:r>
        <w:rPr>
          <w:color w:val="231F20"/>
          <w:spacing w:val="-7"/>
        </w:rPr>
        <w:t xml:space="preserve"> </w:t>
      </w:r>
      <w:r>
        <w:rPr>
          <w:color w:val="231F20"/>
        </w:rPr>
        <w:t>the</w:t>
      </w:r>
      <w:r>
        <w:rPr>
          <w:color w:val="231F20"/>
          <w:spacing w:val="-8"/>
        </w:rPr>
        <w:t xml:space="preserve"> </w:t>
      </w:r>
      <w:r>
        <w:rPr>
          <w:color w:val="231F20"/>
        </w:rPr>
        <w:t>text.</w:t>
      </w:r>
      <w:r>
        <w:rPr>
          <w:color w:val="231F20"/>
          <w:spacing w:val="-7"/>
        </w:rPr>
        <w:t xml:space="preserve"> </w:t>
      </w:r>
      <w:r>
        <w:rPr>
          <w:color w:val="231F20"/>
        </w:rPr>
        <w:t>All</w:t>
      </w:r>
      <w:r>
        <w:rPr>
          <w:color w:val="231F20"/>
          <w:spacing w:val="-8"/>
        </w:rPr>
        <w:t xml:space="preserve"> </w:t>
      </w:r>
      <w:r>
        <w:rPr>
          <w:color w:val="231F20"/>
        </w:rPr>
        <w:t>voices</w:t>
      </w:r>
      <w:r>
        <w:rPr>
          <w:color w:val="231F20"/>
          <w:spacing w:val="-7"/>
        </w:rPr>
        <w:t xml:space="preserve"> </w:t>
      </w:r>
      <w:r>
        <w:rPr>
          <w:color w:val="231F20"/>
        </w:rPr>
        <w:t>are</w:t>
      </w:r>
      <w:r>
        <w:rPr>
          <w:color w:val="231F20"/>
          <w:spacing w:val="-7"/>
        </w:rPr>
        <w:t xml:space="preserve"> </w:t>
      </w:r>
      <w:r>
        <w:rPr>
          <w:color w:val="231F20"/>
        </w:rPr>
        <w:t>singing</w:t>
      </w:r>
      <w:r>
        <w:rPr>
          <w:color w:val="231F20"/>
          <w:spacing w:val="-8"/>
        </w:rPr>
        <w:t xml:space="preserve"> </w:t>
      </w:r>
      <w:r>
        <w:rPr>
          <w:color w:val="231F20"/>
        </w:rPr>
        <w:t>together</w:t>
      </w:r>
      <w:r>
        <w:rPr>
          <w:color w:val="231F20"/>
          <w:spacing w:val="30"/>
        </w:rPr>
        <w:t xml:space="preserve"> </w:t>
      </w:r>
      <w:r>
        <w:rPr>
          <w:color w:val="231F20"/>
        </w:rPr>
        <w:t>to</w:t>
      </w:r>
      <w:r>
        <w:rPr>
          <w:color w:val="231F20"/>
          <w:spacing w:val="30"/>
        </w:rPr>
        <w:t xml:space="preserve"> </w:t>
      </w:r>
      <w:r>
        <w:rPr>
          <w:color w:val="231F20"/>
        </w:rPr>
        <w:t>depict</w:t>
      </w:r>
      <w:r>
        <w:rPr>
          <w:color w:val="231F20"/>
          <w:spacing w:val="31"/>
        </w:rPr>
        <w:t xml:space="preserve"> </w:t>
      </w:r>
      <w:r>
        <w:rPr>
          <w:color w:val="231F20"/>
        </w:rPr>
        <w:t>the</w:t>
      </w:r>
      <w:r>
        <w:rPr>
          <w:color w:val="231F20"/>
          <w:spacing w:val="30"/>
        </w:rPr>
        <w:t xml:space="preserve"> </w:t>
      </w:r>
      <w:r>
        <w:rPr>
          <w:color w:val="231F20"/>
        </w:rPr>
        <w:t>fullness</w:t>
      </w:r>
      <w:r>
        <w:rPr>
          <w:color w:val="231F20"/>
          <w:spacing w:val="30"/>
        </w:rPr>
        <w:t xml:space="preserve"> </w:t>
      </w:r>
      <w:r>
        <w:rPr>
          <w:color w:val="231F20"/>
        </w:rPr>
        <w:t>of</w:t>
      </w:r>
      <w:r>
        <w:rPr>
          <w:color w:val="231F20"/>
          <w:spacing w:val="31"/>
        </w:rPr>
        <w:t xml:space="preserve"> </w:t>
      </w:r>
      <w:r>
        <w:rPr>
          <w:color w:val="231F20"/>
        </w:rPr>
        <w:t>a</w:t>
      </w:r>
      <w:r>
        <w:rPr>
          <w:color w:val="231F20"/>
          <w:spacing w:val="30"/>
        </w:rPr>
        <w:t xml:space="preserve"> </w:t>
      </w:r>
      <w:r>
        <w:rPr>
          <w:color w:val="231F20"/>
        </w:rPr>
        <w:t>trumpet</w:t>
      </w:r>
      <w:r>
        <w:rPr>
          <w:color w:val="231F20"/>
          <w:spacing w:val="30"/>
        </w:rPr>
        <w:t xml:space="preserve"> </w:t>
      </w:r>
      <w:proofErr w:type="spellStart"/>
      <w:r>
        <w:rPr>
          <w:color w:val="231F20"/>
        </w:rPr>
        <w:t>fanfare,thickening</w:t>
      </w:r>
      <w:proofErr w:type="spellEnd"/>
      <w:r>
        <w:rPr>
          <w:color w:val="231F20"/>
        </w:rPr>
        <w:t xml:space="preserve"> the texture to illustrate the musical concept. This section begins with homophony,</w:t>
      </w:r>
      <w:r>
        <w:rPr>
          <w:color w:val="231F20"/>
          <w:spacing w:val="-10"/>
        </w:rPr>
        <w:t xml:space="preserve"> </w:t>
      </w:r>
      <w:r>
        <w:rPr>
          <w:color w:val="231F20"/>
        </w:rPr>
        <w:t>but</w:t>
      </w:r>
      <w:r>
        <w:rPr>
          <w:color w:val="231F20"/>
          <w:spacing w:val="-10"/>
        </w:rPr>
        <w:t xml:space="preserve"> </w:t>
      </w:r>
      <w:r>
        <w:rPr>
          <w:color w:val="231F20"/>
        </w:rPr>
        <w:t>polyphony</w:t>
      </w:r>
      <w:r>
        <w:rPr>
          <w:color w:val="231F20"/>
          <w:spacing w:val="-10"/>
        </w:rPr>
        <w:t xml:space="preserve"> </w:t>
      </w:r>
      <w:r>
        <w:rPr>
          <w:color w:val="231F20"/>
        </w:rPr>
        <w:t>is</w:t>
      </w:r>
      <w:r>
        <w:rPr>
          <w:color w:val="231F20"/>
          <w:spacing w:val="-10"/>
        </w:rPr>
        <w:t xml:space="preserve"> </w:t>
      </w:r>
      <w:r>
        <w:rPr>
          <w:color w:val="231F20"/>
        </w:rPr>
        <w:t>employed</w:t>
      </w:r>
      <w:r>
        <w:rPr>
          <w:color w:val="231F20"/>
          <w:spacing w:val="-9"/>
        </w:rPr>
        <w:t xml:space="preserve"> </w:t>
      </w:r>
      <w:r>
        <w:rPr>
          <w:color w:val="231F20"/>
        </w:rPr>
        <w:t>throughout</w:t>
      </w:r>
      <w:r>
        <w:rPr>
          <w:color w:val="231F20"/>
          <w:spacing w:val="-10"/>
        </w:rPr>
        <w:t xml:space="preserve"> </w:t>
      </w:r>
      <w:r>
        <w:rPr>
          <w:color w:val="231F20"/>
        </w:rPr>
        <w:t>the</w:t>
      </w:r>
      <w:r>
        <w:rPr>
          <w:color w:val="231F20"/>
          <w:spacing w:val="-10"/>
        </w:rPr>
        <w:t xml:space="preserve"> </w:t>
      </w:r>
      <w:r>
        <w:rPr>
          <w:color w:val="231F20"/>
        </w:rPr>
        <w:t>work.</w:t>
      </w:r>
      <w:r>
        <w:rPr>
          <w:color w:val="231F20"/>
          <w:spacing w:val="-10"/>
        </w:rPr>
        <w:t xml:space="preserve"> </w:t>
      </w:r>
      <w:r>
        <w:rPr>
          <w:color w:val="231F20"/>
        </w:rPr>
        <w:t>Byrd</w:t>
      </w:r>
      <w:r>
        <w:rPr>
          <w:color w:val="231F20"/>
          <w:spacing w:val="-10"/>
        </w:rPr>
        <w:t xml:space="preserve"> </w:t>
      </w:r>
      <w:r>
        <w:rPr>
          <w:color w:val="231F20"/>
        </w:rPr>
        <w:t>uses</w:t>
      </w:r>
      <w:r>
        <w:rPr>
          <w:color w:val="231F20"/>
          <w:spacing w:val="-9"/>
        </w:rPr>
        <w:t xml:space="preserve"> </w:t>
      </w:r>
      <w:r>
        <w:rPr>
          <w:color w:val="231F20"/>
        </w:rPr>
        <w:t>this</w:t>
      </w:r>
      <w:r>
        <w:rPr>
          <w:color w:val="231F20"/>
          <w:spacing w:val="-10"/>
        </w:rPr>
        <w:t xml:space="preserve"> </w:t>
      </w:r>
      <w:r>
        <w:rPr>
          <w:color w:val="231F20"/>
        </w:rPr>
        <w:t>technique primarily for a structural contrast</w:t>
      </w:r>
      <w:r>
        <w:rPr>
          <w:color w:val="231F20"/>
          <w:spacing w:val="-7"/>
        </w:rPr>
        <w:t xml:space="preserve"> </w:t>
      </w:r>
      <w:r>
        <w:rPr>
          <w:color w:val="231F20"/>
        </w:rPr>
        <w:t>device.</w:t>
      </w:r>
    </w:p>
    <w:p w14:paraId="651113D4" w14:textId="77777777" w:rsidR="00C322FD" w:rsidRDefault="00C322FD" w:rsidP="004779DE">
      <w:pPr>
        <w:pStyle w:val="Body"/>
      </w:pPr>
    </w:p>
    <w:p w14:paraId="5B32AAB8" w14:textId="77777777" w:rsidR="00C322FD" w:rsidRDefault="004779DE" w:rsidP="004779DE">
      <w:pPr>
        <w:pStyle w:val="Body"/>
        <w:ind w:firstLine="0"/>
        <w:jc w:val="center"/>
      </w:pPr>
      <w:r>
        <w:rPr>
          <w:noProof/>
        </w:rPr>
        <w:drawing>
          <wp:inline distT="0" distB="0" distL="0" distR="0" wp14:anchorId="3A232922" wp14:editId="232C47BE">
            <wp:extent cx="5047615" cy="1445895"/>
            <wp:effectExtent l="0" t="0" r="0" b="1905"/>
            <wp:docPr id="111" name="image60.jpeg" descr="Musical notation of Homophony as text depiction in Byrd’s Sing Joyfully Unto God" title="Musical notation of Homophony as text depiction in Byrd’s Sing Joyfully Unto 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60.jpeg"/>
                    <pic:cNvPicPr/>
                  </pic:nvPicPr>
                  <pic:blipFill>
                    <a:blip r:embed="rId31" cstate="print"/>
                    <a:stretch>
                      <a:fillRect/>
                    </a:stretch>
                  </pic:blipFill>
                  <pic:spPr>
                    <a:xfrm>
                      <a:off x="0" y="0"/>
                      <a:ext cx="5047615" cy="1445895"/>
                    </a:xfrm>
                    <a:prstGeom prst="rect">
                      <a:avLst/>
                    </a:prstGeom>
                  </pic:spPr>
                </pic:pic>
              </a:graphicData>
            </a:graphic>
          </wp:inline>
        </w:drawing>
      </w:r>
    </w:p>
    <w:p w14:paraId="41CC349A" w14:textId="77777777" w:rsidR="004779DE" w:rsidRDefault="004779DE" w:rsidP="004779DE">
      <w:pPr>
        <w:pStyle w:val="CaptionHeader"/>
        <w:rPr>
          <w:i/>
        </w:rPr>
      </w:pPr>
      <w:r>
        <w:t>Figure 3.11 | Homophony as text depiction in Byrd</w:t>
      </w:r>
      <w:r>
        <w:t>’</w:t>
      </w:r>
      <w:r>
        <w:t xml:space="preserve">s </w:t>
      </w:r>
      <w:r>
        <w:rPr>
          <w:i/>
        </w:rPr>
        <w:t>Sing Joyfully Unto God</w:t>
      </w:r>
    </w:p>
    <w:p w14:paraId="520AD707" w14:textId="77777777" w:rsidR="004779DE" w:rsidRDefault="004779DE" w:rsidP="004779DE">
      <w:pPr>
        <w:pStyle w:val="CaptionText"/>
      </w:pPr>
      <w:r w:rsidRPr="004779DE">
        <w:t xml:space="preserve">Author | Edward Tambling </w:t>
      </w:r>
    </w:p>
    <w:p w14:paraId="04E814A4" w14:textId="77777777" w:rsidR="004779DE" w:rsidRDefault="004779DE" w:rsidP="004779DE">
      <w:pPr>
        <w:pStyle w:val="CaptionText"/>
      </w:pPr>
      <w:r w:rsidRPr="004779DE">
        <w:t xml:space="preserve">Source | </w:t>
      </w:r>
      <w:proofErr w:type="spellStart"/>
      <w:r w:rsidRPr="004779DE">
        <w:t>ChoralWiki</w:t>
      </w:r>
      <w:proofErr w:type="spellEnd"/>
      <w:r w:rsidRPr="004779DE">
        <w:t xml:space="preserve"> </w:t>
      </w:r>
    </w:p>
    <w:p w14:paraId="566C9D09" w14:textId="77777777" w:rsidR="004779DE" w:rsidRPr="004779DE" w:rsidRDefault="004779DE" w:rsidP="004779DE">
      <w:pPr>
        <w:pStyle w:val="CaptionText"/>
      </w:pPr>
      <w:r w:rsidRPr="004779DE">
        <w:lastRenderedPageBreak/>
        <w:t>License | CPDL</w:t>
      </w:r>
    </w:p>
    <w:p w14:paraId="1FD14AB9" w14:textId="77777777" w:rsidR="004779DE" w:rsidRDefault="004779DE" w:rsidP="004779DE">
      <w:pPr>
        <w:pStyle w:val="Body"/>
      </w:pPr>
    </w:p>
    <w:p w14:paraId="3B2C56A0" w14:textId="77777777" w:rsidR="00C322FD" w:rsidRDefault="00C322FD" w:rsidP="004779DE">
      <w:pPr>
        <w:pStyle w:val="Body"/>
      </w:pPr>
      <w:r>
        <w:t>The use of imitation as a structural tool is maintained primarily within full anthems. Byrd also uses a technique called pairing of voices, which was highly popular within the Renaissance period.</w:t>
      </w:r>
      <w:r w:rsidR="004779DE">
        <w:rPr>
          <w:rStyle w:val="FootnoteReference"/>
        </w:rPr>
        <w:footnoteReference w:id="1"/>
      </w:r>
    </w:p>
    <w:p w14:paraId="0759B284" w14:textId="77777777" w:rsidR="004779DE" w:rsidRPr="004779DE" w:rsidRDefault="004779DE" w:rsidP="004779DE">
      <w:pPr>
        <w:pStyle w:val="Body"/>
      </w:pPr>
    </w:p>
    <w:p w14:paraId="172221AF" w14:textId="77777777" w:rsidR="004779DE" w:rsidRDefault="004779DE" w:rsidP="004779DE">
      <w:pPr>
        <w:pStyle w:val="Heading4"/>
      </w:pPr>
      <w:r>
        <w:rPr>
          <w:w w:val="120"/>
        </w:rPr>
        <w:t>LISTENING GUIDE</w:t>
      </w:r>
    </w:p>
    <w:p w14:paraId="1373051A" w14:textId="308E4398" w:rsidR="004779DE" w:rsidRDefault="00256D66" w:rsidP="004779DE">
      <w:pPr>
        <w:pStyle w:val="Bodynoindent"/>
      </w:pPr>
      <w:hyperlink r:id="rId32" w:history="1">
        <w:r w:rsidRPr="00256D66">
          <w:rPr>
            <w:rStyle w:val="Hyperlink"/>
          </w:rPr>
          <w:t>Audio</w:t>
        </w:r>
      </w:hyperlink>
    </w:p>
    <w:p w14:paraId="53D83C9C" w14:textId="77777777" w:rsidR="004779DE" w:rsidRDefault="004779DE" w:rsidP="004779DE">
      <w:pPr>
        <w:pStyle w:val="Bodynoindent"/>
      </w:pPr>
      <w:r>
        <w:t xml:space="preserve">University of Wisconsin </w:t>
      </w:r>
      <w:proofErr w:type="spellStart"/>
      <w:r>
        <w:t>Eau</w:t>
      </w:r>
      <w:proofErr w:type="spellEnd"/>
      <w:r>
        <w:t xml:space="preserve"> Claire Concert Choir</w:t>
      </w:r>
    </w:p>
    <w:p w14:paraId="299A0F0E" w14:textId="77777777" w:rsidR="004779DE" w:rsidRDefault="004779DE" w:rsidP="004779DE">
      <w:pPr>
        <w:pStyle w:val="Bodynoindent"/>
      </w:pPr>
      <w:r>
        <w:rPr>
          <w:b/>
          <w:color w:val="010202"/>
        </w:rPr>
        <w:t xml:space="preserve">Composer: </w:t>
      </w:r>
      <w:r>
        <w:rPr>
          <w:color w:val="010202"/>
        </w:rPr>
        <w:t>William Byrd</w:t>
      </w:r>
    </w:p>
    <w:p w14:paraId="16405285" w14:textId="77777777" w:rsidR="004779DE" w:rsidRDefault="004779DE" w:rsidP="004779DE">
      <w:pPr>
        <w:pStyle w:val="Bodynoindent"/>
        <w:rPr>
          <w:i/>
        </w:rPr>
      </w:pPr>
      <w:r>
        <w:rPr>
          <w:b/>
          <w:color w:val="010202"/>
        </w:rPr>
        <w:t xml:space="preserve">Composition: </w:t>
      </w:r>
      <w:r>
        <w:rPr>
          <w:i/>
        </w:rPr>
        <w:t>Sing Joyfully Unto God</w:t>
      </w:r>
    </w:p>
    <w:p w14:paraId="3CAA8844" w14:textId="77777777" w:rsidR="004779DE" w:rsidRDefault="004779DE" w:rsidP="004779DE">
      <w:pPr>
        <w:pStyle w:val="Bodynoindent"/>
      </w:pPr>
      <w:r>
        <w:rPr>
          <w:b/>
          <w:color w:val="010202"/>
        </w:rPr>
        <w:t xml:space="preserve">Date: </w:t>
      </w:r>
      <w:r>
        <w:rPr>
          <w:color w:val="010202"/>
        </w:rPr>
        <w:t>circa 1580-1590</w:t>
      </w:r>
    </w:p>
    <w:p w14:paraId="753A6B45" w14:textId="77777777" w:rsidR="004779DE" w:rsidRDefault="004779DE" w:rsidP="004779DE">
      <w:pPr>
        <w:pStyle w:val="Bodynoindent"/>
      </w:pPr>
      <w:r>
        <w:rPr>
          <w:b/>
          <w:color w:val="010202"/>
        </w:rPr>
        <w:t xml:space="preserve">Genre: </w:t>
      </w:r>
      <w:r>
        <w:rPr>
          <w:color w:val="010202"/>
        </w:rPr>
        <w:t>Choral (Anthem)</w:t>
      </w:r>
    </w:p>
    <w:p w14:paraId="5D323CB6" w14:textId="77777777" w:rsidR="004779DE" w:rsidRDefault="004779DE" w:rsidP="004779DE">
      <w:pPr>
        <w:pStyle w:val="Bodynoindent"/>
      </w:pPr>
      <w:r>
        <w:rPr>
          <w:b/>
          <w:color w:val="010202"/>
        </w:rPr>
        <w:t xml:space="preserve">Form: </w:t>
      </w:r>
      <w:r>
        <w:rPr>
          <w:color w:val="010202"/>
        </w:rPr>
        <w:t>Through-composed</w:t>
      </w:r>
    </w:p>
    <w:p w14:paraId="6B4FFBB0" w14:textId="77777777" w:rsidR="004779DE" w:rsidRDefault="004779DE" w:rsidP="004779DE">
      <w:pPr>
        <w:pStyle w:val="Bodynoindent"/>
      </w:pPr>
      <w:r>
        <w:rPr>
          <w:b/>
        </w:rPr>
        <w:t xml:space="preserve">Nature of Text: </w:t>
      </w:r>
      <w:r>
        <w:t>SSAATB</w:t>
      </w:r>
    </w:p>
    <w:p w14:paraId="76778C84" w14:textId="77777777" w:rsidR="004779DE" w:rsidRDefault="004779DE" w:rsidP="004779DE">
      <w:pPr>
        <w:pStyle w:val="Bodynoindent"/>
      </w:pPr>
      <w:r>
        <w:t>Sing joyfully to God our strength; sing loud unto the God of Jacob!</w:t>
      </w:r>
    </w:p>
    <w:p w14:paraId="63568E46" w14:textId="77777777" w:rsidR="004779DE" w:rsidRDefault="004779DE" w:rsidP="004779DE">
      <w:pPr>
        <w:pStyle w:val="Bodynoindent"/>
      </w:pPr>
      <w:r>
        <w:t xml:space="preserve">Take the song, bring forth the </w:t>
      </w:r>
      <w:proofErr w:type="spellStart"/>
      <w:r>
        <w:t>timbrel</w:t>
      </w:r>
      <w:proofErr w:type="spellEnd"/>
      <w:r>
        <w:t>, the pleasant harp, and the viol.</w:t>
      </w:r>
    </w:p>
    <w:p w14:paraId="0A9D0A0B" w14:textId="77777777" w:rsidR="004779DE" w:rsidRDefault="004779DE" w:rsidP="004779DE">
      <w:pPr>
        <w:pStyle w:val="Bodynoindent"/>
      </w:pPr>
      <w:r>
        <w:t>Blow the trumpet in the New Moon, even in the time appointed,</w:t>
      </w:r>
    </w:p>
    <w:p w14:paraId="45971014" w14:textId="77777777" w:rsidR="004779DE" w:rsidRDefault="004779DE" w:rsidP="004779DE">
      <w:pPr>
        <w:pStyle w:val="Bodynoindent"/>
      </w:pPr>
      <w:r>
        <w:t>and at our feast day.</w:t>
      </w:r>
    </w:p>
    <w:p w14:paraId="4F509F10" w14:textId="77777777" w:rsidR="004779DE" w:rsidRDefault="004779DE" w:rsidP="004779DE">
      <w:pPr>
        <w:pStyle w:val="Bodynoindent"/>
      </w:pPr>
      <w:r>
        <w:t>For this is a statute for Israel, and a law of the God of Jacob.</w:t>
      </w:r>
    </w:p>
    <w:p w14:paraId="62F313CF" w14:textId="77777777" w:rsidR="004779DE" w:rsidRDefault="004779DE" w:rsidP="004779DE">
      <w:pPr>
        <w:pStyle w:val="Bodynoindent"/>
      </w:pPr>
      <w:r>
        <w:rPr>
          <w:b/>
        </w:rPr>
        <w:t xml:space="preserve">Performing Forces: </w:t>
      </w:r>
      <w:r>
        <w:t>six-part choir</w:t>
      </w:r>
    </w:p>
    <w:p w14:paraId="224BD4BA" w14:textId="77777777" w:rsidR="004779DE" w:rsidRDefault="004779DE" w:rsidP="004779DE">
      <w:pPr>
        <w:pStyle w:val="Bodynoindent"/>
        <w:rPr>
          <w:b/>
        </w:rPr>
      </w:pPr>
      <w:r>
        <w:rPr>
          <w:b/>
        </w:rPr>
        <w:t>What we want you to remember about this composition:</w:t>
      </w:r>
    </w:p>
    <w:p w14:paraId="522CA5F5" w14:textId="77777777" w:rsidR="004779DE" w:rsidRDefault="004779DE" w:rsidP="004779DE">
      <w:pPr>
        <w:pStyle w:val="Bodynoindent"/>
      </w:pPr>
      <w:r>
        <w:rPr>
          <w:color w:val="010202"/>
        </w:rPr>
        <w:t>This is a very much a motet-like sounding church anthem. It sounds very much like</w:t>
      </w:r>
      <w:r>
        <w:rPr>
          <w:color w:val="010202"/>
          <w:spacing w:val="-4"/>
        </w:rPr>
        <w:t xml:space="preserve"> </w:t>
      </w:r>
      <w:r>
        <w:rPr>
          <w:color w:val="010202"/>
        </w:rPr>
        <w:t>a</w:t>
      </w:r>
      <w:r>
        <w:rPr>
          <w:color w:val="010202"/>
          <w:spacing w:val="-2"/>
        </w:rPr>
        <w:t xml:space="preserve"> </w:t>
      </w:r>
      <w:r>
        <w:rPr>
          <w:color w:val="010202"/>
        </w:rPr>
        <w:t>mass</w:t>
      </w:r>
      <w:r>
        <w:rPr>
          <w:color w:val="010202"/>
          <w:spacing w:val="-2"/>
        </w:rPr>
        <w:t xml:space="preserve"> </w:t>
      </w:r>
      <w:r>
        <w:rPr>
          <w:color w:val="010202"/>
        </w:rPr>
        <w:t>but</w:t>
      </w:r>
      <w:r>
        <w:rPr>
          <w:color w:val="010202"/>
          <w:spacing w:val="-3"/>
        </w:rPr>
        <w:t xml:space="preserve"> </w:t>
      </w:r>
      <w:r>
        <w:rPr>
          <w:color w:val="010202"/>
        </w:rPr>
        <w:t>the</w:t>
      </w:r>
      <w:r>
        <w:rPr>
          <w:color w:val="010202"/>
          <w:spacing w:val="-4"/>
        </w:rPr>
        <w:t xml:space="preserve"> </w:t>
      </w:r>
      <w:r>
        <w:rPr>
          <w:color w:val="010202"/>
        </w:rPr>
        <w:t>text</w:t>
      </w:r>
      <w:r>
        <w:rPr>
          <w:color w:val="010202"/>
          <w:spacing w:val="-3"/>
        </w:rPr>
        <w:t xml:space="preserve"> </w:t>
      </w:r>
      <w:r>
        <w:rPr>
          <w:color w:val="010202"/>
        </w:rPr>
        <w:t>does</w:t>
      </w:r>
      <w:r>
        <w:rPr>
          <w:color w:val="010202"/>
          <w:spacing w:val="-3"/>
        </w:rPr>
        <w:t xml:space="preserve"> </w:t>
      </w:r>
      <w:r>
        <w:rPr>
          <w:color w:val="010202"/>
        </w:rPr>
        <w:t>not</w:t>
      </w:r>
      <w:r>
        <w:rPr>
          <w:color w:val="010202"/>
          <w:spacing w:val="-2"/>
        </w:rPr>
        <w:t xml:space="preserve"> </w:t>
      </w:r>
      <w:r>
        <w:rPr>
          <w:color w:val="010202"/>
        </w:rPr>
        <w:t>come</w:t>
      </w:r>
      <w:r>
        <w:rPr>
          <w:color w:val="010202"/>
          <w:spacing w:val="-4"/>
        </w:rPr>
        <w:t xml:space="preserve"> </w:t>
      </w:r>
      <w:r>
        <w:rPr>
          <w:color w:val="010202"/>
        </w:rPr>
        <w:t>from</w:t>
      </w:r>
      <w:r>
        <w:rPr>
          <w:color w:val="010202"/>
          <w:spacing w:val="-3"/>
        </w:rPr>
        <w:t xml:space="preserve"> </w:t>
      </w:r>
      <w:r>
        <w:rPr>
          <w:color w:val="010202"/>
        </w:rPr>
        <w:t>any</w:t>
      </w:r>
      <w:r>
        <w:rPr>
          <w:color w:val="010202"/>
          <w:spacing w:val="-2"/>
        </w:rPr>
        <w:t xml:space="preserve"> </w:t>
      </w:r>
      <w:r>
        <w:rPr>
          <w:color w:val="010202"/>
        </w:rPr>
        <w:t>of</w:t>
      </w:r>
      <w:r>
        <w:rPr>
          <w:color w:val="010202"/>
          <w:spacing w:val="-3"/>
        </w:rPr>
        <w:t xml:space="preserve"> </w:t>
      </w:r>
      <w:r>
        <w:rPr>
          <w:color w:val="010202"/>
        </w:rPr>
        <w:t>the</w:t>
      </w:r>
      <w:r>
        <w:rPr>
          <w:color w:val="010202"/>
          <w:spacing w:val="-4"/>
        </w:rPr>
        <w:t xml:space="preserve"> </w:t>
      </w:r>
      <w:r>
        <w:rPr>
          <w:color w:val="010202"/>
        </w:rPr>
        <w:t>five</w:t>
      </w:r>
      <w:r>
        <w:rPr>
          <w:color w:val="010202"/>
          <w:spacing w:val="-2"/>
        </w:rPr>
        <w:t xml:space="preserve"> </w:t>
      </w:r>
      <w:r>
        <w:rPr>
          <w:color w:val="010202"/>
        </w:rPr>
        <w:t>sections</w:t>
      </w:r>
      <w:r>
        <w:rPr>
          <w:color w:val="010202"/>
          <w:spacing w:val="-3"/>
        </w:rPr>
        <w:t xml:space="preserve"> </w:t>
      </w:r>
      <w:r>
        <w:rPr>
          <w:color w:val="010202"/>
        </w:rPr>
        <w:t>of</w:t>
      </w:r>
      <w:r>
        <w:rPr>
          <w:color w:val="010202"/>
          <w:spacing w:val="-3"/>
        </w:rPr>
        <w:t xml:space="preserve"> </w:t>
      </w:r>
      <w:r>
        <w:rPr>
          <w:color w:val="010202"/>
        </w:rPr>
        <w:t>the</w:t>
      </w:r>
      <w:r>
        <w:rPr>
          <w:color w:val="010202"/>
          <w:spacing w:val="-3"/>
        </w:rPr>
        <w:t xml:space="preserve"> </w:t>
      </w:r>
      <w:r>
        <w:rPr>
          <w:color w:val="010202"/>
        </w:rPr>
        <w:t>mass. The work incorporated many of the polyphony techniques used in the</w:t>
      </w:r>
      <w:r>
        <w:rPr>
          <w:color w:val="010202"/>
          <w:spacing w:val="-27"/>
        </w:rPr>
        <w:t xml:space="preserve"> </w:t>
      </w:r>
      <w:r>
        <w:rPr>
          <w:color w:val="010202"/>
        </w:rPr>
        <w:t>mass.</w:t>
      </w:r>
    </w:p>
    <w:p w14:paraId="15E77F4C" w14:textId="77777777" w:rsidR="004779DE" w:rsidRDefault="004779DE" w:rsidP="004779DE">
      <w:pPr>
        <w:pStyle w:val="Bodynoindent"/>
      </w:pPr>
      <w:r>
        <w:rPr>
          <w:color w:val="010202"/>
        </w:rPr>
        <w:t>Listen how the six voices interweave.</w:t>
      </w:r>
    </w:p>
    <w:p w14:paraId="6D0B5189" w14:textId="77777777" w:rsidR="004779DE" w:rsidRDefault="004779DE" w:rsidP="004779DE">
      <w:pPr>
        <w:pStyle w:val="Bodynoindent"/>
      </w:pPr>
      <w:r>
        <w:lastRenderedPageBreak/>
        <w:t>Significant</w:t>
      </w:r>
      <w:r>
        <w:rPr>
          <w:spacing w:val="-10"/>
        </w:rPr>
        <w:t xml:space="preserve"> </w:t>
      </w:r>
      <w:r>
        <w:t>points:</w:t>
      </w:r>
      <w:r>
        <w:rPr>
          <w:spacing w:val="-9"/>
        </w:rPr>
        <w:t xml:space="preserve"> </w:t>
      </w:r>
      <w:r>
        <w:t>One</w:t>
      </w:r>
      <w:r>
        <w:rPr>
          <w:spacing w:val="-9"/>
        </w:rPr>
        <w:t xml:space="preserve"> </w:t>
      </w:r>
      <w:r>
        <w:t>of</w:t>
      </w:r>
      <w:r>
        <w:rPr>
          <w:spacing w:val="-9"/>
        </w:rPr>
        <w:t xml:space="preserve"> </w:t>
      </w:r>
      <w:r>
        <w:t>the</w:t>
      </w:r>
      <w:r>
        <w:rPr>
          <w:spacing w:val="-9"/>
        </w:rPr>
        <w:t xml:space="preserve"> </w:t>
      </w:r>
      <w:r>
        <w:t>most</w:t>
      </w:r>
      <w:r>
        <w:rPr>
          <w:spacing w:val="-9"/>
        </w:rPr>
        <w:t xml:space="preserve"> </w:t>
      </w:r>
      <w:r>
        <w:t>popular</w:t>
      </w:r>
      <w:r>
        <w:rPr>
          <w:spacing w:val="-9"/>
        </w:rPr>
        <w:t xml:space="preserve"> </w:t>
      </w:r>
      <w:r>
        <w:t>pieces</w:t>
      </w:r>
      <w:r>
        <w:rPr>
          <w:spacing w:val="-9"/>
        </w:rPr>
        <w:t xml:space="preserve"> </w:t>
      </w:r>
      <w:r>
        <w:t>from</w:t>
      </w:r>
      <w:r>
        <w:rPr>
          <w:spacing w:val="-9"/>
        </w:rPr>
        <w:t xml:space="preserve"> </w:t>
      </w:r>
      <w:r>
        <w:t>the</w:t>
      </w:r>
      <w:r>
        <w:rPr>
          <w:spacing w:val="-9"/>
        </w:rPr>
        <w:t xml:space="preserve"> </w:t>
      </w:r>
      <w:r>
        <w:t>time</w:t>
      </w:r>
      <w:r>
        <w:rPr>
          <w:spacing w:val="-9"/>
        </w:rPr>
        <w:t xml:space="preserve"> </w:t>
      </w:r>
      <w:r>
        <w:t>period.</w:t>
      </w:r>
      <w:r>
        <w:rPr>
          <w:spacing w:val="-10"/>
        </w:rPr>
        <w:t xml:space="preserve"> </w:t>
      </w:r>
      <w:r>
        <w:t xml:space="preserve">The Psalm 81 text is set in English. Scored in SSAATB (two sopranos, two </w:t>
      </w:r>
      <w:proofErr w:type="spellStart"/>
      <w:r>
        <w:t>alsos</w:t>
      </w:r>
      <w:proofErr w:type="spellEnd"/>
      <w:r>
        <w:t>, one tenor, and one</w:t>
      </w:r>
      <w:r>
        <w:rPr>
          <w:spacing w:val="-3"/>
        </w:rPr>
        <w:t xml:space="preserve"> </w:t>
      </w:r>
      <w:r>
        <w:t>bass).</w:t>
      </w:r>
    </w:p>
    <w:p w14:paraId="6643E72F" w14:textId="77777777" w:rsidR="004779DE" w:rsidRDefault="004779DE" w:rsidP="004779DE">
      <w:pPr>
        <w:pStyle w:val="ListBullet"/>
      </w:pPr>
      <w:r>
        <w:t>imitative</w:t>
      </w:r>
      <w:r>
        <w:rPr>
          <w:spacing w:val="-2"/>
        </w:rPr>
        <w:t xml:space="preserve"> </w:t>
      </w:r>
      <w:r>
        <w:t>polyphony</w:t>
      </w:r>
    </w:p>
    <w:p w14:paraId="5608DE00" w14:textId="77777777" w:rsidR="004779DE" w:rsidRDefault="004779DE" w:rsidP="004779DE">
      <w:pPr>
        <w:pStyle w:val="ListBullet"/>
      </w:pPr>
      <w:r>
        <w:t xml:space="preserve">a </w:t>
      </w:r>
      <w:proofErr w:type="spellStart"/>
      <w:r>
        <w:t>capella</w:t>
      </w:r>
      <w:proofErr w:type="spellEnd"/>
      <w:r>
        <w:t xml:space="preserve"> in</w:t>
      </w:r>
      <w:r>
        <w:rPr>
          <w:spacing w:val="-3"/>
        </w:rPr>
        <w:t xml:space="preserve"> </w:t>
      </w:r>
      <w:r>
        <w:t>English</w:t>
      </w:r>
    </w:p>
    <w:p w14:paraId="2D397D5E" w14:textId="77777777" w:rsidR="00C322FD" w:rsidRDefault="004779DE" w:rsidP="004779DE">
      <w:pPr>
        <w:pStyle w:val="ListBullet"/>
      </w:pPr>
      <w:r>
        <w:t>some word</w:t>
      </w:r>
      <w:r>
        <w:rPr>
          <w:spacing w:val="-3"/>
        </w:rPr>
        <w:t xml:space="preserve"> </w:t>
      </w:r>
      <w:r>
        <w:t>painting</w:t>
      </w:r>
    </w:p>
    <w:p w14:paraId="118B510C" w14:textId="77777777" w:rsidR="00C322FD" w:rsidRDefault="00C322FD" w:rsidP="00F11546">
      <w:pPr>
        <w:pStyle w:val="Body"/>
      </w:pPr>
    </w:p>
    <w:p w14:paraId="28B1014B" w14:textId="77777777" w:rsidR="00C322FD" w:rsidRPr="00F11546" w:rsidRDefault="00F11546" w:rsidP="00F11546">
      <w:pPr>
        <w:pStyle w:val="Heading1"/>
      </w:pPr>
      <w:r w:rsidRPr="00F11546">
        <w:rPr>
          <w:caps w:val="0"/>
        </w:rPr>
        <w:t>SECULAR MUSIC-ENTERTAINMENT MUSIC OF THE RENAISSANCE</w:t>
      </w:r>
    </w:p>
    <w:p w14:paraId="298B5C1C" w14:textId="77777777" w:rsidR="00C322FD" w:rsidRDefault="00C322FD" w:rsidP="00F11546">
      <w:pPr>
        <w:pStyle w:val="Body"/>
      </w:pPr>
      <w:r>
        <w:t>Royalty</w:t>
      </w:r>
      <w:r>
        <w:rPr>
          <w:spacing w:val="-7"/>
        </w:rPr>
        <w:t xml:space="preserve"> </w:t>
      </w:r>
      <w:r>
        <w:t>sought</w:t>
      </w:r>
      <w:r>
        <w:rPr>
          <w:spacing w:val="-7"/>
        </w:rPr>
        <w:t xml:space="preserve"> </w:t>
      </w:r>
      <w:r>
        <w:t>the</w:t>
      </w:r>
      <w:r>
        <w:rPr>
          <w:spacing w:val="-7"/>
        </w:rPr>
        <w:t xml:space="preserve"> </w:t>
      </w:r>
      <w:r>
        <w:t>finest</w:t>
      </w:r>
      <w:r>
        <w:rPr>
          <w:spacing w:val="-6"/>
        </w:rPr>
        <w:t xml:space="preserve"> </w:t>
      </w:r>
      <w:r>
        <w:t>of</w:t>
      </w:r>
      <w:r>
        <w:rPr>
          <w:spacing w:val="-7"/>
        </w:rPr>
        <w:t xml:space="preserve"> </w:t>
      </w:r>
      <w:r>
        <w:t>the</w:t>
      </w:r>
      <w:r>
        <w:rPr>
          <w:spacing w:val="-7"/>
        </w:rPr>
        <w:t xml:space="preserve"> </w:t>
      </w:r>
      <w:r>
        <w:t>composers</w:t>
      </w:r>
      <w:r>
        <w:rPr>
          <w:spacing w:val="-7"/>
        </w:rPr>
        <w:t xml:space="preserve"> </w:t>
      </w:r>
      <w:r>
        <w:t>to</w:t>
      </w:r>
      <w:r>
        <w:rPr>
          <w:spacing w:val="-6"/>
        </w:rPr>
        <w:t xml:space="preserve"> </w:t>
      </w:r>
      <w:r>
        <w:t>employ</w:t>
      </w:r>
      <w:r>
        <w:rPr>
          <w:spacing w:val="-7"/>
        </w:rPr>
        <w:t xml:space="preserve"> </w:t>
      </w:r>
      <w:r>
        <w:t>for</w:t>
      </w:r>
      <w:r>
        <w:rPr>
          <w:spacing w:val="-7"/>
        </w:rPr>
        <w:t xml:space="preserve"> </w:t>
      </w:r>
      <w:r>
        <w:t>entertainment.</w:t>
      </w:r>
      <w:r>
        <w:rPr>
          <w:spacing w:val="-7"/>
        </w:rPr>
        <w:t xml:space="preserve"> </w:t>
      </w:r>
      <w:r>
        <w:t>A</w:t>
      </w:r>
      <w:r>
        <w:rPr>
          <w:spacing w:val="-6"/>
        </w:rPr>
        <w:t xml:space="preserve"> </w:t>
      </w:r>
      <w:r>
        <w:t>single court, or royal family, may employ as many as ten to sixty musicians, singers, and instrumentalists. In Italy, talented women vocalists began to serve as</w:t>
      </w:r>
      <w:r>
        <w:rPr>
          <w:spacing w:val="17"/>
        </w:rPr>
        <w:t xml:space="preserve"> </w:t>
      </w:r>
      <w:r>
        <w:t>soloists</w:t>
      </w:r>
      <w:r w:rsidR="00F11546">
        <w:t xml:space="preserve"> </w:t>
      </w:r>
      <w:r>
        <w:rPr>
          <w:color w:val="231F20"/>
        </w:rPr>
        <w:t>in the courts. Secular pieces for the entertainment of nobility and sacred pieces for the chapel were composed by the court music directors. Musicians were often transported</w:t>
      </w:r>
      <w:r>
        <w:rPr>
          <w:color w:val="231F20"/>
          <w:spacing w:val="-11"/>
        </w:rPr>
        <w:t xml:space="preserve"> </w:t>
      </w:r>
      <w:r>
        <w:rPr>
          <w:color w:val="231F20"/>
        </w:rPr>
        <w:t>from</w:t>
      </w:r>
      <w:r>
        <w:rPr>
          <w:color w:val="231F20"/>
          <w:spacing w:val="-11"/>
        </w:rPr>
        <w:t xml:space="preserve"> </w:t>
      </w:r>
      <w:r>
        <w:rPr>
          <w:color w:val="231F20"/>
        </w:rPr>
        <w:t>one</w:t>
      </w:r>
      <w:r>
        <w:rPr>
          <w:color w:val="231F20"/>
          <w:spacing w:val="-11"/>
        </w:rPr>
        <w:t xml:space="preserve"> </w:t>
      </w:r>
      <w:r>
        <w:rPr>
          <w:color w:val="231F20"/>
        </w:rPr>
        <w:t>castle</w:t>
      </w:r>
      <w:r>
        <w:rPr>
          <w:color w:val="231F20"/>
          <w:spacing w:val="-11"/>
        </w:rPr>
        <w:t xml:space="preserve"> </w:t>
      </w:r>
      <w:r>
        <w:rPr>
          <w:color w:val="231F20"/>
        </w:rPr>
        <w:t>to</w:t>
      </w:r>
      <w:r>
        <w:rPr>
          <w:color w:val="231F20"/>
          <w:spacing w:val="-11"/>
        </w:rPr>
        <w:t xml:space="preserve"> </w:t>
      </w:r>
      <w:r>
        <w:rPr>
          <w:color w:val="231F20"/>
        </w:rPr>
        <w:t>another</w:t>
      </w:r>
      <w:r>
        <w:rPr>
          <w:color w:val="231F20"/>
          <w:spacing w:val="-11"/>
        </w:rPr>
        <w:t xml:space="preserve"> </w:t>
      </w:r>
      <w:r>
        <w:rPr>
          <w:color w:val="231F20"/>
        </w:rPr>
        <w:t>to</w:t>
      </w:r>
      <w:r>
        <w:rPr>
          <w:color w:val="231F20"/>
          <w:spacing w:val="-11"/>
        </w:rPr>
        <w:t xml:space="preserve"> </w:t>
      </w:r>
      <w:r>
        <w:rPr>
          <w:color w:val="231F20"/>
        </w:rPr>
        <w:t>entertain</w:t>
      </w:r>
      <w:r>
        <w:rPr>
          <w:color w:val="231F20"/>
          <w:spacing w:val="-11"/>
        </w:rPr>
        <w:t xml:space="preserve"> </w:t>
      </w:r>
      <w:r>
        <w:rPr>
          <w:color w:val="231F20"/>
        </w:rPr>
        <w:t>the</w:t>
      </w:r>
      <w:r>
        <w:rPr>
          <w:color w:val="231F20"/>
          <w:spacing w:val="-11"/>
        </w:rPr>
        <w:t xml:space="preserve"> </w:t>
      </w:r>
      <w:r>
        <w:rPr>
          <w:color w:val="231F20"/>
        </w:rPr>
        <w:t>court’s</w:t>
      </w:r>
      <w:r>
        <w:rPr>
          <w:color w:val="231F20"/>
          <w:spacing w:val="-11"/>
        </w:rPr>
        <w:t xml:space="preserve"> </w:t>
      </w:r>
      <w:r>
        <w:rPr>
          <w:color w:val="231F20"/>
        </w:rPr>
        <w:t>patron,</w:t>
      </w:r>
      <w:r>
        <w:rPr>
          <w:color w:val="231F20"/>
          <w:spacing w:val="-11"/>
        </w:rPr>
        <w:t xml:space="preserve"> </w:t>
      </w:r>
      <w:r>
        <w:rPr>
          <w:color w:val="231F20"/>
        </w:rPr>
        <w:t>travelling</w:t>
      </w:r>
      <w:r>
        <w:rPr>
          <w:color w:val="231F20"/>
          <w:spacing w:val="-11"/>
        </w:rPr>
        <w:t xml:space="preserve"> </w:t>
      </w:r>
      <w:r>
        <w:rPr>
          <w:color w:val="231F20"/>
        </w:rPr>
        <w:t>in their patron’s</w:t>
      </w:r>
      <w:r>
        <w:rPr>
          <w:color w:val="231F20"/>
          <w:spacing w:val="-3"/>
        </w:rPr>
        <w:t xml:space="preserve"> </w:t>
      </w:r>
      <w:r>
        <w:rPr>
          <w:color w:val="231F20"/>
        </w:rPr>
        <w:t>entourage.</w:t>
      </w:r>
    </w:p>
    <w:p w14:paraId="62596B0C" w14:textId="77777777" w:rsidR="00C322FD" w:rsidRDefault="00C322FD" w:rsidP="00F11546">
      <w:pPr>
        <w:pStyle w:val="Body"/>
      </w:pPr>
      <w:r>
        <w:t>The Renaissance town musicians performed for civic functions, weddings, socials, and religious ceremonies/services. Due to market, that is, the supply and demand of the expanding Renaissance society, musicians experience higher status and pay unlike ever before. The Flanders, Low Countries of the Netherlands, Belgium, and northern France became a source of musicians who filled many important</w:t>
      </w:r>
      <w:r>
        <w:rPr>
          <w:spacing w:val="-9"/>
        </w:rPr>
        <w:t xml:space="preserve"> </w:t>
      </w:r>
      <w:r>
        <w:t>music</w:t>
      </w:r>
      <w:r>
        <w:rPr>
          <w:spacing w:val="-9"/>
        </w:rPr>
        <w:t xml:space="preserve"> </w:t>
      </w:r>
      <w:r>
        <w:t>positions</w:t>
      </w:r>
      <w:r>
        <w:rPr>
          <w:spacing w:val="-9"/>
        </w:rPr>
        <w:t xml:space="preserve"> </w:t>
      </w:r>
      <w:r>
        <w:t>in</w:t>
      </w:r>
      <w:r>
        <w:rPr>
          <w:spacing w:val="-9"/>
        </w:rPr>
        <w:t xml:space="preserve"> </w:t>
      </w:r>
      <w:r>
        <w:t>Italy.</w:t>
      </w:r>
      <w:r>
        <w:rPr>
          <w:spacing w:val="36"/>
        </w:rPr>
        <w:t xml:space="preserve"> </w:t>
      </w:r>
      <w:r>
        <w:t>As</w:t>
      </w:r>
      <w:r>
        <w:rPr>
          <w:spacing w:val="-9"/>
        </w:rPr>
        <w:t xml:space="preserve"> </w:t>
      </w:r>
      <w:r>
        <w:t>in</w:t>
      </w:r>
      <w:r>
        <w:rPr>
          <w:spacing w:val="-9"/>
        </w:rPr>
        <w:t xml:space="preserve"> </w:t>
      </w:r>
      <w:r>
        <w:t>the</w:t>
      </w:r>
      <w:r>
        <w:rPr>
          <w:spacing w:val="-8"/>
        </w:rPr>
        <w:t xml:space="preserve"> </w:t>
      </w:r>
      <w:r>
        <w:t>previous</w:t>
      </w:r>
      <w:r>
        <w:rPr>
          <w:spacing w:val="-9"/>
        </w:rPr>
        <w:t xml:space="preserve"> </w:t>
      </w:r>
      <w:r>
        <w:t>era,</w:t>
      </w:r>
      <w:r>
        <w:rPr>
          <w:spacing w:val="-10"/>
        </w:rPr>
        <w:t xml:space="preserve"> </w:t>
      </w:r>
      <w:r>
        <w:t>vocal</w:t>
      </w:r>
      <w:r>
        <w:rPr>
          <w:spacing w:val="-9"/>
        </w:rPr>
        <w:t xml:space="preserve"> </w:t>
      </w:r>
      <w:r>
        <w:t>music</w:t>
      </w:r>
      <w:r>
        <w:rPr>
          <w:spacing w:val="-8"/>
        </w:rPr>
        <w:t xml:space="preserve"> </w:t>
      </w:r>
      <w:r>
        <w:t>maintained</w:t>
      </w:r>
      <w:r>
        <w:rPr>
          <w:spacing w:val="-9"/>
        </w:rPr>
        <w:t xml:space="preserve"> </w:t>
      </w:r>
      <w:r>
        <w:t>its important status over instrumental</w:t>
      </w:r>
      <w:r>
        <w:rPr>
          <w:spacing w:val="-5"/>
        </w:rPr>
        <w:t xml:space="preserve"> </w:t>
      </w:r>
      <w:r>
        <w:t>music.</w:t>
      </w:r>
    </w:p>
    <w:p w14:paraId="1B6C9323" w14:textId="77777777" w:rsidR="00C322FD" w:rsidRDefault="00C322FD" w:rsidP="00F11546">
      <w:pPr>
        <w:pStyle w:val="Body"/>
      </w:pPr>
      <w:r>
        <w:t>Germany, England, and Spain also experienced an energetic musical expansion. Secular vocal music became increasingly popular during the Renaissance. In Europe,</w:t>
      </w:r>
      <w:r>
        <w:rPr>
          <w:spacing w:val="-17"/>
        </w:rPr>
        <w:t xml:space="preserve"> </w:t>
      </w:r>
      <w:r>
        <w:t>music</w:t>
      </w:r>
      <w:r>
        <w:rPr>
          <w:spacing w:val="-16"/>
        </w:rPr>
        <w:t xml:space="preserve"> </w:t>
      </w:r>
      <w:r>
        <w:t>was</w:t>
      </w:r>
      <w:r>
        <w:rPr>
          <w:spacing w:val="-17"/>
        </w:rPr>
        <w:t xml:space="preserve"> </w:t>
      </w:r>
      <w:r>
        <w:t>set</w:t>
      </w:r>
      <w:r>
        <w:rPr>
          <w:spacing w:val="-16"/>
        </w:rPr>
        <w:t xml:space="preserve"> </w:t>
      </w:r>
      <w:r>
        <w:t>to</w:t>
      </w:r>
      <w:r>
        <w:rPr>
          <w:spacing w:val="-16"/>
        </w:rPr>
        <w:t xml:space="preserve"> </w:t>
      </w:r>
      <w:r>
        <w:t>poems</w:t>
      </w:r>
      <w:r>
        <w:rPr>
          <w:spacing w:val="-17"/>
        </w:rPr>
        <w:t xml:space="preserve"> </w:t>
      </w:r>
      <w:r>
        <w:t>from</w:t>
      </w:r>
      <w:r>
        <w:rPr>
          <w:spacing w:val="-17"/>
        </w:rPr>
        <w:t xml:space="preserve"> </w:t>
      </w:r>
      <w:r>
        <w:t>several</w:t>
      </w:r>
      <w:r>
        <w:rPr>
          <w:spacing w:val="-16"/>
        </w:rPr>
        <w:t xml:space="preserve"> </w:t>
      </w:r>
      <w:r>
        <w:t>languages,</w:t>
      </w:r>
      <w:r>
        <w:rPr>
          <w:spacing w:val="-16"/>
        </w:rPr>
        <w:t xml:space="preserve"> </w:t>
      </w:r>
      <w:r>
        <w:t>including</w:t>
      </w:r>
      <w:r>
        <w:rPr>
          <w:spacing w:val="-15"/>
        </w:rPr>
        <w:t xml:space="preserve"> </w:t>
      </w:r>
      <w:r>
        <w:t>English,</w:t>
      </w:r>
      <w:r>
        <w:rPr>
          <w:spacing w:val="-17"/>
        </w:rPr>
        <w:t xml:space="preserve"> </w:t>
      </w:r>
      <w:r>
        <w:t>French, Dutch, German, and Spanish. The invention of the printing press led to the publication of thousands of collections of songs that were never before available. One instrument or small groups of instruments were used to accompany solo voices or groups of solo</w:t>
      </w:r>
      <w:r>
        <w:rPr>
          <w:spacing w:val="-4"/>
        </w:rPr>
        <w:t xml:space="preserve"> </w:t>
      </w:r>
      <w:r>
        <w:t>voices.</w:t>
      </w:r>
    </w:p>
    <w:p w14:paraId="2F556F25" w14:textId="77777777" w:rsidR="00C322FD" w:rsidRDefault="00C322FD" w:rsidP="00F11546">
      <w:pPr>
        <w:pStyle w:val="Body"/>
      </w:pPr>
    </w:p>
    <w:p w14:paraId="7B95B894" w14:textId="77777777" w:rsidR="00C322FD" w:rsidRDefault="00F11546" w:rsidP="00F11546">
      <w:pPr>
        <w:pStyle w:val="Heading2"/>
      </w:pPr>
      <w:r>
        <w:t xml:space="preserve">3.6.1 </w:t>
      </w:r>
      <w:r w:rsidR="00C322FD">
        <w:t>Thomas</w:t>
      </w:r>
      <w:r w:rsidR="00C322FD">
        <w:rPr>
          <w:spacing w:val="-1"/>
        </w:rPr>
        <w:t xml:space="preserve"> </w:t>
      </w:r>
      <w:proofErr w:type="spellStart"/>
      <w:r w:rsidR="00C322FD">
        <w:t>Weelkes</w:t>
      </w:r>
      <w:proofErr w:type="spellEnd"/>
    </w:p>
    <w:p w14:paraId="39D6F350" w14:textId="77777777" w:rsidR="00C322FD" w:rsidRDefault="00C322FD" w:rsidP="00F11546">
      <w:pPr>
        <w:pStyle w:val="Body"/>
      </w:pPr>
      <w:r>
        <w:t xml:space="preserve">Thomas </w:t>
      </w:r>
      <w:proofErr w:type="spellStart"/>
      <w:r>
        <w:t>Weelkes</w:t>
      </w:r>
      <w:proofErr w:type="spellEnd"/>
      <w:r>
        <w:t>, a church organist and composer, became one of the finest English</w:t>
      </w:r>
      <w:r>
        <w:rPr>
          <w:spacing w:val="-12"/>
        </w:rPr>
        <w:t xml:space="preserve"> </w:t>
      </w:r>
      <w:r>
        <w:t>madrigal</w:t>
      </w:r>
      <w:r>
        <w:rPr>
          <w:spacing w:val="-11"/>
        </w:rPr>
        <w:t xml:space="preserve"> </w:t>
      </w:r>
      <w:r>
        <w:t>composers.</w:t>
      </w:r>
      <w:r>
        <w:rPr>
          <w:spacing w:val="30"/>
        </w:rPr>
        <w:t xml:space="preserve"> </w:t>
      </w:r>
      <w:r>
        <w:t>Thomas</w:t>
      </w:r>
      <w:r>
        <w:rPr>
          <w:spacing w:val="-11"/>
        </w:rPr>
        <w:t xml:space="preserve"> </w:t>
      </w:r>
      <w:proofErr w:type="spellStart"/>
      <w:r>
        <w:t>Weelkes</w:t>
      </w:r>
      <w:proofErr w:type="spellEnd"/>
      <w:r>
        <w:t>’</w:t>
      </w:r>
      <w:r>
        <w:rPr>
          <w:spacing w:val="-12"/>
        </w:rPr>
        <w:t xml:space="preserve"> </w:t>
      </w:r>
      <w:r>
        <w:t>“As</w:t>
      </w:r>
      <w:r>
        <w:rPr>
          <w:spacing w:val="-11"/>
        </w:rPr>
        <w:t xml:space="preserve"> </w:t>
      </w:r>
      <w:r>
        <w:t>Vesta</w:t>
      </w:r>
      <w:r>
        <w:rPr>
          <w:spacing w:val="-11"/>
        </w:rPr>
        <w:t xml:space="preserve"> </w:t>
      </w:r>
      <w:r>
        <w:t>Was</w:t>
      </w:r>
      <w:r>
        <w:rPr>
          <w:spacing w:val="-12"/>
        </w:rPr>
        <w:t xml:space="preserve"> </w:t>
      </w:r>
      <w:r>
        <w:t>Descending”</w:t>
      </w:r>
      <w:r>
        <w:rPr>
          <w:spacing w:val="-11"/>
        </w:rPr>
        <w:t xml:space="preserve"> </w:t>
      </w:r>
      <w:r>
        <w:t>serves as</w:t>
      </w:r>
      <w:r>
        <w:rPr>
          <w:spacing w:val="-8"/>
        </w:rPr>
        <w:t xml:space="preserve"> </w:t>
      </w:r>
      <w:r>
        <w:t>a</w:t>
      </w:r>
      <w:r>
        <w:rPr>
          <w:spacing w:val="-8"/>
        </w:rPr>
        <w:t xml:space="preserve"> </w:t>
      </w:r>
      <w:r>
        <w:t>good</w:t>
      </w:r>
      <w:r>
        <w:rPr>
          <w:spacing w:val="-7"/>
        </w:rPr>
        <w:t xml:space="preserve"> </w:t>
      </w:r>
      <w:r>
        <w:t>example</w:t>
      </w:r>
      <w:r>
        <w:rPr>
          <w:spacing w:val="-8"/>
        </w:rPr>
        <w:t xml:space="preserve"> </w:t>
      </w:r>
      <w:r>
        <w:t>of</w:t>
      </w:r>
      <w:r>
        <w:rPr>
          <w:spacing w:val="-8"/>
        </w:rPr>
        <w:t xml:space="preserve"> </w:t>
      </w:r>
      <w:r>
        <w:t>word</w:t>
      </w:r>
      <w:r>
        <w:rPr>
          <w:spacing w:val="-7"/>
        </w:rPr>
        <w:t xml:space="preserve"> </w:t>
      </w:r>
      <w:r>
        <w:t>painting</w:t>
      </w:r>
      <w:r>
        <w:rPr>
          <w:spacing w:val="-8"/>
        </w:rPr>
        <w:t xml:space="preserve"> </w:t>
      </w:r>
      <w:r>
        <w:t>with</w:t>
      </w:r>
      <w:r>
        <w:rPr>
          <w:spacing w:val="-8"/>
        </w:rPr>
        <w:t xml:space="preserve"> </w:t>
      </w:r>
      <w:r>
        <w:t>the</w:t>
      </w:r>
      <w:r>
        <w:rPr>
          <w:spacing w:val="-7"/>
        </w:rPr>
        <w:t xml:space="preserve"> </w:t>
      </w:r>
      <w:r>
        <w:t>melodic</w:t>
      </w:r>
      <w:r>
        <w:rPr>
          <w:spacing w:val="-8"/>
        </w:rPr>
        <w:t xml:space="preserve"> </w:t>
      </w:r>
      <w:r>
        <w:t>line</w:t>
      </w:r>
      <w:r>
        <w:rPr>
          <w:spacing w:val="-8"/>
        </w:rPr>
        <w:t xml:space="preserve"> </w:t>
      </w:r>
      <w:r>
        <w:t>following</w:t>
      </w:r>
      <w:r>
        <w:rPr>
          <w:spacing w:val="-7"/>
        </w:rPr>
        <w:t xml:space="preserve"> </w:t>
      </w:r>
      <w:r>
        <w:t>the</w:t>
      </w:r>
      <w:r>
        <w:rPr>
          <w:spacing w:val="-8"/>
        </w:rPr>
        <w:t xml:space="preserve"> </w:t>
      </w:r>
      <w:r>
        <w:t>meaning</w:t>
      </w:r>
      <w:r>
        <w:rPr>
          <w:spacing w:val="-8"/>
        </w:rPr>
        <w:t xml:space="preserve"> </w:t>
      </w:r>
      <w:r>
        <w:t>of the text in</w:t>
      </w:r>
      <w:r>
        <w:rPr>
          <w:spacing w:val="-4"/>
        </w:rPr>
        <w:t xml:space="preserve"> </w:t>
      </w:r>
      <w:r>
        <w:t>performance.</w:t>
      </w:r>
    </w:p>
    <w:p w14:paraId="06410D1F" w14:textId="77777777" w:rsidR="00C322FD" w:rsidRDefault="00C322FD" w:rsidP="00F11546">
      <w:pPr>
        <w:pStyle w:val="Body"/>
      </w:pPr>
    </w:p>
    <w:p w14:paraId="08A11590" w14:textId="77777777" w:rsidR="00F11546" w:rsidRDefault="00F11546" w:rsidP="00F11546">
      <w:pPr>
        <w:pStyle w:val="Heading4"/>
      </w:pPr>
      <w:r>
        <w:rPr>
          <w:w w:val="120"/>
        </w:rPr>
        <w:t>LISTENING GUIDE</w:t>
      </w:r>
    </w:p>
    <w:p w14:paraId="26C4EABD" w14:textId="36250531" w:rsidR="00F11546" w:rsidRDefault="00256D66" w:rsidP="00F11546">
      <w:pPr>
        <w:pStyle w:val="Bodynoindent"/>
      </w:pPr>
      <w:hyperlink r:id="rId33" w:history="1">
        <w:r w:rsidRPr="00256D66">
          <w:rPr>
            <w:rStyle w:val="Hyperlink"/>
          </w:rPr>
          <w:t>Audio</w:t>
        </w:r>
      </w:hyperlink>
    </w:p>
    <w:p w14:paraId="6B6E1BB1" w14:textId="77777777" w:rsidR="00F11546" w:rsidRDefault="00F11546" w:rsidP="00F11546">
      <w:pPr>
        <w:pStyle w:val="Bodynoindent"/>
      </w:pPr>
      <w:r>
        <w:rPr>
          <w:b/>
          <w:color w:val="010202"/>
        </w:rPr>
        <w:t xml:space="preserve">Composer: </w:t>
      </w:r>
      <w:r>
        <w:rPr>
          <w:color w:val="010202"/>
        </w:rPr>
        <w:t xml:space="preserve">Thomas </w:t>
      </w:r>
      <w:proofErr w:type="spellStart"/>
      <w:r>
        <w:rPr>
          <w:color w:val="010202"/>
        </w:rPr>
        <w:t>Weelkes</w:t>
      </w:r>
      <w:proofErr w:type="spellEnd"/>
    </w:p>
    <w:p w14:paraId="7A2936A1" w14:textId="77777777" w:rsidR="00F11546" w:rsidRDefault="00F11546" w:rsidP="00F11546">
      <w:pPr>
        <w:pStyle w:val="Bodynoindent"/>
      </w:pPr>
      <w:r>
        <w:rPr>
          <w:b/>
          <w:color w:val="010202"/>
        </w:rPr>
        <w:t xml:space="preserve">Composition: </w:t>
      </w:r>
      <w:r>
        <w:rPr>
          <w:color w:val="010202"/>
        </w:rPr>
        <w:t>“</w:t>
      </w:r>
      <w:r>
        <w:rPr>
          <w:color w:val="231F20"/>
        </w:rPr>
        <w:t xml:space="preserve">As Vesta Was From </w:t>
      </w:r>
      <w:proofErr w:type="spellStart"/>
      <w:r>
        <w:rPr>
          <w:color w:val="231F20"/>
        </w:rPr>
        <w:t>Latmos</w:t>
      </w:r>
      <w:proofErr w:type="spellEnd"/>
      <w:r>
        <w:rPr>
          <w:color w:val="231F20"/>
        </w:rPr>
        <w:t xml:space="preserve"> Hill Descending”</w:t>
      </w:r>
    </w:p>
    <w:p w14:paraId="1A21BCE5" w14:textId="77777777" w:rsidR="00F11546" w:rsidRDefault="00F11546" w:rsidP="00F11546">
      <w:pPr>
        <w:pStyle w:val="Bodynoindent"/>
      </w:pPr>
      <w:r>
        <w:rPr>
          <w:b/>
          <w:color w:val="010202"/>
        </w:rPr>
        <w:t xml:space="preserve">Date: </w:t>
      </w:r>
      <w:r>
        <w:rPr>
          <w:color w:val="010202"/>
        </w:rPr>
        <w:t>1601</w:t>
      </w:r>
    </w:p>
    <w:p w14:paraId="1B586127" w14:textId="77777777" w:rsidR="00F11546" w:rsidRDefault="00F11546" w:rsidP="00F11546">
      <w:pPr>
        <w:pStyle w:val="Bodynoindent"/>
      </w:pPr>
      <w:r>
        <w:rPr>
          <w:b/>
          <w:color w:val="010202"/>
        </w:rPr>
        <w:t xml:space="preserve">Genre: </w:t>
      </w:r>
      <w:r>
        <w:rPr>
          <w:color w:val="010202"/>
        </w:rPr>
        <w:t>Madrigal</w:t>
      </w:r>
    </w:p>
    <w:p w14:paraId="2893E558" w14:textId="77777777" w:rsidR="00F11546" w:rsidRDefault="00F11546" w:rsidP="00F11546">
      <w:pPr>
        <w:pStyle w:val="Bodynoindent"/>
      </w:pPr>
      <w:r>
        <w:rPr>
          <w:b/>
          <w:color w:val="010202"/>
        </w:rPr>
        <w:t xml:space="preserve">Form: </w:t>
      </w:r>
      <w:r>
        <w:rPr>
          <w:color w:val="010202"/>
        </w:rPr>
        <w:t>Through-composed</w:t>
      </w:r>
    </w:p>
    <w:p w14:paraId="4CD22215" w14:textId="77777777" w:rsidR="00F11546" w:rsidRDefault="00F11546" w:rsidP="00F11546">
      <w:pPr>
        <w:pStyle w:val="Bodynoindent"/>
      </w:pPr>
      <w:r>
        <w:rPr>
          <w:b/>
          <w:color w:val="231F20"/>
        </w:rPr>
        <w:t xml:space="preserve">Performing Forces: </w:t>
      </w:r>
      <w:r>
        <w:rPr>
          <w:color w:val="231F20"/>
        </w:rPr>
        <w:t>Choral ensemble</w:t>
      </w:r>
    </w:p>
    <w:p w14:paraId="3472538D" w14:textId="77777777" w:rsidR="00F11546" w:rsidRDefault="00F11546" w:rsidP="00F11546">
      <w:pPr>
        <w:pStyle w:val="Bodynoindent"/>
        <w:rPr>
          <w:b/>
        </w:rPr>
      </w:pPr>
      <w:r>
        <w:rPr>
          <w:b/>
          <w:color w:val="231F20"/>
        </w:rPr>
        <w:t>One thing to remember about this composition:</w:t>
      </w:r>
    </w:p>
    <w:p w14:paraId="20FC0C7C" w14:textId="77777777" w:rsidR="00F11546" w:rsidRDefault="00F11546" w:rsidP="00F11546">
      <w:pPr>
        <w:pStyle w:val="Bodynoindent"/>
      </w:pPr>
      <w:r>
        <w:rPr>
          <w:color w:val="231F20"/>
        </w:rPr>
        <w:t>This composition is a great example of “word painting” where the text and melodic line work together. When the text refers to descending down a hill, the melody descends also.</w:t>
      </w:r>
    </w:p>
    <w:p w14:paraId="0077B6BC" w14:textId="77777777" w:rsidR="00F11546" w:rsidRDefault="00F11546" w:rsidP="00F11546">
      <w:pPr>
        <w:pStyle w:val="Body"/>
      </w:pPr>
    </w:p>
    <w:p w14:paraId="0BA9FAEE" w14:textId="77777777" w:rsidR="00F11546" w:rsidRDefault="00F11546" w:rsidP="00F11546">
      <w:pPr>
        <w:pStyle w:val="Body"/>
        <w:ind w:firstLine="0"/>
        <w:jc w:val="center"/>
      </w:pPr>
      <w:r>
        <w:rPr>
          <w:noProof/>
          <w:position w:val="3"/>
          <w:sz w:val="20"/>
        </w:rPr>
        <w:drawing>
          <wp:inline distT="0" distB="0" distL="0" distR="0" wp14:anchorId="07D371E3" wp14:editId="55C4C610">
            <wp:extent cx="2324100" cy="628650"/>
            <wp:effectExtent l="0" t="0" r="0" b="0"/>
            <wp:docPr id="113" name="image61.png" descr="ascending example of “word painting” in Weelkes’s “As Vest Was From Latmos Hill Descending”" title="ascending example of “word painting” in Weelkes’s “As Vest Was From Latmos Hill Desce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61.png"/>
                    <pic:cNvPicPr/>
                  </pic:nvPicPr>
                  <pic:blipFill>
                    <a:blip r:embed="rId34" cstate="print"/>
                    <a:stretch>
                      <a:fillRect/>
                    </a:stretch>
                  </pic:blipFill>
                  <pic:spPr>
                    <a:xfrm>
                      <a:off x="0" y="0"/>
                      <a:ext cx="2324100" cy="628650"/>
                    </a:xfrm>
                    <a:prstGeom prst="rect">
                      <a:avLst/>
                    </a:prstGeom>
                  </pic:spPr>
                </pic:pic>
              </a:graphicData>
            </a:graphic>
          </wp:inline>
        </w:drawing>
      </w:r>
    </w:p>
    <w:p w14:paraId="130C2B85" w14:textId="77777777" w:rsidR="00F11546" w:rsidRDefault="00F11546" w:rsidP="00F11546">
      <w:pPr>
        <w:pStyle w:val="Body"/>
        <w:ind w:firstLine="0"/>
        <w:jc w:val="center"/>
      </w:pPr>
      <w:r>
        <w:rPr>
          <w:noProof/>
          <w:spacing w:val="14"/>
          <w:sz w:val="20"/>
        </w:rPr>
        <w:drawing>
          <wp:inline distT="0" distB="0" distL="0" distR="0" wp14:anchorId="6342ACFC" wp14:editId="0FF32FB8">
            <wp:extent cx="2580227" cy="637698"/>
            <wp:effectExtent l="0" t="0" r="0" b="0"/>
            <wp:docPr id="115" name="image62.png" descr="descending example of “word painting” in Weelkes’s “As Vest Was From Latmos Hill Descending”" title="descending example of “word painting” in Weelkes’s “As Vest Was From Latmos Hill Desce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62.png"/>
                    <pic:cNvPicPr/>
                  </pic:nvPicPr>
                  <pic:blipFill>
                    <a:blip r:embed="rId35" cstate="print"/>
                    <a:stretch>
                      <a:fillRect/>
                    </a:stretch>
                  </pic:blipFill>
                  <pic:spPr>
                    <a:xfrm>
                      <a:off x="0" y="0"/>
                      <a:ext cx="2580227" cy="637698"/>
                    </a:xfrm>
                    <a:prstGeom prst="rect">
                      <a:avLst/>
                    </a:prstGeom>
                  </pic:spPr>
                </pic:pic>
              </a:graphicData>
            </a:graphic>
          </wp:inline>
        </w:drawing>
      </w:r>
    </w:p>
    <w:p w14:paraId="54EE4EFD" w14:textId="77777777" w:rsidR="00F11546" w:rsidRDefault="00F11546" w:rsidP="00F11546">
      <w:pPr>
        <w:pStyle w:val="CaptionHeader"/>
      </w:pPr>
      <w:r>
        <w:t xml:space="preserve">Figure </w:t>
      </w:r>
      <w:r>
        <w:rPr>
          <w:spacing w:val="-4"/>
        </w:rPr>
        <w:t xml:space="preserve">3.12 </w:t>
      </w:r>
      <w:r>
        <w:t xml:space="preserve">| Examples </w:t>
      </w:r>
      <w:r>
        <w:rPr>
          <w:spacing w:val="-3"/>
        </w:rPr>
        <w:t xml:space="preserve">of </w:t>
      </w:r>
      <w:r>
        <w:rPr>
          <w:spacing w:val="-4"/>
        </w:rPr>
        <w:t>“</w:t>
      </w:r>
      <w:r>
        <w:rPr>
          <w:spacing w:val="-4"/>
        </w:rPr>
        <w:t xml:space="preserve">word </w:t>
      </w:r>
      <w:r>
        <w:t>painting</w:t>
      </w:r>
      <w:r>
        <w:t>”</w:t>
      </w:r>
      <w:r>
        <w:t xml:space="preserve"> </w:t>
      </w:r>
      <w:r>
        <w:rPr>
          <w:spacing w:val="-3"/>
        </w:rPr>
        <w:t xml:space="preserve">in </w:t>
      </w:r>
      <w:proofErr w:type="spellStart"/>
      <w:r>
        <w:rPr>
          <w:spacing w:val="-7"/>
        </w:rPr>
        <w:t>Weelkes</w:t>
      </w:r>
      <w:r>
        <w:rPr>
          <w:spacing w:val="-7"/>
        </w:rPr>
        <w:t>’</w:t>
      </w:r>
      <w:r>
        <w:rPr>
          <w:spacing w:val="-7"/>
        </w:rPr>
        <w:t>s</w:t>
      </w:r>
      <w:proofErr w:type="spellEnd"/>
      <w:r>
        <w:rPr>
          <w:spacing w:val="-7"/>
        </w:rPr>
        <w:t xml:space="preserve"> </w:t>
      </w:r>
      <w:r>
        <w:rPr>
          <w:spacing w:val="-6"/>
        </w:rPr>
        <w:t>“</w:t>
      </w:r>
      <w:r>
        <w:rPr>
          <w:spacing w:val="-6"/>
        </w:rPr>
        <w:t xml:space="preserve">As Vest Was </w:t>
      </w:r>
      <w:r>
        <w:rPr>
          <w:spacing w:val="-4"/>
        </w:rPr>
        <w:t xml:space="preserve">From </w:t>
      </w:r>
      <w:proofErr w:type="spellStart"/>
      <w:r>
        <w:t>Latmos</w:t>
      </w:r>
      <w:proofErr w:type="spellEnd"/>
      <w:r>
        <w:t xml:space="preserve"> </w:t>
      </w:r>
      <w:r>
        <w:rPr>
          <w:spacing w:val="-4"/>
        </w:rPr>
        <w:t xml:space="preserve">Hill </w:t>
      </w:r>
      <w:r>
        <w:t>Descending</w:t>
      </w:r>
      <w:r>
        <w:t>”</w:t>
      </w:r>
    </w:p>
    <w:p w14:paraId="555934E9" w14:textId="77777777" w:rsidR="00F11546" w:rsidRDefault="00F11546" w:rsidP="00F11546">
      <w:pPr>
        <w:pStyle w:val="CaptionText"/>
      </w:pPr>
      <w:r>
        <w:rPr>
          <w:b/>
        </w:rPr>
        <w:t xml:space="preserve">Author | </w:t>
      </w:r>
      <w:r>
        <w:t>Diana Thompson</w:t>
      </w:r>
    </w:p>
    <w:p w14:paraId="5A4FAD81" w14:textId="77777777" w:rsidR="00F11546" w:rsidRDefault="00F11546" w:rsidP="00F11546">
      <w:pPr>
        <w:pStyle w:val="CaptionText"/>
      </w:pPr>
      <w:r>
        <w:rPr>
          <w:b/>
        </w:rPr>
        <w:t xml:space="preserve">Source | </w:t>
      </w:r>
      <w:proofErr w:type="spellStart"/>
      <w:r>
        <w:t>ChoralWiki</w:t>
      </w:r>
      <w:proofErr w:type="spellEnd"/>
      <w:r>
        <w:t xml:space="preserve"> </w:t>
      </w:r>
    </w:p>
    <w:p w14:paraId="3DC0060E" w14:textId="77777777" w:rsidR="00F11546" w:rsidRDefault="00F11546" w:rsidP="00F11546">
      <w:pPr>
        <w:pStyle w:val="CaptionText"/>
      </w:pPr>
      <w:r>
        <w:rPr>
          <w:b/>
        </w:rPr>
        <w:t xml:space="preserve">License | </w:t>
      </w:r>
      <w:r>
        <w:t>CPDL</w:t>
      </w:r>
    </w:p>
    <w:p w14:paraId="0AB518E9" w14:textId="77777777" w:rsidR="00F11546" w:rsidRPr="00F11546" w:rsidRDefault="00F11546" w:rsidP="00F11546">
      <w:pPr>
        <w:pStyle w:val="Body"/>
      </w:pPr>
    </w:p>
    <w:tbl>
      <w:tblPr>
        <w:tblW w:w="0" w:type="auto"/>
        <w:jc w:val="center"/>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As Vesta Was From Latmos Hill Descending”"/>
        <w:tblDescription w:val="Listening Guide for “As Vesta Was From Latmos Hill Descending”"/>
      </w:tblPr>
      <w:tblGrid>
        <w:gridCol w:w="960"/>
        <w:gridCol w:w="3480"/>
        <w:gridCol w:w="3480"/>
      </w:tblGrid>
      <w:tr w:rsidR="00C322FD" w14:paraId="455986B4" w14:textId="77777777" w:rsidTr="00F11546">
        <w:trPr>
          <w:trHeight w:val="691"/>
          <w:jc w:val="center"/>
        </w:trPr>
        <w:tc>
          <w:tcPr>
            <w:tcW w:w="960" w:type="dxa"/>
            <w:tcBorders>
              <w:top w:val="single" w:sz="8" w:space="0" w:color="231F20"/>
              <w:left w:val="single" w:sz="8" w:space="0" w:color="231F20"/>
              <w:bottom w:val="single" w:sz="8" w:space="0" w:color="231F20"/>
              <w:right w:val="single" w:sz="8" w:space="0" w:color="231F20"/>
            </w:tcBorders>
          </w:tcPr>
          <w:p w14:paraId="6089639B" w14:textId="77777777" w:rsidR="00C322FD" w:rsidRDefault="00C322FD" w:rsidP="00C64F58">
            <w:pPr>
              <w:pStyle w:val="TableParagraph"/>
              <w:spacing w:before="100"/>
              <w:rPr>
                <w:b/>
              </w:rPr>
            </w:pPr>
            <w:r>
              <w:rPr>
                <w:b/>
                <w:color w:val="231F20"/>
              </w:rPr>
              <w:t>Timing</w:t>
            </w:r>
          </w:p>
        </w:tc>
        <w:tc>
          <w:tcPr>
            <w:tcW w:w="3480" w:type="dxa"/>
            <w:tcBorders>
              <w:top w:val="single" w:sz="8" w:space="0" w:color="231F20"/>
              <w:left w:val="single" w:sz="8" w:space="0" w:color="231F20"/>
              <w:bottom w:val="single" w:sz="8" w:space="0" w:color="231F20"/>
              <w:right w:val="single" w:sz="8" w:space="0" w:color="231F20"/>
            </w:tcBorders>
          </w:tcPr>
          <w:p w14:paraId="11BF1DA8" w14:textId="77777777" w:rsidR="00C322FD" w:rsidRDefault="00C322FD" w:rsidP="00C64F58">
            <w:pPr>
              <w:pStyle w:val="TableParagraph"/>
              <w:spacing w:before="50" w:line="300" w:lineRule="atLeast"/>
              <w:rPr>
                <w:b/>
              </w:rPr>
            </w:pPr>
            <w:r>
              <w:rPr>
                <w:b/>
                <w:color w:val="231F20"/>
              </w:rPr>
              <w:t>Performing Forces, Melody, and Texture</w:t>
            </w:r>
          </w:p>
        </w:tc>
        <w:tc>
          <w:tcPr>
            <w:tcW w:w="3480" w:type="dxa"/>
            <w:tcBorders>
              <w:top w:val="single" w:sz="8" w:space="0" w:color="231F20"/>
              <w:left w:val="single" w:sz="8" w:space="0" w:color="231F20"/>
              <w:bottom w:val="single" w:sz="8" w:space="0" w:color="231F20"/>
              <w:right w:val="single" w:sz="8" w:space="0" w:color="231F20"/>
            </w:tcBorders>
          </w:tcPr>
          <w:p w14:paraId="6BE18288" w14:textId="77777777" w:rsidR="00C322FD" w:rsidRDefault="00C322FD" w:rsidP="00C64F58">
            <w:pPr>
              <w:pStyle w:val="TableParagraph"/>
              <w:spacing w:before="100"/>
              <w:rPr>
                <w:b/>
              </w:rPr>
            </w:pPr>
            <w:r>
              <w:rPr>
                <w:b/>
                <w:color w:val="231F20"/>
              </w:rPr>
              <w:t>Text and Form</w:t>
            </w:r>
          </w:p>
        </w:tc>
      </w:tr>
      <w:tr w:rsidR="00C322FD" w14:paraId="744D651B"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1691856E" w14:textId="77777777" w:rsidR="00C322FD" w:rsidRDefault="00C322FD" w:rsidP="00C64F58">
            <w:pPr>
              <w:pStyle w:val="TableParagraph"/>
              <w:spacing w:before="63"/>
              <w:ind w:left="79"/>
            </w:pPr>
            <w:r>
              <w:rPr>
                <w:color w:val="231F20"/>
              </w:rPr>
              <w:t>0:00</w:t>
            </w:r>
          </w:p>
        </w:tc>
        <w:tc>
          <w:tcPr>
            <w:tcW w:w="3480" w:type="dxa"/>
            <w:tcBorders>
              <w:top w:val="single" w:sz="8" w:space="0" w:color="231F20"/>
              <w:left w:val="single" w:sz="8" w:space="0" w:color="231F20"/>
              <w:bottom w:val="single" w:sz="8" w:space="0" w:color="231F20"/>
              <w:right w:val="single" w:sz="8" w:space="0" w:color="231F20"/>
            </w:tcBorders>
          </w:tcPr>
          <w:p w14:paraId="67B87EDC" w14:textId="77777777" w:rsidR="00C322FD" w:rsidRDefault="00C322FD" w:rsidP="00C64F58">
            <w:pPr>
              <w:pStyle w:val="TableParagraph"/>
              <w:spacing w:before="13" w:line="300" w:lineRule="atLeast"/>
              <w:ind w:right="425" w:hanging="1"/>
            </w:pPr>
            <w:r>
              <w:rPr>
                <w:color w:val="231F20"/>
              </w:rPr>
              <w:t>Descending melodic/scales on “descending”</w:t>
            </w:r>
          </w:p>
        </w:tc>
        <w:tc>
          <w:tcPr>
            <w:tcW w:w="3480" w:type="dxa"/>
            <w:tcBorders>
              <w:top w:val="single" w:sz="8" w:space="0" w:color="231F20"/>
              <w:left w:val="single" w:sz="8" w:space="0" w:color="231F20"/>
              <w:bottom w:val="single" w:sz="8" w:space="0" w:color="231F20"/>
              <w:right w:val="single" w:sz="8" w:space="0" w:color="231F20"/>
            </w:tcBorders>
          </w:tcPr>
          <w:p w14:paraId="2BE7BD14" w14:textId="77777777" w:rsidR="00C322FD" w:rsidRDefault="00C322FD" w:rsidP="00C64F58">
            <w:pPr>
              <w:pStyle w:val="TableParagraph"/>
              <w:spacing w:before="13" w:line="300" w:lineRule="atLeast"/>
              <w:ind w:right="429"/>
            </w:pPr>
            <w:r>
              <w:rPr>
                <w:color w:val="231F20"/>
              </w:rPr>
              <w:t xml:space="preserve">As Vesta was from </w:t>
            </w:r>
            <w:proofErr w:type="spellStart"/>
            <w:r>
              <w:rPr>
                <w:color w:val="231F20"/>
              </w:rPr>
              <w:t>Latmos</w:t>
            </w:r>
            <w:proofErr w:type="spellEnd"/>
            <w:r>
              <w:rPr>
                <w:color w:val="231F20"/>
              </w:rPr>
              <w:t xml:space="preserve"> hill descending,</w:t>
            </w:r>
          </w:p>
        </w:tc>
      </w:tr>
      <w:tr w:rsidR="00C322FD" w14:paraId="04F539D6"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582CA987" w14:textId="77777777" w:rsidR="00C322FD" w:rsidRDefault="00C322FD" w:rsidP="00C64F58">
            <w:pPr>
              <w:pStyle w:val="TableParagraph"/>
              <w:spacing w:before="63"/>
              <w:ind w:left="79"/>
            </w:pPr>
            <w:r>
              <w:rPr>
                <w:color w:val="231F20"/>
              </w:rPr>
              <w:t>0:14</w:t>
            </w:r>
          </w:p>
        </w:tc>
        <w:tc>
          <w:tcPr>
            <w:tcW w:w="3480" w:type="dxa"/>
            <w:tcBorders>
              <w:top w:val="single" w:sz="8" w:space="0" w:color="231F20"/>
              <w:left w:val="single" w:sz="8" w:space="0" w:color="231F20"/>
              <w:bottom w:val="single" w:sz="8" w:space="0" w:color="231F20"/>
              <w:right w:val="single" w:sz="8" w:space="0" w:color="231F20"/>
            </w:tcBorders>
          </w:tcPr>
          <w:p w14:paraId="44708F76" w14:textId="77777777" w:rsidR="00C322FD" w:rsidRDefault="00C322FD" w:rsidP="00C64F58">
            <w:pPr>
              <w:pStyle w:val="TableParagraph"/>
              <w:spacing w:before="13" w:line="300" w:lineRule="atLeast"/>
              <w:ind w:right="548" w:hanging="1"/>
            </w:pPr>
            <w:r>
              <w:rPr>
                <w:color w:val="231F20"/>
              </w:rPr>
              <w:t>Ascending melodic/scales on “ascending”</w:t>
            </w:r>
          </w:p>
        </w:tc>
        <w:tc>
          <w:tcPr>
            <w:tcW w:w="3480" w:type="dxa"/>
            <w:tcBorders>
              <w:top w:val="single" w:sz="8" w:space="0" w:color="231F20"/>
              <w:left w:val="single" w:sz="8" w:space="0" w:color="231F20"/>
              <w:bottom w:val="single" w:sz="8" w:space="0" w:color="231F20"/>
              <w:right w:val="single" w:sz="8" w:space="0" w:color="231F20"/>
            </w:tcBorders>
          </w:tcPr>
          <w:p w14:paraId="2D3C7F87" w14:textId="77777777" w:rsidR="00C322FD" w:rsidRDefault="00C322FD" w:rsidP="00C64F58">
            <w:pPr>
              <w:pStyle w:val="TableParagraph"/>
              <w:spacing w:before="13" w:line="300" w:lineRule="atLeast"/>
              <w:ind w:right="502"/>
            </w:pPr>
            <w:r>
              <w:rPr>
                <w:color w:val="231F20"/>
              </w:rPr>
              <w:t>she spied a maiden queen the same ascending,</w:t>
            </w:r>
          </w:p>
        </w:tc>
      </w:tr>
      <w:tr w:rsidR="00C322FD" w14:paraId="1F98BBCD"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4EB86769" w14:textId="77777777" w:rsidR="00C322FD" w:rsidRDefault="00C322FD" w:rsidP="00C64F58">
            <w:pPr>
              <w:pStyle w:val="TableParagraph"/>
              <w:spacing w:before="64"/>
              <w:ind w:left="79"/>
            </w:pPr>
            <w:r>
              <w:rPr>
                <w:color w:val="231F20"/>
              </w:rPr>
              <w:t>0:31</w:t>
            </w:r>
          </w:p>
        </w:tc>
        <w:tc>
          <w:tcPr>
            <w:tcW w:w="3480" w:type="dxa"/>
            <w:tcBorders>
              <w:top w:val="single" w:sz="8" w:space="0" w:color="231F20"/>
              <w:left w:val="single" w:sz="8" w:space="0" w:color="231F20"/>
              <w:bottom w:val="single" w:sz="8" w:space="0" w:color="231F20"/>
              <w:right w:val="single" w:sz="8" w:space="0" w:color="231F20"/>
            </w:tcBorders>
          </w:tcPr>
          <w:p w14:paraId="1364087B" w14:textId="77777777" w:rsidR="00C322FD" w:rsidRDefault="00C322FD" w:rsidP="00C64F58">
            <w:pPr>
              <w:pStyle w:val="TableParagraph"/>
              <w:spacing w:before="14" w:line="300" w:lineRule="atLeast"/>
              <w:ind w:right="158" w:hanging="1"/>
            </w:pPr>
            <w:r>
              <w:rPr>
                <w:color w:val="231F20"/>
              </w:rPr>
              <w:t>Melody gently undulates, neither ascending nor descending.</w:t>
            </w:r>
          </w:p>
        </w:tc>
        <w:tc>
          <w:tcPr>
            <w:tcW w:w="3480" w:type="dxa"/>
            <w:tcBorders>
              <w:top w:val="single" w:sz="8" w:space="0" w:color="231F20"/>
              <w:left w:val="single" w:sz="8" w:space="0" w:color="231F20"/>
              <w:bottom w:val="single" w:sz="8" w:space="0" w:color="231F20"/>
              <w:right w:val="single" w:sz="8" w:space="0" w:color="231F20"/>
            </w:tcBorders>
          </w:tcPr>
          <w:p w14:paraId="7FA60848" w14:textId="77777777" w:rsidR="00C322FD" w:rsidRDefault="00C322FD" w:rsidP="00C64F58">
            <w:pPr>
              <w:pStyle w:val="TableParagraph"/>
              <w:spacing w:before="14" w:line="300" w:lineRule="atLeast"/>
              <w:ind w:right="208"/>
            </w:pPr>
            <w:r>
              <w:rPr>
                <w:color w:val="231F20"/>
              </w:rPr>
              <w:t>attended on by all the shepherds swain,</w:t>
            </w:r>
          </w:p>
        </w:tc>
      </w:tr>
      <w:tr w:rsidR="00C322FD" w14:paraId="3BB74081"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416974E0" w14:textId="77777777" w:rsidR="00C322FD" w:rsidRDefault="00C322FD" w:rsidP="00C64F58">
            <w:pPr>
              <w:pStyle w:val="TableParagraph"/>
              <w:spacing w:before="64"/>
              <w:ind w:left="79"/>
            </w:pPr>
            <w:r>
              <w:rPr>
                <w:color w:val="231F20"/>
              </w:rPr>
              <w:t>0:45</w:t>
            </w:r>
          </w:p>
        </w:tc>
        <w:tc>
          <w:tcPr>
            <w:tcW w:w="3480" w:type="dxa"/>
            <w:tcBorders>
              <w:top w:val="single" w:sz="8" w:space="0" w:color="231F20"/>
              <w:left w:val="single" w:sz="8" w:space="0" w:color="231F20"/>
              <w:bottom w:val="single" w:sz="8" w:space="0" w:color="231F20"/>
              <w:right w:val="single" w:sz="8" w:space="0" w:color="231F20"/>
            </w:tcBorders>
          </w:tcPr>
          <w:p w14:paraId="05B58135" w14:textId="77777777" w:rsidR="00C322FD" w:rsidRDefault="00C322FD" w:rsidP="00C64F58">
            <w:pPr>
              <w:pStyle w:val="TableParagraph"/>
              <w:spacing w:before="14" w:line="300" w:lineRule="atLeast"/>
            </w:pPr>
            <w:r>
              <w:rPr>
                <w:color w:val="231F20"/>
              </w:rPr>
              <w:t>Rapid imitative descending figures on running down</w:t>
            </w:r>
          </w:p>
        </w:tc>
        <w:tc>
          <w:tcPr>
            <w:tcW w:w="3480" w:type="dxa"/>
            <w:tcBorders>
              <w:top w:val="single" w:sz="8" w:space="0" w:color="231F20"/>
              <w:left w:val="single" w:sz="8" w:space="0" w:color="231F20"/>
              <w:bottom w:val="single" w:sz="8" w:space="0" w:color="231F20"/>
              <w:right w:val="single" w:sz="8" w:space="0" w:color="231F20"/>
            </w:tcBorders>
          </w:tcPr>
          <w:p w14:paraId="1F2A7AD7" w14:textId="77777777" w:rsidR="00C322FD" w:rsidRDefault="00C322FD" w:rsidP="00C64F58">
            <w:pPr>
              <w:pStyle w:val="TableParagraph"/>
              <w:spacing w:before="14" w:line="300" w:lineRule="atLeast"/>
              <w:ind w:right="322"/>
            </w:pPr>
            <w:r>
              <w:rPr>
                <w:color w:val="231F20"/>
              </w:rPr>
              <w:t xml:space="preserve">to whom Diana’s darlings came running down </w:t>
            </w:r>
            <w:proofErr w:type="spellStart"/>
            <w:r>
              <w:rPr>
                <w:color w:val="231F20"/>
              </w:rPr>
              <w:t>amain</w:t>
            </w:r>
            <w:proofErr w:type="spellEnd"/>
            <w:r>
              <w:rPr>
                <w:color w:val="231F20"/>
              </w:rPr>
              <w:t>.</w:t>
            </w:r>
          </w:p>
        </w:tc>
      </w:tr>
      <w:tr w:rsidR="00C322FD" w14:paraId="1255661F"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003269C3" w14:textId="77777777" w:rsidR="00C322FD" w:rsidRDefault="00C322FD" w:rsidP="00C64F58">
            <w:pPr>
              <w:pStyle w:val="TableParagraph"/>
              <w:spacing w:before="64"/>
              <w:ind w:left="79"/>
            </w:pPr>
            <w:r>
              <w:rPr>
                <w:color w:val="231F20"/>
              </w:rPr>
              <w:lastRenderedPageBreak/>
              <w:t>1:05</w:t>
            </w:r>
          </w:p>
        </w:tc>
        <w:tc>
          <w:tcPr>
            <w:tcW w:w="3480" w:type="dxa"/>
            <w:tcBorders>
              <w:top w:val="single" w:sz="8" w:space="0" w:color="231F20"/>
              <w:left w:val="single" w:sz="8" w:space="0" w:color="231F20"/>
              <w:bottom w:val="single" w:sz="8" w:space="0" w:color="231F20"/>
              <w:right w:val="single" w:sz="8" w:space="0" w:color="231F20"/>
            </w:tcBorders>
          </w:tcPr>
          <w:p w14:paraId="2910099A" w14:textId="77777777" w:rsidR="00C322FD" w:rsidRDefault="00C322FD" w:rsidP="00C64F58">
            <w:pPr>
              <w:pStyle w:val="TableParagraph"/>
              <w:spacing w:before="14" w:line="300" w:lineRule="atLeast"/>
              <w:ind w:right="57"/>
            </w:pPr>
            <w:r>
              <w:rPr>
                <w:color w:val="231F20"/>
              </w:rPr>
              <w:t>Two voices, three voices, and then all voices</w:t>
            </w:r>
          </w:p>
        </w:tc>
        <w:tc>
          <w:tcPr>
            <w:tcW w:w="3480" w:type="dxa"/>
            <w:tcBorders>
              <w:top w:val="single" w:sz="8" w:space="0" w:color="231F20"/>
              <w:left w:val="single" w:sz="8" w:space="0" w:color="231F20"/>
              <w:bottom w:val="single" w:sz="8" w:space="0" w:color="231F20"/>
              <w:right w:val="single" w:sz="8" w:space="0" w:color="231F20"/>
            </w:tcBorders>
          </w:tcPr>
          <w:p w14:paraId="674D0F6B" w14:textId="77777777" w:rsidR="00C322FD" w:rsidRDefault="00C322FD" w:rsidP="00C64F58">
            <w:pPr>
              <w:pStyle w:val="TableParagraph"/>
              <w:spacing w:before="14" w:line="300" w:lineRule="atLeast"/>
              <w:ind w:right="401"/>
            </w:pPr>
            <w:r>
              <w:rPr>
                <w:color w:val="231F20"/>
              </w:rPr>
              <w:t>First two by two, then three by three together,</w:t>
            </w:r>
          </w:p>
        </w:tc>
      </w:tr>
      <w:tr w:rsidR="00C322FD" w14:paraId="3AD3C018"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713B7C77" w14:textId="77777777" w:rsidR="00C322FD" w:rsidRDefault="00C322FD" w:rsidP="00C64F58">
            <w:pPr>
              <w:pStyle w:val="TableParagraph"/>
              <w:spacing w:before="64"/>
              <w:ind w:left="79"/>
            </w:pPr>
            <w:r>
              <w:rPr>
                <w:color w:val="231F20"/>
              </w:rPr>
              <w:t>1:12</w:t>
            </w:r>
          </w:p>
        </w:tc>
        <w:tc>
          <w:tcPr>
            <w:tcW w:w="3480" w:type="dxa"/>
            <w:tcBorders>
              <w:top w:val="single" w:sz="8" w:space="0" w:color="231F20"/>
              <w:left w:val="single" w:sz="8" w:space="0" w:color="231F20"/>
              <w:bottom w:val="single" w:sz="8" w:space="0" w:color="231F20"/>
              <w:right w:val="single" w:sz="8" w:space="0" w:color="231F20"/>
            </w:tcBorders>
          </w:tcPr>
          <w:p w14:paraId="1222CCD5" w14:textId="77777777" w:rsidR="00C322FD" w:rsidRDefault="00C322FD" w:rsidP="00C64F58">
            <w:pPr>
              <w:pStyle w:val="TableParagraph"/>
              <w:spacing w:before="64"/>
            </w:pPr>
            <w:r>
              <w:rPr>
                <w:color w:val="231F20"/>
              </w:rPr>
              <w:t>solo voice or unison</w:t>
            </w:r>
          </w:p>
        </w:tc>
        <w:tc>
          <w:tcPr>
            <w:tcW w:w="3480" w:type="dxa"/>
            <w:tcBorders>
              <w:top w:val="single" w:sz="8" w:space="0" w:color="231F20"/>
              <w:left w:val="single" w:sz="8" w:space="0" w:color="231F20"/>
              <w:bottom w:val="single" w:sz="8" w:space="0" w:color="231F20"/>
              <w:right w:val="single" w:sz="8" w:space="0" w:color="231F20"/>
            </w:tcBorders>
          </w:tcPr>
          <w:p w14:paraId="5C18B48F" w14:textId="77777777" w:rsidR="00C322FD" w:rsidRDefault="00C322FD" w:rsidP="00C64F58">
            <w:pPr>
              <w:pStyle w:val="TableParagraph"/>
              <w:spacing w:before="14" w:line="300" w:lineRule="atLeast"/>
              <w:ind w:right="382"/>
            </w:pPr>
            <w:r>
              <w:rPr>
                <w:color w:val="231F20"/>
              </w:rPr>
              <w:t>leaving their goddess all alone, hasted thither,</w:t>
            </w:r>
          </w:p>
        </w:tc>
      </w:tr>
      <w:tr w:rsidR="00C322FD" w14:paraId="23C5D19D" w14:textId="77777777" w:rsidTr="00F11546">
        <w:trPr>
          <w:trHeight w:val="955"/>
          <w:jc w:val="center"/>
        </w:trPr>
        <w:tc>
          <w:tcPr>
            <w:tcW w:w="960" w:type="dxa"/>
            <w:tcBorders>
              <w:top w:val="single" w:sz="8" w:space="0" w:color="231F20"/>
              <w:left w:val="single" w:sz="8" w:space="0" w:color="231F20"/>
              <w:bottom w:val="single" w:sz="8" w:space="0" w:color="231F20"/>
              <w:right w:val="single" w:sz="8" w:space="0" w:color="231F20"/>
            </w:tcBorders>
          </w:tcPr>
          <w:p w14:paraId="687D3301" w14:textId="77777777" w:rsidR="00C322FD" w:rsidRDefault="00C322FD" w:rsidP="00C64F58">
            <w:pPr>
              <w:pStyle w:val="TableParagraph"/>
              <w:spacing w:before="64"/>
              <w:ind w:left="79"/>
            </w:pPr>
            <w:r>
              <w:rPr>
                <w:color w:val="231F20"/>
              </w:rPr>
              <w:t>1:24</w:t>
            </w:r>
          </w:p>
        </w:tc>
        <w:tc>
          <w:tcPr>
            <w:tcW w:w="3480" w:type="dxa"/>
            <w:tcBorders>
              <w:top w:val="single" w:sz="8" w:space="0" w:color="231F20"/>
              <w:left w:val="single" w:sz="8" w:space="0" w:color="231F20"/>
              <w:bottom w:val="single" w:sz="8" w:space="0" w:color="231F20"/>
              <w:right w:val="single" w:sz="8" w:space="0" w:color="231F20"/>
            </w:tcBorders>
          </w:tcPr>
          <w:p w14:paraId="261AA8D9" w14:textId="77777777" w:rsidR="00C322FD" w:rsidRDefault="00C322FD" w:rsidP="00C64F58">
            <w:pPr>
              <w:pStyle w:val="TableParagraph"/>
              <w:spacing w:before="64"/>
            </w:pPr>
            <w:r>
              <w:rPr>
                <w:color w:val="231F20"/>
              </w:rPr>
              <w:t>All voices in delicate polyphony</w:t>
            </w:r>
          </w:p>
        </w:tc>
        <w:tc>
          <w:tcPr>
            <w:tcW w:w="3480" w:type="dxa"/>
            <w:tcBorders>
              <w:top w:val="single" w:sz="8" w:space="0" w:color="231F20"/>
              <w:left w:val="single" w:sz="8" w:space="0" w:color="231F20"/>
              <w:bottom w:val="single" w:sz="8" w:space="0" w:color="231F20"/>
              <w:right w:val="single" w:sz="8" w:space="0" w:color="231F20"/>
            </w:tcBorders>
          </w:tcPr>
          <w:p w14:paraId="67CC4D7E" w14:textId="77777777" w:rsidR="00C322FD" w:rsidRDefault="00C322FD" w:rsidP="00C64F58">
            <w:pPr>
              <w:pStyle w:val="TableParagraph"/>
              <w:spacing w:before="14" w:line="300" w:lineRule="atLeast"/>
              <w:ind w:right="168"/>
            </w:pPr>
            <w:r>
              <w:rPr>
                <w:color w:val="231F20"/>
              </w:rPr>
              <w:t>and mingling with the shepherds of her train with mirthful tunes her presence entertain.</w:t>
            </w:r>
          </w:p>
        </w:tc>
      </w:tr>
      <w:tr w:rsidR="00C322FD" w14:paraId="7FAD81AC" w14:textId="77777777" w:rsidTr="00F11546">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77072AA8" w14:textId="77777777" w:rsidR="00C322FD" w:rsidRDefault="00C322FD" w:rsidP="00C64F58">
            <w:pPr>
              <w:pStyle w:val="TableParagraph"/>
              <w:spacing w:before="65"/>
              <w:ind w:left="79"/>
            </w:pPr>
            <w:r>
              <w:rPr>
                <w:color w:val="231F20"/>
              </w:rPr>
              <w:t>1:40</w:t>
            </w:r>
          </w:p>
        </w:tc>
        <w:tc>
          <w:tcPr>
            <w:tcW w:w="3480" w:type="dxa"/>
            <w:tcBorders>
              <w:top w:val="single" w:sz="8" w:space="0" w:color="231F20"/>
              <w:left w:val="single" w:sz="8" w:space="0" w:color="231F20"/>
              <w:bottom w:val="single" w:sz="8" w:space="0" w:color="231F20"/>
              <w:right w:val="single" w:sz="8" w:space="0" w:color="231F20"/>
            </w:tcBorders>
          </w:tcPr>
          <w:p w14:paraId="68FC58D4" w14:textId="77777777" w:rsidR="00C322FD" w:rsidRDefault="00C322FD" w:rsidP="00C64F58">
            <w:pPr>
              <w:pStyle w:val="TableParagraph"/>
              <w:spacing w:before="14" w:line="300" w:lineRule="atLeast"/>
              <w:ind w:right="281"/>
            </w:pPr>
            <w:r>
              <w:rPr>
                <w:color w:val="231F20"/>
              </w:rPr>
              <w:t>All voices unite to introduce the final proclamation</w:t>
            </w:r>
          </w:p>
        </w:tc>
        <w:tc>
          <w:tcPr>
            <w:tcW w:w="3480" w:type="dxa"/>
            <w:tcBorders>
              <w:top w:val="single" w:sz="8" w:space="0" w:color="231F20"/>
              <w:left w:val="single" w:sz="8" w:space="0" w:color="231F20"/>
              <w:bottom w:val="single" w:sz="8" w:space="0" w:color="231F20"/>
              <w:right w:val="single" w:sz="8" w:space="0" w:color="231F20"/>
            </w:tcBorders>
          </w:tcPr>
          <w:p w14:paraId="33E8A923" w14:textId="77777777" w:rsidR="00C322FD" w:rsidRDefault="00C322FD" w:rsidP="00C64F58">
            <w:pPr>
              <w:pStyle w:val="TableParagraph"/>
              <w:spacing w:before="14" w:line="300" w:lineRule="atLeast"/>
              <w:ind w:right="520"/>
            </w:pPr>
            <w:r>
              <w:rPr>
                <w:color w:val="231F20"/>
              </w:rPr>
              <w:t>Then sang the shepherds and nymphs of Diana,</w:t>
            </w:r>
          </w:p>
        </w:tc>
      </w:tr>
      <w:tr w:rsidR="00C322FD" w14:paraId="4E10A0D0" w14:textId="77777777" w:rsidTr="00F11546">
        <w:trPr>
          <w:trHeight w:val="955"/>
          <w:jc w:val="center"/>
        </w:trPr>
        <w:tc>
          <w:tcPr>
            <w:tcW w:w="960" w:type="dxa"/>
            <w:tcBorders>
              <w:top w:val="single" w:sz="8" w:space="0" w:color="231F20"/>
              <w:left w:val="single" w:sz="8" w:space="0" w:color="231F20"/>
              <w:bottom w:val="single" w:sz="8" w:space="0" w:color="231F20"/>
              <w:right w:val="single" w:sz="8" w:space="0" w:color="231F20"/>
            </w:tcBorders>
          </w:tcPr>
          <w:p w14:paraId="3E549B25" w14:textId="77777777" w:rsidR="00C322FD" w:rsidRDefault="00C322FD" w:rsidP="00C64F58">
            <w:pPr>
              <w:pStyle w:val="TableParagraph"/>
              <w:spacing w:before="65"/>
              <w:ind w:left="79"/>
            </w:pPr>
            <w:r>
              <w:rPr>
                <w:color w:val="231F20"/>
              </w:rPr>
              <w:t>1:52</w:t>
            </w:r>
          </w:p>
        </w:tc>
        <w:tc>
          <w:tcPr>
            <w:tcW w:w="3480" w:type="dxa"/>
            <w:tcBorders>
              <w:top w:val="single" w:sz="8" w:space="0" w:color="231F20"/>
              <w:left w:val="single" w:sz="8" w:space="0" w:color="231F20"/>
              <w:bottom w:val="single" w:sz="8" w:space="0" w:color="231F20"/>
              <w:right w:val="single" w:sz="8" w:space="0" w:color="231F20"/>
            </w:tcBorders>
          </w:tcPr>
          <w:p w14:paraId="4ED0B76D" w14:textId="77777777" w:rsidR="00C322FD" w:rsidRDefault="00C322FD" w:rsidP="00C64F58">
            <w:pPr>
              <w:pStyle w:val="TableParagraph"/>
              <w:spacing w:before="15" w:line="300" w:lineRule="atLeast"/>
              <w:ind w:right="457"/>
            </w:pPr>
            <w:r>
              <w:rPr>
                <w:color w:val="231F20"/>
              </w:rPr>
              <w:t>Brief, joyful phrase imitated among voices is repeated over and over</w:t>
            </w:r>
          </w:p>
        </w:tc>
        <w:tc>
          <w:tcPr>
            <w:tcW w:w="3480" w:type="dxa"/>
            <w:tcBorders>
              <w:top w:val="single" w:sz="8" w:space="0" w:color="231F20"/>
              <w:left w:val="single" w:sz="8" w:space="0" w:color="231F20"/>
              <w:bottom w:val="single" w:sz="8" w:space="0" w:color="231F20"/>
              <w:right w:val="single" w:sz="8" w:space="0" w:color="231F20"/>
            </w:tcBorders>
          </w:tcPr>
          <w:p w14:paraId="3819BA66" w14:textId="77777777" w:rsidR="00C322FD" w:rsidRDefault="00C322FD" w:rsidP="003F1DEF">
            <w:pPr>
              <w:pStyle w:val="TableParagraph"/>
              <w:keepNext/>
              <w:spacing w:before="65"/>
            </w:pPr>
            <w:r>
              <w:rPr>
                <w:color w:val="231F20"/>
              </w:rPr>
              <w:t>Long live fair Oriana!</w:t>
            </w:r>
          </w:p>
        </w:tc>
      </w:tr>
    </w:tbl>
    <w:p w14:paraId="6EF62985" w14:textId="77777777" w:rsidR="00C322FD" w:rsidRDefault="003F1DEF" w:rsidP="003F1DEF">
      <w:pPr>
        <w:pStyle w:val="CaptionHeader"/>
      </w:pPr>
      <w:r>
        <w:t xml:space="preserve">Table </w:t>
      </w:r>
      <w:r>
        <w:fldChar w:fldCharType="begin"/>
      </w:r>
      <w:r>
        <w:instrText xml:space="preserve"> SEQ Table \* ARABIC </w:instrText>
      </w:r>
      <w:r>
        <w:fldChar w:fldCharType="separate"/>
      </w:r>
      <w:r>
        <w:rPr>
          <w:noProof/>
        </w:rPr>
        <w:t>2</w:t>
      </w:r>
      <w:r>
        <w:fldChar w:fldCharType="end"/>
      </w:r>
      <w:r w:rsidR="00D745F2">
        <w:t xml:space="preserve">: </w:t>
      </w:r>
      <w:r w:rsidR="00D745F2" w:rsidRPr="00D745F2">
        <w:t xml:space="preserve">Listening Guide for </w:t>
      </w:r>
      <w:r w:rsidR="00D745F2" w:rsidRPr="00D745F2">
        <w:t>“</w:t>
      </w:r>
      <w:r w:rsidR="00D745F2" w:rsidRPr="00D745F2">
        <w:t xml:space="preserve">As Vesta Was From </w:t>
      </w:r>
      <w:proofErr w:type="spellStart"/>
      <w:r w:rsidR="00D745F2" w:rsidRPr="00D745F2">
        <w:t>Latmos</w:t>
      </w:r>
      <w:proofErr w:type="spellEnd"/>
      <w:r w:rsidR="00D745F2" w:rsidRPr="00D745F2">
        <w:t xml:space="preserve"> Hill Descending</w:t>
      </w:r>
      <w:r w:rsidR="00D745F2" w:rsidRPr="00D745F2">
        <w:t>”</w:t>
      </w:r>
    </w:p>
    <w:p w14:paraId="74A3CAF9" w14:textId="77777777" w:rsidR="00C322FD" w:rsidRDefault="00F11546" w:rsidP="00F11546">
      <w:pPr>
        <w:pStyle w:val="Heading2"/>
      </w:pPr>
      <w:r>
        <w:rPr>
          <w:w w:val="105"/>
        </w:rPr>
        <w:t>3.6.2 R</w:t>
      </w:r>
      <w:r w:rsidR="00C322FD">
        <w:rPr>
          <w:w w:val="105"/>
        </w:rPr>
        <w:t xml:space="preserve">enaissance </w:t>
      </w:r>
      <w:r>
        <w:rPr>
          <w:w w:val="105"/>
        </w:rPr>
        <w:t>D</w:t>
      </w:r>
      <w:r w:rsidR="00C322FD">
        <w:rPr>
          <w:w w:val="105"/>
        </w:rPr>
        <w:t>ance</w:t>
      </w:r>
      <w:r w:rsidR="00C322FD">
        <w:rPr>
          <w:spacing w:val="-13"/>
          <w:w w:val="105"/>
        </w:rPr>
        <w:t xml:space="preserve"> </w:t>
      </w:r>
      <w:r>
        <w:rPr>
          <w:w w:val="105"/>
        </w:rPr>
        <w:t>M</w:t>
      </w:r>
      <w:r w:rsidR="00C322FD">
        <w:rPr>
          <w:w w:val="105"/>
        </w:rPr>
        <w:t>usic</w:t>
      </w:r>
    </w:p>
    <w:p w14:paraId="4AAEB5CE" w14:textId="77777777" w:rsidR="00C322FD" w:rsidRDefault="00C322FD" w:rsidP="00F11546">
      <w:pPr>
        <w:pStyle w:val="Body"/>
      </w:pPr>
      <w:r>
        <w:t xml:space="preserve">With the rebirth of the Renaissance, came a resurgence of the </w:t>
      </w:r>
      <w:proofErr w:type="spellStart"/>
      <w:r>
        <w:t>populari</w:t>
      </w:r>
      <w:proofErr w:type="spellEnd"/>
      <w:r w:rsidR="00C64F58">
        <w:t xml:space="preserve"> </w:t>
      </w:r>
      <w:r>
        <w:t>ty of dance. This resurgence led to instrumental dance music becoming the most wide-spread genre for instrumental music. Detailed instruction books for dance also included step orders and sequences that followed the music</w:t>
      </w:r>
      <w:r>
        <w:rPr>
          <w:spacing w:val="13"/>
        </w:rPr>
        <w:t xml:space="preserve"> </w:t>
      </w:r>
      <w:r>
        <w:t>accompaniment.</w:t>
      </w:r>
      <w:r w:rsidR="00F11546">
        <w:t xml:space="preserve"> </w:t>
      </w:r>
      <w:r>
        <w:rPr>
          <w:color w:val="231F20"/>
        </w:rPr>
        <w:t>The first dances started, similar to today’s square dances, soon evolved into more elaborate</w:t>
      </w:r>
      <w:r>
        <w:rPr>
          <w:color w:val="231F20"/>
          <w:spacing w:val="-7"/>
        </w:rPr>
        <w:t xml:space="preserve"> </w:t>
      </w:r>
      <w:r>
        <w:rPr>
          <w:color w:val="231F20"/>
        </w:rPr>
        <w:t>and</w:t>
      </w:r>
      <w:r>
        <w:rPr>
          <w:color w:val="231F20"/>
          <w:spacing w:val="-7"/>
        </w:rPr>
        <w:t xml:space="preserve"> </w:t>
      </w:r>
      <w:r>
        <w:rPr>
          <w:color w:val="231F20"/>
        </w:rPr>
        <w:t>unique</w:t>
      </w:r>
      <w:r>
        <w:rPr>
          <w:color w:val="231F20"/>
          <w:spacing w:val="-7"/>
        </w:rPr>
        <w:t xml:space="preserve"> </w:t>
      </w:r>
      <w:r>
        <w:rPr>
          <w:color w:val="231F20"/>
        </w:rPr>
        <w:t>forms</w:t>
      </w:r>
      <w:r>
        <w:rPr>
          <w:color w:val="231F20"/>
          <w:spacing w:val="-6"/>
        </w:rPr>
        <w:t xml:space="preserve"> </w:t>
      </w:r>
      <w:r>
        <w:rPr>
          <w:color w:val="231F20"/>
        </w:rPr>
        <w:t>of</w:t>
      </w:r>
      <w:r>
        <w:rPr>
          <w:color w:val="231F20"/>
          <w:spacing w:val="-7"/>
        </w:rPr>
        <w:t xml:space="preserve"> </w:t>
      </w:r>
      <w:r>
        <w:rPr>
          <w:color w:val="231F20"/>
        </w:rPr>
        <w:t>expression.</w:t>
      </w:r>
      <w:r>
        <w:rPr>
          <w:color w:val="231F20"/>
          <w:spacing w:val="-7"/>
        </w:rPr>
        <w:t xml:space="preserve"> </w:t>
      </w:r>
      <w:r>
        <w:rPr>
          <w:color w:val="231F20"/>
        </w:rPr>
        <w:t>Examples</w:t>
      </w:r>
      <w:r>
        <w:rPr>
          <w:color w:val="231F20"/>
          <w:spacing w:val="-7"/>
        </w:rPr>
        <w:t xml:space="preserve"> </w:t>
      </w:r>
      <w:r>
        <w:rPr>
          <w:color w:val="231F20"/>
        </w:rPr>
        <w:t>of</w:t>
      </w:r>
      <w:r>
        <w:rPr>
          <w:color w:val="231F20"/>
          <w:spacing w:val="-6"/>
        </w:rPr>
        <w:t xml:space="preserve"> </w:t>
      </w:r>
      <w:r>
        <w:rPr>
          <w:color w:val="231F20"/>
        </w:rPr>
        <w:t>three</w:t>
      </w:r>
      <w:r>
        <w:rPr>
          <w:color w:val="231F20"/>
          <w:spacing w:val="-7"/>
        </w:rPr>
        <w:t xml:space="preserve"> </w:t>
      </w:r>
      <w:r>
        <w:rPr>
          <w:color w:val="231F20"/>
        </w:rPr>
        <w:t>types</w:t>
      </w:r>
      <w:r>
        <w:rPr>
          <w:color w:val="231F20"/>
          <w:spacing w:val="-7"/>
        </w:rPr>
        <w:t xml:space="preserve"> </w:t>
      </w:r>
      <w:r>
        <w:rPr>
          <w:color w:val="231F20"/>
        </w:rPr>
        <w:t>of</w:t>
      </w:r>
      <w:r>
        <w:rPr>
          <w:color w:val="231F20"/>
          <w:spacing w:val="-7"/>
        </w:rPr>
        <w:t xml:space="preserve"> </w:t>
      </w:r>
      <w:r>
        <w:rPr>
          <w:color w:val="231F20"/>
        </w:rPr>
        <w:t xml:space="preserve">Renaissance dances include the </w:t>
      </w:r>
      <w:proofErr w:type="spellStart"/>
      <w:r>
        <w:rPr>
          <w:color w:val="231F20"/>
        </w:rPr>
        <w:t>pavanne</w:t>
      </w:r>
      <w:proofErr w:type="spellEnd"/>
      <w:r>
        <w:rPr>
          <w:color w:val="231F20"/>
        </w:rPr>
        <w:t>, galliard, and</w:t>
      </w:r>
      <w:r>
        <w:rPr>
          <w:color w:val="231F20"/>
          <w:spacing w:val="-7"/>
        </w:rPr>
        <w:t xml:space="preserve"> </w:t>
      </w:r>
      <w:r>
        <w:rPr>
          <w:color w:val="231F20"/>
        </w:rPr>
        <w:t>jig.</w:t>
      </w:r>
    </w:p>
    <w:p w14:paraId="2B8189B6" w14:textId="77777777" w:rsidR="00C322FD" w:rsidRDefault="00C322FD" w:rsidP="00F11546">
      <w:pPr>
        <w:pStyle w:val="Body"/>
      </w:pPr>
      <w:r>
        <w:t xml:space="preserve">The </w:t>
      </w:r>
      <w:proofErr w:type="spellStart"/>
      <w:r>
        <w:rPr>
          <w:b/>
        </w:rPr>
        <w:t>pavanne</w:t>
      </w:r>
      <w:proofErr w:type="spellEnd"/>
      <w:r>
        <w:rPr>
          <w:b/>
        </w:rPr>
        <w:t xml:space="preserve"> </w:t>
      </w:r>
      <w:r>
        <w:t>is a more solemn stately dance in a duple meter (in twos). Its participants</w:t>
      </w:r>
      <w:r>
        <w:rPr>
          <w:spacing w:val="-9"/>
        </w:rPr>
        <w:t xml:space="preserve"> </w:t>
      </w:r>
      <w:r>
        <w:t>dance</w:t>
      </w:r>
      <w:r>
        <w:rPr>
          <w:spacing w:val="-7"/>
        </w:rPr>
        <w:t xml:space="preserve"> </w:t>
      </w:r>
      <w:r>
        <w:t>and</w:t>
      </w:r>
      <w:r>
        <w:rPr>
          <w:spacing w:val="-8"/>
        </w:rPr>
        <w:t xml:space="preserve"> </w:t>
      </w:r>
      <w:r>
        <w:t>move</w:t>
      </w:r>
      <w:r>
        <w:rPr>
          <w:spacing w:val="-8"/>
        </w:rPr>
        <w:t xml:space="preserve"> </w:t>
      </w:r>
      <w:r>
        <w:t>around</w:t>
      </w:r>
      <w:r>
        <w:rPr>
          <w:spacing w:val="-8"/>
        </w:rPr>
        <w:t xml:space="preserve"> </w:t>
      </w:r>
      <w:r>
        <w:t>with</w:t>
      </w:r>
      <w:r>
        <w:rPr>
          <w:spacing w:val="-8"/>
        </w:rPr>
        <w:t xml:space="preserve"> </w:t>
      </w:r>
      <w:r>
        <w:t>prearranged</w:t>
      </w:r>
      <w:r>
        <w:rPr>
          <w:spacing w:val="-8"/>
        </w:rPr>
        <w:t xml:space="preserve"> </w:t>
      </w:r>
      <w:r>
        <w:t>stopping</w:t>
      </w:r>
      <w:r>
        <w:rPr>
          <w:spacing w:val="-8"/>
        </w:rPr>
        <w:t xml:space="preserve"> </w:t>
      </w:r>
      <w:r>
        <w:t>and</w:t>
      </w:r>
      <w:r>
        <w:rPr>
          <w:spacing w:val="-8"/>
        </w:rPr>
        <w:t xml:space="preserve"> </w:t>
      </w:r>
      <w:r>
        <w:t>starting</w:t>
      </w:r>
      <w:r>
        <w:rPr>
          <w:spacing w:val="-8"/>
        </w:rPr>
        <w:t xml:space="preserve"> </w:t>
      </w:r>
      <w:r>
        <w:t xml:space="preserve">places with the music. </w:t>
      </w:r>
      <w:proofErr w:type="spellStart"/>
      <w:r>
        <w:t>Pavannes</w:t>
      </w:r>
      <w:proofErr w:type="spellEnd"/>
      <w:r>
        <w:t xml:space="preserve"> are more formal and used in such</w:t>
      </w:r>
      <w:r>
        <w:rPr>
          <w:spacing w:val="-17"/>
        </w:rPr>
        <w:t xml:space="preserve"> </w:t>
      </w:r>
      <w:r>
        <w:t>settings.</w:t>
      </w:r>
    </w:p>
    <w:p w14:paraId="238CD7D9" w14:textId="77777777" w:rsidR="00C322FD" w:rsidRDefault="00C322FD" w:rsidP="00F11546">
      <w:pPr>
        <w:pStyle w:val="Body"/>
      </w:pPr>
      <w:r>
        <w:t xml:space="preserve">The </w:t>
      </w:r>
      <w:r>
        <w:rPr>
          <w:b/>
        </w:rPr>
        <w:t xml:space="preserve">galliard </w:t>
      </w:r>
      <w:r>
        <w:t xml:space="preserve">is usually paired with a </w:t>
      </w:r>
      <w:proofErr w:type="spellStart"/>
      <w:r>
        <w:t>pavanne</w:t>
      </w:r>
      <w:proofErr w:type="spellEnd"/>
      <w:r>
        <w:t xml:space="preserve">. The galliard is in triple meter (in threes) and provides an alternative to the rhythms of the </w:t>
      </w:r>
      <w:proofErr w:type="spellStart"/>
      <w:r>
        <w:t>pavanne</w:t>
      </w:r>
      <w:proofErr w:type="spellEnd"/>
      <w:r>
        <w:t xml:space="preserve">. The </w:t>
      </w:r>
      <w:r>
        <w:rPr>
          <w:b/>
        </w:rPr>
        <w:t xml:space="preserve">jig </w:t>
      </w:r>
      <w:r>
        <w:t>is</w:t>
      </w:r>
      <w:r w:rsidR="00C64F58">
        <w:t xml:space="preserve"> </w:t>
      </w:r>
      <w:r>
        <w:t xml:space="preserve">a folk dance or its tune in an animated meter. It was originally developed in the 1500s in England. The instrumental jig was a popular dance number. Jigs were regularly performed in Elizabethan theatres after the main play. </w:t>
      </w:r>
      <w:r>
        <w:rPr>
          <w:b/>
        </w:rPr>
        <w:t xml:space="preserve">William Kemp </w:t>
      </w:r>
      <w:r>
        <w:t>actor, song and dance performer, and a comedian, is immortalized for having created comic roles in Shakespeare. He accompanied his jig performances with pipe and tabor and snare drum. Kemp’s jig started a unique phrasing/cadence system that carried well past the Renaissance</w:t>
      </w:r>
      <w:r>
        <w:rPr>
          <w:spacing w:val="-7"/>
        </w:rPr>
        <w:t xml:space="preserve"> </w:t>
      </w:r>
      <w:r>
        <w:t>period.</w:t>
      </w:r>
    </w:p>
    <w:p w14:paraId="6D41534E" w14:textId="77777777" w:rsidR="00F11546" w:rsidRDefault="00F11546" w:rsidP="00F11546">
      <w:pPr>
        <w:pStyle w:val="Body"/>
      </w:pPr>
    </w:p>
    <w:p w14:paraId="7E25CF5E" w14:textId="77777777" w:rsidR="00F11546" w:rsidRDefault="00F11546" w:rsidP="00F11546">
      <w:pPr>
        <w:pStyle w:val="Heading4"/>
      </w:pPr>
      <w:r>
        <w:rPr>
          <w:w w:val="120"/>
        </w:rPr>
        <w:t>LISTENING GUIDE</w:t>
      </w:r>
    </w:p>
    <w:p w14:paraId="0B91490E" w14:textId="44AD1002" w:rsidR="00F11546" w:rsidRDefault="00256D66" w:rsidP="00F11546">
      <w:pPr>
        <w:pStyle w:val="Bodynoindent"/>
      </w:pPr>
      <w:hyperlink r:id="rId36" w:history="1">
        <w:r w:rsidRPr="00256D66">
          <w:rPr>
            <w:rStyle w:val="Hyperlink"/>
          </w:rPr>
          <w:t>Audio</w:t>
        </w:r>
      </w:hyperlink>
    </w:p>
    <w:p w14:paraId="711DCED8" w14:textId="77777777" w:rsidR="00F11546" w:rsidRDefault="00F11546" w:rsidP="00F11546">
      <w:pPr>
        <w:pStyle w:val="Bodynoindent"/>
      </w:pPr>
      <w:r>
        <w:rPr>
          <w:b/>
          <w:color w:val="010202"/>
        </w:rPr>
        <w:lastRenderedPageBreak/>
        <w:t xml:space="preserve">Composer: </w:t>
      </w:r>
      <w:r>
        <w:rPr>
          <w:color w:val="010202"/>
        </w:rPr>
        <w:t>Composer unknown but was performed by William Kemp. The piece became known as Kemp’s Jig</w:t>
      </w:r>
    </w:p>
    <w:p w14:paraId="1F952371" w14:textId="77777777" w:rsidR="00F11546" w:rsidRDefault="00F11546" w:rsidP="00F11546">
      <w:pPr>
        <w:pStyle w:val="Bodynoindent"/>
      </w:pPr>
      <w:r>
        <w:rPr>
          <w:b/>
          <w:color w:val="010202"/>
        </w:rPr>
        <w:t>Composition: “</w:t>
      </w:r>
      <w:r>
        <w:rPr>
          <w:color w:val="010202"/>
        </w:rPr>
        <w:t>Kemp’s Jig”</w:t>
      </w:r>
    </w:p>
    <w:p w14:paraId="377D59FA" w14:textId="77777777" w:rsidR="00F11546" w:rsidRDefault="00F11546" w:rsidP="00F11546">
      <w:pPr>
        <w:pStyle w:val="Bodynoindent"/>
      </w:pPr>
      <w:r>
        <w:rPr>
          <w:b/>
          <w:color w:val="010202"/>
        </w:rPr>
        <w:t xml:space="preserve">Date: </w:t>
      </w:r>
      <w:r>
        <w:rPr>
          <w:color w:val="010202"/>
        </w:rPr>
        <w:t>late 1500s</w:t>
      </w:r>
    </w:p>
    <w:p w14:paraId="5EF1A0F0" w14:textId="77777777" w:rsidR="00F11546" w:rsidRDefault="00F11546" w:rsidP="00F11546">
      <w:pPr>
        <w:pStyle w:val="Bodynoindent"/>
      </w:pPr>
      <w:r>
        <w:rPr>
          <w:b/>
          <w:color w:val="010202"/>
        </w:rPr>
        <w:t xml:space="preserve">Genre: </w:t>
      </w:r>
      <w:r>
        <w:rPr>
          <w:color w:val="010202"/>
        </w:rPr>
        <w:t>Jig (Dance Piece instrumental)</w:t>
      </w:r>
    </w:p>
    <w:p w14:paraId="76B7FE36" w14:textId="77777777" w:rsidR="00F11546" w:rsidRDefault="00F11546" w:rsidP="00F11546">
      <w:pPr>
        <w:pStyle w:val="Bodynoindent"/>
      </w:pPr>
      <w:r>
        <w:rPr>
          <w:b/>
          <w:color w:val="010202"/>
        </w:rPr>
        <w:t xml:space="preserve">Form: </w:t>
      </w:r>
      <w:proofErr w:type="spellStart"/>
      <w:r>
        <w:rPr>
          <w:color w:val="010202"/>
        </w:rPr>
        <w:t>abb</w:t>
      </w:r>
      <w:proofErr w:type="spellEnd"/>
      <w:r>
        <w:rPr>
          <w:color w:val="010202"/>
        </w:rPr>
        <w:t xml:space="preserve"> (repeated in this recording)</w:t>
      </w:r>
    </w:p>
    <w:p w14:paraId="0BA05475" w14:textId="77777777" w:rsidR="00F11546" w:rsidRDefault="00F11546" w:rsidP="00F11546">
      <w:pPr>
        <w:pStyle w:val="Bodynoindent"/>
      </w:pPr>
      <w:r>
        <w:t>Most dances of the period had a rhythmic and harmony pause or repose (cadence) every four or eight measures to mark a musical or dancing phrase.</w:t>
      </w:r>
    </w:p>
    <w:p w14:paraId="20D4C347" w14:textId="77777777" w:rsidR="00F11546" w:rsidRDefault="00F11546" w:rsidP="00F11546">
      <w:pPr>
        <w:pStyle w:val="Bodynoindent"/>
      </w:pPr>
      <w:r>
        <w:rPr>
          <w:b/>
        </w:rPr>
        <w:t xml:space="preserve">Performing Forces: </w:t>
      </w:r>
      <w:r>
        <w:rPr>
          <w:color w:val="010202"/>
        </w:rPr>
        <w:t>Lute solo instrumental piece</w:t>
      </w:r>
    </w:p>
    <w:p w14:paraId="1D544C2B" w14:textId="77777777" w:rsidR="00F11546" w:rsidRDefault="00F11546" w:rsidP="00F11546">
      <w:pPr>
        <w:pStyle w:val="Bodynoindent"/>
        <w:rPr>
          <w:b/>
        </w:rPr>
      </w:pPr>
      <w:r>
        <w:rPr>
          <w:b/>
          <w:color w:val="010202"/>
        </w:rPr>
        <w:t>What we want you to remember about this composition:</w:t>
      </w:r>
    </w:p>
    <w:p w14:paraId="45FACB23" w14:textId="77777777" w:rsidR="00F11546" w:rsidRDefault="00F11546" w:rsidP="00F11546">
      <w:pPr>
        <w:pStyle w:val="Bodynoindent"/>
      </w:pPr>
      <w:r>
        <w:rPr>
          <w:color w:val="010202"/>
        </w:rPr>
        <w:t>A jig is a light folk dance. It is a dance piece of music that can stand alone when played as an instrumental player. This new shift in instrumental music from strictly accompaniment to stand alone music performances begins a major advance for instrumental music.</w:t>
      </w:r>
    </w:p>
    <w:p w14:paraId="414FDC6D" w14:textId="77777777" w:rsidR="00F11546" w:rsidRDefault="00F11546" w:rsidP="00F11546">
      <w:pPr>
        <w:pStyle w:val="Bodynoindent"/>
      </w:pPr>
      <w:r>
        <w:t>Will Kemp was a dancer and actor. He won a bet that he could dance from London to Norwich (80 miles). “Kemps Jig” was written to celebrate the event.</w:t>
      </w:r>
    </w:p>
    <w:p w14:paraId="2FC80BDA" w14:textId="77777777" w:rsidR="00F11546" w:rsidRDefault="00F11546" w:rsidP="00F11546">
      <w:pPr>
        <w:pStyle w:val="Bodynoindent"/>
        <w:rPr>
          <w:b/>
        </w:rPr>
      </w:pPr>
      <w:r>
        <w:rPr>
          <w:b/>
        </w:rPr>
        <w:t>One thing to remember about this composition:</w:t>
      </w:r>
    </w:p>
    <w:p w14:paraId="287B8443" w14:textId="77777777" w:rsidR="00C322FD" w:rsidRDefault="00F11546" w:rsidP="00F11546">
      <w:pPr>
        <w:pStyle w:val="Bodynoindent"/>
      </w:pPr>
      <w:r>
        <w:t>This piece of dance music is evolving from just a predictable dance accompaniment to a central piece of instrumental music. Such alterations of dance music for the sake of the music itself are referred to as the stylization of dance music that has carried on through the centuries.</w:t>
      </w:r>
    </w:p>
    <w:p w14:paraId="258DBE8E" w14:textId="77777777" w:rsidR="00C322FD" w:rsidRDefault="00C322FD" w:rsidP="00F11546">
      <w:pPr>
        <w:pStyle w:val="Body"/>
      </w:pPr>
    </w:p>
    <w:p w14:paraId="49D41A9D" w14:textId="5E9A772F" w:rsidR="00C322FD" w:rsidRDefault="00256D66" w:rsidP="00F11546">
      <w:pPr>
        <w:pStyle w:val="Body"/>
        <w:jc w:val="left"/>
      </w:pPr>
      <w:hyperlink r:id="rId37" w:history="1">
        <w:r w:rsidRPr="00256D66">
          <w:rPr>
            <w:rStyle w:val="Hyperlink"/>
          </w:rPr>
          <w:t>Informative</w:t>
        </w:r>
        <w:r w:rsidR="00C322FD" w:rsidRPr="00256D66">
          <w:rPr>
            <w:rStyle w:val="Hyperlink"/>
          </w:rPr>
          <w:t xml:space="preserve"> Renaissance Music Timeline</w:t>
        </w:r>
      </w:hyperlink>
      <w:bookmarkStart w:id="0" w:name="_GoBack"/>
      <w:bookmarkEnd w:id="0"/>
    </w:p>
    <w:p w14:paraId="690DC862" w14:textId="77777777" w:rsidR="00C322FD" w:rsidRDefault="00C322FD" w:rsidP="00F11546">
      <w:pPr>
        <w:pStyle w:val="Body"/>
      </w:pPr>
    </w:p>
    <w:p w14:paraId="50CD3F27" w14:textId="77777777" w:rsidR="00C322FD" w:rsidRPr="00F11546" w:rsidRDefault="00F11546" w:rsidP="00F11546">
      <w:pPr>
        <w:pStyle w:val="Heading1"/>
      </w:pPr>
      <w:r w:rsidRPr="00F11546">
        <w:rPr>
          <w:caps w:val="0"/>
        </w:rPr>
        <w:t>CHAPTER SUMMARY</w:t>
      </w:r>
    </w:p>
    <w:p w14:paraId="6CFC960E" w14:textId="77777777" w:rsidR="00C322FD" w:rsidRDefault="00C322FD" w:rsidP="00F11546">
      <w:pPr>
        <w:pStyle w:val="Body"/>
      </w:pPr>
      <w:r>
        <w:t>The Renaissance period was truly a time of great discovery in science, music, society, and the visual arts. The reemergence and renewed interests of Greek and Roman</w:t>
      </w:r>
      <w:r>
        <w:rPr>
          <w:spacing w:val="-14"/>
        </w:rPr>
        <w:t xml:space="preserve"> </w:t>
      </w:r>
      <w:r>
        <w:t>history/culture</w:t>
      </w:r>
      <w:r>
        <w:rPr>
          <w:spacing w:val="-13"/>
        </w:rPr>
        <w:t xml:space="preserve"> </w:t>
      </w:r>
      <w:r>
        <w:t>is</w:t>
      </w:r>
      <w:r>
        <w:rPr>
          <w:spacing w:val="-13"/>
        </w:rPr>
        <w:t xml:space="preserve"> </w:t>
      </w:r>
      <w:r>
        <w:t>still</w:t>
      </w:r>
      <w:r>
        <w:rPr>
          <w:spacing w:val="-14"/>
        </w:rPr>
        <w:t xml:space="preserve"> </w:t>
      </w:r>
      <w:r>
        <w:t>current</w:t>
      </w:r>
      <w:r>
        <w:rPr>
          <w:spacing w:val="-13"/>
        </w:rPr>
        <w:t xml:space="preserve"> </w:t>
      </w:r>
      <w:r>
        <w:t>in</w:t>
      </w:r>
      <w:r>
        <w:rPr>
          <w:spacing w:val="-13"/>
        </w:rPr>
        <w:t xml:space="preserve"> </w:t>
      </w:r>
      <w:r>
        <w:t>today’s</w:t>
      </w:r>
      <w:r>
        <w:rPr>
          <w:spacing w:val="-14"/>
        </w:rPr>
        <w:t xml:space="preserve"> </w:t>
      </w:r>
      <w:r>
        <w:t>modern</w:t>
      </w:r>
      <w:r>
        <w:rPr>
          <w:spacing w:val="-13"/>
        </w:rPr>
        <w:t xml:space="preserve"> </w:t>
      </w:r>
      <w:r>
        <w:t>society.</w:t>
      </w:r>
      <w:r>
        <w:rPr>
          <w:spacing w:val="-13"/>
        </w:rPr>
        <w:t xml:space="preserve"> </w:t>
      </w:r>
      <w:r>
        <w:t>Performing</w:t>
      </w:r>
      <w:r>
        <w:rPr>
          <w:spacing w:val="-14"/>
        </w:rPr>
        <w:t xml:space="preserve"> </w:t>
      </w:r>
      <w:r>
        <w:t>music outside of the church in courts and the public really began to thrive in the Renaissance and continues today in the music industry. Many of the master works, both sacred and secular, from the Renaissance are still appreciated and continue to be the</w:t>
      </w:r>
      <w:r>
        <w:rPr>
          <w:spacing w:val="-18"/>
        </w:rPr>
        <w:t xml:space="preserve"> </w:t>
      </w:r>
      <w:r>
        <w:t>standard</w:t>
      </w:r>
      <w:r>
        <w:rPr>
          <w:spacing w:val="-18"/>
        </w:rPr>
        <w:t xml:space="preserve"> </w:t>
      </w:r>
      <w:r>
        <w:t>for</w:t>
      </w:r>
      <w:r>
        <w:rPr>
          <w:spacing w:val="-18"/>
        </w:rPr>
        <w:t xml:space="preserve"> </w:t>
      </w:r>
      <w:r>
        <w:t>today’s</w:t>
      </w:r>
      <w:r>
        <w:rPr>
          <w:spacing w:val="-18"/>
        </w:rPr>
        <w:t xml:space="preserve"> </w:t>
      </w:r>
      <w:r>
        <w:t>music</w:t>
      </w:r>
      <w:r>
        <w:rPr>
          <w:spacing w:val="-17"/>
        </w:rPr>
        <w:t xml:space="preserve"> </w:t>
      </w:r>
      <w:r>
        <w:t>industry.</w:t>
      </w:r>
      <w:r>
        <w:rPr>
          <w:spacing w:val="-18"/>
        </w:rPr>
        <w:t xml:space="preserve"> </w:t>
      </w:r>
      <w:r>
        <w:t>Songs</w:t>
      </w:r>
      <w:r>
        <w:rPr>
          <w:spacing w:val="-18"/>
        </w:rPr>
        <w:t xml:space="preserve"> </w:t>
      </w:r>
      <w:r>
        <w:t>of</w:t>
      </w:r>
      <w:r>
        <w:rPr>
          <w:spacing w:val="-18"/>
        </w:rPr>
        <w:t xml:space="preserve"> </w:t>
      </w:r>
      <w:r>
        <w:t>love,</w:t>
      </w:r>
      <w:r>
        <w:rPr>
          <w:spacing w:val="-17"/>
        </w:rPr>
        <w:t xml:space="preserve"> </w:t>
      </w:r>
      <w:r>
        <w:t>similar</w:t>
      </w:r>
      <w:r>
        <w:rPr>
          <w:spacing w:val="-18"/>
        </w:rPr>
        <w:t xml:space="preserve"> </w:t>
      </w:r>
      <w:r>
        <w:t>to</w:t>
      </w:r>
      <w:r>
        <w:rPr>
          <w:spacing w:val="-18"/>
        </w:rPr>
        <w:t xml:space="preserve"> </w:t>
      </w:r>
      <w:r>
        <w:t>Renaissance</w:t>
      </w:r>
      <w:r>
        <w:rPr>
          <w:spacing w:val="-17"/>
        </w:rPr>
        <w:t xml:space="preserve"> </w:t>
      </w:r>
      <w:r>
        <w:t xml:space="preserve">chansons, are still composed and performed today. The beauty of Renaissance music, as well as </w:t>
      </w:r>
      <w:r>
        <w:lastRenderedPageBreak/>
        <w:t>the other arts, is reintroduced and appreciated in modern-day theater performances and visually in museums. The results of the Protestant</w:t>
      </w:r>
      <w:r>
        <w:rPr>
          <w:spacing w:val="-34"/>
        </w:rPr>
        <w:t xml:space="preserve"> </w:t>
      </w:r>
      <w:r>
        <w:t>Reformation are</w:t>
      </w:r>
      <w:r>
        <w:rPr>
          <w:spacing w:val="-10"/>
        </w:rPr>
        <w:t xml:space="preserve"> </w:t>
      </w:r>
      <w:r>
        <w:t>still</w:t>
      </w:r>
      <w:r>
        <w:rPr>
          <w:spacing w:val="-9"/>
        </w:rPr>
        <w:t xml:space="preserve"> </w:t>
      </w:r>
      <w:r>
        <w:t>felt</w:t>
      </w:r>
      <w:r>
        <w:rPr>
          <w:spacing w:val="-10"/>
        </w:rPr>
        <w:t xml:space="preserve"> </w:t>
      </w:r>
      <w:r>
        <w:t>today,</w:t>
      </w:r>
      <w:r>
        <w:rPr>
          <w:spacing w:val="-9"/>
        </w:rPr>
        <w:t xml:space="preserve"> </w:t>
      </w:r>
      <w:r>
        <w:t>and</w:t>
      </w:r>
      <w:r>
        <w:rPr>
          <w:spacing w:val="-10"/>
        </w:rPr>
        <w:t xml:space="preserve"> </w:t>
      </w:r>
      <w:r>
        <w:t>the</w:t>
      </w:r>
      <w:r>
        <w:rPr>
          <w:spacing w:val="-9"/>
        </w:rPr>
        <w:t xml:space="preserve"> </w:t>
      </w:r>
      <w:r>
        <w:t>struggles</w:t>
      </w:r>
      <w:r>
        <w:rPr>
          <w:spacing w:val="-10"/>
        </w:rPr>
        <w:t xml:space="preserve"> </w:t>
      </w:r>
      <w:r>
        <w:t>between</w:t>
      </w:r>
      <w:r>
        <w:rPr>
          <w:spacing w:val="-9"/>
        </w:rPr>
        <w:t xml:space="preserve"> </w:t>
      </w:r>
      <w:r>
        <w:t>contemporary</w:t>
      </w:r>
      <w:r>
        <w:rPr>
          <w:spacing w:val="-9"/>
        </w:rPr>
        <w:t xml:space="preserve"> </w:t>
      </w:r>
      <w:r>
        <w:t>and</w:t>
      </w:r>
      <w:r>
        <w:rPr>
          <w:spacing w:val="-10"/>
        </w:rPr>
        <w:t xml:space="preserve"> </w:t>
      </w:r>
      <w:r>
        <w:t>traditional</w:t>
      </w:r>
      <w:r>
        <w:rPr>
          <w:spacing w:val="-9"/>
        </w:rPr>
        <w:t xml:space="preserve"> </w:t>
      </w:r>
      <w:r>
        <w:t>church worship</w:t>
      </w:r>
      <w:r>
        <w:rPr>
          <w:spacing w:val="-7"/>
        </w:rPr>
        <w:t xml:space="preserve"> </w:t>
      </w:r>
      <w:r>
        <w:t>continues</w:t>
      </w:r>
      <w:r>
        <w:rPr>
          <w:spacing w:val="-6"/>
        </w:rPr>
        <w:t xml:space="preserve"> </w:t>
      </w:r>
      <w:r>
        <w:t>very</w:t>
      </w:r>
      <w:r>
        <w:rPr>
          <w:spacing w:val="-7"/>
        </w:rPr>
        <w:t xml:space="preserve"> </w:t>
      </w:r>
      <w:r>
        <w:t>much</w:t>
      </w:r>
      <w:r>
        <w:rPr>
          <w:spacing w:val="-6"/>
        </w:rPr>
        <w:t xml:space="preserve"> </w:t>
      </w:r>
      <w:r>
        <w:t>as</w:t>
      </w:r>
      <w:r>
        <w:rPr>
          <w:spacing w:val="-7"/>
        </w:rPr>
        <w:t xml:space="preserve"> </w:t>
      </w:r>
      <w:r>
        <w:t>it</w:t>
      </w:r>
      <w:r>
        <w:rPr>
          <w:spacing w:val="-6"/>
        </w:rPr>
        <w:t xml:space="preserve"> </w:t>
      </w:r>
      <w:r>
        <w:t>did</w:t>
      </w:r>
      <w:r>
        <w:rPr>
          <w:spacing w:val="-7"/>
        </w:rPr>
        <w:t xml:space="preserve"> </w:t>
      </w:r>
      <w:r>
        <w:t>during</w:t>
      </w:r>
      <w:r>
        <w:rPr>
          <w:spacing w:val="-6"/>
        </w:rPr>
        <w:t xml:space="preserve"> </w:t>
      </w:r>
      <w:r>
        <w:t>the</w:t>
      </w:r>
      <w:r>
        <w:rPr>
          <w:spacing w:val="-6"/>
        </w:rPr>
        <w:t xml:space="preserve"> </w:t>
      </w:r>
      <w:r>
        <w:t>Renaissance.</w:t>
      </w:r>
      <w:r>
        <w:rPr>
          <w:spacing w:val="-7"/>
        </w:rPr>
        <w:t xml:space="preserve"> </w:t>
      </w:r>
      <w:r>
        <w:t>As</w:t>
      </w:r>
      <w:r>
        <w:rPr>
          <w:spacing w:val="-6"/>
        </w:rPr>
        <w:t xml:space="preserve"> </w:t>
      </w:r>
      <w:r>
        <w:t>we</w:t>
      </w:r>
      <w:r>
        <w:rPr>
          <w:spacing w:val="-7"/>
        </w:rPr>
        <w:t xml:space="preserve"> </w:t>
      </w:r>
      <w:r>
        <w:t>continue</w:t>
      </w:r>
      <w:r>
        <w:rPr>
          <w:spacing w:val="-6"/>
        </w:rPr>
        <w:t xml:space="preserve"> </w:t>
      </w:r>
      <w:r>
        <w:t>our reading and study of music through the Baroque period, try to recall the changes and trends of the Medieval and Renaissance eras and how they thread their way through</w:t>
      </w:r>
      <w:r>
        <w:rPr>
          <w:spacing w:val="-12"/>
        </w:rPr>
        <w:t xml:space="preserve"> </w:t>
      </w:r>
      <w:r>
        <w:t>history</w:t>
      </w:r>
      <w:r>
        <w:rPr>
          <w:spacing w:val="-11"/>
        </w:rPr>
        <w:t xml:space="preserve"> </w:t>
      </w:r>
      <w:r>
        <w:t>to</w:t>
      </w:r>
      <w:r>
        <w:rPr>
          <w:spacing w:val="-12"/>
        </w:rPr>
        <w:t xml:space="preserve"> </w:t>
      </w:r>
      <w:r>
        <w:t>today.</w:t>
      </w:r>
      <w:r>
        <w:rPr>
          <w:spacing w:val="-11"/>
        </w:rPr>
        <w:t xml:space="preserve"> </w:t>
      </w:r>
      <w:r>
        <w:t>Music</w:t>
      </w:r>
      <w:r>
        <w:rPr>
          <w:spacing w:val="-11"/>
        </w:rPr>
        <w:t xml:space="preserve"> </w:t>
      </w:r>
      <w:r>
        <w:t>and</w:t>
      </w:r>
      <w:r>
        <w:rPr>
          <w:spacing w:val="-12"/>
        </w:rPr>
        <w:t xml:space="preserve"> </w:t>
      </w:r>
      <w:r>
        <w:t>the</w:t>
      </w:r>
      <w:r>
        <w:rPr>
          <w:spacing w:val="-11"/>
        </w:rPr>
        <w:t xml:space="preserve"> </w:t>
      </w:r>
      <w:r>
        <w:t>Arts</w:t>
      </w:r>
      <w:r>
        <w:rPr>
          <w:spacing w:val="-11"/>
        </w:rPr>
        <w:t xml:space="preserve"> </w:t>
      </w:r>
      <w:r>
        <w:t>do</w:t>
      </w:r>
      <w:r>
        <w:rPr>
          <w:spacing w:val="-12"/>
        </w:rPr>
        <w:t xml:space="preserve"> </w:t>
      </w:r>
      <w:r>
        <w:t>not</w:t>
      </w:r>
      <w:r>
        <w:rPr>
          <w:spacing w:val="-11"/>
        </w:rPr>
        <w:t xml:space="preserve"> </w:t>
      </w:r>
      <w:r>
        <w:t>just</w:t>
      </w:r>
      <w:r>
        <w:rPr>
          <w:spacing w:val="-11"/>
        </w:rPr>
        <w:t xml:space="preserve"> </w:t>
      </w:r>
      <w:r>
        <w:t>occur;</w:t>
      </w:r>
      <w:r>
        <w:rPr>
          <w:spacing w:val="-12"/>
        </w:rPr>
        <w:t xml:space="preserve"> </w:t>
      </w:r>
      <w:r>
        <w:t>they</w:t>
      </w:r>
      <w:r>
        <w:rPr>
          <w:spacing w:val="-11"/>
        </w:rPr>
        <w:t xml:space="preserve"> </w:t>
      </w:r>
      <w:r>
        <w:t>evolve</w:t>
      </w:r>
      <w:r>
        <w:rPr>
          <w:spacing w:val="-11"/>
        </w:rPr>
        <w:t xml:space="preserve"> </w:t>
      </w:r>
      <w:r>
        <w:t>and</w:t>
      </w:r>
      <w:r>
        <w:rPr>
          <w:spacing w:val="-12"/>
        </w:rPr>
        <w:t xml:space="preserve"> </w:t>
      </w:r>
      <w:r>
        <w:t>also remain the</w:t>
      </w:r>
      <w:r>
        <w:rPr>
          <w:spacing w:val="-2"/>
        </w:rPr>
        <w:t xml:space="preserve"> </w:t>
      </w:r>
      <w:r>
        <w:t>same.</w:t>
      </w:r>
    </w:p>
    <w:p w14:paraId="31157D97" w14:textId="77777777" w:rsidR="00C322FD" w:rsidRDefault="00C322FD" w:rsidP="00F11546">
      <w:pPr>
        <w:pStyle w:val="Body"/>
      </w:pPr>
    </w:p>
    <w:p w14:paraId="207FCFEA" w14:textId="77777777" w:rsidR="00C322FD" w:rsidRPr="00F11546" w:rsidRDefault="00F11546" w:rsidP="00F11546">
      <w:pPr>
        <w:pStyle w:val="Heading1"/>
      </w:pPr>
      <w:r w:rsidRPr="00F11546">
        <w:rPr>
          <w:caps w:val="0"/>
        </w:rPr>
        <w:t>GLOSSARY</w:t>
      </w:r>
    </w:p>
    <w:p w14:paraId="6258177A" w14:textId="77777777" w:rsidR="00C322FD" w:rsidRDefault="00C322FD" w:rsidP="00F11546">
      <w:pPr>
        <w:pStyle w:val="BibEntry"/>
      </w:pPr>
      <w:r>
        <w:rPr>
          <w:b/>
        </w:rPr>
        <w:t xml:space="preserve">Anthem </w:t>
      </w:r>
      <w:r>
        <w:t>– a musical composition of celebration, usually used as a symbol for a distinct group, particularly the national anthems of countries. Originally, and in music theory</w:t>
      </w:r>
      <w:r>
        <w:rPr>
          <w:spacing w:val="-11"/>
        </w:rPr>
        <w:t xml:space="preserve"> </w:t>
      </w:r>
      <w:r>
        <w:t>and</w:t>
      </w:r>
      <w:r>
        <w:rPr>
          <w:spacing w:val="-10"/>
        </w:rPr>
        <w:t xml:space="preserve"> </w:t>
      </w:r>
      <w:r>
        <w:t>religious</w:t>
      </w:r>
      <w:r>
        <w:rPr>
          <w:spacing w:val="-10"/>
        </w:rPr>
        <w:t xml:space="preserve"> </w:t>
      </w:r>
      <w:r>
        <w:t>contexts,</w:t>
      </w:r>
      <w:r>
        <w:rPr>
          <w:spacing w:val="-10"/>
        </w:rPr>
        <w:t xml:space="preserve"> </w:t>
      </w:r>
      <w:r>
        <w:t>it</w:t>
      </w:r>
      <w:r>
        <w:rPr>
          <w:spacing w:val="-10"/>
        </w:rPr>
        <w:t xml:space="preserve"> </w:t>
      </w:r>
      <w:r>
        <w:t>also</w:t>
      </w:r>
      <w:r>
        <w:rPr>
          <w:spacing w:val="-10"/>
        </w:rPr>
        <w:t xml:space="preserve"> </w:t>
      </w:r>
      <w:r>
        <w:t>refers</w:t>
      </w:r>
      <w:r>
        <w:rPr>
          <w:spacing w:val="-10"/>
        </w:rPr>
        <w:t xml:space="preserve"> </w:t>
      </w:r>
      <w:r>
        <w:t>more</w:t>
      </w:r>
      <w:r>
        <w:rPr>
          <w:spacing w:val="-10"/>
        </w:rPr>
        <w:t xml:space="preserve"> </w:t>
      </w:r>
      <w:r>
        <w:t>particularly</w:t>
      </w:r>
      <w:r>
        <w:rPr>
          <w:spacing w:val="-10"/>
        </w:rPr>
        <w:t xml:space="preserve"> </w:t>
      </w:r>
      <w:r>
        <w:t>to</w:t>
      </w:r>
      <w:r>
        <w:rPr>
          <w:spacing w:val="-10"/>
        </w:rPr>
        <w:t xml:space="preserve"> </w:t>
      </w:r>
      <w:r>
        <w:t>short</w:t>
      </w:r>
      <w:r>
        <w:rPr>
          <w:spacing w:val="-10"/>
        </w:rPr>
        <w:t xml:space="preserve"> </w:t>
      </w:r>
      <w:r>
        <w:t>sacred</w:t>
      </w:r>
      <w:r>
        <w:rPr>
          <w:spacing w:val="-10"/>
        </w:rPr>
        <w:t xml:space="preserve"> </w:t>
      </w:r>
      <w:r>
        <w:t>choral work and still more particularly to a specific form of</w:t>
      </w:r>
      <w:r>
        <w:rPr>
          <w:spacing w:val="-15"/>
        </w:rPr>
        <w:t xml:space="preserve"> </w:t>
      </w:r>
      <w:r>
        <w:t>Anglican</w:t>
      </w:r>
    </w:p>
    <w:p w14:paraId="68898A7F" w14:textId="77777777" w:rsidR="00C322FD" w:rsidRDefault="00C322FD" w:rsidP="00F11546">
      <w:pPr>
        <w:pStyle w:val="BibEntry"/>
      </w:pPr>
      <w:r>
        <w:rPr>
          <w:b/>
        </w:rPr>
        <w:t>Church</w:t>
      </w:r>
      <w:r>
        <w:rPr>
          <w:b/>
          <w:spacing w:val="-4"/>
        </w:rPr>
        <w:t xml:space="preserve"> </w:t>
      </w:r>
      <w:r>
        <w:rPr>
          <w:b/>
        </w:rPr>
        <w:t>Music</w:t>
      </w:r>
      <w:r>
        <w:rPr>
          <w:b/>
          <w:spacing w:val="-6"/>
        </w:rPr>
        <w:t xml:space="preserve"> </w:t>
      </w:r>
      <w:r>
        <w:t>–</w:t>
      </w:r>
      <w:r>
        <w:rPr>
          <w:spacing w:val="-4"/>
        </w:rPr>
        <w:t xml:space="preserve"> </w:t>
      </w:r>
      <w:r>
        <w:t>Sacred</w:t>
      </w:r>
      <w:r>
        <w:rPr>
          <w:spacing w:val="-3"/>
        </w:rPr>
        <w:t xml:space="preserve"> </w:t>
      </w:r>
      <w:r>
        <w:t>music</w:t>
      </w:r>
      <w:r>
        <w:rPr>
          <w:spacing w:val="-4"/>
        </w:rPr>
        <w:t xml:space="preserve"> </w:t>
      </w:r>
      <w:r>
        <w:t>written</w:t>
      </w:r>
      <w:r>
        <w:rPr>
          <w:spacing w:val="-3"/>
        </w:rPr>
        <w:t xml:space="preserve"> </w:t>
      </w:r>
      <w:r>
        <w:t>for</w:t>
      </w:r>
      <w:r>
        <w:rPr>
          <w:spacing w:val="-4"/>
        </w:rPr>
        <w:t xml:space="preserve"> </w:t>
      </w:r>
      <w:r>
        <w:t>performance</w:t>
      </w:r>
      <w:r>
        <w:rPr>
          <w:spacing w:val="-4"/>
        </w:rPr>
        <w:t xml:space="preserve"> </w:t>
      </w:r>
      <w:r>
        <w:t>in</w:t>
      </w:r>
      <w:r>
        <w:rPr>
          <w:spacing w:val="-3"/>
        </w:rPr>
        <w:t xml:space="preserve"> </w:t>
      </w:r>
      <w:r>
        <w:t>church,</w:t>
      </w:r>
      <w:r>
        <w:rPr>
          <w:spacing w:val="-4"/>
        </w:rPr>
        <w:t xml:space="preserve"> </w:t>
      </w:r>
      <w:r>
        <w:t>or</w:t>
      </w:r>
      <w:r>
        <w:rPr>
          <w:spacing w:val="-3"/>
        </w:rPr>
        <w:t xml:space="preserve"> </w:t>
      </w:r>
      <w:r>
        <w:t>any</w:t>
      </w:r>
      <w:r>
        <w:rPr>
          <w:spacing w:val="-4"/>
        </w:rPr>
        <w:t xml:space="preserve"> </w:t>
      </w:r>
      <w:r>
        <w:t>musical</w:t>
      </w:r>
      <w:r>
        <w:rPr>
          <w:spacing w:val="-4"/>
        </w:rPr>
        <w:t xml:space="preserve"> </w:t>
      </w:r>
      <w:r>
        <w:t>setting of ecclesiastical liturgy, or music set to words expressing propositions of a sacred nature, such as a hymn. Church Music Director is a position responsible the musical aspects of the church’s</w:t>
      </w:r>
      <w:r>
        <w:rPr>
          <w:spacing w:val="-4"/>
        </w:rPr>
        <w:t xml:space="preserve"> </w:t>
      </w:r>
      <w:r>
        <w:t>activities.</w:t>
      </w:r>
    </w:p>
    <w:p w14:paraId="7F93088B" w14:textId="77777777" w:rsidR="00C322FD" w:rsidRDefault="00C322FD" w:rsidP="00F11546">
      <w:pPr>
        <w:pStyle w:val="BibEntry"/>
      </w:pPr>
      <w:r>
        <w:rPr>
          <w:b/>
        </w:rPr>
        <w:t xml:space="preserve">Chanson </w:t>
      </w:r>
      <w:r>
        <w:t>– is in general any lyric-driven French song, usually polyphonic and secular.</w:t>
      </w:r>
      <w:r w:rsidR="00C64F58">
        <w:t xml:space="preserve"> </w:t>
      </w:r>
      <w:r>
        <w:t>A singer specializing in chansons is known as a “chanteur” (male) or “chanteuse” (female); a collection of chansons, especially from the late Middle Ages and Renaissance, is also known as a</w:t>
      </w:r>
      <w:r>
        <w:rPr>
          <w:spacing w:val="-2"/>
        </w:rPr>
        <w:t xml:space="preserve"> </w:t>
      </w:r>
      <w:r>
        <w:t>chansonnier.</w:t>
      </w:r>
    </w:p>
    <w:p w14:paraId="46BBB79A" w14:textId="77777777" w:rsidR="00C322FD" w:rsidRDefault="00C322FD" w:rsidP="00F11546">
      <w:pPr>
        <w:pStyle w:val="BibEntry"/>
      </w:pPr>
      <w:r>
        <w:rPr>
          <w:b/>
        </w:rPr>
        <w:t xml:space="preserve">Chapel Master – </w:t>
      </w:r>
      <w:r>
        <w:t>Director of music, secular and sacred, for the courts’ official functions and entertainment.</w:t>
      </w:r>
    </w:p>
    <w:p w14:paraId="2A7F7992" w14:textId="77777777" w:rsidR="00C322FD" w:rsidRDefault="00C322FD" w:rsidP="00F11546">
      <w:pPr>
        <w:pStyle w:val="BibEntry"/>
      </w:pPr>
      <w:r>
        <w:rPr>
          <w:b/>
        </w:rPr>
        <w:t xml:space="preserve">Consort </w:t>
      </w:r>
      <w:r>
        <w:t>– A renaissance consort is a group of renaissance instrumentalists playing together. A whole consort is an ensemble performing with instruments from the same family. A broken consort is an ensemble comprised of instruments from more than one family.</w:t>
      </w:r>
    </w:p>
    <w:p w14:paraId="77679BB8" w14:textId="77777777" w:rsidR="00C322FD" w:rsidRDefault="00C322FD" w:rsidP="00F11546">
      <w:pPr>
        <w:pStyle w:val="BibEntry"/>
      </w:pPr>
      <w:r>
        <w:rPr>
          <w:b/>
        </w:rPr>
        <w:t xml:space="preserve">Counter-Reformation – </w:t>
      </w:r>
      <w:r>
        <w:t>The preservation movement or “Counter-Reformation” against</w:t>
      </w:r>
      <w:r>
        <w:rPr>
          <w:spacing w:val="-13"/>
        </w:rPr>
        <w:t xml:space="preserve"> </w:t>
      </w:r>
      <w:r>
        <w:t>the</w:t>
      </w:r>
      <w:r>
        <w:rPr>
          <w:spacing w:val="-12"/>
        </w:rPr>
        <w:t xml:space="preserve"> </w:t>
      </w:r>
      <w:r>
        <w:t>protestant</w:t>
      </w:r>
      <w:r>
        <w:rPr>
          <w:spacing w:val="-12"/>
        </w:rPr>
        <w:t xml:space="preserve"> </w:t>
      </w:r>
      <w:r>
        <w:t>reform</w:t>
      </w:r>
      <w:r>
        <w:rPr>
          <w:spacing w:val="-13"/>
        </w:rPr>
        <w:t xml:space="preserve"> </w:t>
      </w:r>
      <w:r>
        <w:t>led</w:t>
      </w:r>
      <w:r>
        <w:rPr>
          <w:spacing w:val="-12"/>
        </w:rPr>
        <w:t xml:space="preserve"> </w:t>
      </w:r>
      <w:r>
        <w:t>to</w:t>
      </w:r>
      <w:r>
        <w:rPr>
          <w:spacing w:val="-12"/>
        </w:rPr>
        <w:t xml:space="preserve"> </w:t>
      </w:r>
      <w:r>
        <w:t>the</w:t>
      </w:r>
      <w:r>
        <w:rPr>
          <w:spacing w:val="-13"/>
        </w:rPr>
        <w:t xml:space="preserve"> </w:t>
      </w:r>
      <w:r>
        <w:t>development</w:t>
      </w:r>
      <w:r>
        <w:rPr>
          <w:spacing w:val="-12"/>
        </w:rPr>
        <w:t xml:space="preserve"> </w:t>
      </w:r>
      <w:r>
        <w:t>of</w:t>
      </w:r>
      <w:r>
        <w:rPr>
          <w:spacing w:val="-12"/>
        </w:rPr>
        <w:t xml:space="preserve"> </w:t>
      </w:r>
      <w:r>
        <w:t>the</w:t>
      </w:r>
      <w:r>
        <w:rPr>
          <w:spacing w:val="-13"/>
        </w:rPr>
        <w:t xml:space="preserve"> </w:t>
      </w:r>
      <w:r>
        <w:t>Jesuit</w:t>
      </w:r>
      <w:r>
        <w:rPr>
          <w:spacing w:val="-12"/>
        </w:rPr>
        <w:t xml:space="preserve"> </w:t>
      </w:r>
      <w:r>
        <w:t>order</w:t>
      </w:r>
      <w:r>
        <w:rPr>
          <w:spacing w:val="-12"/>
        </w:rPr>
        <w:t xml:space="preserve"> </w:t>
      </w:r>
      <w:r>
        <w:t>(1540)</w:t>
      </w:r>
      <w:r>
        <w:rPr>
          <w:spacing w:val="-13"/>
        </w:rPr>
        <w:t xml:space="preserve"> </w:t>
      </w:r>
      <w:r>
        <w:t>and the</w:t>
      </w:r>
      <w:r>
        <w:rPr>
          <w:spacing w:val="-12"/>
        </w:rPr>
        <w:t xml:space="preserve"> </w:t>
      </w:r>
      <w:r>
        <w:t>later</w:t>
      </w:r>
      <w:r>
        <w:rPr>
          <w:spacing w:val="-11"/>
        </w:rPr>
        <w:t xml:space="preserve"> </w:t>
      </w:r>
      <w:r>
        <w:t>assembling</w:t>
      </w:r>
      <w:r>
        <w:rPr>
          <w:spacing w:val="-11"/>
        </w:rPr>
        <w:t xml:space="preserve"> </w:t>
      </w:r>
      <w:r>
        <w:t>of</w:t>
      </w:r>
      <w:r>
        <w:rPr>
          <w:spacing w:val="-12"/>
        </w:rPr>
        <w:t xml:space="preserve"> </w:t>
      </w:r>
      <w:r>
        <w:t>the</w:t>
      </w:r>
      <w:r>
        <w:rPr>
          <w:spacing w:val="-11"/>
        </w:rPr>
        <w:t xml:space="preserve"> </w:t>
      </w:r>
      <w:r>
        <w:t>Council</w:t>
      </w:r>
      <w:r>
        <w:rPr>
          <w:spacing w:val="-11"/>
        </w:rPr>
        <w:t xml:space="preserve"> </w:t>
      </w:r>
      <w:r>
        <w:t>of</w:t>
      </w:r>
      <w:r>
        <w:rPr>
          <w:spacing w:val="-12"/>
        </w:rPr>
        <w:t xml:space="preserve"> </w:t>
      </w:r>
      <w:r>
        <w:t>Trent</w:t>
      </w:r>
      <w:r>
        <w:rPr>
          <w:spacing w:val="-11"/>
        </w:rPr>
        <w:t xml:space="preserve"> </w:t>
      </w:r>
      <w:r>
        <w:t>(1545-1563)</w:t>
      </w:r>
      <w:r>
        <w:rPr>
          <w:spacing w:val="-11"/>
        </w:rPr>
        <w:t xml:space="preserve"> </w:t>
      </w:r>
      <w:r>
        <w:t>which</w:t>
      </w:r>
      <w:r>
        <w:rPr>
          <w:spacing w:val="-12"/>
        </w:rPr>
        <w:t xml:space="preserve"> </w:t>
      </w:r>
      <w:r>
        <w:t>considered</w:t>
      </w:r>
      <w:r>
        <w:rPr>
          <w:spacing w:val="-11"/>
        </w:rPr>
        <w:t xml:space="preserve"> </w:t>
      </w:r>
      <w:r>
        <w:t>issues</w:t>
      </w:r>
      <w:r>
        <w:rPr>
          <w:spacing w:val="-11"/>
        </w:rPr>
        <w:t xml:space="preserve"> </w:t>
      </w:r>
      <w:r>
        <w:t>of the church’s authority and organizational</w:t>
      </w:r>
      <w:r>
        <w:rPr>
          <w:spacing w:val="-6"/>
        </w:rPr>
        <w:t xml:space="preserve"> </w:t>
      </w:r>
      <w:r>
        <w:t>structure.</w:t>
      </w:r>
    </w:p>
    <w:p w14:paraId="5CCDDF33" w14:textId="77777777" w:rsidR="00C322FD" w:rsidRDefault="00C322FD" w:rsidP="00F11546">
      <w:pPr>
        <w:pStyle w:val="BibEntry"/>
      </w:pPr>
      <w:r>
        <w:rPr>
          <w:b/>
        </w:rPr>
        <w:t xml:space="preserve">Dance Music [WM1] </w:t>
      </w:r>
      <w:r>
        <w:t>– is music composed specifically to facilitate or accompany dancing</w:t>
      </w:r>
    </w:p>
    <w:p w14:paraId="60F87D05" w14:textId="77777777" w:rsidR="00C322FD" w:rsidRDefault="00C322FD" w:rsidP="00F11546">
      <w:pPr>
        <w:pStyle w:val="BibEntry"/>
      </w:pPr>
      <w:r>
        <w:rPr>
          <w:b/>
        </w:rPr>
        <w:lastRenderedPageBreak/>
        <w:t xml:space="preserve">Frets – </w:t>
      </w:r>
      <w:r>
        <w:t>is a raised strip on the neck of a stringed instrument. Frets usually extend across the full width of the neck and divide the string into half steps for most western musical instruments. Most guitars have frets.</w:t>
      </w:r>
    </w:p>
    <w:p w14:paraId="37E10C52" w14:textId="77777777" w:rsidR="00C322FD" w:rsidRDefault="00C322FD" w:rsidP="00F11546">
      <w:pPr>
        <w:pStyle w:val="BibEntry"/>
      </w:pPr>
      <w:r>
        <w:rPr>
          <w:b/>
        </w:rPr>
        <w:t>Galliard</w:t>
      </w:r>
      <w:r>
        <w:rPr>
          <w:b/>
          <w:spacing w:val="-13"/>
        </w:rPr>
        <w:t xml:space="preserve"> </w:t>
      </w:r>
      <w:r>
        <w:t>–</w:t>
      </w:r>
      <w:r>
        <w:rPr>
          <w:spacing w:val="-10"/>
        </w:rPr>
        <w:t xml:space="preserve"> </w:t>
      </w:r>
      <w:r>
        <w:t>was</w:t>
      </w:r>
      <w:r>
        <w:rPr>
          <w:spacing w:val="-10"/>
        </w:rPr>
        <w:t xml:space="preserve"> </w:t>
      </w:r>
      <w:r>
        <w:t>a</w:t>
      </w:r>
      <w:r>
        <w:rPr>
          <w:spacing w:val="-10"/>
        </w:rPr>
        <w:t xml:space="preserve"> </w:t>
      </w:r>
      <w:r>
        <w:t>form</w:t>
      </w:r>
      <w:r>
        <w:rPr>
          <w:spacing w:val="-10"/>
        </w:rPr>
        <w:t xml:space="preserve"> </w:t>
      </w:r>
      <w:r>
        <w:t>of</w:t>
      </w:r>
      <w:r>
        <w:rPr>
          <w:spacing w:val="-10"/>
        </w:rPr>
        <w:t xml:space="preserve"> </w:t>
      </w:r>
      <w:r>
        <w:t>Renaissance</w:t>
      </w:r>
      <w:r>
        <w:rPr>
          <w:spacing w:val="-10"/>
        </w:rPr>
        <w:t xml:space="preserve"> </w:t>
      </w:r>
      <w:r>
        <w:t>dance</w:t>
      </w:r>
      <w:r>
        <w:rPr>
          <w:spacing w:val="-10"/>
        </w:rPr>
        <w:t xml:space="preserve"> </w:t>
      </w:r>
      <w:r>
        <w:t>and</w:t>
      </w:r>
      <w:r>
        <w:rPr>
          <w:spacing w:val="-10"/>
        </w:rPr>
        <w:t xml:space="preserve"> </w:t>
      </w:r>
      <w:r>
        <w:t>music</w:t>
      </w:r>
      <w:r>
        <w:rPr>
          <w:spacing w:val="-10"/>
        </w:rPr>
        <w:t xml:space="preserve"> </w:t>
      </w:r>
      <w:r>
        <w:t>popular</w:t>
      </w:r>
      <w:r>
        <w:rPr>
          <w:spacing w:val="-10"/>
        </w:rPr>
        <w:t xml:space="preserve"> </w:t>
      </w:r>
      <w:r>
        <w:t>all</w:t>
      </w:r>
      <w:r>
        <w:rPr>
          <w:spacing w:val="-10"/>
        </w:rPr>
        <w:t xml:space="preserve"> </w:t>
      </w:r>
      <w:r>
        <w:t>over</w:t>
      </w:r>
      <w:r>
        <w:rPr>
          <w:spacing w:val="-10"/>
        </w:rPr>
        <w:t xml:space="preserve"> </w:t>
      </w:r>
      <w:r>
        <w:t>Europe</w:t>
      </w:r>
      <w:r>
        <w:rPr>
          <w:spacing w:val="-10"/>
        </w:rPr>
        <w:t xml:space="preserve"> </w:t>
      </w:r>
      <w:r>
        <w:t>in</w:t>
      </w:r>
      <w:r>
        <w:rPr>
          <w:spacing w:val="-10"/>
        </w:rPr>
        <w:t xml:space="preserve"> </w:t>
      </w:r>
      <w:r>
        <w:t>the</w:t>
      </w:r>
      <w:r>
        <w:rPr>
          <w:spacing w:val="-10"/>
        </w:rPr>
        <w:t xml:space="preserve"> </w:t>
      </w:r>
      <w:r>
        <w:t>16th century.</w:t>
      </w:r>
    </w:p>
    <w:p w14:paraId="4FA28805" w14:textId="77777777" w:rsidR="00C322FD" w:rsidRDefault="00C322FD" w:rsidP="00F11546">
      <w:pPr>
        <w:pStyle w:val="BibEntry"/>
      </w:pPr>
      <w:r>
        <w:rPr>
          <w:b/>
        </w:rPr>
        <w:t xml:space="preserve">Jig </w:t>
      </w:r>
      <w:r>
        <w:t>– is the accompanying dance tune for an energetic fold dance usually in a compound meter.</w:t>
      </w:r>
    </w:p>
    <w:p w14:paraId="294906AD" w14:textId="77777777" w:rsidR="00C322FD" w:rsidRDefault="00C322FD" w:rsidP="00F11546">
      <w:pPr>
        <w:pStyle w:val="BibEntry"/>
      </w:pPr>
      <w:r>
        <w:rPr>
          <w:b/>
        </w:rPr>
        <w:t>Madrigal</w:t>
      </w:r>
      <w:r>
        <w:rPr>
          <w:b/>
          <w:spacing w:val="-7"/>
        </w:rPr>
        <w:t xml:space="preserve"> </w:t>
      </w:r>
      <w:r>
        <w:rPr>
          <w:b/>
        </w:rPr>
        <w:t>–</w:t>
      </w:r>
      <w:r>
        <w:rPr>
          <w:b/>
          <w:spacing w:val="-6"/>
        </w:rPr>
        <w:t xml:space="preserve"> </w:t>
      </w:r>
      <w:r>
        <w:t>a</w:t>
      </w:r>
      <w:r>
        <w:rPr>
          <w:spacing w:val="-7"/>
        </w:rPr>
        <w:t xml:space="preserve"> </w:t>
      </w:r>
      <w:r>
        <w:t>musical</w:t>
      </w:r>
      <w:r>
        <w:rPr>
          <w:spacing w:val="-6"/>
        </w:rPr>
        <w:t xml:space="preserve"> </w:t>
      </w:r>
      <w:r>
        <w:t>piece</w:t>
      </w:r>
      <w:r>
        <w:rPr>
          <w:spacing w:val="-6"/>
        </w:rPr>
        <w:t xml:space="preserve"> </w:t>
      </w:r>
      <w:r>
        <w:t>for</w:t>
      </w:r>
      <w:r>
        <w:rPr>
          <w:spacing w:val="-6"/>
        </w:rPr>
        <w:t xml:space="preserve"> </w:t>
      </w:r>
      <w:r>
        <w:t>several</w:t>
      </w:r>
      <w:r>
        <w:rPr>
          <w:spacing w:val="-7"/>
        </w:rPr>
        <w:t xml:space="preserve"> </w:t>
      </w:r>
      <w:r>
        <w:t>solo</w:t>
      </w:r>
      <w:r>
        <w:rPr>
          <w:spacing w:val="-6"/>
        </w:rPr>
        <w:t xml:space="preserve"> </w:t>
      </w:r>
      <w:r>
        <w:t>voices</w:t>
      </w:r>
      <w:r>
        <w:rPr>
          <w:spacing w:val="-6"/>
        </w:rPr>
        <w:t xml:space="preserve"> </w:t>
      </w:r>
      <w:r>
        <w:t>set</w:t>
      </w:r>
      <w:r>
        <w:rPr>
          <w:spacing w:val="-7"/>
        </w:rPr>
        <w:t xml:space="preserve"> </w:t>
      </w:r>
      <w:r>
        <w:t>to</w:t>
      </w:r>
      <w:r>
        <w:rPr>
          <w:spacing w:val="-6"/>
        </w:rPr>
        <w:t xml:space="preserve"> </w:t>
      </w:r>
      <w:r>
        <w:t>a</w:t>
      </w:r>
      <w:r>
        <w:rPr>
          <w:spacing w:val="-6"/>
        </w:rPr>
        <w:t xml:space="preserve"> </w:t>
      </w:r>
      <w:r>
        <w:t>short</w:t>
      </w:r>
      <w:r>
        <w:rPr>
          <w:spacing w:val="-7"/>
        </w:rPr>
        <w:t xml:space="preserve"> </w:t>
      </w:r>
      <w:r>
        <w:t>poem.</w:t>
      </w:r>
      <w:r>
        <w:rPr>
          <w:spacing w:val="37"/>
        </w:rPr>
        <w:t xml:space="preserve"> </w:t>
      </w:r>
      <w:r>
        <w:t>They</w:t>
      </w:r>
      <w:r>
        <w:rPr>
          <w:spacing w:val="-6"/>
        </w:rPr>
        <w:t xml:space="preserve"> </w:t>
      </w:r>
      <w:r>
        <w:t>originated</w:t>
      </w:r>
      <w:r>
        <w:rPr>
          <w:spacing w:val="-6"/>
        </w:rPr>
        <w:t xml:space="preserve"> </w:t>
      </w:r>
      <w:r>
        <w:t>in Italy around 1520. Most madrigals were about</w:t>
      </w:r>
      <w:r>
        <w:rPr>
          <w:spacing w:val="-4"/>
        </w:rPr>
        <w:t xml:space="preserve"> </w:t>
      </w:r>
      <w:r>
        <w:t>love.</w:t>
      </w:r>
    </w:p>
    <w:p w14:paraId="7191F309" w14:textId="77777777" w:rsidR="00C322FD" w:rsidRDefault="00C322FD" w:rsidP="00F11546">
      <w:pPr>
        <w:pStyle w:val="BibEntry"/>
      </w:pPr>
      <w:r>
        <w:rPr>
          <w:b/>
        </w:rPr>
        <w:t xml:space="preserve">Motet – </w:t>
      </w:r>
      <w:r>
        <w:t>is a highly varied sacred choral musical composition. The motet was one of the pre-eminent polyphonic forms of Renaissance music.</w:t>
      </w:r>
    </w:p>
    <w:p w14:paraId="07259875" w14:textId="77777777" w:rsidR="00C322FD" w:rsidRDefault="00C322FD" w:rsidP="00F11546">
      <w:pPr>
        <w:pStyle w:val="BibEntry"/>
      </w:pPr>
      <w:proofErr w:type="spellStart"/>
      <w:r>
        <w:rPr>
          <w:b/>
        </w:rPr>
        <w:t>Pavanne</w:t>
      </w:r>
      <w:proofErr w:type="spellEnd"/>
      <w:r>
        <w:rPr>
          <w:b/>
        </w:rPr>
        <w:t xml:space="preserve"> – </w:t>
      </w:r>
      <w:r>
        <w:t>is a slow processional dance common in Europe during the 16th century Renaissance.</w:t>
      </w:r>
    </w:p>
    <w:p w14:paraId="48568177" w14:textId="77777777" w:rsidR="00C322FD" w:rsidRDefault="00C322FD" w:rsidP="00F11546">
      <w:pPr>
        <w:pStyle w:val="BibEntry"/>
      </w:pPr>
      <w:r>
        <w:rPr>
          <w:b/>
        </w:rPr>
        <w:t xml:space="preserve">Reformation – </w:t>
      </w:r>
      <w:r>
        <w:t>was a succession and division from the practices of the Roman Catholic Church</w:t>
      </w:r>
      <w:r>
        <w:rPr>
          <w:spacing w:val="-11"/>
        </w:rPr>
        <w:t xml:space="preserve"> </w:t>
      </w:r>
      <w:r>
        <w:t>initiated</w:t>
      </w:r>
      <w:r>
        <w:rPr>
          <w:spacing w:val="-11"/>
        </w:rPr>
        <w:t xml:space="preserve"> </w:t>
      </w:r>
      <w:r>
        <w:t>by</w:t>
      </w:r>
      <w:r>
        <w:rPr>
          <w:spacing w:val="-11"/>
        </w:rPr>
        <w:t xml:space="preserve"> </w:t>
      </w:r>
      <w:r>
        <w:t>Martin</w:t>
      </w:r>
      <w:r>
        <w:rPr>
          <w:spacing w:val="-11"/>
        </w:rPr>
        <w:t xml:space="preserve"> </w:t>
      </w:r>
      <w:r>
        <w:t>Luther.</w:t>
      </w:r>
      <w:r>
        <w:rPr>
          <w:spacing w:val="-11"/>
        </w:rPr>
        <w:t xml:space="preserve"> </w:t>
      </w:r>
      <w:r>
        <w:t>Led</w:t>
      </w:r>
      <w:r>
        <w:rPr>
          <w:spacing w:val="-10"/>
        </w:rPr>
        <w:t xml:space="preserve"> </w:t>
      </w:r>
      <w:r>
        <w:t>to</w:t>
      </w:r>
      <w:r>
        <w:rPr>
          <w:spacing w:val="-11"/>
        </w:rPr>
        <w:t xml:space="preserve"> </w:t>
      </w:r>
      <w:r>
        <w:t>the</w:t>
      </w:r>
      <w:r>
        <w:rPr>
          <w:spacing w:val="-11"/>
        </w:rPr>
        <w:t xml:space="preserve"> </w:t>
      </w:r>
      <w:r>
        <w:t>development</w:t>
      </w:r>
      <w:r>
        <w:rPr>
          <w:spacing w:val="-11"/>
        </w:rPr>
        <w:t xml:space="preserve"> </w:t>
      </w:r>
      <w:r>
        <w:t>of</w:t>
      </w:r>
      <w:r>
        <w:rPr>
          <w:spacing w:val="-11"/>
        </w:rPr>
        <w:t xml:space="preserve"> </w:t>
      </w:r>
      <w:r>
        <w:t>Protestant</w:t>
      </w:r>
      <w:r>
        <w:rPr>
          <w:spacing w:val="-11"/>
        </w:rPr>
        <w:t xml:space="preserve"> </w:t>
      </w:r>
      <w:r>
        <w:t>churches.</w:t>
      </w:r>
    </w:p>
    <w:p w14:paraId="39B19E94" w14:textId="77777777" w:rsidR="00C322FD" w:rsidRDefault="00C322FD" w:rsidP="00F11546">
      <w:pPr>
        <w:pStyle w:val="BibEntry"/>
      </w:pPr>
      <w:r>
        <w:rPr>
          <w:b/>
        </w:rPr>
        <w:t xml:space="preserve">Word painting – </w:t>
      </w:r>
      <w:r>
        <w:t>was utilized by Renaissance composers to represent poetic images musically. For example, an ascending melodic line would portray the text “ascension to heaven.” Or a series of rapid notes would represent running.</w:t>
      </w:r>
    </w:p>
    <w:p w14:paraId="6E1D6044" w14:textId="77777777" w:rsidR="006624BE" w:rsidRPr="001E266F" w:rsidRDefault="006624BE" w:rsidP="00F11546">
      <w:pPr>
        <w:pStyle w:val="BibEntry"/>
      </w:pPr>
    </w:p>
    <w:sectPr w:rsidR="006624BE" w:rsidRPr="001E266F" w:rsidSect="00C64F5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1476E" w14:textId="77777777" w:rsidR="00AA7BDC" w:rsidRDefault="00AA7BDC">
      <w:r>
        <w:separator/>
      </w:r>
    </w:p>
  </w:endnote>
  <w:endnote w:type="continuationSeparator" w:id="0">
    <w:p w14:paraId="5C9E260B" w14:textId="77777777" w:rsidR="00AA7BDC" w:rsidRDefault="00AA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2FBFF" w14:textId="77777777" w:rsidR="00AA7BDC" w:rsidRDefault="00AA7BDC">
      <w:r>
        <w:separator/>
      </w:r>
    </w:p>
  </w:footnote>
  <w:footnote w:type="continuationSeparator" w:id="0">
    <w:p w14:paraId="258A6A09" w14:textId="77777777" w:rsidR="00AA7BDC" w:rsidRDefault="00AA7BDC">
      <w:r>
        <w:continuationSeparator/>
      </w:r>
    </w:p>
  </w:footnote>
  <w:footnote w:id="1">
    <w:p w14:paraId="4A12B39C" w14:textId="77777777" w:rsidR="004779DE" w:rsidRPr="004779DE" w:rsidRDefault="004779DE" w:rsidP="004779DE">
      <w:pPr>
        <w:pStyle w:val="FootnoteText"/>
      </w:pPr>
      <w:r>
        <w:rPr>
          <w:rStyle w:val="FootnoteReference"/>
        </w:rPr>
        <w:footnoteRef/>
      </w:r>
      <w:r>
        <w:t xml:space="preserve"> Mitchell,</w:t>
      </w:r>
      <w:r>
        <w:rPr>
          <w:spacing w:val="-5"/>
        </w:rPr>
        <w:t xml:space="preserve"> </w:t>
      </w:r>
      <w:r>
        <w:rPr>
          <w:spacing w:val="-3"/>
        </w:rPr>
        <w:t>Shelley.</w:t>
      </w:r>
      <w:r>
        <w:rPr>
          <w:spacing w:val="-4"/>
        </w:rPr>
        <w:t xml:space="preserve"> </w:t>
      </w:r>
      <w:r>
        <w:t>“William</w:t>
      </w:r>
      <w:r>
        <w:rPr>
          <w:spacing w:val="-4"/>
        </w:rPr>
        <w:t xml:space="preserve"> </w:t>
      </w:r>
      <w:r>
        <w:t>Byrd:</w:t>
      </w:r>
      <w:r>
        <w:rPr>
          <w:spacing w:val="-5"/>
        </w:rPr>
        <w:t xml:space="preserve"> </w:t>
      </w:r>
      <w:r>
        <w:t>Covert</w:t>
      </w:r>
      <w:r>
        <w:rPr>
          <w:spacing w:val="-4"/>
        </w:rPr>
        <w:t xml:space="preserve"> </w:t>
      </w:r>
      <w:r>
        <w:t>Catholic</w:t>
      </w:r>
      <w:r>
        <w:rPr>
          <w:spacing w:val="-4"/>
        </w:rPr>
        <w:t xml:space="preserve"> Values</w:t>
      </w:r>
      <w:r>
        <w:rPr>
          <w:spacing w:val="-5"/>
        </w:rPr>
        <w:t xml:space="preserve"> </w:t>
      </w:r>
      <w:r>
        <w:t>with</w:t>
      </w:r>
      <w:r>
        <w:rPr>
          <w:spacing w:val="-4"/>
        </w:rPr>
        <w:t xml:space="preserve"> </w:t>
      </w:r>
      <w:r>
        <w:t>Anglican</w:t>
      </w:r>
      <w:r>
        <w:rPr>
          <w:spacing w:val="-4"/>
        </w:rPr>
        <w:t xml:space="preserve"> </w:t>
      </w:r>
      <w:r>
        <w:t>Anthems</w:t>
      </w:r>
      <w:r>
        <w:rPr>
          <w:spacing w:val="-4"/>
        </w:rPr>
        <w:t xml:space="preserve"> </w:t>
      </w:r>
      <w:r>
        <w:t>Comparison</w:t>
      </w:r>
      <w:r>
        <w:rPr>
          <w:spacing w:val="-5"/>
        </w:rPr>
        <w:t xml:space="preserve"> </w:t>
      </w:r>
      <w:r>
        <w:t xml:space="preserve">of Style to Catholic </w:t>
      </w:r>
      <w:proofErr w:type="spellStart"/>
      <w:r>
        <w:rPr>
          <w:spacing w:val="-3"/>
        </w:rPr>
        <w:t>Gradualia</w:t>
      </w:r>
      <w:proofErr w:type="spellEnd"/>
      <w:r>
        <w:rPr>
          <w:spacing w:val="-3"/>
        </w:rPr>
        <w:t xml:space="preserve">.” </w:t>
      </w:r>
      <w:r>
        <w:t xml:space="preserve">MA thesis. Indiana State </w:t>
      </w:r>
      <w:r>
        <w:rPr>
          <w:spacing w:val="-3"/>
        </w:rPr>
        <w:t xml:space="preserve">University, </w:t>
      </w:r>
      <w:r>
        <w:t xml:space="preserve">2008. </w:t>
      </w:r>
      <w:r>
        <w:rPr>
          <w:spacing w:val="-7"/>
        </w:rPr>
        <w:t xml:space="preserve">Web. </w:t>
      </w:r>
      <w:r>
        <w:t>15 December</w:t>
      </w:r>
      <w:r>
        <w:rPr>
          <w:spacing w:val="6"/>
        </w:rPr>
        <w:t xml:space="preserve"> </w:t>
      </w:r>
      <w:r>
        <w:t>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185A"/>
    <w:multiLevelType w:val="hybridMultilevel"/>
    <w:tmpl w:val="B5480484"/>
    <w:lvl w:ilvl="0" w:tplc="BFD26936">
      <w:numFmt w:val="bullet"/>
      <w:lvlText w:val="•"/>
      <w:lvlJc w:val="left"/>
      <w:pPr>
        <w:ind w:left="578" w:hanging="241"/>
      </w:pPr>
      <w:rPr>
        <w:rFonts w:ascii="Georgia" w:eastAsia="Georgia" w:hAnsi="Georgia" w:cs="Georgia" w:hint="default"/>
        <w:color w:val="231F20"/>
        <w:spacing w:val="-7"/>
        <w:w w:val="100"/>
        <w:sz w:val="22"/>
        <w:szCs w:val="22"/>
      </w:rPr>
    </w:lvl>
    <w:lvl w:ilvl="1" w:tplc="9F340A16">
      <w:numFmt w:val="bullet"/>
      <w:lvlText w:val="•"/>
      <w:lvlJc w:val="left"/>
      <w:pPr>
        <w:ind w:left="1967" w:hanging="241"/>
      </w:pPr>
      <w:rPr>
        <w:rFonts w:ascii="Georgia" w:eastAsia="Georgia" w:hAnsi="Georgia" w:cs="Georgia" w:hint="default"/>
        <w:color w:val="231F20"/>
        <w:spacing w:val="-6"/>
        <w:w w:val="100"/>
        <w:sz w:val="22"/>
        <w:szCs w:val="22"/>
      </w:rPr>
    </w:lvl>
    <w:lvl w:ilvl="2" w:tplc="2B48DE40">
      <w:numFmt w:val="bullet"/>
      <w:lvlText w:val="•"/>
      <w:lvlJc w:val="left"/>
      <w:pPr>
        <w:ind w:left="2786" w:hanging="241"/>
      </w:pPr>
      <w:rPr>
        <w:rFonts w:ascii="Georgia" w:eastAsia="Georgia" w:hAnsi="Georgia" w:cs="Georgia" w:hint="default"/>
        <w:color w:val="231F20"/>
        <w:spacing w:val="-6"/>
        <w:w w:val="100"/>
        <w:sz w:val="22"/>
        <w:szCs w:val="22"/>
      </w:rPr>
    </w:lvl>
    <w:lvl w:ilvl="3" w:tplc="B8C85B32">
      <w:numFmt w:val="bullet"/>
      <w:lvlText w:val="•"/>
      <w:lvlJc w:val="left"/>
      <w:pPr>
        <w:ind w:left="2318" w:hanging="241"/>
      </w:pPr>
      <w:rPr>
        <w:rFonts w:hint="default"/>
      </w:rPr>
    </w:lvl>
    <w:lvl w:ilvl="4" w:tplc="1CDED028">
      <w:numFmt w:val="bullet"/>
      <w:lvlText w:val="•"/>
      <w:lvlJc w:val="left"/>
      <w:pPr>
        <w:ind w:left="1856" w:hanging="241"/>
      </w:pPr>
      <w:rPr>
        <w:rFonts w:hint="default"/>
      </w:rPr>
    </w:lvl>
    <w:lvl w:ilvl="5" w:tplc="2D6E4314">
      <w:numFmt w:val="bullet"/>
      <w:lvlText w:val="•"/>
      <w:lvlJc w:val="left"/>
      <w:pPr>
        <w:ind w:left="1395" w:hanging="241"/>
      </w:pPr>
      <w:rPr>
        <w:rFonts w:hint="default"/>
      </w:rPr>
    </w:lvl>
    <w:lvl w:ilvl="6" w:tplc="C41A9A28">
      <w:numFmt w:val="bullet"/>
      <w:lvlText w:val="•"/>
      <w:lvlJc w:val="left"/>
      <w:pPr>
        <w:ind w:left="933" w:hanging="241"/>
      </w:pPr>
      <w:rPr>
        <w:rFonts w:hint="default"/>
      </w:rPr>
    </w:lvl>
    <w:lvl w:ilvl="7" w:tplc="8B0A75DA">
      <w:numFmt w:val="bullet"/>
      <w:lvlText w:val="•"/>
      <w:lvlJc w:val="left"/>
      <w:pPr>
        <w:ind w:left="472" w:hanging="241"/>
      </w:pPr>
      <w:rPr>
        <w:rFonts w:hint="default"/>
      </w:rPr>
    </w:lvl>
    <w:lvl w:ilvl="8" w:tplc="B1662554">
      <w:numFmt w:val="bullet"/>
      <w:lvlText w:val="•"/>
      <w:lvlJc w:val="left"/>
      <w:pPr>
        <w:ind w:left="10" w:hanging="241"/>
      </w:pPr>
      <w:rPr>
        <w:rFonts w:hint="default"/>
      </w:rPr>
    </w:lvl>
  </w:abstractNum>
  <w:abstractNum w:abstractNumId="1" w15:restartNumberingAfterBreak="0">
    <w:nsid w:val="02732D36"/>
    <w:multiLevelType w:val="hybridMultilevel"/>
    <w:tmpl w:val="35AED4F8"/>
    <w:lvl w:ilvl="0" w:tplc="D7D6A7E6">
      <w:numFmt w:val="bullet"/>
      <w:lvlText w:val="•"/>
      <w:lvlJc w:val="left"/>
      <w:pPr>
        <w:ind w:left="1065" w:hanging="241"/>
      </w:pPr>
      <w:rPr>
        <w:rFonts w:ascii="Georgia" w:eastAsia="Georgia" w:hAnsi="Georgia" w:cs="Georgia" w:hint="default"/>
        <w:color w:val="231F20"/>
        <w:spacing w:val="-6"/>
        <w:w w:val="100"/>
        <w:sz w:val="22"/>
        <w:szCs w:val="22"/>
      </w:rPr>
    </w:lvl>
    <w:lvl w:ilvl="1" w:tplc="A580A70E">
      <w:numFmt w:val="bullet"/>
      <w:lvlText w:val="•"/>
      <w:lvlJc w:val="left"/>
      <w:pPr>
        <w:ind w:left="1742" w:hanging="241"/>
      </w:pPr>
      <w:rPr>
        <w:rFonts w:hint="default"/>
      </w:rPr>
    </w:lvl>
    <w:lvl w:ilvl="2" w:tplc="780A950A">
      <w:numFmt w:val="bullet"/>
      <w:lvlText w:val="•"/>
      <w:lvlJc w:val="left"/>
      <w:pPr>
        <w:ind w:left="2425" w:hanging="241"/>
      </w:pPr>
      <w:rPr>
        <w:rFonts w:hint="default"/>
      </w:rPr>
    </w:lvl>
    <w:lvl w:ilvl="3" w:tplc="45FC5D30">
      <w:numFmt w:val="bullet"/>
      <w:lvlText w:val="•"/>
      <w:lvlJc w:val="left"/>
      <w:pPr>
        <w:ind w:left="3107" w:hanging="241"/>
      </w:pPr>
      <w:rPr>
        <w:rFonts w:hint="default"/>
      </w:rPr>
    </w:lvl>
    <w:lvl w:ilvl="4" w:tplc="706C5B2A">
      <w:numFmt w:val="bullet"/>
      <w:lvlText w:val="•"/>
      <w:lvlJc w:val="left"/>
      <w:pPr>
        <w:ind w:left="3790" w:hanging="241"/>
      </w:pPr>
      <w:rPr>
        <w:rFonts w:hint="default"/>
      </w:rPr>
    </w:lvl>
    <w:lvl w:ilvl="5" w:tplc="BCB87832">
      <w:numFmt w:val="bullet"/>
      <w:lvlText w:val="•"/>
      <w:lvlJc w:val="left"/>
      <w:pPr>
        <w:ind w:left="4472" w:hanging="241"/>
      </w:pPr>
      <w:rPr>
        <w:rFonts w:hint="default"/>
      </w:rPr>
    </w:lvl>
    <w:lvl w:ilvl="6" w:tplc="93827F2C">
      <w:numFmt w:val="bullet"/>
      <w:lvlText w:val="•"/>
      <w:lvlJc w:val="left"/>
      <w:pPr>
        <w:ind w:left="5155" w:hanging="241"/>
      </w:pPr>
      <w:rPr>
        <w:rFonts w:hint="default"/>
      </w:rPr>
    </w:lvl>
    <w:lvl w:ilvl="7" w:tplc="602AC03A">
      <w:numFmt w:val="bullet"/>
      <w:lvlText w:val="•"/>
      <w:lvlJc w:val="left"/>
      <w:pPr>
        <w:ind w:left="5837" w:hanging="241"/>
      </w:pPr>
      <w:rPr>
        <w:rFonts w:hint="default"/>
      </w:rPr>
    </w:lvl>
    <w:lvl w:ilvl="8" w:tplc="1C56990A">
      <w:numFmt w:val="bullet"/>
      <w:lvlText w:val="•"/>
      <w:lvlJc w:val="left"/>
      <w:pPr>
        <w:ind w:left="6520" w:hanging="241"/>
      </w:pPr>
      <w:rPr>
        <w:rFonts w:hint="default"/>
      </w:rPr>
    </w:lvl>
  </w:abstractNum>
  <w:abstractNum w:abstractNumId="2" w15:restartNumberingAfterBreak="0">
    <w:nsid w:val="08F14796"/>
    <w:multiLevelType w:val="multilevel"/>
    <w:tmpl w:val="7182ED80"/>
    <w:lvl w:ilvl="0">
      <w:start w:val="3"/>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hint="default"/>
        <w:b/>
        <w:bCs/>
        <w:spacing w:val="-1"/>
        <w:w w:val="100"/>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BA43BE9"/>
    <w:multiLevelType w:val="hybridMultilevel"/>
    <w:tmpl w:val="312CEE1C"/>
    <w:lvl w:ilvl="0" w:tplc="71F6649C">
      <w:numFmt w:val="bullet"/>
      <w:lvlText w:val="•"/>
      <w:lvlJc w:val="left"/>
      <w:pPr>
        <w:ind w:left="2041" w:hanging="241"/>
      </w:pPr>
      <w:rPr>
        <w:rFonts w:ascii="Georgia" w:eastAsia="Georgia" w:hAnsi="Georgia" w:cs="Georgia" w:hint="default"/>
        <w:color w:val="231F20"/>
        <w:spacing w:val="-6"/>
        <w:w w:val="100"/>
        <w:sz w:val="22"/>
        <w:szCs w:val="22"/>
      </w:rPr>
    </w:lvl>
    <w:lvl w:ilvl="1" w:tplc="49DCF3AA">
      <w:numFmt w:val="bullet"/>
      <w:lvlText w:val="•"/>
      <w:lvlJc w:val="left"/>
      <w:pPr>
        <w:ind w:left="2251" w:hanging="241"/>
      </w:pPr>
      <w:rPr>
        <w:rFonts w:hint="default"/>
      </w:rPr>
    </w:lvl>
    <w:lvl w:ilvl="2" w:tplc="5282C196">
      <w:numFmt w:val="bullet"/>
      <w:lvlText w:val="•"/>
      <w:lvlJc w:val="left"/>
      <w:pPr>
        <w:ind w:left="2462" w:hanging="241"/>
      </w:pPr>
      <w:rPr>
        <w:rFonts w:hint="default"/>
      </w:rPr>
    </w:lvl>
    <w:lvl w:ilvl="3" w:tplc="2DF8E4D6">
      <w:numFmt w:val="bullet"/>
      <w:lvlText w:val="•"/>
      <w:lvlJc w:val="left"/>
      <w:pPr>
        <w:ind w:left="2672" w:hanging="241"/>
      </w:pPr>
      <w:rPr>
        <w:rFonts w:hint="default"/>
      </w:rPr>
    </w:lvl>
    <w:lvl w:ilvl="4" w:tplc="858CAE14">
      <w:numFmt w:val="bullet"/>
      <w:lvlText w:val="•"/>
      <w:lvlJc w:val="left"/>
      <w:pPr>
        <w:ind w:left="2883" w:hanging="241"/>
      </w:pPr>
      <w:rPr>
        <w:rFonts w:hint="default"/>
      </w:rPr>
    </w:lvl>
    <w:lvl w:ilvl="5" w:tplc="CD76BAD6">
      <w:numFmt w:val="bullet"/>
      <w:lvlText w:val="•"/>
      <w:lvlJc w:val="left"/>
      <w:pPr>
        <w:ind w:left="3093" w:hanging="241"/>
      </w:pPr>
      <w:rPr>
        <w:rFonts w:hint="default"/>
      </w:rPr>
    </w:lvl>
    <w:lvl w:ilvl="6" w:tplc="2A824AEE">
      <w:numFmt w:val="bullet"/>
      <w:lvlText w:val="•"/>
      <w:lvlJc w:val="left"/>
      <w:pPr>
        <w:ind w:left="3304" w:hanging="241"/>
      </w:pPr>
      <w:rPr>
        <w:rFonts w:hint="default"/>
      </w:rPr>
    </w:lvl>
    <w:lvl w:ilvl="7" w:tplc="F1C805CC">
      <w:numFmt w:val="bullet"/>
      <w:lvlText w:val="•"/>
      <w:lvlJc w:val="left"/>
      <w:pPr>
        <w:ind w:left="3514" w:hanging="241"/>
      </w:pPr>
      <w:rPr>
        <w:rFonts w:hint="default"/>
      </w:rPr>
    </w:lvl>
    <w:lvl w:ilvl="8" w:tplc="CB946D78">
      <w:numFmt w:val="bullet"/>
      <w:lvlText w:val="•"/>
      <w:lvlJc w:val="left"/>
      <w:pPr>
        <w:ind w:left="3725" w:hanging="241"/>
      </w:pPr>
      <w:rPr>
        <w:rFonts w:hint="default"/>
      </w:rPr>
    </w:lvl>
  </w:abstractNum>
  <w:abstractNum w:abstractNumId="6" w15:restartNumberingAfterBreak="0">
    <w:nsid w:val="3F060789"/>
    <w:multiLevelType w:val="multilevel"/>
    <w:tmpl w:val="B1FCBC40"/>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7" w15:restartNumberingAfterBreak="0">
    <w:nsid w:val="45DD7338"/>
    <w:multiLevelType w:val="multilevel"/>
    <w:tmpl w:val="28E8BE36"/>
    <w:lvl w:ilvl="0">
      <w:start w:val="3"/>
      <w:numFmt w:val="decimal"/>
      <w:lvlText w:val="%1"/>
      <w:lvlJc w:val="left"/>
      <w:pPr>
        <w:ind w:left="2415" w:hanging="596"/>
      </w:pPr>
      <w:rPr>
        <w:rFonts w:hint="default"/>
      </w:rPr>
    </w:lvl>
    <w:lvl w:ilvl="1">
      <w:start w:val="7"/>
      <w:numFmt w:val="decimal"/>
      <w:lvlText w:val="%1.%2"/>
      <w:lvlJc w:val="left"/>
      <w:pPr>
        <w:ind w:left="2415" w:hanging="596"/>
      </w:pPr>
      <w:rPr>
        <w:rFonts w:ascii="Verdana" w:eastAsia="Verdana" w:hAnsi="Verdana" w:cs="Verdana" w:hint="default"/>
        <w:b/>
        <w:bCs/>
        <w:color w:val="003563"/>
        <w:spacing w:val="-1"/>
        <w:w w:val="100"/>
        <w:sz w:val="28"/>
        <w:szCs w:val="28"/>
      </w:rPr>
    </w:lvl>
    <w:lvl w:ilvl="2">
      <w:numFmt w:val="bullet"/>
      <w:lvlText w:val="•"/>
      <w:lvlJc w:val="left"/>
      <w:pPr>
        <w:ind w:left="4284" w:hanging="596"/>
      </w:pPr>
      <w:rPr>
        <w:rFonts w:hint="default"/>
      </w:rPr>
    </w:lvl>
    <w:lvl w:ilvl="3">
      <w:numFmt w:val="bullet"/>
      <w:lvlText w:val="•"/>
      <w:lvlJc w:val="left"/>
      <w:pPr>
        <w:ind w:left="5216" w:hanging="596"/>
      </w:pPr>
      <w:rPr>
        <w:rFonts w:hint="default"/>
      </w:rPr>
    </w:lvl>
    <w:lvl w:ilvl="4">
      <w:numFmt w:val="bullet"/>
      <w:lvlText w:val="•"/>
      <w:lvlJc w:val="left"/>
      <w:pPr>
        <w:ind w:left="6148" w:hanging="596"/>
      </w:pPr>
      <w:rPr>
        <w:rFonts w:hint="default"/>
      </w:rPr>
    </w:lvl>
    <w:lvl w:ilvl="5">
      <w:numFmt w:val="bullet"/>
      <w:lvlText w:val="•"/>
      <w:lvlJc w:val="left"/>
      <w:pPr>
        <w:ind w:left="7080" w:hanging="596"/>
      </w:pPr>
      <w:rPr>
        <w:rFonts w:hint="default"/>
      </w:rPr>
    </w:lvl>
    <w:lvl w:ilvl="6">
      <w:numFmt w:val="bullet"/>
      <w:lvlText w:val="•"/>
      <w:lvlJc w:val="left"/>
      <w:pPr>
        <w:ind w:left="8012" w:hanging="596"/>
      </w:pPr>
      <w:rPr>
        <w:rFonts w:hint="default"/>
      </w:rPr>
    </w:lvl>
    <w:lvl w:ilvl="7">
      <w:numFmt w:val="bullet"/>
      <w:lvlText w:val="•"/>
      <w:lvlJc w:val="left"/>
      <w:pPr>
        <w:ind w:left="8944" w:hanging="596"/>
      </w:pPr>
      <w:rPr>
        <w:rFonts w:hint="default"/>
      </w:rPr>
    </w:lvl>
    <w:lvl w:ilvl="8">
      <w:numFmt w:val="bullet"/>
      <w:lvlText w:val="•"/>
      <w:lvlJc w:val="left"/>
      <w:pPr>
        <w:ind w:left="9876" w:hanging="596"/>
      </w:pPr>
      <w:rPr>
        <w:rFonts w:hint="default"/>
      </w:rPr>
    </w:lvl>
  </w:abstractNum>
  <w:abstractNum w:abstractNumId="8" w15:restartNumberingAfterBreak="0">
    <w:nsid w:val="464A3607"/>
    <w:multiLevelType w:val="multilevel"/>
    <w:tmpl w:val="CC0A26D0"/>
    <w:lvl w:ilvl="0">
      <w:start w:val="3"/>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2259" w:hanging="241"/>
      </w:pPr>
      <w:rPr>
        <w:rFonts w:ascii="Georgia" w:eastAsia="Georgia" w:hAnsi="Georgia" w:cs="Georgia" w:hint="default"/>
        <w:color w:val="231F20"/>
        <w:spacing w:val="-6"/>
        <w:w w:val="100"/>
        <w:sz w:val="22"/>
        <w:szCs w:val="22"/>
      </w:rPr>
    </w:lvl>
    <w:lvl w:ilvl="4">
      <w:numFmt w:val="bullet"/>
      <w:lvlText w:val="•"/>
      <w:lvlJc w:val="left"/>
      <w:pPr>
        <w:ind w:left="3335" w:hanging="241"/>
      </w:pPr>
      <w:rPr>
        <w:rFonts w:hint="default"/>
      </w:rPr>
    </w:lvl>
    <w:lvl w:ilvl="5">
      <w:numFmt w:val="bullet"/>
      <w:lvlText w:val="•"/>
      <w:lvlJc w:val="left"/>
      <w:pPr>
        <w:ind w:left="3713" w:hanging="241"/>
      </w:pPr>
      <w:rPr>
        <w:rFonts w:hint="default"/>
      </w:rPr>
    </w:lvl>
    <w:lvl w:ilvl="6">
      <w:numFmt w:val="bullet"/>
      <w:lvlText w:val="•"/>
      <w:lvlJc w:val="left"/>
      <w:pPr>
        <w:ind w:left="4090" w:hanging="241"/>
      </w:pPr>
      <w:rPr>
        <w:rFonts w:hint="default"/>
      </w:rPr>
    </w:lvl>
    <w:lvl w:ilvl="7">
      <w:numFmt w:val="bullet"/>
      <w:lvlText w:val="•"/>
      <w:lvlJc w:val="left"/>
      <w:pPr>
        <w:ind w:left="4468" w:hanging="241"/>
      </w:pPr>
      <w:rPr>
        <w:rFonts w:hint="default"/>
      </w:rPr>
    </w:lvl>
    <w:lvl w:ilvl="8">
      <w:numFmt w:val="bullet"/>
      <w:lvlText w:val="•"/>
      <w:lvlJc w:val="left"/>
      <w:pPr>
        <w:ind w:left="4846" w:hanging="241"/>
      </w:pPr>
      <w:rPr>
        <w:rFonts w:hint="default"/>
      </w:rPr>
    </w:lvl>
  </w:abstractNum>
  <w:abstractNum w:abstractNumId="9" w15:restartNumberingAfterBreak="0">
    <w:nsid w:val="4AE44CC5"/>
    <w:multiLevelType w:val="multilevel"/>
    <w:tmpl w:val="F404CF14"/>
    <w:lvl w:ilvl="0">
      <w:start w:val="3"/>
      <w:numFmt w:val="decimal"/>
      <w:lvlText w:val="%1"/>
      <w:lvlJc w:val="left"/>
      <w:pPr>
        <w:ind w:left="2415" w:hanging="596"/>
      </w:pPr>
      <w:rPr>
        <w:rFonts w:hint="default"/>
      </w:rPr>
    </w:lvl>
    <w:lvl w:ilvl="1">
      <w:start w:val="5"/>
      <w:numFmt w:val="decimal"/>
      <w:lvlText w:val="%1.%2"/>
      <w:lvlJc w:val="left"/>
      <w:pPr>
        <w:ind w:left="2415" w:hanging="596"/>
      </w:pPr>
      <w:rPr>
        <w:rFonts w:ascii="Verdana" w:eastAsia="Verdana" w:hAnsi="Verdana" w:cs="Verdana" w:hint="default"/>
        <w:b/>
        <w:bCs/>
        <w:color w:val="003563"/>
        <w:spacing w:val="-1"/>
        <w:w w:val="89"/>
        <w:sz w:val="28"/>
        <w:szCs w:val="28"/>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4615" w:hanging="768"/>
      </w:pPr>
      <w:rPr>
        <w:rFonts w:hint="default"/>
      </w:rPr>
    </w:lvl>
    <w:lvl w:ilvl="4">
      <w:numFmt w:val="bullet"/>
      <w:lvlText w:val="•"/>
      <w:lvlJc w:val="left"/>
      <w:pPr>
        <w:ind w:left="5633" w:hanging="768"/>
      </w:pPr>
      <w:rPr>
        <w:rFonts w:hint="default"/>
      </w:rPr>
    </w:lvl>
    <w:lvl w:ilvl="5">
      <w:numFmt w:val="bullet"/>
      <w:lvlText w:val="•"/>
      <w:lvlJc w:val="left"/>
      <w:pPr>
        <w:ind w:left="6651" w:hanging="768"/>
      </w:pPr>
      <w:rPr>
        <w:rFonts w:hint="default"/>
      </w:rPr>
    </w:lvl>
    <w:lvl w:ilvl="6">
      <w:numFmt w:val="bullet"/>
      <w:lvlText w:val="•"/>
      <w:lvlJc w:val="left"/>
      <w:pPr>
        <w:ind w:left="7668" w:hanging="768"/>
      </w:pPr>
      <w:rPr>
        <w:rFonts w:hint="default"/>
      </w:rPr>
    </w:lvl>
    <w:lvl w:ilvl="7">
      <w:numFmt w:val="bullet"/>
      <w:lvlText w:val="•"/>
      <w:lvlJc w:val="left"/>
      <w:pPr>
        <w:ind w:left="8686" w:hanging="768"/>
      </w:pPr>
      <w:rPr>
        <w:rFonts w:hint="default"/>
      </w:rPr>
    </w:lvl>
    <w:lvl w:ilvl="8">
      <w:numFmt w:val="bullet"/>
      <w:lvlText w:val="•"/>
      <w:lvlJc w:val="left"/>
      <w:pPr>
        <w:ind w:left="9704" w:hanging="768"/>
      </w:pPr>
      <w:rPr>
        <w:rFonts w:hint="default"/>
      </w:rPr>
    </w:lvl>
  </w:abstractNum>
  <w:abstractNum w:abstractNumId="10" w15:restartNumberingAfterBreak="0">
    <w:nsid w:val="4E5B41FE"/>
    <w:multiLevelType w:val="multilevel"/>
    <w:tmpl w:val="AAC84D16"/>
    <w:lvl w:ilvl="0">
      <w:start w:val="3"/>
      <w:numFmt w:val="decimal"/>
      <w:lvlText w:val="%1"/>
      <w:lvlJc w:val="left"/>
      <w:pPr>
        <w:ind w:left="1820" w:hanging="656"/>
      </w:pPr>
      <w:rPr>
        <w:rFonts w:hint="default"/>
      </w:rPr>
    </w:lvl>
    <w:lvl w:ilvl="1">
      <w:start w:val="6"/>
      <w:numFmt w:val="decimal"/>
      <w:lvlText w:val="%1.%2"/>
      <w:lvlJc w:val="left"/>
      <w:pPr>
        <w:ind w:left="1820" w:hanging="656"/>
      </w:pPr>
      <w:rPr>
        <w:rFonts w:ascii="Verdana" w:eastAsia="Verdana" w:hAnsi="Verdana" w:cs="Verdana" w:hint="default"/>
        <w:b/>
        <w:bCs/>
        <w:color w:val="003563"/>
        <w:spacing w:val="-36"/>
        <w:w w:val="89"/>
        <w:sz w:val="28"/>
        <w:szCs w:val="28"/>
      </w:rPr>
    </w:lvl>
    <w:lvl w:ilvl="2">
      <w:start w:val="1"/>
      <w:numFmt w:val="decimal"/>
      <w:lvlText w:val="%1.%2.%3"/>
      <w:lvlJc w:val="left"/>
      <w:pPr>
        <w:ind w:left="2587" w:hanging="768"/>
      </w:pPr>
      <w:rPr>
        <w:rFonts w:ascii="Verdana" w:eastAsia="Verdana" w:hAnsi="Verdana" w:cs="Verdana" w:hint="default"/>
        <w:b/>
        <w:bCs/>
        <w:color w:val="003563"/>
        <w:spacing w:val="-1"/>
        <w:w w:val="100"/>
        <w:sz w:val="24"/>
        <w:szCs w:val="24"/>
      </w:rPr>
    </w:lvl>
    <w:lvl w:ilvl="3">
      <w:numFmt w:val="bullet"/>
      <w:lvlText w:val="•"/>
      <w:lvlJc w:val="left"/>
      <w:pPr>
        <w:ind w:left="4615" w:hanging="768"/>
      </w:pPr>
      <w:rPr>
        <w:rFonts w:hint="default"/>
      </w:rPr>
    </w:lvl>
    <w:lvl w:ilvl="4">
      <w:numFmt w:val="bullet"/>
      <w:lvlText w:val="•"/>
      <w:lvlJc w:val="left"/>
      <w:pPr>
        <w:ind w:left="5633" w:hanging="768"/>
      </w:pPr>
      <w:rPr>
        <w:rFonts w:hint="default"/>
      </w:rPr>
    </w:lvl>
    <w:lvl w:ilvl="5">
      <w:numFmt w:val="bullet"/>
      <w:lvlText w:val="•"/>
      <w:lvlJc w:val="left"/>
      <w:pPr>
        <w:ind w:left="6651" w:hanging="768"/>
      </w:pPr>
      <w:rPr>
        <w:rFonts w:hint="default"/>
      </w:rPr>
    </w:lvl>
    <w:lvl w:ilvl="6">
      <w:numFmt w:val="bullet"/>
      <w:lvlText w:val="•"/>
      <w:lvlJc w:val="left"/>
      <w:pPr>
        <w:ind w:left="7668" w:hanging="768"/>
      </w:pPr>
      <w:rPr>
        <w:rFonts w:hint="default"/>
      </w:rPr>
    </w:lvl>
    <w:lvl w:ilvl="7">
      <w:numFmt w:val="bullet"/>
      <w:lvlText w:val="•"/>
      <w:lvlJc w:val="left"/>
      <w:pPr>
        <w:ind w:left="8686" w:hanging="768"/>
      </w:pPr>
      <w:rPr>
        <w:rFonts w:hint="default"/>
      </w:rPr>
    </w:lvl>
    <w:lvl w:ilvl="8">
      <w:numFmt w:val="bullet"/>
      <w:lvlText w:val="•"/>
      <w:lvlJc w:val="left"/>
      <w:pPr>
        <w:ind w:left="9704" w:hanging="768"/>
      </w:pPr>
      <w:rPr>
        <w:rFonts w:hint="default"/>
      </w:rPr>
    </w:lvl>
  </w:abstractNum>
  <w:abstractNum w:abstractNumId="11" w15:restartNumberingAfterBreak="0">
    <w:nsid w:val="5445133E"/>
    <w:multiLevelType w:val="multilevel"/>
    <w:tmpl w:val="8CB69254"/>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60EB5C4B"/>
    <w:multiLevelType w:val="hybridMultilevel"/>
    <w:tmpl w:val="D47AF292"/>
    <w:lvl w:ilvl="0" w:tplc="7D9A1E78">
      <w:numFmt w:val="bullet"/>
      <w:lvlText w:val="•"/>
      <w:lvlJc w:val="left"/>
      <w:pPr>
        <w:ind w:left="1202" w:hanging="240"/>
      </w:pPr>
      <w:rPr>
        <w:rFonts w:ascii="Arial" w:eastAsia="Arial" w:hAnsi="Arial" w:cs="Arial" w:hint="default"/>
        <w:color w:val="231F20"/>
        <w:w w:val="142"/>
        <w:sz w:val="24"/>
        <w:szCs w:val="24"/>
      </w:rPr>
    </w:lvl>
    <w:lvl w:ilvl="1" w:tplc="2A1A9816">
      <w:numFmt w:val="bullet"/>
      <w:lvlText w:val="•"/>
      <w:lvlJc w:val="left"/>
      <w:pPr>
        <w:ind w:left="1934" w:hanging="241"/>
      </w:pPr>
      <w:rPr>
        <w:rFonts w:ascii="Georgia" w:eastAsia="Georgia" w:hAnsi="Georgia" w:cs="Georgia" w:hint="default"/>
        <w:color w:val="231F20"/>
        <w:spacing w:val="-6"/>
        <w:w w:val="100"/>
        <w:sz w:val="22"/>
        <w:szCs w:val="22"/>
      </w:rPr>
    </w:lvl>
    <w:lvl w:ilvl="2" w:tplc="2B526674">
      <w:numFmt w:val="bullet"/>
      <w:lvlText w:val="•"/>
      <w:lvlJc w:val="left"/>
      <w:pPr>
        <w:ind w:left="2399" w:hanging="241"/>
      </w:pPr>
      <w:rPr>
        <w:rFonts w:hint="default"/>
      </w:rPr>
    </w:lvl>
    <w:lvl w:ilvl="3" w:tplc="CEBC8B9E">
      <w:numFmt w:val="bullet"/>
      <w:lvlText w:val="•"/>
      <w:lvlJc w:val="left"/>
      <w:pPr>
        <w:ind w:left="2858" w:hanging="241"/>
      </w:pPr>
      <w:rPr>
        <w:rFonts w:hint="default"/>
      </w:rPr>
    </w:lvl>
    <w:lvl w:ilvl="4" w:tplc="B1AC8566">
      <w:numFmt w:val="bullet"/>
      <w:lvlText w:val="•"/>
      <w:lvlJc w:val="left"/>
      <w:pPr>
        <w:ind w:left="3317" w:hanging="241"/>
      </w:pPr>
      <w:rPr>
        <w:rFonts w:hint="default"/>
      </w:rPr>
    </w:lvl>
    <w:lvl w:ilvl="5" w:tplc="15A4AA52">
      <w:numFmt w:val="bullet"/>
      <w:lvlText w:val="•"/>
      <w:lvlJc w:val="left"/>
      <w:pPr>
        <w:ind w:left="3777" w:hanging="241"/>
      </w:pPr>
      <w:rPr>
        <w:rFonts w:hint="default"/>
      </w:rPr>
    </w:lvl>
    <w:lvl w:ilvl="6" w:tplc="7F8EEEC4">
      <w:numFmt w:val="bullet"/>
      <w:lvlText w:val="•"/>
      <w:lvlJc w:val="left"/>
      <w:pPr>
        <w:ind w:left="4236" w:hanging="241"/>
      </w:pPr>
      <w:rPr>
        <w:rFonts w:hint="default"/>
      </w:rPr>
    </w:lvl>
    <w:lvl w:ilvl="7" w:tplc="543614E4">
      <w:numFmt w:val="bullet"/>
      <w:lvlText w:val="•"/>
      <w:lvlJc w:val="left"/>
      <w:pPr>
        <w:ind w:left="4695" w:hanging="241"/>
      </w:pPr>
      <w:rPr>
        <w:rFonts w:hint="default"/>
      </w:rPr>
    </w:lvl>
    <w:lvl w:ilvl="8" w:tplc="B74435A0">
      <w:numFmt w:val="bullet"/>
      <w:lvlText w:val="•"/>
      <w:lvlJc w:val="left"/>
      <w:pPr>
        <w:ind w:left="5155" w:hanging="241"/>
      </w:pPr>
      <w:rPr>
        <w:rFonts w:hint="default"/>
      </w:rPr>
    </w:lvl>
  </w:abstractNum>
  <w:abstractNum w:abstractNumId="13" w15:restartNumberingAfterBreak="0">
    <w:nsid w:val="7FEB3C7F"/>
    <w:multiLevelType w:val="multilevel"/>
    <w:tmpl w:val="F6AA71EC"/>
    <w:lvl w:ilvl="0">
      <w:start w:val="3"/>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num w:numId="1">
    <w:abstractNumId w:val="4"/>
  </w:num>
  <w:num w:numId="2">
    <w:abstractNumId w:val="3"/>
  </w:num>
  <w:num w:numId="3">
    <w:abstractNumId w:val="6"/>
  </w:num>
  <w:num w:numId="4">
    <w:abstractNumId w:val="7"/>
  </w:num>
  <w:num w:numId="5">
    <w:abstractNumId w:val="10"/>
  </w:num>
  <w:num w:numId="6">
    <w:abstractNumId w:val="1"/>
  </w:num>
  <w:num w:numId="7">
    <w:abstractNumId w:val="9"/>
  </w:num>
  <w:num w:numId="8">
    <w:abstractNumId w:val="0"/>
  </w:num>
  <w:num w:numId="9">
    <w:abstractNumId w:val="8"/>
  </w:num>
  <w:num w:numId="10">
    <w:abstractNumId w:val="2"/>
  </w:num>
  <w:num w:numId="11">
    <w:abstractNumId w:val="5"/>
  </w:num>
  <w:num w:numId="12">
    <w:abstractNumId w:val="13"/>
  </w:num>
  <w:num w:numId="13">
    <w:abstractNumId w:val="12"/>
  </w:num>
  <w:num w:numId="1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2FD"/>
    <w:rsid w:val="000236E4"/>
    <w:rsid w:val="00041CB8"/>
    <w:rsid w:val="0004425B"/>
    <w:rsid w:val="00063D29"/>
    <w:rsid w:val="00071D3F"/>
    <w:rsid w:val="0009205F"/>
    <w:rsid w:val="000A2C9A"/>
    <w:rsid w:val="000C2A1B"/>
    <w:rsid w:val="000C3DEC"/>
    <w:rsid w:val="000E5EEB"/>
    <w:rsid w:val="000F0278"/>
    <w:rsid w:val="001049D2"/>
    <w:rsid w:val="001063AB"/>
    <w:rsid w:val="0012694B"/>
    <w:rsid w:val="0016542A"/>
    <w:rsid w:val="001756CD"/>
    <w:rsid w:val="00183976"/>
    <w:rsid w:val="00197B24"/>
    <w:rsid w:val="001C180A"/>
    <w:rsid w:val="001E266F"/>
    <w:rsid w:val="00205BA6"/>
    <w:rsid w:val="00225DD7"/>
    <w:rsid w:val="00236E6D"/>
    <w:rsid w:val="0025471B"/>
    <w:rsid w:val="00256D66"/>
    <w:rsid w:val="002829CD"/>
    <w:rsid w:val="00287EEB"/>
    <w:rsid w:val="00293719"/>
    <w:rsid w:val="00295F6A"/>
    <w:rsid w:val="002A1F54"/>
    <w:rsid w:val="002A48F6"/>
    <w:rsid w:val="002A7DB0"/>
    <w:rsid w:val="002D7672"/>
    <w:rsid w:val="002F14CE"/>
    <w:rsid w:val="002F6BCB"/>
    <w:rsid w:val="00305944"/>
    <w:rsid w:val="0034387D"/>
    <w:rsid w:val="003551BE"/>
    <w:rsid w:val="003629DD"/>
    <w:rsid w:val="00363BBB"/>
    <w:rsid w:val="00366A31"/>
    <w:rsid w:val="003B0DE4"/>
    <w:rsid w:val="003B351E"/>
    <w:rsid w:val="003C5951"/>
    <w:rsid w:val="003D724F"/>
    <w:rsid w:val="003D7A68"/>
    <w:rsid w:val="003F1DEF"/>
    <w:rsid w:val="00417624"/>
    <w:rsid w:val="004779DE"/>
    <w:rsid w:val="004C639F"/>
    <w:rsid w:val="004C7289"/>
    <w:rsid w:val="004D21BA"/>
    <w:rsid w:val="005045CD"/>
    <w:rsid w:val="00521A61"/>
    <w:rsid w:val="00542C78"/>
    <w:rsid w:val="00567016"/>
    <w:rsid w:val="00574F58"/>
    <w:rsid w:val="005821DB"/>
    <w:rsid w:val="005B6CC1"/>
    <w:rsid w:val="005C4823"/>
    <w:rsid w:val="005E45BE"/>
    <w:rsid w:val="005F7769"/>
    <w:rsid w:val="00612099"/>
    <w:rsid w:val="00622844"/>
    <w:rsid w:val="006624BE"/>
    <w:rsid w:val="00673A29"/>
    <w:rsid w:val="00676B52"/>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A41B7"/>
    <w:rsid w:val="008B5B6A"/>
    <w:rsid w:val="008C75AF"/>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A7BDC"/>
    <w:rsid w:val="00AC2D59"/>
    <w:rsid w:val="00AC4775"/>
    <w:rsid w:val="00AF2010"/>
    <w:rsid w:val="00B17DFB"/>
    <w:rsid w:val="00B238F4"/>
    <w:rsid w:val="00B27138"/>
    <w:rsid w:val="00B45BA0"/>
    <w:rsid w:val="00B62C92"/>
    <w:rsid w:val="00B704BE"/>
    <w:rsid w:val="00B80DF3"/>
    <w:rsid w:val="00BA4F05"/>
    <w:rsid w:val="00BC3D5F"/>
    <w:rsid w:val="00BE70AD"/>
    <w:rsid w:val="00C0360D"/>
    <w:rsid w:val="00C322FD"/>
    <w:rsid w:val="00C64F58"/>
    <w:rsid w:val="00C947AC"/>
    <w:rsid w:val="00C96FCC"/>
    <w:rsid w:val="00CD56B8"/>
    <w:rsid w:val="00CF774E"/>
    <w:rsid w:val="00D129CE"/>
    <w:rsid w:val="00D2371F"/>
    <w:rsid w:val="00D316FC"/>
    <w:rsid w:val="00D344DC"/>
    <w:rsid w:val="00D41DB9"/>
    <w:rsid w:val="00D66E7F"/>
    <w:rsid w:val="00D745F2"/>
    <w:rsid w:val="00D90AC2"/>
    <w:rsid w:val="00DA0A3F"/>
    <w:rsid w:val="00DC4EEC"/>
    <w:rsid w:val="00DC7F79"/>
    <w:rsid w:val="00E800EB"/>
    <w:rsid w:val="00EA3204"/>
    <w:rsid w:val="00EA38C5"/>
    <w:rsid w:val="00EB5CB2"/>
    <w:rsid w:val="00F11546"/>
    <w:rsid w:val="00F4570B"/>
    <w:rsid w:val="00F808D6"/>
    <w:rsid w:val="00FA0516"/>
    <w:rsid w:val="00FA2144"/>
    <w:rsid w:val="00FB598F"/>
    <w:rsid w:val="00FC2768"/>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6779F0"/>
  <w14:defaultImageDpi w14:val="96"/>
  <w15:docId w15:val="{930F9A9F-76D7-6441-8167-626E28D3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289"/>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3B351E"/>
    <w:pPr>
      <w:numPr>
        <w:ilvl w:val="1"/>
        <w:numId w:val="3"/>
      </w:num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287EEB"/>
    <w:pPr>
      <w:spacing w:after="240"/>
      <w:outlineLvl w:val="1"/>
    </w:pPr>
    <w:rPr>
      <w:rFonts w:ascii="Verdana" w:eastAsiaTheme="minorHAnsi" w:hAnsi="Verdana"/>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C64F58"/>
    <w:pPr>
      <w:spacing w:after="240"/>
      <w:outlineLvl w:val="3"/>
    </w:pPr>
    <w:rPr>
      <w:rFonts w:ascii="Verdana" w:eastAsia="Verdana" w:hAnsi="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C322F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3B351E"/>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287EEB"/>
    <w:rPr>
      <w:rFonts w:ascii="Verdana" w:eastAsiaTheme="minorHAnsi" w:hAnsi="Verdana"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C64F58"/>
    <w:rPr>
      <w:rFonts w:ascii="Verdana" w:eastAsia="Verdana" w:hAnsi="Verdana" w:cs="Georgia"/>
      <w:b/>
      <w:bCs/>
      <w:color w:val="682636"/>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C322FD"/>
    <w:rPr>
      <w:rFonts w:ascii="Verdana-BoldItalic" w:eastAsia="Verdana-BoldItalic" w:hAnsi="Verdana-BoldItalic" w:cs="Verdana-BoldItalic"/>
      <w:b/>
      <w:bCs/>
      <w:i/>
    </w:rPr>
  </w:style>
  <w:style w:type="paragraph" w:styleId="TOC1">
    <w:name w:val="toc 1"/>
    <w:basedOn w:val="Normal"/>
    <w:uiPriority w:val="1"/>
    <w:qFormat/>
    <w:rsid w:val="00C322FD"/>
    <w:pPr>
      <w:spacing w:before="246"/>
      <w:ind w:left="1820"/>
    </w:pPr>
    <w:rPr>
      <w:rFonts w:ascii="Arial" w:eastAsia="Arial" w:hAnsi="Arial" w:cs="Arial"/>
      <w:b/>
      <w:bCs/>
      <w:sz w:val="24"/>
      <w:szCs w:val="24"/>
    </w:rPr>
  </w:style>
  <w:style w:type="paragraph" w:styleId="TOC2">
    <w:name w:val="toc 2"/>
    <w:basedOn w:val="Normal"/>
    <w:uiPriority w:val="1"/>
    <w:qFormat/>
    <w:rsid w:val="00C322F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C322FD"/>
    <w:pPr>
      <w:spacing w:before="209"/>
      <w:ind w:left="1820"/>
    </w:pPr>
    <w:rPr>
      <w:rFonts w:ascii="Arial" w:eastAsia="Arial" w:hAnsi="Arial" w:cs="Arial"/>
      <w:b/>
      <w:bCs/>
      <w:i/>
    </w:rPr>
  </w:style>
  <w:style w:type="paragraph" w:styleId="ListParagraph">
    <w:name w:val="List Paragraph"/>
    <w:basedOn w:val="Normal"/>
    <w:uiPriority w:val="1"/>
    <w:qFormat/>
    <w:rsid w:val="00C322FD"/>
    <w:pPr>
      <w:spacing w:before="125"/>
      <w:ind w:left="2780" w:hanging="240"/>
    </w:pPr>
  </w:style>
  <w:style w:type="paragraph" w:customStyle="1" w:styleId="TableParagraph">
    <w:name w:val="Table Paragraph"/>
    <w:basedOn w:val="Normal"/>
    <w:uiPriority w:val="1"/>
    <w:qFormat/>
    <w:rsid w:val="00C322FD"/>
    <w:pPr>
      <w:ind w:left="80"/>
    </w:pPr>
  </w:style>
  <w:style w:type="paragraph" w:styleId="Header">
    <w:name w:val="header"/>
    <w:basedOn w:val="Normal"/>
    <w:link w:val="HeaderChar"/>
    <w:uiPriority w:val="99"/>
    <w:unhideWhenUsed/>
    <w:rsid w:val="003B351E"/>
    <w:pPr>
      <w:tabs>
        <w:tab w:val="center" w:pos="4680"/>
        <w:tab w:val="right" w:pos="9360"/>
      </w:tabs>
    </w:pPr>
  </w:style>
  <w:style w:type="character" w:customStyle="1" w:styleId="HeaderChar">
    <w:name w:val="Header Char"/>
    <w:basedOn w:val="DefaultParagraphFont"/>
    <w:link w:val="Header"/>
    <w:uiPriority w:val="99"/>
    <w:rsid w:val="003B351E"/>
    <w:rPr>
      <w:rFonts w:eastAsia="Georgia" w:hAnsi="Georgia" w:cs="Georgia"/>
    </w:rPr>
  </w:style>
  <w:style w:type="paragraph" w:styleId="Footer">
    <w:name w:val="footer"/>
    <w:basedOn w:val="Normal"/>
    <w:link w:val="FooterChar"/>
    <w:uiPriority w:val="99"/>
    <w:unhideWhenUsed/>
    <w:rsid w:val="003B351E"/>
    <w:pPr>
      <w:tabs>
        <w:tab w:val="center" w:pos="4680"/>
        <w:tab w:val="right" w:pos="9360"/>
      </w:tabs>
    </w:pPr>
  </w:style>
  <w:style w:type="character" w:customStyle="1" w:styleId="FooterChar">
    <w:name w:val="Footer Char"/>
    <w:basedOn w:val="DefaultParagraphFont"/>
    <w:link w:val="Footer"/>
    <w:uiPriority w:val="99"/>
    <w:rsid w:val="003B351E"/>
    <w:rPr>
      <w:rFonts w:eastAsia="Georgia" w:hAnsi="Georgia" w:cs="Georgia"/>
    </w:rPr>
  </w:style>
  <w:style w:type="table" w:styleId="TableGrid">
    <w:name w:val="Table Grid"/>
    <w:basedOn w:val="TableNormal"/>
    <w:uiPriority w:val="39"/>
    <w:rsid w:val="00287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F1DEF"/>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youtube.com/watch?v=jkRrzAo9Wl4" TargetMode="External"/><Relationship Id="rId26" Type="http://schemas.openxmlformats.org/officeDocument/2006/relationships/hyperlink" Target="https://www.youtube.com/watch?v=hVN0CIcqRYs" TargetMode="External"/><Relationship Id="rId39" Type="http://schemas.openxmlformats.org/officeDocument/2006/relationships/theme" Target="theme/theme1.xml"/><Relationship Id="rId21" Type="http://schemas.openxmlformats.org/officeDocument/2006/relationships/hyperlink" Target="https://www.youtube.com/watch?v=LUAgAF4Khmg" TargetMode="External"/><Relationship Id="rId34"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9.png"/><Relationship Id="rId33" Type="http://schemas.openxmlformats.org/officeDocument/2006/relationships/hyperlink" Target="https://www.youtube.com/watch?v=95DJ7oqTWK8"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8.png"/><Relationship Id="rId29" Type="http://schemas.openxmlformats.org/officeDocument/2006/relationships/hyperlink" Target="https://www.youtube.com/watch?v=jmcKlPyRx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watch?v=oeLIgzAe5sI&amp;feature=youtu.be&amp;list=PLlu9u9ap3Q8ySADTqkhuoNyX_NeL44yrQ" TargetMode="External"/><Relationship Id="rId32" Type="http://schemas.openxmlformats.org/officeDocument/2006/relationships/hyperlink" Target="https://www.youtube.com/watch?v=4mPkPnN-T9o" TargetMode="External"/><Relationship Id="rId37" Type="http://schemas.openxmlformats.org/officeDocument/2006/relationships/hyperlink" Target="http://musiced.about.com/od/famousmusicians1/a/trenaissance.ht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unam-ecclesiam.blogspot.com/2007/10/another-beautiful-ave-maria-by-josquin.html" TargetMode="External"/><Relationship Id="rId28" Type="http://schemas.openxmlformats.org/officeDocument/2006/relationships/hyperlink" Target="https://www.youtube.com/watch?v=PyVrPIp4QsA" TargetMode="External"/><Relationship Id="rId36" Type="http://schemas.openxmlformats.org/officeDocument/2006/relationships/hyperlink" Target="https://www.youtube.com/watch?v=YWO2UWOrV2o" TargetMode="External"/><Relationship Id="rId10" Type="http://schemas.openxmlformats.org/officeDocument/2006/relationships/endnotes" Target="endnotes.xml"/><Relationship Id="rId19" Type="http://schemas.openxmlformats.org/officeDocument/2006/relationships/hyperlink" Target="http://www.music.iastate.edu/antiqua/instrumt.html" TargetMode="External"/><Relationship Id="rId31" Type="http://schemas.openxmlformats.org/officeDocument/2006/relationships/image" Target="media/image1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cengage.com/music/book_content/049557273X_wright-Simms/assets/more/scores/JosquinAveMaria.pdf" TargetMode="External"/><Relationship Id="rId27" Type="http://schemas.openxmlformats.org/officeDocument/2006/relationships/hyperlink" Target="https://www.youtube.com/watch?v=G42xwWoUS-0" TargetMode="External"/><Relationship Id="rId30" Type="http://schemas.openxmlformats.org/officeDocument/2006/relationships/image" Target="media/image10.jpeg"/><Relationship Id="rId35" Type="http://schemas.openxmlformats.org/officeDocument/2006/relationships/image" Target="media/image13.pn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4697E34F-0D7D-4EF7-96DE-D47CD98CE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26</Pages>
  <Words>6388</Words>
  <Characters>35461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6</cp:revision>
  <dcterms:created xsi:type="dcterms:W3CDTF">2020-07-08T20:59:00Z</dcterms:created>
  <dcterms:modified xsi:type="dcterms:W3CDTF">2020-08-31T19:26:00Z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