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519F0" w:rsidRDefault="0008242B">
      <w:pPr>
        <w:pStyle w:val="Title"/>
      </w:pPr>
      <w:r>
        <w:t>Affordable Learning Georgia Affordable Materials Grants</w:t>
      </w:r>
      <w:r>
        <w:br/>
        <w:t>Transformation Grants Final Report</w:t>
      </w:r>
    </w:p>
    <w:p w14:paraId="00000003" w14:textId="1B8F7948" w:rsidR="003519F0" w:rsidRDefault="009757CB">
      <w:pPr>
        <w:rPr>
          <w:sz w:val="24"/>
          <w:szCs w:val="24"/>
        </w:rPr>
      </w:pPr>
      <w:r>
        <w:rPr>
          <w:i/>
        </w:rPr>
        <w:br/>
      </w:r>
      <w:r w:rsidR="0008242B">
        <w:rPr>
          <w:sz w:val="24"/>
          <w:szCs w:val="24"/>
        </w:rPr>
        <w:t xml:space="preserve">To submit your Final Report, go to the </w:t>
      </w:r>
      <w:hyperlink r:id="rId10">
        <w:r w:rsidR="0008242B">
          <w:rPr>
            <w:color w:val="0000FF"/>
            <w:sz w:val="24"/>
            <w:szCs w:val="24"/>
            <w:u w:val="single"/>
          </w:rPr>
          <w:t>Final Report submission page</w:t>
        </w:r>
      </w:hyperlink>
      <w:r w:rsidR="0008242B">
        <w:rPr>
          <w:sz w:val="24"/>
          <w:szCs w:val="24"/>
        </w:rPr>
        <w:t xml:space="preserve"> on the ALG website.</w:t>
      </w:r>
    </w:p>
    <w:p w14:paraId="00000004" w14:textId="77777777" w:rsidR="003519F0" w:rsidRDefault="0008242B">
      <w:pPr>
        <w:rPr>
          <w:sz w:val="24"/>
          <w:szCs w:val="24"/>
        </w:rPr>
      </w:pPr>
      <w:r>
        <w:rPr>
          <w:sz w:val="24"/>
          <w:szCs w:val="24"/>
        </w:rPr>
        <w:t xml:space="preserve">The final report submission form allows up to five files: </w:t>
      </w:r>
    </w:p>
    <w:p w14:paraId="00000005" w14:textId="77777777" w:rsidR="003519F0" w:rsidRDefault="0008242B">
      <w:pPr>
        <w:numPr>
          <w:ilvl w:val="0"/>
          <w:numId w:val="6"/>
        </w:numPr>
        <w:pBdr>
          <w:top w:val="nil"/>
          <w:left w:val="nil"/>
          <w:bottom w:val="nil"/>
          <w:right w:val="nil"/>
          <w:between w:val="nil"/>
        </w:pBdr>
        <w:spacing w:after="0"/>
        <w:rPr>
          <w:color w:val="000000"/>
          <w:sz w:val="24"/>
          <w:szCs w:val="24"/>
        </w:rPr>
      </w:pPr>
      <w:r>
        <w:rPr>
          <w:color w:val="000000"/>
          <w:sz w:val="24"/>
          <w:szCs w:val="24"/>
        </w:rPr>
        <w:t xml:space="preserve">This completed narrative document (required) </w:t>
      </w:r>
    </w:p>
    <w:p w14:paraId="00000006" w14:textId="77777777" w:rsidR="003519F0" w:rsidRDefault="0008242B">
      <w:pPr>
        <w:numPr>
          <w:ilvl w:val="0"/>
          <w:numId w:val="6"/>
        </w:numPr>
        <w:pBdr>
          <w:top w:val="nil"/>
          <w:left w:val="nil"/>
          <w:bottom w:val="nil"/>
          <w:right w:val="nil"/>
          <w:between w:val="nil"/>
        </w:pBdr>
        <w:spacing w:after="0"/>
        <w:rPr>
          <w:color w:val="000000"/>
          <w:sz w:val="24"/>
          <w:szCs w:val="24"/>
        </w:rPr>
      </w:pPr>
      <w:r>
        <w:rPr>
          <w:color w:val="000000"/>
          <w:sz w:val="24"/>
          <w:szCs w:val="24"/>
        </w:rPr>
        <w:t>Syllabus or syllabi (required)</w:t>
      </w:r>
    </w:p>
    <w:p w14:paraId="00000007" w14:textId="77777777" w:rsidR="003519F0" w:rsidRDefault="0008242B">
      <w:pPr>
        <w:pBdr>
          <w:top w:val="nil"/>
          <w:left w:val="nil"/>
          <w:bottom w:val="nil"/>
          <w:right w:val="nil"/>
          <w:between w:val="nil"/>
        </w:pBdr>
        <w:spacing w:after="0"/>
        <w:ind w:left="1080"/>
        <w:rPr>
          <w:i/>
          <w:color w:val="000000"/>
          <w:sz w:val="24"/>
          <w:szCs w:val="24"/>
        </w:rPr>
      </w:pPr>
      <w:r>
        <w:rPr>
          <w:i/>
          <w:color w:val="000000"/>
          <w:sz w:val="24"/>
          <w:szCs w:val="24"/>
        </w:rPr>
        <w:t xml:space="preserve">If multiple files, compress into one .zip folder </w:t>
      </w:r>
    </w:p>
    <w:p w14:paraId="00000008" w14:textId="77777777" w:rsidR="003519F0" w:rsidRDefault="0008242B">
      <w:pPr>
        <w:numPr>
          <w:ilvl w:val="0"/>
          <w:numId w:val="6"/>
        </w:numPr>
        <w:pBdr>
          <w:top w:val="nil"/>
          <w:left w:val="nil"/>
          <w:bottom w:val="nil"/>
          <w:right w:val="nil"/>
          <w:between w:val="nil"/>
        </w:pBdr>
        <w:spacing w:after="0"/>
        <w:rPr>
          <w:color w:val="000000"/>
          <w:sz w:val="24"/>
          <w:szCs w:val="24"/>
        </w:rPr>
      </w:pPr>
      <w:r>
        <w:rPr>
          <w:color w:val="000000"/>
          <w:sz w:val="24"/>
          <w:szCs w:val="24"/>
        </w:rPr>
        <w:t xml:space="preserve">Qualitative/Quantitative Measures data files (required) </w:t>
      </w:r>
    </w:p>
    <w:p w14:paraId="00000009" w14:textId="77777777" w:rsidR="003519F0" w:rsidRDefault="0008242B">
      <w:pPr>
        <w:pBdr>
          <w:top w:val="nil"/>
          <w:left w:val="nil"/>
          <w:bottom w:val="nil"/>
          <w:right w:val="nil"/>
          <w:between w:val="nil"/>
        </w:pBdr>
        <w:spacing w:after="0"/>
        <w:ind w:left="1080"/>
        <w:rPr>
          <w:i/>
          <w:color w:val="000000"/>
          <w:sz w:val="24"/>
          <w:szCs w:val="24"/>
        </w:rPr>
      </w:pPr>
      <w:r>
        <w:rPr>
          <w:i/>
          <w:color w:val="000000"/>
          <w:sz w:val="24"/>
          <w:szCs w:val="24"/>
        </w:rPr>
        <w:t>If multiple files, compress into one .zip folder</w:t>
      </w:r>
    </w:p>
    <w:p w14:paraId="0000000A" w14:textId="77777777" w:rsidR="003519F0" w:rsidRDefault="0008242B">
      <w:pPr>
        <w:numPr>
          <w:ilvl w:val="0"/>
          <w:numId w:val="6"/>
        </w:numPr>
        <w:pBdr>
          <w:top w:val="nil"/>
          <w:left w:val="nil"/>
          <w:bottom w:val="nil"/>
          <w:right w:val="nil"/>
          <w:between w:val="nil"/>
        </w:pBdr>
        <w:spacing w:after="0"/>
        <w:rPr>
          <w:color w:val="000000"/>
          <w:sz w:val="24"/>
          <w:szCs w:val="24"/>
        </w:rPr>
      </w:pPr>
      <w:r>
        <w:rPr>
          <w:color w:val="000000"/>
          <w:sz w:val="24"/>
          <w:szCs w:val="24"/>
        </w:rPr>
        <w:t>Photo of your team or a class of your students for future ALG promotions (optional)</w:t>
      </w:r>
    </w:p>
    <w:p w14:paraId="0000000B" w14:textId="77777777" w:rsidR="003519F0" w:rsidRDefault="0008242B">
      <w:pPr>
        <w:numPr>
          <w:ilvl w:val="0"/>
          <w:numId w:val="6"/>
        </w:numPr>
        <w:pBdr>
          <w:top w:val="nil"/>
          <w:left w:val="nil"/>
          <w:bottom w:val="nil"/>
          <w:right w:val="nil"/>
          <w:between w:val="nil"/>
        </w:pBdr>
        <w:rPr>
          <w:color w:val="000000"/>
          <w:sz w:val="24"/>
          <w:szCs w:val="24"/>
        </w:rPr>
      </w:pPr>
      <w:r>
        <w:rPr>
          <w:color w:val="000000"/>
          <w:sz w:val="24"/>
          <w:szCs w:val="24"/>
        </w:rPr>
        <w:t xml:space="preserve">Invoice for the second half of the grant’s award amount (optional) </w:t>
      </w:r>
    </w:p>
    <w:p w14:paraId="0000000C" w14:textId="77777777" w:rsidR="003519F0" w:rsidRDefault="0008242B">
      <w:pPr>
        <w:rPr>
          <w:sz w:val="24"/>
          <w:szCs w:val="24"/>
        </w:rPr>
      </w:pPr>
      <w:r>
        <w:rPr>
          <w:sz w:val="24"/>
          <w:szCs w:val="24"/>
        </w:rPr>
        <w:t xml:space="preserve">Follow the instructions on the webpage for uploading your documents. Based on receipt of this report, ALG will process the final payment for your grant.  ALG will follow up in the future with post-project grantee surveys and may also request your participation in a publication, presentation, or other event. </w:t>
      </w:r>
    </w:p>
    <w:p w14:paraId="0000000D" w14:textId="77777777" w:rsidR="003519F0" w:rsidRDefault="0008242B">
      <w:pPr>
        <w:pStyle w:val="Heading1"/>
      </w:pPr>
      <w:r>
        <w:t>General Information</w:t>
      </w:r>
    </w:p>
    <w:p w14:paraId="0000000E" w14:textId="77777777" w:rsidR="003519F0" w:rsidRPr="009757CB" w:rsidRDefault="0008242B">
      <w:pPr>
        <w:ind w:left="360"/>
        <w:rPr>
          <w:sz w:val="24"/>
          <w:szCs w:val="24"/>
        </w:rPr>
      </w:pPr>
      <w:r>
        <w:rPr>
          <w:b/>
          <w:sz w:val="24"/>
          <w:szCs w:val="24"/>
        </w:rPr>
        <w:t xml:space="preserve">Date: </w:t>
      </w:r>
      <w:r w:rsidRPr="009757CB">
        <w:rPr>
          <w:sz w:val="24"/>
          <w:szCs w:val="24"/>
        </w:rPr>
        <w:t>7/8/2021</w:t>
      </w:r>
    </w:p>
    <w:p w14:paraId="0000000F" w14:textId="77777777" w:rsidR="003519F0" w:rsidRDefault="0008242B">
      <w:pPr>
        <w:ind w:left="360"/>
        <w:rPr>
          <w:b/>
          <w:sz w:val="24"/>
          <w:szCs w:val="24"/>
        </w:rPr>
      </w:pPr>
      <w:r>
        <w:rPr>
          <w:b/>
          <w:sz w:val="24"/>
          <w:szCs w:val="24"/>
        </w:rPr>
        <w:t xml:space="preserve">Grant Round: </w:t>
      </w:r>
      <w:r w:rsidRPr="009757CB">
        <w:rPr>
          <w:sz w:val="24"/>
          <w:szCs w:val="24"/>
        </w:rPr>
        <w:t>Summer 2020 - Summer 2021</w:t>
      </w:r>
    </w:p>
    <w:p w14:paraId="00000010" w14:textId="77777777" w:rsidR="003519F0" w:rsidRPr="009757CB" w:rsidRDefault="0008242B">
      <w:pPr>
        <w:ind w:left="360"/>
        <w:rPr>
          <w:sz w:val="24"/>
          <w:szCs w:val="24"/>
        </w:rPr>
      </w:pPr>
      <w:r>
        <w:rPr>
          <w:b/>
          <w:sz w:val="24"/>
          <w:szCs w:val="24"/>
        </w:rPr>
        <w:t xml:space="preserve">Grant Number: </w:t>
      </w:r>
      <w:r w:rsidRPr="009757CB">
        <w:rPr>
          <w:sz w:val="24"/>
          <w:szCs w:val="24"/>
        </w:rPr>
        <w:t>534</w:t>
      </w:r>
    </w:p>
    <w:p w14:paraId="00000011" w14:textId="77777777" w:rsidR="003519F0" w:rsidRDefault="0008242B">
      <w:pPr>
        <w:ind w:left="360"/>
        <w:rPr>
          <w:b/>
          <w:sz w:val="24"/>
          <w:szCs w:val="24"/>
        </w:rPr>
      </w:pPr>
      <w:r>
        <w:rPr>
          <w:b/>
          <w:sz w:val="24"/>
          <w:szCs w:val="24"/>
        </w:rPr>
        <w:t xml:space="preserve">Institution Name(s): </w:t>
      </w:r>
      <w:r w:rsidRPr="009757CB">
        <w:rPr>
          <w:sz w:val="24"/>
          <w:szCs w:val="24"/>
        </w:rPr>
        <w:t>University of West Georgia</w:t>
      </w:r>
    </w:p>
    <w:p w14:paraId="00000012" w14:textId="6A2C758D" w:rsidR="003519F0" w:rsidRDefault="0008242B" w:rsidP="009757CB">
      <w:pPr>
        <w:ind w:left="360"/>
        <w:rPr>
          <w:b/>
          <w:sz w:val="24"/>
          <w:szCs w:val="24"/>
        </w:rPr>
      </w:pPr>
      <w:r>
        <w:rPr>
          <w:b/>
          <w:sz w:val="24"/>
          <w:szCs w:val="24"/>
        </w:rPr>
        <w:t xml:space="preserve">Project Lead: </w:t>
      </w:r>
      <w:r w:rsidRPr="009757CB">
        <w:rPr>
          <w:sz w:val="24"/>
          <w:szCs w:val="24"/>
        </w:rPr>
        <w:t xml:space="preserve">Lisa </w:t>
      </w:r>
      <w:proofErr w:type="spellStart"/>
      <w:r w:rsidRPr="009757CB">
        <w:rPr>
          <w:sz w:val="24"/>
          <w:szCs w:val="24"/>
        </w:rPr>
        <w:t>Gezon</w:t>
      </w:r>
      <w:proofErr w:type="spellEnd"/>
      <w:r w:rsidR="009757CB" w:rsidRPr="009757CB">
        <w:rPr>
          <w:sz w:val="24"/>
          <w:szCs w:val="24"/>
        </w:rPr>
        <w:t xml:space="preserve">, Professor, Department of Anthropology, Sociology, and Psychology, </w:t>
      </w:r>
      <w:hyperlink r:id="rId11" w:history="1">
        <w:r w:rsidR="009757CB" w:rsidRPr="009757CB">
          <w:rPr>
            <w:rStyle w:val="Hyperlink"/>
            <w:sz w:val="24"/>
            <w:szCs w:val="24"/>
          </w:rPr>
          <w:t>lgezon@westga.edu</w:t>
        </w:r>
      </w:hyperlink>
      <w:r w:rsidR="009757CB">
        <w:rPr>
          <w:b/>
          <w:sz w:val="24"/>
          <w:szCs w:val="24"/>
        </w:rPr>
        <w:t xml:space="preserve"> </w:t>
      </w:r>
    </w:p>
    <w:p w14:paraId="45F8004A" w14:textId="77777777" w:rsidR="009757CB" w:rsidRDefault="0008242B">
      <w:pPr>
        <w:ind w:left="360"/>
        <w:rPr>
          <w:b/>
          <w:sz w:val="24"/>
          <w:szCs w:val="24"/>
        </w:rPr>
      </w:pPr>
      <w:r>
        <w:rPr>
          <w:b/>
          <w:sz w:val="24"/>
          <w:szCs w:val="24"/>
        </w:rPr>
        <w:t xml:space="preserve">Team Members: </w:t>
      </w:r>
    </w:p>
    <w:p w14:paraId="428BA4E4" w14:textId="27AD7F43" w:rsidR="009757CB" w:rsidRDefault="0008242B">
      <w:pPr>
        <w:ind w:left="360"/>
        <w:rPr>
          <w:sz w:val="24"/>
          <w:szCs w:val="24"/>
        </w:rPr>
      </w:pPr>
      <w:r w:rsidRPr="009757CB">
        <w:rPr>
          <w:sz w:val="24"/>
          <w:szCs w:val="24"/>
        </w:rPr>
        <w:t xml:space="preserve">Corey Maggiano, Associate Professor, Department of Anthropology, Sociology, and Psychology, </w:t>
      </w:r>
      <w:hyperlink r:id="rId12">
        <w:r w:rsidRPr="009757CB">
          <w:rPr>
            <w:color w:val="0000FF"/>
            <w:sz w:val="24"/>
            <w:szCs w:val="24"/>
            <w:u w:val="single"/>
          </w:rPr>
          <w:t>cmaggian@westga.edu</w:t>
        </w:r>
      </w:hyperlink>
    </w:p>
    <w:p w14:paraId="00000013" w14:textId="02418C3C" w:rsidR="003519F0" w:rsidRPr="009757CB" w:rsidRDefault="0008242B">
      <w:pPr>
        <w:ind w:left="360"/>
        <w:rPr>
          <w:sz w:val="24"/>
          <w:szCs w:val="24"/>
        </w:rPr>
      </w:pPr>
      <w:r w:rsidRPr="009757CB">
        <w:rPr>
          <w:sz w:val="24"/>
          <w:szCs w:val="24"/>
        </w:rPr>
        <w:t xml:space="preserve">Isabel Maggiano, Lecturer, Department of Anthropology, Sociology, and Psychology, </w:t>
      </w:r>
      <w:hyperlink r:id="rId13">
        <w:r w:rsidRPr="009757CB">
          <w:rPr>
            <w:color w:val="0000FF"/>
            <w:sz w:val="24"/>
            <w:szCs w:val="24"/>
            <w:u w:val="single"/>
          </w:rPr>
          <w:t>imaggian@westga.edu</w:t>
        </w:r>
      </w:hyperlink>
    </w:p>
    <w:p w14:paraId="00000014" w14:textId="77777777" w:rsidR="003519F0" w:rsidRPr="009757CB" w:rsidRDefault="0008242B">
      <w:pPr>
        <w:ind w:left="360"/>
        <w:rPr>
          <w:sz w:val="24"/>
          <w:szCs w:val="24"/>
        </w:rPr>
      </w:pPr>
      <w:r>
        <w:rPr>
          <w:b/>
          <w:sz w:val="24"/>
          <w:szCs w:val="24"/>
        </w:rPr>
        <w:t xml:space="preserve">Course Name(s) and Course Numbers: </w:t>
      </w:r>
      <w:proofErr w:type="spellStart"/>
      <w:r w:rsidRPr="009757CB">
        <w:rPr>
          <w:sz w:val="24"/>
          <w:szCs w:val="24"/>
        </w:rPr>
        <w:t>Anth</w:t>
      </w:r>
      <w:proofErr w:type="spellEnd"/>
      <w:r w:rsidRPr="009757CB">
        <w:rPr>
          <w:sz w:val="24"/>
          <w:szCs w:val="24"/>
        </w:rPr>
        <w:t xml:space="preserve"> 1105 Introduction to Physical Anthropology</w:t>
      </w:r>
    </w:p>
    <w:p w14:paraId="00000015" w14:textId="77777777" w:rsidR="003519F0" w:rsidRPr="009757CB" w:rsidRDefault="0008242B">
      <w:pPr>
        <w:ind w:left="360"/>
        <w:rPr>
          <w:sz w:val="24"/>
          <w:szCs w:val="24"/>
        </w:rPr>
      </w:pPr>
      <w:r>
        <w:rPr>
          <w:b/>
          <w:sz w:val="24"/>
          <w:szCs w:val="24"/>
        </w:rPr>
        <w:t xml:space="preserve">Semester Project Began: </w:t>
      </w:r>
      <w:r w:rsidRPr="009757CB">
        <w:rPr>
          <w:sz w:val="24"/>
          <w:szCs w:val="24"/>
        </w:rPr>
        <w:t>Fall 2020</w:t>
      </w:r>
    </w:p>
    <w:p w14:paraId="00000016" w14:textId="77777777" w:rsidR="003519F0" w:rsidRPr="009757CB" w:rsidRDefault="0008242B">
      <w:pPr>
        <w:ind w:left="360"/>
        <w:rPr>
          <w:sz w:val="24"/>
          <w:szCs w:val="24"/>
        </w:rPr>
      </w:pPr>
      <w:r>
        <w:rPr>
          <w:b/>
          <w:sz w:val="24"/>
          <w:szCs w:val="24"/>
        </w:rPr>
        <w:t xml:space="preserve">Final Semester of Implementation: </w:t>
      </w:r>
      <w:r w:rsidRPr="009757CB">
        <w:rPr>
          <w:sz w:val="24"/>
          <w:szCs w:val="24"/>
        </w:rPr>
        <w:t>Summer 2021</w:t>
      </w:r>
    </w:p>
    <w:p w14:paraId="00000017" w14:textId="77777777" w:rsidR="003519F0" w:rsidRPr="009757CB" w:rsidRDefault="0008242B">
      <w:pPr>
        <w:ind w:left="360"/>
        <w:rPr>
          <w:sz w:val="24"/>
          <w:szCs w:val="24"/>
        </w:rPr>
      </w:pPr>
      <w:bookmarkStart w:id="0" w:name="_heading=h.gjdgxs" w:colFirst="0" w:colLast="0"/>
      <w:bookmarkEnd w:id="0"/>
      <w:r>
        <w:rPr>
          <w:b/>
          <w:sz w:val="24"/>
          <w:szCs w:val="24"/>
        </w:rPr>
        <w:t xml:space="preserve">Total Number of Students Affected During Project: </w:t>
      </w:r>
      <w:r w:rsidRPr="009757CB">
        <w:rPr>
          <w:sz w:val="24"/>
          <w:szCs w:val="24"/>
        </w:rPr>
        <w:t>275</w:t>
      </w:r>
    </w:p>
    <w:p w14:paraId="0000001A" w14:textId="77777777" w:rsidR="003519F0" w:rsidRDefault="0008242B">
      <w:pPr>
        <w:pStyle w:val="Heading1"/>
        <w:numPr>
          <w:ilvl w:val="0"/>
          <w:numId w:val="7"/>
        </w:numPr>
        <w:ind w:left="360"/>
      </w:pPr>
      <w:r>
        <w:lastRenderedPageBreak/>
        <w:t>Narrative</w:t>
      </w:r>
    </w:p>
    <w:p w14:paraId="0000001B" w14:textId="77777777" w:rsidR="003519F0" w:rsidRDefault="0008242B">
      <w:pPr>
        <w:numPr>
          <w:ilvl w:val="1"/>
          <w:numId w:val="7"/>
        </w:numPr>
        <w:pBdr>
          <w:top w:val="nil"/>
          <w:left w:val="nil"/>
          <w:bottom w:val="nil"/>
          <w:right w:val="nil"/>
          <w:between w:val="nil"/>
        </w:pBdr>
        <w:spacing w:after="0"/>
        <w:ind w:left="720"/>
        <w:rPr>
          <w:i/>
          <w:color w:val="000000"/>
          <w:sz w:val="24"/>
          <w:szCs w:val="24"/>
        </w:rPr>
      </w:pPr>
      <w:r>
        <w:rPr>
          <w:i/>
          <w:color w:val="000000"/>
          <w:sz w:val="24"/>
          <w:szCs w:val="24"/>
        </w:rPr>
        <w:t>Describe the key outcomes, whether positive, negative, or interesting, of your project.  Include:</w:t>
      </w:r>
    </w:p>
    <w:p w14:paraId="5455CB06" w14:textId="2E9BE21E" w:rsidR="00E72203" w:rsidRPr="00E72203" w:rsidRDefault="0008242B" w:rsidP="00E72203">
      <w:pPr>
        <w:numPr>
          <w:ilvl w:val="0"/>
          <w:numId w:val="2"/>
        </w:numPr>
        <w:pBdr>
          <w:top w:val="nil"/>
          <w:left w:val="nil"/>
          <w:bottom w:val="nil"/>
          <w:right w:val="nil"/>
          <w:between w:val="nil"/>
        </w:pBdr>
        <w:spacing w:after="0"/>
        <w:rPr>
          <w:i/>
          <w:color w:val="000000"/>
          <w:sz w:val="24"/>
          <w:szCs w:val="24"/>
        </w:rPr>
      </w:pPr>
      <w:r>
        <w:rPr>
          <w:i/>
          <w:color w:val="000000"/>
          <w:sz w:val="24"/>
          <w:szCs w:val="24"/>
        </w:rPr>
        <w:t>Summary of your transformation experience, including challenges and accomplishments</w:t>
      </w:r>
    </w:p>
    <w:p w14:paraId="00000024" w14:textId="77777777" w:rsidR="003519F0" w:rsidRDefault="0008242B">
      <w:pPr>
        <w:numPr>
          <w:ilvl w:val="0"/>
          <w:numId w:val="2"/>
        </w:numPr>
        <w:pBdr>
          <w:top w:val="nil"/>
          <w:left w:val="nil"/>
          <w:bottom w:val="nil"/>
          <w:right w:val="nil"/>
          <w:between w:val="nil"/>
        </w:pBdr>
        <w:spacing w:after="0"/>
        <w:rPr>
          <w:i/>
          <w:color w:val="000000"/>
          <w:sz w:val="24"/>
          <w:szCs w:val="24"/>
        </w:rPr>
      </w:pPr>
      <w:r>
        <w:rPr>
          <w:i/>
          <w:color w:val="000000"/>
          <w:sz w:val="24"/>
          <w:szCs w:val="24"/>
        </w:rPr>
        <w:t>Transformative impacts on your instruction</w:t>
      </w:r>
    </w:p>
    <w:p w14:paraId="00000025" w14:textId="2D3E67B9" w:rsidR="003519F0" w:rsidRDefault="0008242B">
      <w:pPr>
        <w:pBdr>
          <w:top w:val="nil"/>
          <w:left w:val="nil"/>
          <w:bottom w:val="nil"/>
          <w:right w:val="nil"/>
          <w:between w:val="nil"/>
        </w:pBdr>
        <w:spacing w:after="0"/>
        <w:ind w:left="1080"/>
        <w:rPr>
          <w:i/>
          <w:color w:val="000000"/>
          <w:sz w:val="24"/>
          <w:szCs w:val="24"/>
        </w:rPr>
      </w:pPr>
      <w:r>
        <w:rPr>
          <w:i/>
          <w:color w:val="000000"/>
          <w:sz w:val="24"/>
          <w:szCs w:val="24"/>
        </w:rPr>
        <w:t>Transformative impacts on your students and their performance</w:t>
      </w:r>
    </w:p>
    <w:p w14:paraId="4E1E0158" w14:textId="70265E57" w:rsidR="00E72203" w:rsidRDefault="00E72203">
      <w:pPr>
        <w:pBdr>
          <w:top w:val="nil"/>
          <w:left w:val="nil"/>
          <w:bottom w:val="nil"/>
          <w:right w:val="nil"/>
          <w:between w:val="nil"/>
        </w:pBdr>
        <w:spacing w:after="0"/>
        <w:ind w:left="1080"/>
        <w:rPr>
          <w:i/>
          <w:color w:val="000000"/>
          <w:sz w:val="24"/>
          <w:szCs w:val="24"/>
        </w:rPr>
      </w:pPr>
    </w:p>
    <w:p w14:paraId="13547F01" w14:textId="77777777" w:rsidR="00DF01DD" w:rsidRPr="00DF01DD" w:rsidRDefault="00DF01DD" w:rsidP="003A1915">
      <w:pPr>
        <w:pBdr>
          <w:top w:val="nil"/>
          <w:left w:val="nil"/>
          <w:bottom w:val="nil"/>
          <w:right w:val="nil"/>
          <w:between w:val="nil"/>
        </w:pBdr>
        <w:spacing w:after="0"/>
        <w:ind w:left="360"/>
        <w:rPr>
          <w:b/>
          <w:color w:val="000000"/>
          <w:sz w:val="24"/>
          <w:szCs w:val="24"/>
        </w:rPr>
      </w:pPr>
      <w:r w:rsidRPr="00DF01DD">
        <w:rPr>
          <w:b/>
          <w:color w:val="000000"/>
          <w:sz w:val="24"/>
          <w:szCs w:val="24"/>
        </w:rPr>
        <w:t>Summary:</w:t>
      </w:r>
    </w:p>
    <w:p w14:paraId="3B38F41D" w14:textId="4EF55BC6" w:rsidR="003A1915" w:rsidRDefault="007E5406" w:rsidP="003A1915">
      <w:pPr>
        <w:pBdr>
          <w:top w:val="nil"/>
          <w:left w:val="nil"/>
          <w:bottom w:val="nil"/>
          <w:right w:val="nil"/>
          <w:between w:val="nil"/>
        </w:pBdr>
        <w:spacing w:after="0"/>
        <w:ind w:left="360"/>
        <w:rPr>
          <w:color w:val="000000"/>
          <w:sz w:val="24"/>
          <w:szCs w:val="24"/>
        </w:rPr>
      </w:pPr>
      <w:r>
        <w:rPr>
          <w:color w:val="000000"/>
          <w:sz w:val="24"/>
          <w:szCs w:val="24"/>
        </w:rPr>
        <w:t>During the te</w:t>
      </w:r>
      <w:r w:rsidR="002D64DC">
        <w:rPr>
          <w:color w:val="000000"/>
          <w:sz w:val="24"/>
          <w:szCs w:val="24"/>
        </w:rPr>
        <w:t>rm of this grant, not only did f</w:t>
      </w:r>
      <w:r>
        <w:rPr>
          <w:color w:val="000000"/>
          <w:sz w:val="24"/>
          <w:szCs w:val="24"/>
        </w:rPr>
        <w:t>aculty and students face an unprecedented health crisis in the form of the Covid-19 pandemic, but we also faced considerable changes in Higher Education (including institutional under</w:t>
      </w:r>
      <w:r w:rsidR="00CD72E2">
        <w:rPr>
          <w:color w:val="000000"/>
          <w:sz w:val="24"/>
          <w:szCs w:val="24"/>
        </w:rPr>
        <w:t>-</w:t>
      </w:r>
      <w:r>
        <w:rPr>
          <w:color w:val="000000"/>
          <w:sz w:val="24"/>
          <w:szCs w:val="24"/>
        </w:rPr>
        <w:t>enrollment, contract non</w:t>
      </w:r>
      <w:r w:rsidR="00CD72E2">
        <w:rPr>
          <w:color w:val="000000"/>
          <w:sz w:val="24"/>
          <w:szCs w:val="24"/>
        </w:rPr>
        <w:t>-</w:t>
      </w:r>
      <w:r>
        <w:rPr>
          <w:color w:val="000000"/>
          <w:sz w:val="24"/>
          <w:szCs w:val="24"/>
        </w:rPr>
        <w:t xml:space="preserve">renewals, and the complete reorganization of </w:t>
      </w:r>
      <w:r w:rsidR="002D64DC">
        <w:rPr>
          <w:color w:val="000000"/>
          <w:sz w:val="24"/>
          <w:szCs w:val="24"/>
        </w:rPr>
        <w:t>three</w:t>
      </w:r>
      <w:r>
        <w:rPr>
          <w:color w:val="000000"/>
          <w:sz w:val="24"/>
          <w:szCs w:val="24"/>
        </w:rPr>
        <w:t xml:space="preserve"> Colleges into one</w:t>
      </w:r>
      <w:r w:rsidR="003A1915">
        <w:rPr>
          <w:color w:val="000000"/>
          <w:sz w:val="24"/>
          <w:szCs w:val="24"/>
        </w:rPr>
        <w:t xml:space="preserve"> (</w:t>
      </w:r>
      <w:r>
        <w:rPr>
          <w:color w:val="000000"/>
          <w:sz w:val="24"/>
          <w:szCs w:val="24"/>
        </w:rPr>
        <w:t xml:space="preserve">with the dissolution of Departments into </w:t>
      </w:r>
      <w:r w:rsidR="002D64DC">
        <w:rPr>
          <w:color w:val="000000"/>
          <w:sz w:val="24"/>
          <w:szCs w:val="24"/>
        </w:rPr>
        <w:t>P</w:t>
      </w:r>
      <w:r>
        <w:rPr>
          <w:color w:val="000000"/>
          <w:sz w:val="24"/>
          <w:szCs w:val="24"/>
        </w:rPr>
        <w:t>rograms, loss of leadership, and increased service and teaching workloads</w:t>
      </w:r>
      <w:r w:rsidR="003A1915">
        <w:rPr>
          <w:color w:val="000000"/>
          <w:sz w:val="24"/>
          <w:szCs w:val="24"/>
        </w:rPr>
        <w:t>)</w:t>
      </w:r>
      <w:r>
        <w:rPr>
          <w:color w:val="000000"/>
          <w:sz w:val="24"/>
          <w:szCs w:val="24"/>
        </w:rPr>
        <w:t>.</w:t>
      </w:r>
      <w:r w:rsidR="003A1915">
        <w:rPr>
          <w:color w:val="000000"/>
          <w:sz w:val="24"/>
          <w:szCs w:val="24"/>
        </w:rPr>
        <w:t xml:space="preserve"> The combined effect on both the students and ourselves as instructors was significant, including both </w:t>
      </w:r>
      <w:r w:rsidR="00063C41">
        <w:rPr>
          <w:color w:val="000000"/>
          <w:sz w:val="24"/>
          <w:szCs w:val="24"/>
        </w:rPr>
        <w:t>instructors for this Transformation</w:t>
      </w:r>
      <w:r w:rsidR="003A1915">
        <w:rPr>
          <w:color w:val="000000"/>
          <w:sz w:val="24"/>
          <w:szCs w:val="24"/>
        </w:rPr>
        <w:t xml:space="preserve"> working under Alternate Work Arrangement</w:t>
      </w:r>
      <w:r w:rsidR="00063C41">
        <w:rPr>
          <w:color w:val="000000"/>
          <w:sz w:val="24"/>
          <w:szCs w:val="24"/>
        </w:rPr>
        <w:t>s</w:t>
      </w:r>
      <w:r w:rsidR="003A1915">
        <w:rPr>
          <w:color w:val="000000"/>
          <w:sz w:val="24"/>
          <w:szCs w:val="24"/>
        </w:rPr>
        <w:t xml:space="preserve">, and many of our students experiencing serious impacts to their livelihood, lifestyle, and health. </w:t>
      </w:r>
      <w:r w:rsidR="00E72203">
        <w:rPr>
          <w:color w:val="000000"/>
          <w:sz w:val="24"/>
          <w:szCs w:val="24"/>
        </w:rPr>
        <w:t xml:space="preserve">Obviously, the project year was full of unique challenges. That said though, our experience with the Textbook Transformation in </w:t>
      </w:r>
      <w:r w:rsidR="00E72203" w:rsidRPr="00E72203">
        <w:rPr>
          <w:i/>
          <w:color w:val="000000"/>
          <w:sz w:val="24"/>
          <w:szCs w:val="24"/>
        </w:rPr>
        <w:t>Introduction to Physical Anthropology</w:t>
      </w:r>
      <w:r w:rsidR="00E72203">
        <w:rPr>
          <w:color w:val="000000"/>
          <w:sz w:val="24"/>
          <w:szCs w:val="24"/>
        </w:rPr>
        <w:t xml:space="preserve"> was </w:t>
      </w:r>
      <w:r w:rsidR="003A1915">
        <w:rPr>
          <w:color w:val="000000"/>
          <w:sz w:val="24"/>
          <w:szCs w:val="24"/>
        </w:rPr>
        <w:t>a</w:t>
      </w:r>
      <w:r w:rsidR="00E72203">
        <w:rPr>
          <w:color w:val="000000"/>
          <w:sz w:val="24"/>
          <w:szCs w:val="24"/>
        </w:rPr>
        <w:t xml:space="preserve"> </w:t>
      </w:r>
      <w:r w:rsidR="003A1915">
        <w:rPr>
          <w:color w:val="000000"/>
          <w:sz w:val="24"/>
          <w:szCs w:val="24"/>
        </w:rPr>
        <w:t>positive one, and students agreed</w:t>
      </w:r>
      <w:r w:rsidR="00E72203">
        <w:rPr>
          <w:color w:val="000000"/>
          <w:sz w:val="24"/>
          <w:szCs w:val="24"/>
        </w:rPr>
        <w:t xml:space="preserve">. </w:t>
      </w:r>
    </w:p>
    <w:p w14:paraId="158253F9" w14:textId="77777777" w:rsidR="003A1915" w:rsidRDefault="003A1915" w:rsidP="003A1915">
      <w:pPr>
        <w:pBdr>
          <w:top w:val="nil"/>
          <w:left w:val="nil"/>
          <w:bottom w:val="nil"/>
          <w:right w:val="nil"/>
          <w:between w:val="nil"/>
        </w:pBdr>
        <w:spacing w:after="0"/>
        <w:ind w:left="360"/>
        <w:rPr>
          <w:color w:val="000000"/>
          <w:sz w:val="24"/>
          <w:szCs w:val="24"/>
        </w:rPr>
      </w:pPr>
    </w:p>
    <w:p w14:paraId="01DCF86B" w14:textId="6B42ADEE" w:rsidR="002E0DBB" w:rsidRDefault="00E72203" w:rsidP="002E0DBB">
      <w:pPr>
        <w:pBdr>
          <w:top w:val="nil"/>
          <w:left w:val="nil"/>
          <w:bottom w:val="nil"/>
          <w:right w:val="nil"/>
          <w:between w:val="nil"/>
        </w:pBdr>
        <w:spacing w:after="0"/>
        <w:ind w:left="360"/>
        <w:rPr>
          <w:color w:val="000000"/>
          <w:sz w:val="24"/>
          <w:szCs w:val="24"/>
        </w:rPr>
      </w:pPr>
      <w:r>
        <w:rPr>
          <w:color w:val="000000"/>
          <w:sz w:val="24"/>
          <w:szCs w:val="24"/>
        </w:rPr>
        <w:t xml:space="preserve">Before the adoption of our OER, “Explorations: An </w:t>
      </w:r>
      <w:r w:rsidR="002D64DC">
        <w:rPr>
          <w:color w:val="000000"/>
          <w:sz w:val="24"/>
          <w:szCs w:val="24"/>
        </w:rPr>
        <w:t>O</w:t>
      </w:r>
      <w:r>
        <w:rPr>
          <w:color w:val="000000"/>
          <w:sz w:val="24"/>
          <w:szCs w:val="24"/>
        </w:rPr>
        <w:t xml:space="preserve">pen </w:t>
      </w:r>
      <w:r w:rsidR="002D64DC">
        <w:rPr>
          <w:color w:val="000000"/>
          <w:sz w:val="24"/>
          <w:szCs w:val="24"/>
        </w:rPr>
        <w:t>I</w:t>
      </w:r>
      <w:r>
        <w:rPr>
          <w:color w:val="000000"/>
          <w:sz w:val="24"/>
          <w:szCs w:val="24"/>
        </w:rPr>
        <w:t xml:space="preserve">nvitation to </w:t>
      </w:r>
      <w:r w:rsidR="002D64DC">
        <w:rPr>
          <w:color w:val="000000"/>
          <w:sz w:val="24"/>
          <w:szCs w:val="24"/>
        </w:rPr>
        <w:t>B</w:t>
      </w:r>
      <w:r>
        <w:rPr>
          <w:color w:val="000000"/>
          <w:sz w:val="24"/>
          <w:szCs w:val="24"/>
        </w:rPr>
        <w:t xml:space="preserve">iological </w:t>
      </w:r>
      <w:r w:rsidR="002D64DC">
        <w:rPr>
          <w:color w:val="000000"/>
          <w:sz w:val="24"/>
          <w:szCs w:val="24"/>
        </w:rPr>
        <w:t>A</w:t>
      </w:r>
      <w:r>
        <w:rPr>
          <w:color w:val="000000"/>
          <w:sz w:val="24"/>
          <w:szCs w:val="24"/>
        </w:rPr>
        <w:t xml:space="preserve">nthropology”, we were using the same popular $150 textbook for many years. </w:t>
      </w:r>
      <w:r w:rsidR="003A1915">
        <w:rPr>
          <w:color w:val="000000"/>
          <w:sz w:val="24"/>
          <w:szCs w:val="24"/>
        </w:rPr>
        <w:t>Its</w:t>
      </w:r>
      <w:r>
        <w:rPr>
          <w:color w:val="000000"/>
          <w:sz w:val="24"/>
          <w:szCs w:val="24"/>
        </w:rPr>
        <w:t xml:space="preserve"> topics were not presented in the best order </w:t>
      </w:r>
      <w:r w:rsidR="003A1915">
        <w:rPr>
          <w:color w:val="000000"/>
          <w:sz w:val="24"/>
          <w:szCs w:val="24"/>
        </w:rPr>
        <w:t xml:space="preserve">and several important themes like the impact </w:t>
      </w:r>
      <w:r w:rsidR="00063C41">
        <w:rPr>
          <w:color w:val="000000"/>
          <w:sz w:val="24"/>
          <w:szCs w:val="24"/>
        </w:rPr>
        <w:t>of political</w:t>
      </w:r>
      <w:r w:rsidR="003A1915">
        <w:rPr>
          <w:color w:val="000000"/>
          <w:sz w:val="24"/>
          <w:szCs w:val="24"/>
        </w:rPr>
        <w:t xml:space="preserve"> and ideological movements on scientific literacy, bioethics, population biology mathematics, speciation, evolutionary lag, </w:t>
      </w:r>
      <w:r w:rsidR="002E0DBB">
        <w:rPr>
          <w:color w:val="000000"/>
          <w:sz w:val="24"/>
          <w:szCs w:val="24"/>
        </w:rPr>
        <w:t xml:space="preserve">and </w:t>
      </w:r>
      <w:r w:rsidR="003A1915">
        <w:rPr>
          <w:color w:val="000000"/>
          <w:sz w:val="24"/>
          <w:szCs w:val="24"/>
        </w:rPr>
        <w:t>osteology</w:t>
      </w:r>
      <w:r w:rsidR="002E0DBB">
        <w:rPr>
          <w:color w:val="000000"/>
          <w:sz w:val="24"/>
          <w:szCs w:val="24"/>
        </w:rPr>
        <w:t xml:space="preserve"> were either weak or absent. Moreover, a number of students over the years revealed to us they were only buying the book </w:t>
      </w:r>
      <w:r w:rsidR="002D64DC">
        <w:rPr>
          <w:color w:val="000000"/>
          <w:sz w:val="24"/>
          <w:szCs w:val="24"/>
        </w:rPr>
        <w:t>three</w:t>
      </w:r>
      <w:r w:rsidR="002E0DBB">
        <w:rPr>
          <w:color w:val="000000"/>
          <w:sz w:val="24"/>
          <w:szCs w:val="24"/>
        </w:rPr>
        <w:t xml:space="preserve"> weeks into the course because of their poor performance, or were trying to get by without it, period. Not having access to the textbook due to financial concerns was unfairly putting the at-risk student population at even more risk of noncompletion or underperformance. </w:t>
      </w:r>
    </w:p>
    <w:p w14:paraId="2795D0DD" w14:textId="77777777" w:rsidR="00DF01DD" w:rsidRDefault="00DF01DD" w:rsidP="002E0DBB">
      <w:pPr>
        <w:pBdr>
          <w:top w:val="nil"/>
          <w:left w:val="nil"/>
          <w:bottom w:val="nil"/>
          <w:right w:val="nil"/>
          <w:between w:val="nil"/>
        </w:pBdr>
        <w:spacing w:after="0"/>
        <w:ind w:left="360"/>
        <w:rPr>
          <w:color w:val="000000"/>
          <w:sz w:val="24"/>
          <w:szCs w:val="24"/>
        </w:rPr>
      </w:pPr>
    </w:p>
    <w:p w14:paraId="1150B102" w14:textId="2613AE06" w:rsidR="002E0DBB" w:rsidRDefault="002E0DBB" w:rsidP="002E0DBB">
      <w:pPr>
        <w:pBdr>
          <w:top w:val="nil"/>
          <w:left w:val="nil"/>
          <w:bottom w:val="nil"/>
          <w:right w:val="nil"/>
          <w:between w:val="nil"/>
        </w:pBdr>
        <w:spacing w:after="0"/>
        <w:ind w:left="360"/>
        <w:rPr>
          <w:color w:val="000000"/>
          <w:sz w:val="24"/>
          <w:szCs w:val="24"/>
        </w:rPr>
      </w:pPr>
      <w:r>
        <w:rPr>
          <w:color w:val="000000"/>
          <w:sz w:val="24"/>
          <w:szCs w:val="24"/>
        </w:rPr>
        <w:t>Adopting the Online Education Resource (OER), with its accompanying notes tools, online access, downloadability, searchability, and free access</w:t>
      </w:r>
      <w:r w:rsidR="009F63B7">
        <w:rPr>
          <w:color w:val="000000"/>
          <w:sz w:val="24"/>
          <w:szCs w:val="24"/>
        </w:rPr>
        <w:t>,</w:t>
      </w:r>
      <w:r>
        <w:rPr>
          <w:color w:val="000000"/>
          <w:sz w:val="24"/>
          <w:szCs w:val="24"/>
        </w:rPr>
        <w:t xml:space="preserve"> changed all of this. “Explorations” was coauthored by 41 committed anthropology educators and backed by Anthropology’s leading professional association, the American Association of Anthropology. It ha</w:t>
      </w:r>
      <w:r w:rsidR="002D64DC">
        <w:rPr>
          <w:color w:val="000000"/>
          <w:sz w:val="24"/>
          <w:szCs w:val="24"/>
        </w:rPr>
        <w:t>s</w:t>
      </w:r>
      <w:r>
        <w:rPr>
          <w:color w:val="000000"/>
          <w:sz w:val="24"/>
          <w:szCs w:val="24"/>
        </w:rPr>
        <w:t xml:space="preserve"> sections that strengthen the topics missed by our former text and adopting it </w:t>
      </w:r>
      <w:r w:rsidR="00465A1D">
        <w:rPr>
          <w:color w:val="000000"/>
          <w:sz w:val="24"/>
          <w:szCs w:val="24"/>
        </w:rPr>
        <w:t>led</w:t>
      </w:r>
      <w:r>
        <w:rPr>
          <w:color w:val="000000"/>
          <w:sz w:val="24"/>
          <w:szCs w:val="24"/>
        </w:rPr>
        <w:t xml:space="preserve"> to no few pleasant surprises in class. We knew that we would be able to use this opportunity to lessen the financial burden for our students, but hadn’t realized the full extent to which the accessibility/convenience of an online text would augment student experience. </w:t>
      </w:r>
    </w:p>
    <w:p w14:paraId="10D1D0E8" w14:textId="5C480715" w:rsidR="002E0DBB" w:rsidRDefault="002E0DBB" w:rsidP="002E0DBB">
      <w:pPr>
        <w:pBdr>
          <w:top w:val="nil"/>
          <w:left w:val="nil"/>
          <w:bottom w:val="nil"/>
          <w:right w:val="nil"/>
          <w:between w:val="nil"/>
        </w:pBdr>
        <w:spacing w:after="0"/>
        <w:ind w:left="360"/>
        <w:rPr>
          <w:color w:val="000000"/>
          <w:sz w:val="24"/>
          <w:szCs w:val="24"/>
        </w:rPr>
      </w:pPr>
    </w:p>
    <w:p w14:paraId="52449050" w14:textId="5C07F126" w:rsidR="002E0DBB" w:rsidRDefault="00643DC0" w:rsidP="002E0DBB">
      <w:pPr>
        <w:pBdr>
          <w:top w:val="nil"/>
          <w:left w:val="nil"/>
          <w:bottom w:val="nil"/>
          <w:right w:val="nil"/>
          <w:between w:val="nil"/>
        </w:pBdr>
        <w:spacing w:after="0"/>
        <w:ind w:left="360"/>
        <w:rPr>
          <w:color w:val="000000"/>
          <w:sz w:val="24"/>
          <w:szCs w:val="24"/>
        </w:rPr>
      </w:pPr>
      <w:r>
        <w:rPr>
          <w:color w:val="000000"/>
          <w:sz w:val="24"/>
          <w:szCs w:val="24"/>
        </w:rPr>
        <w:t>With</w:t>
      </w:r>
      <w:r w:rsidR="00A36EE9">
        <w:rPr>
          <w:color w:val="000000"/>
          <w:sz w:val="24"/>
          <w:szCs w:val="24"/>
        </w:rPr>
        <w:t xml:space="preserve"> support offered by the ALG for this Transformation, we were able </w:t>
      </w:r>
      <w:r w:rsidR="002E0DBB">
        <w:rPr>
          <w:color w:val="000000"/>
          <w:sz w:val="24"/>
          <w:szCs w:val="24"/>
        </w:rPr>
        <w:t>to redesign the course pace, lecture materials, activities, and evaluations to fit this excellent OER</w:t>
      </w:r>
      <w:r w:rsidR="00CE272F">
        <w:rPr>
          <w:color w:val="000000"/>
          <w:sz w:val="24"/>
          <w:szCs w:val="24"/>
        </w:rPr>
        <w:t xml:space="preserve"> and to test its effect on students</w:t>
      </w:r>
      <w:r w:rsidR="002E0DBB">
        <w:rPr>
          <w:color w:val="000000"/>
          <w:sz w:val="24"/>
          <w:szCs w:val="24"/>
        </w:rPr>
        <w:t xml:space="preserve">. </w:t>
      </w:r>
      <w:r w:rsidR="00883C85">
        <w:rPr>
          <w:color w:val="000000"/>
          <w:sz w:val="24"/>
          <w:szCs w:val="24"/>
        </w:rPr>
        <w:t>We also educated students on study habit</w:t>
      </w:r>
      <w:r w:rsidR="002D64DC">
        <w:rPr>
          <w:color w:val="000000"/>
          <w:sz w:val="24"/>
          <w:szCs w:val="24"/>
        </w:rPr>
        <w:t>s</w:t>
      </w:r>
      <w:r w:rsidR="00883C85">
        <w:rPr>
          <w:color w:val="000000"/>
          <w:sz w:val="24"/>
          <w:szCs w:val="24"/>
        </w:rPr>
        <w:t xml:space="preserve"> and test preparation using the unique benefits of a free online text (namely the search function and Matrix Notes offered by the OER). Finally</w:t>
      </w:r>
      <w:r w:rsidR="002D358A">
        <w:rPr>
          <w:color w:val="000000"/>
          <w:sz w:val="24"/>
          <w:szCs w:val="24"/>
        </w:rPr>
        <w:t>,</w:t>
      </w:r>
      <w:r w:rsidR="00883C85">
        <w:rPr>
          <w:color w:val="000000"/>
          <w:sz w:val="24"/>
          <w:szCs w:val="24"/>
        </w:rPr>
        <w:t xml:space="preserve"> we were able to use an improvement point system to reward and recognize student efforts to correct any early mistakes made on exams, or encourage students to go ever beyond what they thought they were capable of. </w:t>
      </w:r>
      <w:r w:rsidR="00DF01DD">
        <w:rPr>
          <w:color w:val="000000"/>
          <w:sz w:val="24"/>
          <w:szCs w:val="24"/>
        </w:rPr>
        <w:t xml:space="preserve">Our Survey and examination </w:t>
      </w:r>
      <w:r w:rsidR="00A36EE9">
        <w:rPr>
          <w:color w:val="000000"/>
          <w:sz w:val="24"/>
          <w:szCs w:val="24"/>
        </w:rPr>
        <w:t>of Student</w:t>
      </w:r>
      <w:r w:rsidR="00DF01DD">
        <w:rPr>
          <w:color w:val="000000"/>
          <w:sz w:val="24"/>
          <w:szCs w:val="24"/>
        </w:rPr>
        <w:t xml:space="preserve"> Evaluations, combined with communication through meetings and emails</w:t>
      </w:r>
      <w:r w:rsidR="002D64DC">
        <w:rPr>
          <w:color w:val="000000"/>
          <w:sz w:val="24"/>
          <w:szCs w:val="24"/>
        </w:rPr>
        <w:t>,</w:t>
      </w:r>
      <w:r w:rsidR="00DF01DD">
        <w:rPr>
          <w:color w:val="000000"/>
          <w:sz w:val="24"/>
          <w:szCs w:val="24"/>
        </w:rPr>
        <w:t xml:space="preserve"> shows that the students </w:t>
      </w:r>
      <w:r w:rsidR="00A36EE9">
        <w:rPr>
          <w:color w:val="000000"/>
          <w:sz w:val="24"/>
          <w:szCs w:val="24"/>
        </w:rPr>
        <w:t xml:space="preserve">approved of the OER we chose and greatly valued both the financial savings and increased accessibility/convenience of a free online text. </w:t>
      </w:r>
      <w:r w:rsidR="00CE272F">
        <w:rPr>
          <w:color w:val="000000"/>
          <w:sz w:val="24"/>
          <w:szCs w:val="24"/>
        </w:rPr>
        <w:t xml:space="preserve">Even that they would choose a course like this with a free online text, rather than a similar course using a physical text at cost. </w:t>
      </w:r>
      <w:r w:rsidR="00A36EE9">
        <w:rPr>
          <w:color w:val="000000"/>
          <w:sz w:val="24"/>
          <w:szCs w:val="24"/>
        </w:rPr>
        <w:t>Overall, during this project we were able</w:t>
      </w:r>
      <w:r w:rsidR="002D64DC">
        <w:rPr>
          <w:color w:val="000000"/>
          <w:sz w:val="24"/>
          <w:szCs w:val="24"/>
        </w:rPr>
        <w:t xml:space="preserve"> to</w:t>
      </w:r>
      <w:r w:rsidR="00A36EE9">
        <w:rPr>
          <w:color w:val="000000"/>
          <w:sz w:val="24"/>
          <w:szCs w:val="24"/>
        </w:rPr>
        <w:t xml:space="preserve"> increase relative enrollment (despite fewer sections than usual on offer), sav</w:t>
      </w:r>
      <w:r w:rsidR="002D64DC">
        <w:rPr>
          <w:color w:val="000000"/>
          <w:sz w:val="24"/>
          <w:szCs w:val="24"/>
        </w:rPr>
        <w:t>ing</w:t>
      </w:r>
      <w:r w:rsidR="00A36EE9">
        <w:rPr>
          <w:color w:val="000000"/>
          <w:sz w:val="24"/>
          <w:szCs w:val="24"/>
        </w:rPr>
        <w:t xml:space="preserve"> approximately $39</w:t>
      </w:r>
      <w:r w:rsidR="007226D4">
        <w:rPr>
          <w:color w:val="000000"/>
          <w:sz w:val="24"/>
          <w:szCs w:val="24"/>
        </w:rPr>
        <w:t>,</w:t>
      </w:r>
      <w:r w:rsidR="00A36EE9">
        <w:rPr>
          <w:color w:val="000000"/>
          <w:sz w:val="24"/>
          <w:szCs w:val="24"/>
        </w:rPr>
        <w:t>000 of student textbook costs</w:t>
      </w:r>
      <w:r w:rsidR="007226D4">
        <w:rPr>
          <w:color w:val="000000"/>
          <w:sz w:val="24"/>
          <w:szCs w:val="24"/>
        </w:rPr>
        <w:t xml:space="preserve"> across Fall and Spring Transformation terms</w:t>
      </w:r>
      <w:r w:rsidR="00A36EE9">
        <w:rPr>
          <w:color w:val="000000"/>
          <w:sz w:val="24"/>
          <w:szCs w:val="24"/>
        </w:rPr>
        <w:t>, and increase student performance outcomes</w:t>
      </w:r>
      <w:r w:rsidR="00CE272F">
        <w:rPr>
          <w:color w:val="000000"/>
          <w:sz w:val="24"/>
          <w:szCs w:val="24"/>
        </w:rPr>
        <w:t xml:space="preserve"> noticeably – all despite significant challenges in the lives of instructors and students during the project</w:t>
      </w:r>
      <w:r w:rsidR="00A36EE9">
        <w:rPr>
          <w:color w:val="000000"/>
          <w:sz w:val="24"/>
          <w:szCs w:val="24"/>
        </w:rPr>
        <w:t>.</w:t>
      </w:r>
    </w:p>
    <w:p w14:paraId="3779626D" w14:textId="46C1AF83" w:rsidR="00883C85" w:rsidRDefault="00883C85" w:rsidP="002E0DBB">
      <w:pPr>
        <w:pBdr>
          <w:top w:val="nil"/>
          <w:left w:val="nil"/>
          <w:bottom w:val="nil"/>
          <w:right w:val="nil"/>
          <w:between w:val="nil"/>
        </w:pBdr>
        <w:spacing w:after="0"/>
        <w:ind w:left="360"/>
        <w:rPr>
          <w:color w:val="000000"/>
          <w:sz w:val="24"/>
          <w:szCs w:val="24"/>
        </w:rPr>
      </w:pPr>
    </w:p>
    <w:p w14:paraId="150AB9BB" w14:textId="19C0BA6D" w:rsidR="00A36EE9" w:rsidRPr="00A36EE9" w:rsidRDefault="00A36EE9" w:rsidP="002E0DBB">
      <w:pPr>
        <w:pBdr>
          <w:top w:val="nil"/>
          <w:left w:val="nil"/>
          <w:bottom w:val="nil"/>
          <w:right w:val="nil"/>
          <w:between w:val="nil"/>
        </w:pBdr>
        <w:spacing w:after="0"/>
        <w:ind w:left="360"/>
        <w:rPr>
          <w:b/>
          <w:color w:val="000000"/>
          <w:sz w:val="24"/>
          <w:szCs w:val="24"/>
        </w:rPr>
      </w:pPr>
      <w:r w:rsidRPr="00A36EE9">
        <w:rPr>
          <w:b/>
          <w:color w:val="000000"/>
          <w:sz w:val="24"/>
          <w:szCs w:val="24"/>
        </w:rPr>
        <w:t xml:space="preserve">Transformation </w:t>
      </w:r>
      <w:r w:rsidR="00E6392D">
        <w:rPr>
          <w:b/>
          <w:color w:val="000000"/>
          <w:sz w:val="24"/>
          <w:szCs w:val="24"/>
        </w:rPr>
        <w:t>Impact on Students, Instruction, and Institution</w:t>
      </w:r>
      <w:r w:rsidRPr="00A36EE9">
        <w:rPr>
          <w:b/>
          <w:color w:val="000000"/>
          <w:sz w:val="24"/>
          <w:szCs w:val="24"/>
        </w:rPr>
        <w:t>:</w:t>
      </w:r>
    </w:p>
    <w:p w14:paraId="1D8C7F18" w14:textId="23D4EB18" w:rsidR="00063C41" w:rsidRDefault="00883C85" w:rsidP="002E0DBB">
      <w:pPr>
        <w:pBdr>
          <w:top w:val="nil"/>
          <w:left w:val="nil"/>
          <w:bottom w:val="nil"/>
          <w:right w:val="nil"/>
          <w:between w:val="nil"/>
        </w:pBdr>
        <w:spacing w:after="0"/>
        <w:ind w:left="360"/>
        <w:rPr>
          <w:color w:val="000000"/>
          <w:sz w:val="24"/>
          <w:szCs w:val="24"/>
        </w:rPr>
      </w:pPr>
      <w:r>
        <w:rPr>
          <w:color w:val="000000"/>
          <w:sz w:val="24"/>
          <w:szCs w:val="24"/>
        </w:rPr>
        <w:t xml:space="preserve">The year was hard on us all, and at first glance the story of </w:t>
      </w:r>
      <w:r w:rsidR="00CE272F">
        <w:rPr>
          <w:color w:val="000000"/>
          <w:sz w:val="24"/>
          <w:szCs w:val="24"/>
        </w:rPr>
        <w:t>Textbook</w:t>
      </w:r>
      <w:r>
        <w:rPr>
          <w:color w:val="000000"/>
          <w:sz w:val="24"/>
          <w:szCs w:val="24"/>
        </w:rPr>
        <w:t xml:space="preserve"> Transformation seems </w:t>
      </w:r>
      <w:r w:rsidR="002D358A">
        <w:rPr>
          <w:color w:val="000000"/>
          <w:sz w:val="24"/>
          <w:szCs w:val="24"/>
        </w:rPr>
        <w:t xml:space="preserve">like it should be easily </w:t>
      </w:r>
      <w:r>
        <w:rPr>
          <w:color w:val="000000"/>
          <w:sz w:val="24"/>
          <w:szCs w:val="24"/>
        </w:rPr>
        <w:t xml:space="preserve">overshadowed by </w:t>
      </w:r>
      <w:r w:rsidR="00AA10E0">
        <w:rPr>
          <w:color w:val="000000"/>
          <w:sz w:val="24"/>
          <w:szCs w:val="24"/>
        </w:rPr>
        <w:t>issues with poor student enrollment and performance</w:t>
      </w:r>
      <w:r>
        <w:rPr>
          <w:color w:val="000000"/>
          <w:sz w:val="24"/>
          <w:szCs w:val="24"/>
        </w:rPr>
        <w:t xml:space="preserve">. However, </w:t>
      </w:r>
      <w:r w:rsidR="009F63B7">
        <w:rPr>
          <w:color w:val="000000"/>
          <w:sz w:val="24"/>
          <w:szCs w:val="24"/>
        </w:rPr>
        <w:t xml:space="preserve">our experience was </w:t>
      </w:r>
      <w:r w:rsidR="00AE3743">
        <w:rPr>
          <w:color w:val="000000"/>
          <w:sz w:val="24"/>
          <w:szCs w:val="24"/>
        </w:rPr>
        <w:t>somewhat</w:t>
      </w:r>
      <w:r w:rsidR="009F63B7">
        <w:rPr>
          <w:color w:val="000000"/>
          <w:sz w:val="24"/>
          <w:szCs w:val="24"/>
        </w:rPr>
        <w:t xml:space="preserve"> the opposite. </w:t>
      </w:r>
      <w:r>
        <w:rPr>
          <w:color w:val="000000"/>
          <w:sz w:val="24"/>
          <w:szCs w:val="24"/>
        </w:rPr>
        <w:t>Many of these students had never taken an online course, some had never taken a class with an online text, none had ever faced the weight of a pandemic on their shoulders. That said</w:t>
      </w:r>
      <w:r w:rsidR="00AA10E0">
        <w:rPr>
          <w:color w:val="000000"/>
          <w:sz w:val="24"/>
          <w:szCs w:val="24"/>
        </w:rPr>
        <w:t xml:space="preserve">, despite a decrease in the number of sections offered (6 instead of 8), we saw an increase in the number of students per section (from 37.4% to 43.5%). </w:t>
      </w:r>
      <w:r w:rsidR="00063C41">
        <w:rPr>
          <w:color w:val="000000"/>
          <w:sz w:val="24"/>
          <w:szCs w:val="24"/>
        </w:rPr>
        <w:t xml:space="preserve">The class withdrawal rate increased very slightly overall (by one student). Therefore, we consider this at least a partial meeting of Goal 1 of our Proposal, </w:t>
      </w:r>
      <w:r w:rsidR="00063C41" w:rsidRPr="009A48D2">
        <w:rPr>
          <w:i/>
          <w:color w:val="000000"/>
          <w:sz w:val="24"/>
          <w:szCs w:val="24"/>
        </w:rPr>
        <w:t>“Increase the class’ enrollment and retention”</w:t>
      </w:r>
      <w:r w:rsidR="00063C41">
        <w:rPr>
          <w:color w:val="000000"/>
          <w:sz w:val="24"/>
          <w:szCs w:val="24"/>
        </w:rPr>
        <w:t xml:space="preserve">. </w:t>
      </w:r>
    </w:p>
    <w:p w14:paraId="0AC4D28B" w14:textId="77777777" w:rsidR="00063C41" w:rsidRDefault="00063C41" w:rsidP="002E0DBB">
      <w:pPr>
        <w:pBdr>
          <w:top w:val="nil"/>
          <w:left w:val="nil"/>
          <w:bottom w:val="nil"/>
          <w:right w:val="nil"/>
          <w:between w:val="nil"/>
        </w:pBdr>
        <w:spacing w:after="0"/>
        <w:ind w:left="360"/>
        <w:rPr>
          <w:color w:val="000000"/>
          <w:sz w:val="24"/>
          <w:szCs w:val="24"/>
        </w:rPr>
      </w:pPr>
    </w:p>
    <w:p w14:paraId="0F770C1C" w14:textId="03D566B8" w:rsidR="00883C85" w:rsidRDefault="00063C41" w:rsidP="002E0DBB">
      <w:pPr>
        <w:pBdr>
          <w:top w:val="nil"/>
          <w:left w:val="nil"/>
          <w:bottom w:val="nil"/>
          <w:right w:val="nil"/>
          <w:between w:val="nil"/>
        </w:pBdr>
        <w:spacing w:after="0"/>
        <w:ind w:left="360"/>
        <w:rPr>
          <w:color w:val="000000"/>
          <w:sz w:val="24"/>
          <w:szCs w:val="24"/>
        </w:rPr>
      </w:pPr>
      <w:r>
        <w:rPr>
          <w:color w:val="000000"/>
          <w:sz w:val="24"/>
          <w:szCs w:val="24"/>
        </w:rPr>
        <w:t xml:space="preserve">Regarding Goal 2, </w:t>
      </w:r>
      <w:r w:rsidRPr="009A48D2">
        <w:rPr>
          <w:i/>
          <w:color w:val="000000"/>
          <w:sz w:val="24"/>
          <w:szCs w:val="24"/>
        </w:rPr>
        <w:t>“Increase Student Success”</w:t>
      </w:r>
      <w:r w:rsidR="00AA10E0">
        <w:rPr>
          <w:color w:val="000000"/>
          <w:sz w:val="24"/>
          <w:szCs w:val="24"/>
        </w:rPr>
        <w:t xml:space="preserve">, despite a slight increase in the number of students withdrawing and failing the course, we saw an increase in the number of students earning As and Bs, which stem from significantly fewer earning Cs and Ds than in the prior year. </w:t>
      </w:r>
      <w:r w:rsidR="00F07631">
        <w:rPr>
          <w:color w:val="000000"/>
          <w:sz w:val="24"/>
          <w:szCs w:val="24"/>
        </w:rPr>
        <w:t>Overall, students during the Transformation earned a weighted average of half a letter grade higher than those before the Transformation. We expected a</w:t>
      </w:r>
      <w:r w:rsidR="00EE3C34">
        <w:rPr>
          <w:color w:val="000000"/>
          <w:sz w:val="24"/>
          <w:szCs w:val="24"/>
        </w:rPr>
        <w:t>t</w:t>
      </w:r>
      <w:r w:rsidR="00F07631">
        <w:rPr>
          <w:color w:val="000000"/>
          <w:sz w:val="24"/>
          <w:szCs w:val="24"/>
        </w:rPr>
        <w:t>-</w:t>
      </w:r>
      <w:r w:rsidR="00EE3C34">
        <w:rPr>
          <w:color w:val="000000"/>
          <w:sz w:val="24"/>
          <w:szCs w:val="24"/>
        </w:rPr>
        <w:t xml:space="preserve">risk students to benefit most from the Textbook Transformation, but this expectation has </w:t>
      </w:r>
      <w:r>
        <w:rPr>
          <w:color w:val="000000"/>
          <w:sz w:val="24"/>
          <w:szCs w:val="24"/>
        </w:rPr>
        <w:t xml:space="preserve">not been clearly borne out by our observations and </w:t>
      </w:r>
      <w:r w:rsidR="00A2486E">
        <w:rPr>
          <w:color w:val="000000"/>
          <w:sz w:val="24"/>
          <w:szCs w:val="24"/>
        </w:rPr>
        <w:t>analysis</w:t>
      </w:r>
      <w:r w:rsidR="00EE3C34">
        <w:rPr>
          <w:color w:val="000000"/>
          <w:sz w:val="24"/>
          <w:szCs w:val="24"/>
        </w:rPr>
        <w:t xml:space="preserve">. Though it is true that the average GPA of students earning Ds and Fs went down by </w:t>
      </w:r>
      <w:r w:rsidR="00F07631">
        <w:rPr>
          <w:color w:val="000000"/>
          <w:sz w:val="24"/>
          <w:szCs w:val="24"/>
        </w:rPr>
        <w:t>0.</w:t>
      </w:r>
      <w:r w:rsidR="000C16FD">
        <w:rPr>
          <w:color w:val="000000"/>
          <w:sz w:val="24"/>
          <w:szCs w:val="24"/>
        </w:rPr>
        <w:t>10</w:t>
      </w:r>
      <w:r w:rsidR="00F07631">
        <w:rPr>
          <w:color w:val="000000"/>
          <w:sz w:val="24"/>
          <w:szCs w:val="24"/>
        </w:rPr>
        <w:t xml:space="preserve"> grade points in Transformation sections, the average GPA of students earning As, Bs, and Cs went up by 0.</w:t>
      </w:r>
      <w:r w:rsidR="000C16FD">
        <w:rPr>
          <w:color w:val="000000"/>
          <w:sz w:val="24"/>
          <w:szCs w:val="24"/>
        </w:rPr>
        <w:t>13</w:t>
      </w:r>
      <w:r w:rsidR="00F07631">
        <w:rPr>
          <w:color w:val="000000"/>
          <w:sz w:val="24"/>
          <w:szCs w:val="24"/>
        </w:rPr>
        <w:t xml:space="preserve"> grade points. This seems to suggest </w:t>
      </w:r>
      <w:r w:rsidR="00A2486E">
        <w:rPr>
          <w:color w:val="000000"/>
          <w:sz w:val="24"/>
          <w:szCs w:val="24"/>
        </w:rPr>
        <w:t>the possibility</w:t>
      </w:r>
      <w:r w:rsidR="00F07631">
        <w:rPr>
          <w:color w:val="000000"/>
          <w:sz w:val="24"/>
          <w:szCs w:val="24"/>
        </w:rPr>
        <w:t xml:space="preserve"> that students with the least preparation</w:t>
      </w:r>
      <w:r w:rsidR="001077CB">
        <w:rPr>
          <w:color w:val="000000"/>
          <w:sz w:val="24"/>
          <w:szCs w:val="24"/>
        </w:rPr>
        <w:t>/support</w:t>
      </w:r>
      <w:r w:rsidR="00F07631">
        <w:rPr>
          <w:color w:val="000000"/>
          <w:sz w:val="24"/>
          <w:szCs w:val="24"/>
        </w:rPr>
        <w:t xml:space="preserve"> or the least protection from stress and risk during the Covid-19 pandemic</w:t>
      </w:r>
      <w:r w:rsidR="001077CB">
        <w:rPr>
          <w:color w:val="000000"/>
          <w:sz w:val="24"/>
          <w:szCs w:val="24"/>
        </w:rPr>
        <w:t xml:space="preserve"> were unable to benefit from the Transformation, whereas students with slightly better preparation/support or less Covid-19 </w:t>
      </w:r>
      <w:r w:rsidR="001077CB">
        <w:rPr>
          <w:color w:val="000000"/>
          <w:sz w:val="24"/>
          <w:szCs w:val="24"/>
        </w:rPr>
        <w:lastRenderedPageBreak/>
        <w:t xml:space="preserve">risks benefited </w:t>
      </w:r>
      <w:r w:rsidR="000C16FD">
        <w:rPr>
          <w:color w:val="000000"/>
          <w:sz w:val="24"/>
          <w:szCs w:val="24"/>
        </w:rPr>
        <w:t>meanin</w:t>
      </w:r>
      <w:r w:rsidR="00B2148B">
        <w:rPr>
          <w:color w:val="000000"/>
          <w:sz w:val="24"/>
          <w:szCs w:val="24"/>
        </w:rPr>
        <w:t>g</w:t>
      </w:r>
      <w:r w:rsidR="000C16FD">
        <w:rPr>
          <w:color w:val="000000"/>
          <w:sz w:val="24"/>
          <w:szCs w:val="24"/>
        </w:rPr>
        <w:t>fully</w:t>
      </w:r>
      <w:r w:rsidR="001077CB">
        <w:rPr>
          <w:color w:val="000000"/>
          <w:sz w:val="24"/>
          <w:szCs w:val="24"/>
        </w:rPr>
        <w:t xml:space="preserve">. We should also remember, </w:t>
      </w:r>
      <w:r w:rsidR="00A2486E">
        <w:rPr>
          <w:color w:val="000000"/>
          <w:sz w:val="24"/>
          <w:szCs w:val="24"/>
        </w:rPr>
        <w:t>though, students</w:t>
      </w:r>
      <w:r w:rsidR="00883C85">
        <w:rPr>
          <w:color w:val="000000"/>
          <w:sz w:val="24"/>
          <w:szCs w:val="24"/>
        </w:rPr>
        <w:t xml:space="preserve"> are capable of speaking for themselves and did so loudly on their Textbook Transformation OER Survey at the end of each term, with </w:t>
      </w:r>
      <w:r w:rsidR="001077CB">
        <w:rPr>
          <w:color w:val="000000"/>
          <w:sz w:val="24"/>
          <w:szCs w:val="24"/>
        </w:rPr>
        <w:t>around 70% of students in agreement that both the free online text accessibility and content</w:t>
      </w:r>
      <w:r w:rsidR="00F13FE0">
        <w:rPr>
          <w:color w:val="000000"/>
          <w:sz w:val="24"/>
          <w:szCs w:val="24"/>
        </w:rPr>
        <w:t xml:space="preserve"> </w:t>
      </w:r>
      <w:r w:rsidR="001077CB">
        <w:rPr>
          <w:color w:val="000000"/>
          <w:sz w:val="24"/>
          <w:szCs w:val="24"/>
        </w:rPr>
        <w:t>helped their performance. Further, 76% of students reported that removal of text cost</w:t>
      </w:r>
      <w:r w:rsidR="00600F58">
        <w:rPr>
          <w:color w:val="000000"/>
          <w:sz w:val="24"/>
          <w:szCs w:val="24"/>
        </w:rPr>
        <w:t>,</w:t>
      </w:r>
      <w:r w:rsidR="001077CB">
        <w:rPr>
          <w:color w:val="000000"/>
          <w:sz w:val="24"/>
          <w:szCs w:val="24"/>
        </w:rPr>
        <w:t xml:space="preserve"> itself</w:t>
      </w:r>
      <w:r w:rsidR="00600F58">
        <w:rPr>
          <w:color w:val="000000"/>
          <w:sz w:val="24"/>
          <w:szCs w:val="24"/>
        </w:rPr>
        <w:t>,</w:t>
      </w:r>
      <w:r w:rsidR="001077CB">
        <w:rPr>
          <w:color w:val="000000"/>
          <w:sz w:val="24"/>
          <w:szCs w:val="24"/>
        </w:rPr>
        <w:t xml:space="preserve"> helped their performance. It is reasonable to conclude that the Transformation be</w:t>
      </w:r>
      <w:r w:rsidR="00F13FE0">
        <w:rPr>
          <w:color w:val="000000"/>
          <w:sz w:val="24"/>
          <w:szCs w:val="24"/>
        </w:rPr>
        <w:t>ne</w:t>
      </w:r>
      <w:r w:rsidR="001077CB">
        <w:rPr>
          <w:color w:val="000000"/>
          <w:sz w:val="24"/>
          <w:szCs w:val="24"/>
        </w:rPr>
        <w:t>fited a majority of students in the course</w:t>
      </w:r>
      <w:r w:rsidR="00A2486E">
        <w:rPr>
          <w:color w:val="000000"/>
          <w:sz w:val="24"/>
          <w:szCs w:val="24"/>
        </w:rPr>
        <w:t>,</w:t>
      </w:r>
      <w:r w:rsidR="001077CB">
        <w:rPr>
          <w:color w:val="000000"/>
          <w:sz w:val="24"/>
          <w:szCs w:val="24"/>
        </w:rPr>
        <w:t xml:space="preserve"> but that more work might be done in years to come to discern whether that benefit can make the difference for our lowest performing or most at-risk students.  </w:t>
      </w:r>
    </w:p>
    <w:p w14:paraId="19440CE8" w14:textId="62AFE37D" w:rsidR="00A2486E" w:rsidRDefault="00A2486E" w:rsidP="002E0DBB">
      <w:pPr>
        <w:pBdr>
          <w:top w:val="nil"/>
          <w:left w:val="nil"/>
          <w:bottom w:val="nil"/>
          <w:right w:val="nil"/>
          <w:between w:val="nil"/>
        </w:pBdr>
        <w:spacing w:after="0"/>
        <w:ind w:left="360"/>
        <w:rPr>
          <w:color w:val="000000"/>
          <w:sz w:val="24"/>
          <w:szCs w:val="24"/>
        </w:rPr>
      </w:pPr>
    </w:p>
    <w:p w14:paraId="7A18EB38" w14:textId="0E3FCA10" w:rsidR="00310E24" w:rsidRDefault="00A2486E" w:rsidP="002E0DBB">
      <w:pPr>
        <w:pBdr>
          <w:top w:val="nil"/>
          <w:left w:val="nil"/>
          <w:bottom w:val="nil"/>
          <w:right w:val="nil"/>
          <w:between w:val="nil"/>
        </w:pBdr>
        <w:spacing w:after="0"/>
        <w:ind w:left="360"/>
        <w:rPr>
          <w:color w:val="000000"/>
          <w:sz w:val="24"/>
          <w:szCs w:val="24"/>
        </w:rPr>
      </w:pPr>
      <w:r>
        <w:rPr>
          <w:color w:val="000000"/>
          <w:sz w:val="24"/>
          <w:szCs w:val="24"/>
        </w:rPr>
        <w:t xml:space="preserve">We realized Goal 3 </w:t>
      </w:r>
      <w:r w:rsidRPr="009A48D2">
        <w:rPr>
          <w:i/>
          <w:color w:val="000000"/>
          <w:sz w:val="24"/>
          <w:szCs w:val="24"/>
        </w:rPr>
        <w:t>“Provide land-marks incorporating the text”</w:t>
      </w:r>
      <w:r>
        <w:rPr>
          <w:color w:val="000000"/>
          <w:sz w:val="24"/>
          <w:szCs w:val="24"/>
        </w:rPr>
        <w:t xml:space="preserve"> in large part through the functionality of the calendar and content system used in online education at our institution (</w:t>
      </w:r>
      <w:proofErr w:type="spellStart"/>
      <w:r>
        <w:rPr>
          <w:color w:val="000000"/>
          <w:sz w:val="24"/>
          <w:szCs w:val="24"/>
        </w:rPr>
        <w:t>Courseden</w:t>
      </w:r>
      <w:proofErr w:type="spellEnd"/>
      <w:r>
        <w:rPr>
          <w:color w:val="000000"/>
          <w:sz w:val="24"/>
          <w:szCs w:val="24"/>
        </w:rPr>
        <w:t xml:space="preserve"> is an iteration of the D2L system). In this way we could observe the amount of time students were spending accessing the OER through </w:t>
      </w:r>
      <w:proofErr w:type="spellStart"/>
      <w:r>
        <w:rPr>
          <w:color w:val="000000"/>
          <w:sz w:val="24"/>
          <w:szCs w:val="24"/>
        </w:rPr>
        <w:t>Courseden</w:t>
      </w:r>
      <w:proofErr w:type="spellEnd"/>
      <w:r>
        <w:rPr>
          <w:color w:val="000000"/>
          <w:sz w:val="24"/>
          <w:szCs w:val="24"/>
        </w:rPr>
        <w:t xml:space="preserve">. </w:t>
      </w:r>
      <w:r w:rsidR="00DF01DD">
        <w:rPr>
          <w:color w:val="000000"/>
          <w:sz w:val="24"/>
          <w:szCs w:val="24"/>
        </w:rPr>
        <w:t xml:space="preserve">Our observations of this feature typically showed </w:t>
      </w:r>
      <w:r w:rsidR="00DF01DD" w:rsidRPr="00CE272F">
        <w:rPr>
          <w:sz w:val="24"/>
          <w:szCs w:val="24"/>
        </w:rPr>
        <w:t xml:space="preserve">around </w:t>
      </w:r>
      <w:r w:rsidR="00CE272F">
        <w:rPr>
          <w:sz w:val="24"/>
          <w:szCs w:val="24"/>
        </w:rPr>
        <w:t>25</w:t>
      </w:r>
      <w:r w:rsidR="00DF01DD" w:rsidRPr="00CE272F">
        <w:rPr>
          <w:sz w:val="24"/>
          <w:szCs w:val="24"/>
        </w:rPr>
        <w:t xml:space="preserve"> min of acce</w:t>
      </w:r>
      <w:r w:rsidR="00DF01DD">
        <w:rPr>
          <w:color w:val="000000"/>
          <w:sz w:val="24"/>
          <w:szCs w:val="24"/>
        </w:rPr>
        <w:t xml:space="preserve">ss per student per chapter. However, in the end, </w:t>
      </w:r>
      <w:r w:rsidR="00CE272F">
        <w:rPr>
          <w:color w:val="000000"/>
          <w:sz w:val="24"/>
          <w:szCs w:val="24"/>
        </w:rPr>
        <w:t xml:space="preserve">closely </w:t>
      </w:r>
      <w:r w:rsidR="00DF01DD">
        <w:rPr>
          <w:color w:val="000000"/>
          <w:sz w:val="24"/>
          <w:szCs w:val="24"/>
        </w:rPr>
        <w:t xml:space="preserve">tracking such observations was deemed </w:t>
      </w:r>
      <w:r w:rsidR="00CE272F">
        <w:rPr>
          <w:color w:val="000000"/>
          <w:sz w:val="24"/>
          <w:szCs w:val="24"/>
        </w:rPr>
        <w:t xml:space="preserve">mostly </w:t>
      </w:r>
      <w:r w:rsidR="00DF01DD">
        <w:rPr>
          <w:color w:val="000000"/>
          <w:sz w:val="24"/>
          <w:szCs w:val="24"/>
        </w:rPr>
        <w:t>unfruitful. First, t</w:t>
      </w:r>
      <w:r>
        <w:rPr>
          <w:color w:val="000000"/>
          <w:sz w:val="24"/>
          <w:szCs w:val="24"/>
        </w:rPr>
        <w:t xml:space="preserve">his </w:t>
      </w:r>
      <w:r w:rsidR="00DF01DD">
        <w:rPr>
          <w:color w:val="000000"/>
          <w:sz w:val="24"/>
          <w:szCs w:val="24"/>
        </w:rPr>
        <w:t>average leaves out the fact that several students (up to a third each chapter</w:t>
      </w:r>
      <w:r w:rsidR="00F13FE0">
        <w:rPr>
          <w:color w:val="000000"/>
          <w:sz w:val="24"/>
          <w:szCs w:val="24"/>
        </w:rPr>
        <w:t>)</w:t>
      </w:r>
      <w:r w:rsidR="00DF01DD">
        <w:rPr>
          <w:color w:val="000000"/>
          <w:sz w:val="24"/>
          <w:szCs w:val="24"/>
        </w:rPr>
        <w:t xml:space="preserve"> never use </w:t>
      </w:r>
      <w:proofErr w:type="spellStart"/>
      <w:r w:rsidR="00DF01DD">
        <w:rPr>
          <w:color w:val="000000"/>
          <w:sz w:val="24"/>
          <w:szCs w:val="24"/>
        </w:rPr>
        <w:t>Courseden</w:t>
      </w:r>
      <w:proofErr w:type="spellEnd"/>
      <w:r w:rsidR="00DF01DD">
        <w:rPr>
          <w:color w:val="000000"/>
          <w:sz w:val="24"/>
          <w:szCs w:val="24"/>
        </w:rPr>
        <w:t xml:space="preserve"> to access the OER, and others individually account disproportionately for the figure as outliers. Further, </w:t>
      </w:r>
      <w:r>
        <w:rPr>
          <w:color w:val="000000"/>
          <w:sz w:val="24"/>
          <w:szCs w:val="24"/>
        </w:rPr>
        <w:t>many students, undoubtedly, downloaded the readings for use offline, and others simply accessed the readings through their browser’s search function</w:t>
      </w:r>
      <w:r w:rsidR="00CE272F">
        <w:rPr>
          <w:color w:val="000000"/>
          <w:sz w:val="24"/>
          <w:szCs w:val="24"/>
        </w:rPr>
        <w:t>;</w:t>
      </w:r>
      <w:r>
        <w:rPr>
          <w:color w:val="000000"/>
          <w:sz w:val="24"/>
          <w:szCs w:val="24"/>
        </w:rPr>
        <w:t xml:space="preserve"> </w:t>
      </w:r>
      <w:r w:rsidR="00CE272F">
        <w:rPr>
          <w:color w:val="000000"/>
          <w:sz w:val="24"/>
          <w:szCs w:val="24"/>
        </w:rPr>
        <w:t xml:space="preserve">neither usage would have been tracked by </w:t>
      </w:r>
      <w:proofErr w:type="spellStart"/>
      <w:r w:rsidR="00CE272F">
        <w:rPr>
          <w:color w:val="000000"/>
          <w:sz w:val="24"/>
          <w:szCs w:val="24"/>
        </w:rPr>
        <w:t>Courseden</w:t>
      </w:r>
      <w:proofErr w:type="spellEnd"/>
      <w:r>
        <w:rPr>
          <w:color w:val="000000"/>
          <w:sz w:val="24"/>
          <w:szCs w:val="24"/>
        </w:rPr>
        <w:t xml:space="preserve">. </w:t>
      </w:r>
      <w:r w:rsidR="00CE272F">
        <w:rPr>
          <w:color w:val="000000"/>
          <w:sz w:val="24"/>
          <w:szCs w:val="24"/>
        </w:rPr>
        <w:t>One very interesting phenomenon though was access decline over the term</w:t>
      </w:r>
      <w:r w:rsidR="00310E24">
        <w:rPr>
          <w:color w:val="000000"/>
          <w:sz w:val="24"/>
          <w:szCs w:val="24"/>
        </w:rPr>
        <w:t xml:space="preserve">. Mid-term chapters typically showed under half the average access time per student than </w:t>
      </w:r>
      <w:r w:rsidR="00F13FE0">
        <w:rPr>
          <w:color w:val="000000"/>
          <w:sz w:val="24"/>
          <w:szCs w:val="24"/>
        </w:rPr>
        <w:t>e</w:t>
      </w:r>
      <w:r w:rsidR="00310E24">
        <w:rPr>
          <w:color w:val="000000"/>
          <w:sz w:val="24"/>
          <w:szCs w:val="24"/>
        </w:rPr>
        <w:t xml:space="preserve">arly-term chapters did, and </w:t>
      </w:r>
      <w:r w:rsidR="00F13FE0">
        <w:rPr>
          <w:color w:val="000000"/>
          <w:sz w:val="24"/>
          <w:szCs w:val="24"/>
        </w:rPr>
        <w:t>l</w:t>
      </w:r>
      <w:r w:rsidR="00310E24">
        <w:rPr>
          <w:color w:val="000000"/>
          <w:sz w:val="24"/>
          <w:szCs w:val="24"/>
        </w:rPr>
        <w:t xml:space="preserve">ate-term chapters showed around half the average access time as </w:t>
      </w:r>
      <w:r w:rsidR="00F13FE0">
        <w:rPr>
          <w:color w:val="000000"/>
          <w:sz w:val="24"/>
          <w:szCs w:val="24"/>
        </w:rPr>
        <w:t>m</w:t>
      </w:r>
      <w:r w:rsidR="00310E24">
        <w:rPr>
          <w:color w:val="000000"/>
          <w:sz w:val="24"/>
          <w:szCs w:val="24"/>
        </w:rPr>
        <w:t xml:space="preserve">id-term. A complete interpretation is not possible here but some possibilities include, 1) as the term progresses students learn they need the online text less than they originally thought (perhaps depending on Faculty Lecture more than at the beginning), 2) over time students learn about other access options such as direct browser or downloading for offline use. Although other options including the course getting easier as it progresses, etc. are theoretically possible, our experience with the course and its subjects (and student behavior) would lead us to hypothesize a mix of these first two possibilities in future analysis of this phenomenon. </w:t>
      </w:r>
    </w:p>
    <w:p w14:paraId="3472FEC4" w14:textId="77777777" w:rsidR="00310E24" w:rsidRDefault="00310E24" w:rsidP="002E0DBB">
      <w:pPr>
        <w:pBdr>
          <w:top w:val="nil"/>
          <w:left w:val="nil"/>
          <w:bottom w:val="nil"/>
          <w:right w:val="nil"/>
          <w:between w:val="nil"/>
        </w:pBdr>
        <w:spacing w:after="0"/>
        <w:ind w:left="360"/>
        <w:rPr>
          <w:color w:val="000000"/>
          <w:sz w:val="24"/>
          <w:szCs w:val="24"/>
        </w:rPr>
      </w:pPr>
    </w:p>
    <w:p w14:paraId="10B72FFE" w14:textId="6A03DED0" w:rsidR="00A2486E" w:rsidRDefault="00A2486E" w:rsidP="002E0DBB">
      <w:pPr>
        <w:pBdr>
          <w:top w:val="nil"/>
          <w:left w:val="nil"/>
          <w:bottom w:val="nil"/>
          <w:right w:val="nil"/>
          <w:between w:val="nil"/>
        </w:pBdr>
        <w:spacing w:after="0"/>
        <w:ind w:left="360"/>
        <w:rPr>
          <w:color w:val="000000"/>
          <w:sz w:val="24"/>
          <w:szCs w:val="24"/>
        </w:rPr>
      </w:pPr>
      <w:r>
        <w:rPr>
          <w:color w:val="000000"/>
          <w:sz w:val="24"/>
          <w:szCs w:val="24"/>
        </w:rPr>
        <w:t>Our quizzes were left open</w:t>
      </w:r>
      <w:r w:rsidR="00F13FE0">
        <w:rPr>
          <w:color w:val="000000"/>
          <w:sz w:val="24"/>
          <w:szCs w:val="24"/>
        </w:rPr>
        <w:t>-</w:t>
      </w:r>
      <w:r>
        <w:rPr>
          <w:color w:val="000000"/>
          <w:sz w:val="24"/>
          <w:szCs w:val="24"/>
        </w:rPr>
        <w:t xml:space="preserve">note, though </w:t>
      </w:r>
      <w:r w:rsidR="00310E24">
        <w:rPr>
          <w:color w:val="000000"/>
          <w:sz w:val="24"/>
          <w:szCs w:val="24"/>
        </w:rPr>
        <w:t>a</w:t>
      </w:r>
      <w:r>
        <w:rPr>
          <w:color w:val="000000"/>
          <w:sz w:val="24"/>
          <w:szCs w:val="24"/>
        </w:rPr>
        <w:t xml:space="preserve"> short time limit kept them from relying strictly on looking up and reading information during their evaluations. This encouraged them to prepare for their tests by taking notes and making study guides. That said, only 34% of students created the type of study guide encouraged in class, with a further 36% of students either doing so occasionally or unsure how often they did so (neutral responses).  </w:t>
      </w:r>
      <w:r w:rsidR="00B732C5">
        <w:rPr>
          <w:color w:val="000000"/>
          <w:sz w:val="24"/>
          <w:szCs w:val="24"/>
        </w:rPr>
        <w:t xml:space="preserve">Around 60% of students read the online text regularly </w:t>
      </w:r>
      <w:r w:rsidR="008F74E1">
        <w:rPr>
          <w:color w:val="000000"/>
          <w:sz w:val="24"/>
          <w:szCs w:val="24"/>
        </w:rPr>
        <w:t xml:space="preserve">with the same rough percentage of them utilizing it both weekly and in a targeted fashion to prepare for examinations. It is our hope that students did so in part from </w:t>
      </w:r>
      <w:r w:rsidR="00B732C5">
        <w:rPr>
          <w:color w:val="000000"/>
          <w:sz w:val="24"/>
          <w:szCs w:val="24"/>
        </w:rPr>
        <w:t xml:space="preserve">cues </w:t>
      </w:r>
      <w:r w:rsidR="008F74E1">
        <w:rPr>
          <w:color w:val="000000"/>
          <w:sz w:val="24"/>
          <w:szCs w:val="24"/>
        </w:rPr>
        <w:t xml:space="preserve">provided them </w:t>
      </w:r>
      <w:r w:rsidR="00B732C5">
        <w:rPr>
          <w:color w:val="000000"/>
          <w:sz w:val="24"/>
          <w:szCs w:val="24"/>
        </w:rPr>
        <w:t xml:space="preserve">from </w:t>
      </w:r>
      <w:proofErr w:type="spellStart"/>
      <w:r w:rsidR="00B732C5">
        <w:rPr>
          <w:color w:val="000000"/>
          <w:sz w:val="24"/>
          <w:szCs w:val="24"/>
        </w:rPr>
        <w:t>Courseden</w:t>
      </w:r>
      <w:proofErr w:type="spellEnd"/>
      <w:r w:rsidR="00B732C5">
        <w:rPr>
          <w:color w:val="000000"/>
          <w:sz w:val="24"/>
          <w:szCs w:val="24"/>
        </w:rPr>
        <w:t xml:space="preserve">, Activity Guidelines, </w:t>
      </w:r>
      <w:r w:rsidR="008F74E1">
        <w:rPr>
          <w:color w:val="000000"/>
          <w:sz w:val="24"/>
          <w:szCs w:val="24"/>
        </w:rPr>
        <w:t>Announcements, and Email/Google</w:t>
      </w:r>
      <w:r w:rsidR="00F13FE0">
        <w:rPr>
          <w:color w:val="000000"/>
          <w:sz w:val="24"/>
          <w:szCs w:val="24"/>
        </w:rPr>
        <w:t xml:space="preserve"> M</w:t>
      </w:r>
      <w:r w:rsidR="008F74E1">
        <w:rPr>
          <w:color w:val="000000"/>
          <w:sz w:val="24"/>
          <w:szCs w:val="24"/>
        </w:rPr>
        <w:t xml:space="preserve">eet communication. One of the aspects of Goal 3 that we did not meet, however, was the stitching of the online texts’ page number references to </w:t>
      </w:r>
      <w:r w:rsidR="008F74E1">
        <w:rPr>
          <w:color w:val="000000"/>
          <w:sz w:val="24"/>
          <w:szCs w:val="24"/>
        </w:rPr>
        <w:lastRenderedPageBreak/>
        <w:t xml:space="preserve">the </w:t>
      </w:r>
      <w:r w:rsidR="00F13FE0">
        <w:rPr>
          <w:color w:val="000000"/>
          <w:sz w:val="24"/>
          <w:szCs w:val="24"/>
        </w:rPr>
        <w:t>f</w:t>
      </w:r>
      <w:r w:rsidR="008F74E1">
        <w:rPr>
          <w:color w:val="000000"/>
          <w:sz w:val="24"/>
          <w:szCs w:val="24"/>
        </w:rPr>
        <w:t xml:space="preserve">aculty provided power point lectures. This was a time saving strategy warranted by the accompaniment of the OER Presentation Slides and Matrix Notes, which both tightly follow the text. Therefore, Faculty Lectures were envisioned as both a source of interest, emphasis, and broader context.  In the end, the Student Survey showed that 43% of students used the extra materials offered by the OER, while over 80% of students both frequently used Faculty Lecture and felt it complemented the online textbook. We did note, interestingly, that 45% of students </w:t>
      </w:r>
      <w:r w:rsidR="008B1F6E">
        <w:rPr>
          <w:color w:val="000000"/>
          <w:sz w:val="24"/>
          <w:szCs w:val="24"/>
        </w:rPr>
        <w:t>thought the Faculty Lecture decreased their need for the online text, and further that a majority of students (51% with a further 29% neutral response rate) judged the Faculty Lecture as more important than the online text itself. Furthermore, out of concern that posting Faculty Lecture might decrease attendance in face-to-face sections we asked the students whether they thought this might happen, with a majority of students agreeing (43% agree; 36% neutral). This large neutral response here can be read in several ways. First, this was the most complex phrasing used in the survey and it may be that some students found it confusing. We, however, interpret this response as discomfort admitting a tendency to avoid class attendance which we have both directly observed and often been informed by students anecdotally.</w:t>
      </w:r>
    </w:p>
    <w:p w14:paraId="35AF8B32" w14:textId="2A7BDB33" w:rsidR="00310E24" w:rsidRDefault="00310E24" w:rsidP="002E0DBB">
      <w:pPr>
        <w:pBdr>
          <w:top w:val="nil"/>
          <w:left w:val="nil"/>
          <w:bottom w:val="nil"/>
          <w:right w:val="nil"/>
          <w:between w:val="nil"/>
        </w:pBdr>
        <w:spacing w:after="0"/>
        <w:ind w:left="360"/>
        <w:rPr>
          <w:color w:val="000000"/>
          <w:sz w:val="24"/>
          <w:szCs w:val="24"/>
        </w:rPr>
      </w:pPr>
    </w:p>
    <w:p w14:paraId="6C950BCA" w14:textId="47CE6229" w:rsidR="00310E24" w:rsidRDefault="00310E24" w:rsidP="002E0DBB">
      <w:pPr>
        <w:pBdr>
          <w:top w:val="nil"/>
          <w:left w:val="nil"/>
          <w:bottom w:val="nil"/>
          <w:right w:val="nil"/>
          <w:between w:val="nil"/>
        </w:pBdr>
        <w:spacing w:after="0"/>
        <w:ind w:left="360"/>
        <w:rPr>
          <w:color w:val="000000"/>
          <w:sz w:val="24"/>
          <w:szCs w:val="24"/>
        </w:rPr>
      </w:pPr>
      <w:r>
        <w:rPr>
          <w:color w:val="000000"/>
          <w:sz w:val="24"/>
          <w:szCs w:val="24"/>
        </w:rPr>
        <w:t xml:space="preserve">During this Transformation we also met Goal 4, </w:t>
      </w:r>
      <w:bookmarkStart w:id="1" w:name="_Hlk82513190"/>
      <w:r w:rsidRPr="009A48D2">
        <w:rPr>
          <w:i/>
          <w:color w:val="000000"/>
          <w:sz w:val="24"/>
          <w:szCs w:val="24"/>
        </w:rPr>
        <w:t>“Reward improvement in student performance”</w:t>
      </w:r>
      <w:bookmarkEnd w:id="1"/>
      <w:r>
        <w:rPr>
          <w:color w:val="000000"/>
          <w:sz w:val="24"/>
          <w:szCs w:val="24"/>
        </w:rPr>
        <w:t>,</w:t>
      </w:r>
      <w:r w:rsidR="007F078C">
        <w:rPr>
          <w:color w:val="000000"/>
          <w:sz w:val="24"/>
          <w:szCs w:val="24"/>
        </w:rPr>
        <w:t xml:space="preserve"> in this system students could earn 2 or 4 points for improving on the second exam by a margin of 10 or 20 points, respectively. On the 3</w:t>
      </w:r>
      <w:r w:rsidR="007F078C" w:rsidRPr="007F078C">
        <w:rPr>
          <w:color w:val="000000"/>
          <w:sz w:val="24"/>
          <w:szCs w:val="24"/>
          <w:vertAlign w:val="superscript"/>
        </w:rPr>
        <w:t>rd</w:t>
      </w:r>
      <w:r w:rsidR="007F078C">
        <w:rPr>
          <w:color w:val="000000"/>
          <w:sz w:val="24"/>
          <w:szCs w:val="24"/>
        </w:rPr>
        <w:t xml:space="preserve"> Exam they could earn an additional 2 or 4 points by having improved by a margin of 5 or 10 points, respectively. </w:t>
      </w:r>
      <w:r w:rsidR="00B62620">
        <w:rPr>
          <w:color w:val="000000"/>
          <w:sz w:val="24"/>
          <w:szCs w:val="24"/>
        </w:rPr>
        <w:t>In pre-transformation sections that did not pilot this concept, roughly the same net bonus/curve was offered across students</w:t>
      </w:r>
      <w:r w:rsidR="00F6611F">
        <w:rPr>
          <w:color w:val="000000"/>
          <w:sz w:val="24"/>
          <w:szCs w:val="24"/>
        </w:rPr>
        <w:t>, but didn’t target improvement</w:t>
      </w:r>
      <w:r w:rsidR="00B62620">
        <w:rPr>
          <w:color w:val="000000"/>
          <w:sz w:val="24"/>
          <w:szCs w:val="24"/>
        </w:rPr>
        <w:t xml:space="preserve">.  </w:t>
      </w:r>
      <w:r w:rsidR="005E4078">
        <w:rPr>
          <w:color w:val="000000"/>
          <w:sz w:val="24"/>
          <w:szCs w:val="24"/>
        </w:rPr>
        <w:t xml:space="preserve">Enacting </w:t>
      </w:r>
      <w:r w:rsidR="00F6611F">
        <w:rPr>
          <w:color w:val="000000"/>
          <w:sz w:val="24"/>
          <w:szCs w:val="24"/>
        </w:rPr>
        <w:t>the Improvement Policy</w:t>
      </w:r>
      <w:r w:rsidR="005E4078">
        <w:rPr>
          <w:color w:val="000000"/>
          <w:sz w:val="24"/>
          <w:szCs w:val="24"/>
        </w:rPr>
        <w:t xml:space="preserve"> across all sections of the course for the first time </w:t>
      </w:r>
      <w:r w:rsidR="00B62620">
        <w:rPr>
          <w:color w:val="000000"/>
          <w:sz w:val="24"/>
          <w:szCs w:val="24"/>
        </w:rPr>
        <w:t>amounted to shifting the focus of bonus work/points toward rewarding increased skill in reading comprehension, note taking, and study habit</w:t>
      </w:r>
      <w:r w:rsidR="00F6611F">
        <w:rPr>
          <w:color w:val="000000"/>
          <w:sz w:val="24"/>
          <w:szCs w:val="24"/>
        </w:rPr>
        <w:t>;</w:t>
      </w:r>
      <w:r w:rsidR="00B62620">
        <w:rPr>
          <w:color w:val="000000"/>
          <w:sz w:val="24"/>
          <w:szCs w:val="24"/>
        </w:rPr>
        <w:t xml:space="preserve"> rather than broad “bonus points”. </w:t>
      </w:r>
      <w:r w:rsidR="00F6611F">
        <w:rPr>
          <w:color w:val="000000"/>
          <w:sz w:val="24"/>
          <w:szCs w:val="24"/>
        </w:rPr>
        <w:t>We were ecstatic to see</w:t>
      </w:r>
      <w:r w:rsidR="00B62620">
        <w:rPr>
          <w:color w:val="000000"/>
          <w:sz w:val="24"/>
          <w:szCs w:val="24"/>
        </w:rPr>
        <w:t xml:space="preserve"> </w:t>
      </w:r>
      <w:r w:rsidR="00F6611F">
        <w:rPr>
          <w:color w:val="000000"/>
          <w:sz w:val="24"/>
          <w:szCs w:val="24"/>
        </w:rPr>
        <w:t xml:space="preserve">so many improvers across the term, even in the face of adversity the year posed </w:t>
      </w:r>
      <w:r w:rsidR="0077617F">
        <w:rPr>
          <w:color w:val="000000"/>
          <w:sz w:val="24"/>
          <w:szCs w:val="24"/>
        </w:rPr>
        <w:t xml:space="preserve">on </w:t>
      </w:r>
      <w:r w:rsidR="00F6611F">
        <w:rPr>
          <w:color w:val="000000"/>
          <w:sz w:val="24"/>
          <w:szCs w:val="24"/>
        </w:rPr>
        <w:t xml:space="preserve">them. In all, 26.4% of our students showed these benchmarks of improvement between exams. It didn’t surprise us that this was down by around </w:t>
      </w:r>
      <w:r w:rsidR="00765CF1">
        <w:rPr>
          <w:color w:val="000000"/>
          <w:sz w:val="24"/>
          <w:szCs w:val="24"/>
        </w:rPr>
        <w:t>32</w:t>
      </w:r>
      <w:r w:rsidR="00F6611F">
        <w:rPr>
          <w:color w:val="000000"/>
          <w:sz w:val="24"/>
          <w:szCs w:val="24"/>
        </w:rPr>
        <w:t xml:space="preserve">% from trials </w:t>
      </w:r>
      <w:r w:rsidR="00765CF1">
        <w:rPr>
          <w:color w:val="000000"/>
          <w:sz w:val="24"/>
          <w:szCs w:val="24"/>
        </w:rPr>
        <w:t xml:space="preserve">of the Improvement Plan </w:t>
      </w:r>
      <w:r w:rsidR="00F6611F">
        <w:rPr>
          <w:color w:val="000000"/>
          <w:sz w:val="24"/>
          <w:szCs w:val="24"/>
        </w:rPr>
        <w:t xml:space="preserve">run prior to the full </w:t>
      </w:r>
      <w:r w:rsidR="003A1AF3">
        <w:rPr>
          <w:color w:val="000000"/>
          <w:sz w:val="24"/>
          <w:szCs w:val="24"/>
        </w:rPr>
        <w:t>Transformation</w:t>
      </w:r>
      <w:r w:rsidR="00F6611F">
        <w:rPr>
          <w:color w:val="000000"/>
          <w:sz w:val="24"/>
          <w:szCs w:val="24"/>
        </w:rPr>
        <w:t>. This is not only due to the adversity students faced in the year, but also due to their aforementioned higher student success rate</w:t>
      </w:r>
      <w:r w:rsidR="003A1AF3">
        <w:rPr>
          <w:color w:val="000000"/>
          <w:sz w:val="24"/>
          <w:szCs w:val="24"/>
        </w:rPr>
        <w:t xml:space="preserve">. It is easier to improve if your evaluations score a bit lower </w:t>
      </w:r>
      <w:r w:rsidR="0077617F">
        <w:rPr>
          <w:color w:val="000000"/>
          <w:sz w:val="24"/>
          <w:szCs w:val="24"/>
        </w:rPr>
        <w:t>at the beginning of the term</w:t>
      </w:r>
      <w:r w:rsidR="003A1AF3">
        <w:rPr>
          <w:color w:val="000000"/>
          <w:sz w:val="24"/>
          <w:szCs w:val="24"/>
        </w:rPr>
        <w:t>. But also, we note</w:t>
      </w:r>
      <w:r w:rsidR="00765CF1">
        <w:rPr>
          <w:color w:val="000000"/>
          <w:sz w:val="24"/>
          <w:szCs w:val="24"/>
        </w:rPr>
        <w:t xml:space="preserve"> two other contributing circumstances. First, the trial Improvement Plan was tested in 19/20 when face-to-face sessions and office hours were offered. There are many more opportunities for organic intervention to encourage improvement under these circumstances. Despite our best efforts solely online</w:t>
      </w:r>
      <w:r w:rsidR="003A1AF3">
        <w:rPr>
          <w:color w:val="000000"/>
          <w:sz w:val="24"/>
          <w:szCs w:val="24"/>
        </w:rPr>
        <w:t xml:space="preserve"> </w:t>
      </w:r>
      <w:r w:rsidR="00765CF1">
        <w:rPr>
          <w:color w:val="000000"/>
          <w:sz w:val="24"/>
          <w:szCs w:val="24"/>
        </w:rPr>
        <w:t>in 20/21, it was difficult if not impossible to accomplish the same levels of intervention/encouragement due to the course format and lack of shared “down-time” or student ability to observe our helpfulness toward their peers. Second</w:t>
      </w:r>
      <w:r w:rsidR="003A1AF3">
        <w:rPr>
          <w:color w:val="000000"/>
          <w:sz w:val="24"/>
          <w:szCs w:val="24"/>
        </w:rPr>
        <w:t xml:space="preserve"> the </w:t>
      </w:r>
      <w:r w:rsidR="00F6611F">
        <w:rPr>
          <w:color w:val="000000"/>
          <w:sz w:val="24"/>
          <w:szCs w:val="24"/>
        </w:rPr>
        <w:t>gap between A, B, C, D students and the F, W students which increased</w:t>
      </w:r>
      <w:r w:rsidR="003A1AF3">
        <w:rPr>
          <w:color w:val="000000"/>
          <w:sz w:val="24"/>
          <w:szCs w:val="24"/>
        </w:rPr>
        <w:t xml:space="preserve"> during the Transformation</w:t>
      </w:r>
      <w:r w:rsidR="00765CF1">
        <w:rPr>
          <w:color w:val="000000"/>
          <w:sz w:val="24"/>
          <w:szCs w:val="24"/>
        </w:rPr>
        <w:t xml:space="preserve"> seems to be showing itself on the subject of improvement as well</w:t>
      </w:r>
      <w:r w:rsidR="00F6611F">
        <w:rPr>
          <w:color w:val="000000"/>
          <w:sz w:val="24"/>
          <w:szCs w:val="24"/>
        </w:rPr>
        <w:t xml:space="preserve">. </w:t>
      </w:r>
      <w:r w:rsidR="00765CF1">
        <w:rPr>
          <w:color w:val="000000"/>
          <w:sz w:val="24"/>
          <w:szCs w:val="24"/>
        </w:rPr>
        <w:t xml:space="preserve">For example, though it is true that the number of students showing </w:t>
      </w:r>
      <w:r w:rsidR="00765CF1">
        <w:rPr>
          <w:color w:val="000000"/>
          <w:sz w:val="24"/>
          <w:szCs w:val="24"/>
        </w:rPr>
        <w:lastRenderedPageBreak/>
        <w:t>improvement over the year decreased during the Transformation period by 32%, the average improvement points earned per student actually only decreased by 13%. In other</w:t>
      </w:r>
      <w:r w:rsidR="0024058A">
        <w:rPr>
          <w:color w:val="000000"/>
          <w:sz w:val="24"/>
          <w:szCs w:val="24"/>
        </w:rPr>
        <w:t xml:space="preserve"> </w:t>
      </w:r>
      <w:r w:rsidR="00765CF1">
        <w:rPr>
          <w:color w:val="000000"/>
          <w:sz w:val="24"/>
          <w:szCs w:val="24"/>
        </w:rPr>
        <w:t>words</w:t>
      </w:r>
      <w:r w:rsidR="004743BF">
        <w:rPr>
          <w:color w:val="000000"/>
          <w:sz w:val="24"/>
          <w:szCs w:val="24"/>
        </w:rPr>
        <w:t>,</w:t>
      </w:r>
      <w:r w:rsidR="00765CF1">
        <w:rPr>
          <w:color w:val="000000"/>
          <w:sz w:val="24"/>
          <w:szCs w:val="24"/>
        </w:rPr>
        <w:t xml:space="preserve"> the magnitude of improvement declined significantly less than the number of improving students did. </w:t>
      </w:r>
      <w:r w:rsidR="00F6611F">
        <w:rPr>
          <w:color w:val="000000"/>
          <w:sz w:val="24"/>
          <w:szCs w:val="24"/>
        </w:rPr>
        <w:t xml:space="preserve">To us this shows that students at highest risk of failure in the course were not able to take as much advantage of opportunities (including both the online text benefits and the improvement system), </w:t>
      </w:r>
      <w:r w:rsidR="003A1AF3">
        <w:rPr>
          <w:color w:val="000000"/>
          <w:sz w:val="24"/>
          <w:szCs w:val="24"/>
        </w:rPr>
        <w:t xml:space="preserve">as their peers. During the Covid-19 pandemic, student burnout was at an observably lower threshold and resilience seemed decreased. In addition, the lack of </w:t>
      </w:r>
      <w:r w:rsidR="00441954">
        <w:rPr>
          <w:color w:val="000000"/>
          <w:sz w:val="24"/>
          <w:szCs w:val="24"/>
        </w:rPr>
        <w:t>as many</w:t>
      </w:r>
      <w:r w:rsidR="003A1AF3">
        <w:rPr>
          <w:color w:val="000000"/>
          <w:sz w:val="24"/>
          <w:szCs w:val="24"/>
        </w:rPr>
        <w:t xml:space="preserve"> face-to-face sections means fewer opportunities for organic intervention to encourage improvement, despite our best efforts.</w:t>
      </w:r>
    </w:p>
    <w:p w14:paraId="272F4B32" w14:textId="5C6484A5" w:rsidR="000D1743" w:rsidRDefault="000D1743" w:rsidP="002E0DBB">
      <w:pPr>
        <w:pBdr>
          <w:top w:val="nil"/>
          <w:left w:val="nil"/>
          <w:bottom w:val="nil"/>
          <w:right w:val="nil"/>
          <w:between w:val="nil"/>
        </w:pBdr>
        <w:spacing w:after="0"/>
        <w:ind w:left="360"/>
        <w:rPr>
          <w:color w:val="000000"/>
          <w:sz w:val="24"/>
          <w:szCs w:val="24"/>
        </w:rPr>
      </w:pPr>
    </w:p>
    <w:p w14:paraId="174192B9" w14:textId="5722F89E" w:rsidR="000D1743" w:rsidRDefault="000D1743" w:rsidP="002E0DBB">
      <w:pPr>
        <w:pBdr>
          <w:top w:val="nil"/>
          <w:left w:val="nil"/>
          <w:bottom w:val="nil"/>
          <w:right w:val="nil"/>
          <w:between w:val="nil"/>
        </w:pBdr>
        <w:spacing w:after="0"/>
        <w:ind w:left="360"/>
        <w:rPr>
          <w:color w:val="000000"/>
          <w:sz w:val="24"/>
          <w:szCs w:val="24"/>
        </w:rPr>
      </w:pPr>
      <w:r>
        <w:rPr>
          <w:color w:val="000000"/>
          <w:sz w:val="24"/>
          <w:szCs w:val="24"/>
        </w:rPr>
        <w:t xml:space="preserve">Finally, Goal 5, </w:t>
      </w:r>
      <w:r w:rsidRPr="009A48D2">
        <w:rPr>
          <w:i/>
          <w:color w:val="000000"/>
          <w:sz w:val="24"/>
          <w:szCs w:val="24"/>
        </w:rPr>
        <w:t>“Apply qualitative and quantitative assessment”</w:t>
      </w:r>
      <w:r>
        <w:rPr>
          <w:color w:val="000000"/>
          <w:sz w:val="24"/>
          <w:szCs w:val="24"/>
        </w:rPr>
        <w:t xml:space="preserve"> was also met. We were able not only to collect data on readership from </w:t>
      </w:r>
      <w:proofErr w:type="spellStart"/>
      <w:r>
        <w:rPr>
          <w:color w:val="000000"/>
          <w:sz w:val="24"/>
          <w:szCs w:val="24"/>
        </w:rPr>
        <w:t>Coursden</w:t>
      </w:r>
      <w:proofErr w:type="spellEnd"/>
      <w:r>
        <w:rPr>
          <w:color w:val="000000"/>
          <w:sz w:val="24"/>
          <w:szCs w:val="24"/>
        </w:rPr>
        <w:t>, but also on student performance and improvement, on their views regarding course materials before and after the Transformation</w:t>
      </w:r>
      <w:r w:rsidR="00D84931">
        <w:rPr>
          <w:color w:val="000000"/>
          <w:sz w:val="24"/>
          <w:szCs w:val="24"/>
        </w:rPr>
        <w:t xml:space="preserve"> (through Student Evaluations of Instruction, SEIs)</w:t>
      </w:r>
      <w:r>
        <w:rPr>
          <w:color w:val="000000"/>
          <w:sz w:val="24"/>
          <w:szCs w:val="24"/>
        </w:rPr>
        <w:t>, and on their opinion</w:t>
      </w:r>
      <w:r w:rsidR="00CB03EC">
        <w:rPr>
          <w:color w:val="000000"/>
          <w:sz w:val="24"/>
          <w:szCs w:val="24"/>
        </w:rPr>
        <w:t>s</w:t>
      </w:r>
      <w:r>
        <w:rPr>
          <w:color w:val="000000"/>
          <w:sz w:val="24"/>
          <w:szCs w:val="24"/>
        </w:rPr>
        <w:t xml:space="preserve"> regarding our specific OER </w:t>
      </w:r>
      <w:r w:rsidR="00CB03EC">
        <w:rPr>
          <w:color w:val="000000"/>
          <w:sz w:val="24"/>
          <w:szCs w:val="24"/>
        </w:rPr>
        <w:t xml:space="preserve">and its use </w:t>
      </w:r>
      <w:r>
        <w:rPr>
          <w:color w:val="000000"/>
          <w:sz w:val="24"/>
          <w:szCs w:val="24"/>
        </w:rPr>
        <w:t>through our Online Textbook Survey. In addition to these highly formalized methods of assessing the transformation</w:t>
      </w:r>
      <w:r w:rsidR="0077617F">
        <w:rPr>
          <w:color w:val="000000"/>
          <w:sz w:val="24"/>
          <w:szCs w:val="24"/>
        </w:rPr>
        <w:t>,</w:t>
      </w:r>
      <w:r>
        <w:rPr>
          <w:color w:val="000000"/>
          <w:sz w:val="24"/>
          <w:szCs w:val="24"/>
        </w:rPr>
        <w:t xml:space="preserve"> we also had as many conversations as possible with students about their interaction with the course design, assignments, and the online text itself (through both online meetings and emailed communications). </w:t>
      </w:r>
      <w:r w:rsidR="00CB03EC">
        <w:rPr>
          <w:color w:val="000000"/>
          <w:sz w:val="24"/>
          <w:szCs w:val="24"/>
        </w:rPr>
        <w:t xml:space="preserve">In two ways we felt it necessary to modify our Transformation Assessment plan from our proposal. 1) Our original plan called for 5 years of </w:t>
      </w:r>
      <w:r w:rsidR="00D84931">
        <w:rPr>
          <w:color w:val="000000"/>
          <w:sz w:val="24"/>
          <w:szCs w:val="24"/>
        </w:rPr>
        <w:t>SEI</w:t>
      </w:r>
      <w:r w:rsidR="00CB03EC">
        <w:rPr>
          <w:color w:val="000000"/>
          <w:sz w:val="24"/>
          <w:szCs w:val="24"/>
        </w:rPr>
        <w:t xml:space="preserve"> data to be analyzed prior to the Transformation. We soon realized this was overkill </w:t>
      </w:r>
      <w:r w:rsidR="00D84931">
        <w:rPr>
          <w:color w:val="000000"/>
          <w:sz w:val="24"/>
          <w:szCs w:val="24"/>
        </w:rPr>
        <w:t>and satisfied our inquiry with a comparison of the year preceding and during the Transformation. First,</w:t>
      </w:r>
      <w:r w:rsidR="00CB03EC">
        <w:rPr>
          <w:color w:val="000000"/>
          <w:sz w:val="24"/>
          <w:szCs w:val="24"/>
        </w:rPr>
        <w:t xml:space="preserve"> most of our other comparisons were</w:t>
      </w:r>
      <w:r w:rsidR="00D84931">
        <w:rPr>
          <w:color w:val="000000"/>
          <w:sz w:val="24"/>
          <w:szCs w:val="24"/>
        </w:rPr>
        <w:t xml:space="preserve"> similarly</w:t>
      </w:r>
      <w:r w:rsidR="00CB03EC">
        <w:rPr>
          <w:color w:val="000000"/>
          <w:sz w:val="24"/>
          <w:szCs w:val="24"/>
        </w:rPr>
        <w:t xml:space="preserve"> made between </w:t>
      </w:r>
      <w:r w:rsidR="00D84931">
        <w:rPr>
          <w:color w:val="000000"/>
          <w:sz w:val="24"/>
          <w:szCs w:val="24"/>
        </w:rPr>
        <w:t>these two years.</w:t>
      </w:r>
      <w:r w:rsidR="00CB03EC">
        <w:rPr>
          <w:color w:val="000000"/>
          <w:sz w:val="24"/>
          <w:szCs w:val="24"/>
        </w:rPr>
        <w:t xml:space="preserve"> </w:t>
      </w:r>
      <w:r w:rsidR="00D84931">
        <w:rPr>
          <w:color w:val="000000"/>
          <w:sz w:val="24"/>
          <w:szCs w:val="24"/>
        </w:rPr>
        <w:t>Furthermore,</w:t>
      </w:r>
      <w:r w:rsidR="00CB03EC">
        <w:rPr>
          <w:color w:val="000000"/>
          <w:sz w:val="24"/>
          <w:szCs w:val="24"/>
        </w:rPr>
        <w:t xml:space="preserve"> the course as it was (and student culture/lifestyle, even Higher Education itself) had changed appreciably in those intervening years in ways that would affect comparisons. Students from 2015 were likely less familiar with the concept, technology, or practical use of OER for coursework, and much the same could be said for online coursework as well. 2) We also opted to </w:t>
      </w:r>
      <w:r>
        <w:rPr>
          <w:color w:val="000000"/>
          <w:sz w:val="24"/>
          <w:szCs w:val="24"/>
        </w:rPr>
        <w:t>forgo the comparison of GEAC assessment tool outcomes</w:t>
      </w:r>
      <w:r w:rsidR="00CB03EC">
        <w:rPr>
          <w:color w:val="000000"/>
          <w:sz w:val="24"/>
          <w:szCs w:val="24"/>
        </w:rPr>
        <w:t xml:space="preserve"> from before and after the Transformation, because these tools and their application strategy had changed entirely between these two years</w:t>
      </w:r>
      <w:r>
        <w:rPr>
          <w:color w:val="000000"/>
          <w:sz w:val="24"/>
          <w:szCs w:val="24"/>
        </w:rPr>
        <w:t xml:space="preserve">. Had we attempted </w:t>
      </w:r>
      <w:r w:rsidR="00CB03EC">
        <w:rPr>
          <w:color w:val="000000"/>
          <w:sz w:val="24"/>
          <w:szCs w:val="24"/>
        </w:rPr>
        <w:t>such a comparison anyway,</w:t>
      </w:r>
      <w:r>
        <w:rPr>
          <w:color w:val="000000"/>
          <w:sz w:val="24"/>
          <w:szCs w:val="24"/>
        </w:rPr>
        <w:t xml:space="preserve"> the results would not have been informative enough to warrant the time or effor</w:t>
      </w:r>
      <w:r w:rsidR="00CB03EC">
        <w:rPr>
          <w:color w:val="000000"/>
          <w:sz w:val="24"/>
          <w:szCs w:val="24"/>
        </w:rPr>
        <w:t xml:space="preserve">t which would have been considerable. </w:t>
      </w:r>
      <w:r w:rsidR="00D84931">
        <w:rPr>
          <w:color w:val="000000"/>
          <w:sz w:val="24"/>
          <w:szCs w:val="24"/>
        </w:rPr>
        <w:t xml:space="preserve">For more information and specific qualitative and quantitative outcomes of this Transformation please see sections 2 and 3 below offering quotes from students, collected data, and narratives on Transformation Measures. </w:t>
      </w:r>
    </w:p>
    <w:p w14:paraId="00000026" w14:textId="77777777" w:rsidR="003519F0" w:rsidRDefault="003519F0" w:rsidP="00D84931">
      <w:pPr>
        <w:pBdr>
          <w:top w:val="nil"/>
          <w:left w:val="nil"/>
          <w:bottom w:val="nil"/>
          <w:right w:val="nil"/>
          <w:between w:val="nil"/>
        </w:pBdr>
        <w:spacing w:after="0"/>
        <w:rPr>
          <w:i/>
          <w:sz w:val="24"/>
          <w:szCs w:val="24"/>
        </w:rPr>
      </w:pPr>
    </w:p>
    <w:p w14:paraId="00000027" w14:textId="0BC2E51F" w:rsidR="003519F0" w:rsidRDefault="0008242B" w:rsidP="000D1743">
      <w:pPr>
        <w:numPr>
          <w:ilvl w:val="1"/>
          <w:numId w:val="7"/>
        </w:numPr>
        <w:pBdr>
          <w:top w:val="nil"/>
          <w:left w:val="nil"/>
          <w:bottom w:val="nil"/>
          <w:right w:val="nil"/>
          <w:between w:val="nil"/>
        </w:pBdr>
        <w:ind w:left="720"/>
        <w:rPr>
          <w:i/>
          <w:color w:val="000000"/>
          <w:sz w:val="24"/>
          <w:szCs w:val="24"/>
        </w:rPr>
      </w:pPr>
      <w:r>
        <w:rPr>
          <w:i/>
          <w:color w:val="000000"/>
          <w:sz w:val="24"/>
          <w:szCs w:val="24"/>
        </w:rPr>
        <w:t xml:space="preserve">Describe lessons learned, including any things you would do differently next time. </w:t>
      </w:r>
      <w:r w:rsidRPr="000D1743">
        <w:rPr>
          <w:i/>
          <w:color w:val="000000"/>
          <w:sz w:val="24"/>
          <w:szCs w:val="24"/>
        </w:rPr>
        <w:t xml:space="preserve"> </w:t>
      </w:r>
    </w:p>
    <w:p w14:paraId="4EDC8C49" w14:textId="001CDFC7" w:rsidR="000D1743" w:rsidRPr="000D1743" w:rsidRDefault="000D1743" w:rsidP="000D1743">
      <w:pPr>
        <w:pBdr>
          <w:top w:val="nil"/>
          <w:left w:val="nil"/>
          <w:bottom w:val="nil"/>
          <w:right w:val="nil"/>
          <w:between w:val="nil"/>
        </w:pBdr>
        <w:ind w:left="360"/>
        <w:rPr>
          <w:i/>
          <w:color w:val="000000"/>
          <w:sz w:val="24"/>
          <w:szCs w:val="24"/>
        </w:rPr>
      </w:pPr>
      <w:r>
        <w:rPr>
          <w:color w:val="000000"/>
          <w:sz w:val="24"/>
          <w:szCs w:val="24"/>
        </w:rPr>
        <w:t>During this Transformation we got to know our students and their study and class habits better than ever before. The most important outcome</w:t>
      </w:r>
      <w:r w:rsidR="00D84931">
        <w:rPr>
          <w:color w:val="000000"/>
          <w:sz w:val="24"/>
          <w:szCs w:val="24"/>
        </w:rPr>
        <w:t xml:space="preserve"> for us as Instructors</w:t>
      </w:r>
      <w:r>
        <w:rPr>
          <w:color w:val="000000"/>
          <w:sz w:val="24"/>
          <w:szCs w:val="24"/>
        </w:rPr>
        <w:t xml:space="preserve"> is that both of us are far more able to recognize the particular benefits of OER course materials, </w:t>
      </w:r>
      <w:r w:rsidR="00D84931">
        <w:rPr>
          <w:color w:val="000000"/>
          <w:sz w:val="24"/>
          <w:szCs w:val="24"/>
        </w:rPr>
        <w:t>specifically</w:t>
      </w:r>
      <w:r>
        <w:rPr>
          <w:color w:val="000000"/>
          <w:sz w:val="24"/>
          <w:szCs w:val="24"/>
        </w:rPr>
        <w:t xml:space="preserve"> for survey and introductory curricula. </w:t>
      </w:r>
      <w:r w:rsidR="00600F58">
        <w:rPr>
          <w:color w:val="000000"/>
          <w:sz w:val="24"/>
          <w:szCs w:val="24"/>
        </w:rPr>
        <w:t>One o</w:t>
      </w:r>
      <w:r w:rsidR="00D84931">
        <w:rPr>
          <w:color w:val="000000"/>
          <w:sz w:val="24"/>
          <w:szCs w:val="24"/>
        </w:rPr>
        <w:t>f the things we could change if we had to do</w:t>
      </w:r>
      <w:r w:rsidR="0077617F">
        <w:rPr>
          <w:color w:val="000000"/>
          <w:sz w:val="24"/>
          <w:szCs w:val="24"/>
        </w:rPr>
        <w:t xml:space="preserve"> it</w:t>
      </w:r>
      <w:r w:rsidR="00D84931">
        <w:rPr>
          <w:color w:val="000000"/>
          <w:sz w:val="24"/>
          <w:szCs w:val="24"/>
        </w:rPr>
        <w:t xml:space="preserve"> </w:t>
      </w:r>
      <w:r w:rsidR="00D84931">
        <w:rPr>
          <w:color w:val="000000"/>
          <w:sz w:val="24"/>
          <w:szCs w:val="24"/>
        </w:rPr>
        <w:lastRenderedPageBreak/>
        <w:t xml:space="preserve">over again, </w:t>
      </w:r>
      <w:r w:rsidR="007468F8">
        <w:rPr>
          <w:color w:val="000000"/>
          <w:sz w:val="24"/>
          <w:szCs w:val="24"/>
        </w:rPr>
        <w:t xml:space="preserve">would be to develop an assignment around the concept of building your own study guide. This assignment would precede the first test and help us to focus the students on the need for excellent note-taking skills, but, more importantly, leveraging those notes to create proven study habits for exam preparation. That said, </w:t>
      </w:r>
      <w:r w:rsidR="00D84931">
        <w:rPr>
          <w:color w:val="000000"/>
          <w:sz w:val="24"/>
          <w:szCs w:val="24"/>
        </w:rPr>
        <w:t xml:space="preserve">the clear top choice </w:t>
      </w:r>
      <w:r w:rsidR="007468F8">
        <w:rPr>
          <w:color w:val="000000"/>
          <w:sz w:val="24"/>
          <w:szCs w:val="24"/>
        </w:rPr>
        <w:t xml:space="preserve">for us if we had the power to alter the course of our Transformation, </w:t>
      </w:r>
      <w:r w:rsidR="00D84931">
        <w:rPr>
          <w:color w:val="000000"/>
          <w:sz w:val="24"/>
          <w:szCs w:val="24"/>
        </w:rPr>
        <w:t xml:space="preserve">would be to have </w:t>
      </w:r>
      <w:r w:rsidR="003545A1">
        <w:rPr>
          <w:color w:val="000000"/>
          <w:sz w:val="24"/>
          <w:szCs w:val="24"/>
        </w:rPr>
        <w:t>an</w:t>
      </w:r>
      <w:r w:rsidR="00D84931">
        <w:rPr>
          <w:color w:val="000000"/>
          <w:sz w:val="24"/>
          <w:szCs w:val="24"/>
        </w:rPr>
        <w:t xml:space="preserve"> opportunity to include evaluation of face-to-face sections employing this Transformation. This is because teaching online and teaching physically present, are incredibly different phenomena, requiring potentially nuanced differences in how we fit the course plan, pace, and presentation to the adoption of the OER. </w:t>
      </w:r>
      <w:r w:rsidR="00DD2444">
        <w:rPr>
          <w:color w:val="000000"/>
          <w:sz w:val="24"/>
          <w:szCs w:val="24"/>
        </w:rPr>
        <w:t>In addition, both</w:t>
      </w:r>
      <w:r w:rsidR="003545A1">
        <w:rPr>
          <w:color w:val="000000"/>
          <w:sz w:val="24"/>
          <w:szCs w:val="24"/>
        </w:rPr>
        <w:t>,</w:t>
      </w:r>
      <w:r w:rsidR="00DD2444">
        <w:rPr>
          <w:color w:val="000000"/>
          <w:sz w:val="24"/>
          <w:szCs w:val="24"/>
        </w:rPr>
        <w:t xml:space="preserve"> we as </w:t>
      </w:r>
      <w:r w:rsidR="003545A1">
        <w:rPr>
          <w:color w:val="000000"/>
          <w:sz w:val="24"/>
          <w:szCs w:val="24"/>
        </w:rPr>
        <w:t>i</w:t>
      </w:r>
      <w:r w:rsidR="00DD2444">
        <w:rPr>
          <w:color w:val="000000"/>
          <w:sz w:val="24"/>
          <w:szCs w:val="24"/>
        </w:rPr>
        <w:t xml:space="preserve">nstructors and the students themselves (according to results from the Textbook Survey), are somewhat concerned </w:t>
      </w:r>
      <w:r w:rsidR="00600F58">
        <w:rPr>
          <w:color w:val="000000"/>
          <w:sz w:val="24"/>
          <w:szCs w:val="24"/>
        </w:rPr>
        <w:t>that posting</w:t>
      </w:r>
      <w:r w:rsidR="00DD2444">
        <w:rPr>
          <w:color w:val="000000"/>
          <w:sz w:val="24"/>
          <w:szCs w:val="24"/>
        </w:rPr>
        <w:t xml:space="preserve"> online </w:t>
      </w:r>
      <w:r w:rsidR="003545A1">
        <w:rPr>
          <w:color w:val="000000"/>
          <w:sz w:val="24"/>
          <w:szCs w:val="24"/>
        </w:rPr>
        <w:t xml:space="preserve">lecture </w:t>
      </w:r>
      <w:r w:rsidR="00DD2444">
        <w:rPr>
          <w:color w:val="000000"/>
          <w:sz w:val="24"/>
          <w:szCs w:val="24"/>
        </w:rPr>
        <w:t xml:space="preserve">notes (especially in combination with online </w:t>
      </w:r>
      <w:r w:rsidR="003545A1">
        <w:rPr>
          <w:color w:val="000000"/>
          <w:sz w:val="24"/>
          <w:szCs w:val="24"/>
        </w:rPr>
        <w:t>access to the textbook and axillary materials offered on the OER homepage)</w:t>
      </w:r>
      <w:r w:rsidR="00DD2444">
        <w:rPr>
          <w:color w:val="000000"/>
          <w:sz w:val="24"/>
          <w:szCs w:val="24"/>
        </w:rPr>
        <w:t xml:space="preserve"> may work against student interests in the form of decreased attendance. </w:t>
      </w:r>
      <w:r w:rsidR="0046369A">
        <w:rPr>
          <w:color w:val="000000"/>
          <w:sz w:val="24"/>
          <w:szCs w:val="24"/>
        </w:rPr>
        <w:t>Our data indicate that t</w:t>
      </w:r>
      <w:r w:rsidR="00DD2444">
        <w:rPr>
          <w:color w:val="000000"/>
          <w:sz w:val="24"/>
          <w:szCs w:val="24"/>
        </w:rPr>
        <w:t xml:space="preserve">his could particularly plague students who work, have family commitments, are concerned about public health issues (during the continuing </w:t>
      </w:r>
      <w:r w:rsidR="003545A1">
        <w:rPr>
          <w:color w:val="000000"/>
          <w:sz w:val="24"/>
          <w:szCs w:val="24"/>
        </w:rPr>
        <w:t>p</w:t>
      </w:r>
      <w:r w:rsidR="00DD2444">
        <w:rPr>
          <w:color w:val="000000"/>
          <w:sz w:val="24"/>
          <w:szCs w:val="24"/>
        </w:rPr>
        <w:t xml:space="preserve">andemic), or are otherwise at-risk. </w:t>
      </w:r>
      <w:r w:rsidR="00D84931">
        <w:rPr>
          <w:color w:val="000000"/>
          <w:sz w:val="24"/>
          <w:szCs w:val="24"/>
        </w:rPr>
        <w:t>We plan to continue</w:t>
      </w:r>
      <w:r w:rsidR="0046369A">
        <w:rPr>
          <w:color w:val="000000"/>
          <w:sz w:val="24"/>
          <w:szCs w:val="24"/>
        </w:rPr>
        <w:t xml:space="preserve"> using</w:t>
      </w:r>
      <w:r w:rsidR="00D84931">
        <w:rPr>
          <w:color w:val="000000"/>
          <w:sz w:val="24"/>
          <w:szCs w:val="24"/>
        </w:rPr>
        <w:t xml:space="preserve"> the OER of course and as such, our first face-to-face section employing it is an Honors course beginning in the </w:t>
      </w:r>
      <w:r w:rsidR="0046369A">
        <w:rPr>
          <w:color w:val="000000"/>
          <w:sz w:val="24"/>
          <w:szCs w:val="24"/>
        </w:rPr>
        <w:t>s</w:t>
      </w:r>
      <w:r w:rsidR="00D84931">
        <w:rPr>
          <w:color w:val="000000"/>
          <w:sz w:val="24"/>
          <w:szCs w:val="24"/>
        </w:rPr>
        <w:t xml:space="preserve">pring </w:t>
      </w:r>
      <w:r w:rsidR="0046369A">
        <w:rPr>
          <w:color w:val="000000"/>
          <w:sz w:val="24"/>
          <w:szCs w:val="24"/>
        </w:rPr>
        <w:t xml:space="preserve">semester </w:t>
      </w:r>
      <w:r w:rsidR="00D84931">
        <w:rPr>
          <w:color w:val="000000"/>
          <w:sz w:val="24"/>
          <w:szCs w:val="24"/>
        </w:rPr>
        <w:t>of 2022</w:t>
      </w:r>
      <w:r w:rsidR="00DD2444">
        <w:rPr>
          <w:color w:val="000000"/>
          <w:sz w:val="24"/>
          <w:szCs w:val="24"/>
        </w:rPr>
        <w:t>, where we hope to address some of these issues and adapt the course accordingly</w:t>
      </w:r>
      <w:r w:rsidR="0046369A">
        <w:rPr>
          <w:color w:val="000000"/>
          <w:sz w:val="24"/>
          <w:szCs w:val="24"/>
        </w:rPr>
        <w:t xml:space="preserve"> then</w:t>
      </w:r>
      <w:r w:rsidR="00DD2444">
        <w:rPr>
          <w:color w:val="000000"/>
          <w:sz w:val="24"/>
          <w:szCs w:val="24"/>
        </w:rPr>
        <w:t>.</w:t>
      </w:r>
    </w:p>
    <w:p w14:paraId="00000028" w14:textId="77777777" w:rsidR="003519F0" w:rsidRDefault="0008242B">
      <w:pPr>
        <w:pStyle w:val="Heading1"/>
        <w:numPr>
          <w:ilvl w:val="0"/>
          <w:numId w:val="7"/>
        </w:numPr>
        <w:ind w:left="360"/>
      </w:pPr>
      <w:r>
        <w:t>Quotes</w:t>
      </w:r>
    </w:p>
    <w:p w14:paraId="00000029" w14:textId="3D4931C8" w:rsidR="003519F0" w:rsidRDefault="0008242B">
      <w:pPr>
        <w:ind w:left="360"/>
        <w:rPr>
          <w:i/>
          <w:sz w:val="24"/>
          <w:szCs w:val="24"/>
        </w:rPr>
      </w:pPr>
      <w:r>
        <w:rPr>
          <w:i/>
          <w:sz w:val="24"/>
          <w:szCs w:val="24"/>
        </w:rPr>
        <w:t>Provide three quotes from students evaluating their experience with the no-cost learning materials.</w:t>
      </w:r>
    </w:p>
    <w:p w14:paraId="3C0789EB" w14:textId="0030126F" w:rsidR="001A5618" w:rsidRDefault="00C15626">
      <w:pPr>
        <w:ind w:left="360"/>
        <w:rPr>
          <w:sz w:val="24"/>
          <w:szCs w:val="24"/>
        </w:rPr>
      </w:pPr>
      <w:r>
        <w:rPr>
          <w:sz w:val="24"/>
          <w:szCs w:val="24"/>
        </w:rPr>
        <w:t xml:space="preserve">Quote 1: </w:t>
      </w:r>
    </w:p>
    <w:p w14:paraId="7F1EE7D4" w14:textId="47F64A15" w:rsidR="00C15626" w:rsidRDefault="00C15626" w:rsidP="00C15626">
      <w:pPr>
        <w:ind w:left="1440" w:right="1440"/>
        <w:rPr>
          <w:rFonts w:ascii="Arial" w:hAnsi="Arial" w:cs="Arial"/>
          <w:i/>
          <w:color w:val="222222"/>
          <w:shd w:val="clear" w:color="auto" w:fill="FFFFFF"/>
        </w:rPr>
      </w:pPr>
      <w:r w:rsidRPr="00C15626">
        <w:rPr>
          <w:i/>
          <w:sz w:val="24"/>
          <w:szCs w:val="24"/>
        </w:rPr>
        <w:t>“</w:t>
      </w:r>
      <w:r w:rsidRPr="00C15626">
        <w:rPr>
          <w:rFonts w:ascii="Arial" w:hAnsi="Arial" w:cs="Arial"/>
          <w:i/>
          <w:color w:val="222222"/>
          <w:shd w:val="clear" w:color="auto" w:fill="FFFFFF"/>
        </w:rPr>
        <w:t xml:space="preserve">Whether I realized I had procrastinated and had an assignment due within the next few hours, or just had down time at work, I could easily access my online </w:t>
      </w:r>
      <w:proofErr w:type="gramStart"/>
      <w:r w:rsidRPr="00C15626">
        <w:rPr>
          <w:rFonts w:ascii="Arial" w:hAnsi="Arial" w:cs="Arial"/>
          <w:i/>
          <w:color w:val="222222"/>
          <w:shd w:val="clear" w:color="auto" w:fill="FFFFFF"/>
        </w:rPr>
        <w:t>text book</w:t>
      </w:r>
      <w:proofErr w:type="gramEnd"/>
      <w:r w:rsidRPr="00C15626">
        <w:rPr>
          <w:rFonts w:ascii="Arial" w:hAnsi="Arial" w:cs="Arial"/>
          <w:i/>
          <w:color w:val="222222"/>
          <w:shd w:val="clear" w:color="auto" w:fill="FFFFFF"/>
        </w:rPr>
        <w:t xml:space="preserve"> with no problem and start or finish whatever I needed to!</w:t>
      </w:r>
      <w:r>
        <w:rPr>
          <w:rFonts w:ascii="Arial" w:hAnsi="Arial" w:cs="Arial"/>
          <w:i/>
          <w:color w:val="222222"/>
          <w:shd w:val="clear" w:color="auto" w:fill="FFFFFF"/>
        </w:rPr>
        <w:t xml:space="preserve"> […] </w:t>
      </w:r>
      <w:r w:rsidRPr="00C15626">
        <w:rPr>
          <w:rFonts w:ascii="Arial" w:hAnsi="Arial" w:cs="Arial"/>
          <w:i/>
          <w:color w:val="222222"/>
          <w:shd w:val="clear" w:color="auto" w:fill="FFFFFF"/>
        </w:rPr>
        <w:t>Another plus for me in this class is I was able to copy the text and paste onto my google doc to take notes. If I couldn’t remember which page number I found certain information on all I had to do was search the few words I could remember and it would pull it up for me!”</w:t>
      </w:r>
    </w:p>
    <w:p w14:paraId="4E84E4EA" w14:textId="5B4EC451" w:rsidR="00C15626" w:rsidRDefault="00C15626" w:rsidP="00C15626">
      <w:pPr>
        <w:ind w:left="1440" w:right="1440"/>
        <w:rPr>
          <w:i/>
          <w:sz w:val="24"/>
          <w:szCs w:val="24"/>
        </w:rPr>
      </w:pPr>
    </w:p>
    <w:p w14:paraId="3C89CC46" w14:textId="36250350" w:rsidR="00C15626" w:rsidRDefault="00C15626" w:rsidP="00C15626">
      <w:pPr>
        <w:ind w:left="360"/>
        <w:rPr>
          <w:sz w:val="24"/>
          <w:szCs w:val="24"/>
        </w:rPr>
      </w:pPr>
      <w:r>
        <w:rPr>
          <w:sz w:val="24"/>
          <w:szCs w:val="24"/>
        </w:rPr>
        <w:t xml:space="preserve">Quote </w:t>
      </w:r>
      <w:r w:rsidR="00426BCC">
        <w:rPr>
          <w:sz w:val="24"/>
          <w:szCs w:val="24"/>
        </w:rPr>
        <w:t>2</w:t>
      </w:r>
      <w:r>
        <w:rPr>
          <w:sz w:val="24"/>
          <w:szCs w:val="24"/>
        </w:rPr>
        <w:t xml:space="preserve">: </w:t>
      </w:r>
    </w:p>
    <w:p w14:paraId="0D6E5CCB" w14:textId="5262CA8E" w:rsidR="00C15626" w:rsidRDefault="00C15626" w:rsidP="00C15626">
      <w:pPr>
        <w:ind w:left="1440" w:right="1440"/>
        <w:rPr>
          <w:rFonts w:ascii="Arial" w:hAnsi="Arial" w:cs="Arial"/>
          <w:i/>
          <w:color w:val="222222"/>
          <w:shd w:val="clear" w:color="auto" w:fill="FFFFFF"/>
        </w:rPr>
      </w:pPr>
      <w:r w:rsidRPr="00C15626">
        <w:rPr>
          <w:i/>
          <w:sz w:val="24"/>
          <w:szCs w:val="24"/>
        </w:rPr>
        <w:t>“</w:t>
      </w:r>
      <w:r w:rsidRPr="00C15626">
        <w:rPr>
          <w:rFonts w:ascii="Arial" w:hAnsi="Arial" w:cs="Arial"/>
          <w:i/>
          <w:color w:val="222222"/>
          <w:shd w:val="clear" w:color="auto" w:fill="FFFFFF"/>
        </w:rPr>
        <w:t>By having</w:t>
      </w:r>
      <w:r>
        <w:rPr>
          <w:rFonts w:ascii="Arial" w:hAnsi="Arial" w:cs="Arial"/>
          <w:i/>
          <w:color w:val="222222"/>
          <w:shd w:val="clear" w:color="auto" w:fill="FFFFFF"/>
        </w:rPr>
        <w:t xml:space="preserve"> </w:t>
      </w:r>
      <w:r w:rsidRPr="00C15626">
        <w:rPr>
          <w:rFonts w:ascii="Arial" w:hAnsi="Arial" w:cs="Arial"/>
          <w:i/>
          <w:color w:val="222222"/>
          <w:shd w:val="clear" w:color="auto" w:fill="FFFFFF"/>
        </w:rPr>
        <w:t>this textbook already embedded into the class it really helped me as a student. I was able to save money</w:t>
      </w:r>
      <w:r>
        <w:rPr>
          <w:rFonts w:ascii="Arial" w:hAnsi="Arial" w:cs="Arial"/>
          <w:i/>
          <w:color w:val="222222"/>
          <w:shd w:val="clear" w:color="auto" w:fill="FFFFFF"/>
        </w:rPr>
        <w:t xml:space="preserve"> </w:t>
      </w:r>
      <w:r w:rsidRPr="00C15626">
        <w:rPr>
          <w:rFonts w:ascii="Arial" w:hAnsi="Arial" w:cs="Arial"/>
          <w:i/>
          <w:color w:val="222222"/>
          <w:shd w:val="clear" w:color="auto" w:fill="FFFFFF"/>
        </w:rPr>
        <w:t>and also time, I work full time</w:t>
      </w:r>
      <w:r>
        <w:rPr>
          <w:rFonts w:ascii="Arial" w:hAnsi="Arial" w:cs="Arial"/>
          <w:i/>
          <w:color w:val="222222"/>
          <w:shd w:val="clear" w:color="auto" w:fill="FFFFFF"/>
        </w:rPr>
        <w:t xml:space="preserve"> [...]. I think it would be helpful to future students by having access to a free textbook.” </w:t>
      </w:r>
    </w:p>
    <w:p w14:paraId="18515D72" w14:textId="047AAE5E" w:rsidR="00C15626" w:rsidRDefault="00C15626" w:rsidP="00C15626">
      <w:pPr>
        <w:ind w:left="1440" w:right="1440"/>
        <w:rPr>
          <w:rFonts w:ascii="Arial" w:hAnsi="Arial" w:cs="Arial"/>
          <w:i/>
          <w:color w:val="222222"/>
          <w:shd w:val="clear" w:color="auto" w:fill="FFFFFF"/>
        </w:rPr>
      </w:pPr>
    </w:p>
    <w:p w14:paraId="55679B57" w14:textId="788DF9E1" w:rsidR="00C15626" w:rsidRDefault="00C15626" w:rsidP="00C15626">
      <w:pPr>
        <w:ind w:left="360"/>
        <w:rPr>
          <w:sz w:val="24"/>
          <w:szCs w:val="24"/>
        </w:rPr>
      </w:pPr>
      <w:r>
        <w:rPr>
          <w:sz w:val="24"/>
          <w:szCs w:val="24"/>
        </w:rPr>
        <w:lastRenderedPageBreak/>
        <w:t xml:space="preserve">Quote </w:t>
      </w:r>
      <w:r w:rsidR="00426BCC">
        <w:rPr>
          <w:sz w:val="24"/>
          <w:szCs w:val="24"/>
        </w:rPr>
        <w:t>3</w:t>
      </w:r>
      <w:r>
        <w:rPr>
          <w:sz w:val="24"/>
          <w:szCs w:val="24"/>
        </w:rPr>
        <w:t xml:space="preserve">: </w:t>
      </w:r>
    </w:p>
    <w:p w14:paraId="717FF85A" w14:textId="74F091A1" w:rsidR="00C15626" w:rsidRPr="00C15626" w:rsidRDefault="00C15626" w:rsidP="00C15626">
      <w:pPr>
        <w:ind w:left="1440" w:right="1440"/>
        <w:rPr>
          <w:rFonts w:ascii="Arial" w:hAnsi="Arial" w:cs="Arial"/>
          <w:i/>
          <w:color w:val="222222"/>
          <w:shd w:val="clear" w:color="auto" w:fill="FFFFFF"/>
        </w:rPr>
      </w:pPr>
      <w:r w:rsidRPr="00C15626">
        <w:rPr>
          <w:i/>
          <w:sz w:val="24"/>
          <w:szCs w:val="24"/>
        </w:rPr>
        <w:t>“</w:t>
      </w:r>
      <w:r w:rsidRPr="00C15626">
        <w:rPr>
          <w:rFonts w:ascii="Arial" w:hAnsi="Arial" w:cs="Arial"/>
          <w:i/>
          <w:color w:val="222222"/>
          <w:shd w:val="clear" w:color="auto" w:fill="FFFFFF"/>
        </w:rPr>
        <w:t>As a college student covering all of my expenses on my own, any and all effort to help reduce those expenses is greatly appreciate</w:t>
      </w:r>
      <w:r w:rsidR="0046369A">
        <w:rPr>
          <w:rFonts w:ascii="Arial" w:hAnsi="Arial" w:cs="Arial"/>
          <w:i/>
          <w:color w:val="222222"/>
          <w:shd w:val="clear" w:color="auto" w:fill="FFFFFF"/>
        </w:rPr>
        <w:t>d</w:t>
      </w:r>
      <w:r w:rsidRPr="00C15626">
        <w:rPr>
          <w:rFonts w:ascii="Arial" w:hAnsi="Arial" w:cs="Arial"/>
          <w:i/>
          <w:color w:val="222222"/>
          <w:shd w:val="clear" w:color="auto" w:fill="FFFFFF"/>
        </w:rPr>
        <w:t xml:space="preserve">. </w:t>
      </w:r>
      <w:r>
        <w:rPr>
          <w:rFonts w:ascii="Arial" w:hAnsi="Arial" w:cs="Arial"/>
          <w:i/>
          <w:color w:val="222222"/>
          <w:shd w:val="clear" w:color="auto" w:fill="FFFFFF"/>
        </w:rPr>
        <w:t>[…]</w:t>
      </w:r>
      <w:r w:rsidRPr="00C15626">
        <w:rPr>
          <w:rFonts w:ascii="Arial" w:hAnsi="Arial" w:cs="Arial"/>
          <w:i/>
          <w:color w:val="222222"/>
          <w:shd w:val="clear" w:color="auto" w:fill="FFFFFF"/>
        </w:rPr>
        <w:t xml:space="preserve"> I was able to refer to the book when I had sudden spurts of thought while out and about in daily life, which is especially convenient for someone like me who hyper fixates.”</w:t>
      </w:r>
    </w:p>
    <w:p w14:paraId="77CE330F" w14:textId="77777777" w:rsidR="00C15626" w:rsidRPr="00C15626" w:rsidRDefault="00C15626" w:rsidP="00C15626">
      <w:pPr>
        <w:ind w:left="1440" w:right="1440"/>
        <w:rPr>
          <w:i/>
          <w:sz w:val="24"/>
          <w:szCs w:val="24"/>
        </w:rPr>
      </w:pPr>
    </w:p>
    <w:p w14:paraId="0000002A" w14:textId="77777777" w:rsidR="003519F0" w:rsidRDefault="0008242B">
      <w:pPr>
        <w:pStyle w:val="Heading1"/>
        <w:numPr>
          <w:ilvl w:val="0"/>
          <w:numId w:val="7"/>
        </w:numPr>
        <w:ind w:left="360"/>
      </w:pPr>
      <w:r>
        <w:t>Quantitative and Qualitative Measures</w:t>
      </w:r>
    </w:p>
    <w:p w14:paraId="0000002B" w14:textId="77777777" w:rsidR="003519F0" w:rsidRDefault="0008242B">
      <w:pPr>
        <w:pStyle w:val="Heading2"/>
        <w:numPr>
          <w:ilvl w:val="1"/>
          <w:numId w:val="7"/>
        </w:numPr>
        <w:ind w:left="720"/>
      </w:pPr>
      <w:r>
        <w:t>Uniform Measurements Questions</w:t>
      </w:r>
    </w:p>
    <w:p w14:paraId="0000002C" w14:textId="77777777" w:rsidR="003519F0" w:rsidRDefault="0008242B">
      <w:pPr>
        <w:ind w:left="720"/>
        <w:rPr>
          <w:i/>
        </w:rPr>
      </w:pPr>
      <w:r>
        <w:rPr>
          <w:i/>
        </w:rPr>
        <w:t xml:space="preserve">The following are uniform questions asked to all grant teams. Please answer these to the best of your knowledge. </w:t>
      </w:r>
    </w:p>
    <w:p w14:paraId="0000002D" w14:textId="77777777" w:rsidR="003519F0" w:rsidRDefault="0008242B">
      <w:pPr>
        <w:ind w:left="720"/>
        <w:rPr>
          <w:b/>
          <w:sz w:val="24"/>
          <w:szCs w:val="24"/>
        </w:rPr>
      </w:pPr>
      <w:r>
        <w:rPr>
          <w:b/>
          <w:sz w:val="24"/>
          <w:szCs w:val="24"/>
        </w:rPr>
        <w:t xml:space="preserve">Student Opinion of Materials </w:t>
      </w:r>
    </w:p>
    <w:p w14:paraId="0000002E" w14:textId="77777777" w:rsidR="003519F0" w:rsidRDefault="0008242B">
      <w:pPr>
        <w:ind w:left="1080"/>
        <w:rPr>
          <w:b/>
          <w:sz w:val="24"/>
          <w:szCs w:val="24"/>
        </w:rPr>
      </w:pPr>
      <w:r>
        <w:rPr>
          <w:b/>
          <w:sz w:val="24"/>
          <w:szCs w:val="24"/>
        </w:rPr>
        <w:t>Was the overall student opinion about the materials used in the course positive, neutral, or negative?</w:t>
      </w:r>
    </w:p>
    <w:p w14:paraId="0000002F" w14:textId="77777777" w:rsidR="003519F0" w:rsidRDefault="0008242B">
      <w:pPr>
        <w:ind w:left="1080"/>
        <w:rPr>
          <w:sz w:val="24"/>
          <w:szCs w:val="24"/>
        </w:rPr>
      </w:pPr>
      <w:r>
        <w:rPr>
          <w:sz w:val="24"/>
          <w:szCs w:val="24"/>
        </w:rPr>
        <w:t>Total number of students affected in this project: 243__________</w:t>
      </w:r>
    </w:p>
    <w:p w14:paraId="00000030" w14:textId="77777777" w:rsidR="003519F0" w:rsidRDefault="0008242B">
      <w:pPr>
        <w:numPr>
          <w:ilvl w:val="0"/>
          <w:numId w:val="3"/>
        </w:numPr>
        <w:pBdr>
          <w:top w:val="nil"/>
          <w:left w:val="nil"/>
          <w:bottom w:val="nil"/>
          <w:right w:val="nil"/>
          <w:between w:val="nil"/>
        </w:pBdr>
        <w:spacing w:after="0"/>
        <w:ind w:left="1800"/>
        <w:rPr>
          <w:color w:val="000000"/>
          <w:sz w:val="24"/>
          <w:szCs w:val="24"/>
        </w:rPr>
      </w:pPr>
      <w:r>
        <w:rPr>
          <w:color w:val="000000"/>
          <w:sz w:val="24"/>
          <w:szCs w:val="24"/>
        </w:rPr>
        <w:t>Positive:</w:t>
      </w:r>
      <w:r>
        <w:rPr>
          <w:color w:val="000000"/>
          <w:sz w:val="24"/>
          <w:szCs w:val="24"/>
        </w:rPr>
        <w:tab/>
        <w:t>_</w:t>
      </w:r>
      <w:r w:rsidRPr="00121FB1">
        <w:rPr>
          <w:color w:val="000000"/>
          <w:sz w:val="24"/>
          <w:szCs w:val="24"/>
          <w:u w:val="single"/>
        </w:rPr>
        <w:t>65</w:t>
      </w:r>
      <w:r>
        <w:rPr>
          <w:color w:val="000000"/>
          <w:sz w:val="24"/>
          <w:szCs w:val="24"/>
        </w:rPr>
        <w:t>____ % of ___</w:t>
      </w:r>
      <w:r w:rsidRPr="00121FB1">
        <w:rPr>
          <w:color w:val="000000"/>
          <w:sz w:val="24"/>
          <w:szCs w:val="24"/>
          <w:u w:val="single"/>
        </w:rPr>
        <w:t>220</w:t>
      </w:r>
      <w:r>
        <w:rPr>
          <w:color w:val="000000"/>
          <w:sz w:val="24"/>
          <w:szCs w:val="24"/>
        </w:rPr>
        <w:t>___ number of respondents</w:t>
      </w:r>
    </w:p>
    <w:p w14:paraId="00000031" w14:textId="77777777" w:rsidR="003519F0" w:rsidRDefault="0008242B">
      <w:pPr>
        <w:numPr>
          <w:ilvl w:val="0"/>
          <w:numId w:val="3"/>
        </w:numPr>
        <w:pBdr>
          <w:top w:val="nil"/>
          <w:left w:val="nil"/>
          <w:bottom w:val="nil"/>
          <w:right w:val="nil"/>
          <w:between w:val="nil"/>
        </w:pBdr>
        <w:spacing w:after="0"/>
        <w:ind w:left="1800"/>
        <w:rPr>
          <w:color w:val="000000"/>
          <w:sz w:val="24"/>
          <w:szCs w:val="24"/>
        </w:rPr>
      </w:pPr>
      <w:r>
        <w:rPr>
          <w:color w:val="000000"/>
          <w:sz w:val="24"/>
          <w:szCs w:val="24"/>
        </w:rPr>
        <w:t>Neutral:</w:t>
      </w:r>
      <w:r>
        <w:rPr>
          <w:color w:val="000000"/>
          <w:sz w:val="24"/>
          <w:szCs w:val="24"/>
        </w:rPr>
        <w:tab/>
        <w:t>__</w:t>
      </w:r>
      <w:r w:rsidRPr="00121FB1">
        <w:rPr>
          <w:color w:val="000000"/>
          <w:sz w:val="24"/>
          <w:szCs w:val="24"/>
          <w:u w:val="single"/>
        </w:rPr>
        <w:t>28</w:t>
      </w:r>
      <w:r>
        <w:rPr>
          <w:color w:val="000000"/>
          <w:sz w:val="24"/>
          <w:szCs w:val="24"/>
        </w:rPr>
        <w:t>_____ % of __</w:t>
      </w:r>
      <w:r w:rsidRPr="00121FB1">
        <w:rPr>
          <w:color w:val="000000"/>
          <w:sz w:val="24"/>
          <w:szCs w:val="24"/>
          <w:u w:val="single"/>
        </w:rPr>
        <w:t>220</w:t>
      </w:r>
      <w:r>
        <w:rPr>
          <w:color w:val="000000"/>
          <w:sz w:val="24"/>
          <w:szCs w:val="24"/>
        </w:rPr>
        <w:t>______ number of respondents</w:t>
      </w:r>
    </w:p>
    <w:p w14:paraId="00000032" w14:textId="77777777" w:rsidR="003519F0" w:rsidRDefault="0008242B">
      <w:pPr>
        <w:numPr>
          <w:ilvl w:val="0"/>
          <w:numId w:val="3"/>
        </w:numPr>
        <w:pBdr>
          <w:top w:val="nil"/>
          <w:left w:val="nil"/>
          <w:bottom w:val="nil"/>
          <w:right w:val="nil"/>
          <w:between w:val="nil"/>
        </w:pBdr>
        <w:ind w:left="1800"/>
        <w:rPr>
          <w:color w:val="000000"/>
          <w:sz w:val="24"/>
          <w:szCs w:val="24"/>
        </w:rPr>
      </w:pPr>
      <w:r>
        <w:rPr>
          <w:color w:val="000000"/>
          <w:sz w:val="24"/>
          <w:szCs w:val="24"/>
        </w:rPr>
        <w:t>Negative:</w:t>
      </w:r>
      <w:r>
        <w:rPr>
          <w:color w:val="000000"/>
          <w:sz w:val="24"/>
          <w:szCs w:val="24"/>
        </w:rPr>
        <w:tab/>
        <w:t>__</w:t>
      </w:r>
      <w:r w:rsidRPr="00121FB1">
        <w:rPr>
          <w:color w:val="000000"/>
          <w:sz w:val="24"/>
          <w:szCs w:val="24"/>
          <w:u w:val="single"/>
        </w:rPr>
        <w:t>7</w:t>
      </w:r>
      <w:r>
        <w:rPr>
          <w:color w:val="000000"/>
          <w:sz w:val="24"/>
          <w:szCs w:val="24"/>
        </w:rPr>
        <w:t>_____ % of ___</w:t>
      </w:r>
      <w:r w:rsidRPr="00121FB1">
        <w:rPr>
          <w:color w:val="000000"/>
          <w:sz w:val="24"/>
          <w:szCs w:val="24"/>
          <w:u w:val="single"/>
        </w:rPr>
        <w:t>220</w:t>
      </w:r>
      <w:r>
        <w:rPr>
          <w:color w:val="000000"/>
          <w:sz w:val="24"/>
          <w:szCs w:val="24"/>
        </w:rPr>
        <w:t>_____ number of respondents</w:t>
      </w:r>
    </w:p>
    <w:p w14:paraId="00000033" w14:textId="77777777" w:rsidR="003519F0" w:rsidRDefault="0008242B">
      <w:pPr>
        <w:pBdr>
          <w:top w:val="nil"/>
          <w:left w:val="nil"/>
          <w:bottom w:val="nil"/>
          <w:right w:val="nil"/>
          <w:between w:val="nil"/>
        </w:pBdr>
        <w:ind w:left="720"/>
        <w:rPr>
          <w:sz w:val="24"/>
          <w:szCs w:val="24"/>
        </w:rPr>
      </w:pPr>
      <w:r>
        <w:rPr>
          <w:sz w:val="24"/>
          <w:szCs w:val="24"/>
        </w:rPr>
        <w:t>Question was: “The Online Textbook was as good or better than other texts I’ve had in similar courses.”</w:t>
      </w:r>
    </w:p>
    <w:p w14:paraId="00000034" w14:textId="77777777" w:rsidR="003519F0" w:rsidRDefault="0008242B">
      <w:pPr>
        <w:ind w:left="720"/>
        <w:rPr>
          <w:b/>
          <w:sz w:val="24"/>
          <w:szCs w:val="24"/>
        </w:rPr>
      </w:pPr>
      <w:r>
        <w:rPr>
          <w:b/>
          <w:sz w:val="24"/>
          <w:szCs w:val="24"/>
        </w:rPr>
        <w:t>Student Learning Outcomes and Grades</w:t>
      </w:r>
    </w:p>
    <w:p w14:paraId="00000035" w14:textId="77777777" w:rsidR="003519F0" w:rsidRDefault="0008242B">
      <w:pPr>
        <w:ind w:left="1080"/>
        <w:rPr>
          <w:b/>
          <w:sz w:val="24"/>
          <w:szCs w:val="24"/>
        </w:rPr>
      </w:pPr>
      <w:r>
        <w:rPr>
          <w:b/>
          <w:sz w:val="24"/>
          <w:szCs w:val="24"/>
        </w:rPr>
        <w:t>Was the overall comparative impact on student performance in terms of learning outcomes and grades in the semester(s) of implementation over previous semesters positive, neutral, or negative?</w:t>
      </w:r>
    </w:p>
    <w:p w14:paraId="00000036" w14:textId="77777777" w:rsidR="003519F0" w:rsidRDefault="0008242B">
      <w:pPr>
        <w:ind w:left="1080"/>
        <w:rPr>
          <w:b/>
          <w:sz w:val="24"/>
          <w:szCs w:val="24"/>
        </w:rPr>
      </w:pPr>
      <w:r>
        <w:rPr>
          <w:i/>
          <w:sz w:val="24"/>
          <w:szCs w:val="24"/>
        </w:rPr>
        <w:t xml:space="preserve">Student outcomes should be described in detail in Section 3b. </w:t>
      </w:r>
      <w:r>
        <w:rPr>
          <w:sz w:val="24"/>
          <w:szCs w:val="24"/>
        </w:rPr>
        <w:t xml:space="preserve">      </w:t>
      </w:r>
    </w:p>
    <w:p w14:paraId="00000037" w14:textId="77777777" w:rsidR="003519F0" w:rsidRDefault="0008242B">
      <w:pPr>
        <w:pBdr>
          <w:top w:val="nil"/>
          <w:left w:val="nil"/>
          <w:bottom w:val="nil"/>
          <w:right w:val="nil"/>
          <w:between w:val="nil"/>
        </w:pBdr>
        <w:spacing w:after="0"/>
        <w:ind w:left="1080"/>
        <w:rPr>
          <w:color w:val="000000"/>
          <w:sz w:val="24"/>
          <w:szCs w:val="24"/>
        </w:rPr>
      </w:pPr>
      <w:r>
        <w:rPr>
          <w:color w:val="000000"/>
          <w:sz w:val="24"/>
          <w:szCs w:val="24"/>
        </w:rPr>
        <w:t xml:space="preserve">Choose One:  </w:t>
      </w:r>
    </w:p>
    <w:p w14:paraId="00000038" w14:textId="77777777" w:rsidR="003519F0" w:rsidRDefault="0008242B">
      <w:pPr>
        <w:numPr>
          <w:ilvl w:val="0"/>
          <w:numId w:val="5"/>
        </w:numPr>
        <w:pBdr>
          <w:top w:val="nil"/>
          <w:left w:val="nil"/>
          <w:bottom w:val="nil"/>
          <w:right w:val="nil"/>
          <w:between w:val="nil"/>
        </w:pBdr>
        <w:spacing w:after="0"/>
        <w:ind w:left="1800"/>
        <w:rPr>
          <w:color w:val="000000"/>
          <w:sz w:val="24"/>
          <w:szCs w:val="24"/>
        </w:rPr>
      </w:pPr>
      <w:r>
        <w:rPr>
          <w:color w:val="000000"/>
          <w:sz w:val="24"/>
          <w:szCs w:val="24"/>
        </w:rPr>
        <w:t>_x__ Positive: Higher performance outcomes measured over previous semester(s)</w:t>
      </w:r>
    </w:p>
    <w:p w14:paraId="00000039" w14:textId="77777777" w:rsidR="003519F0" w:rsidRDefault="0008242B">
      <w:pPr>
        <w:numPr>
          <w:ilvl w:val="0"/>
          <w:numId w:val="5"/>
        </w:numPr>
        <w:pBdr>
          <w:top w:val="nil"/>
          <w:left w:val="nil"/>
          <w:bottom w:val="nil"/>
          <w:right w:val="nil"/>
          <w:between w:val="nil"/>
        </w:pBdr>
        <w:spacing w:after="0"/>
        <w:ind w:left="1800"/>
        <w:rPr>
          <w:color w:val="000000"/>
          <w:sz w:val="24"/>
          <w:szCs w:val="24"/>
        </w:rPr>
      </w:pPr>
      <w:r>
        <w:rPr>
          <w:color w:val="000000"/>
          <w:sz w:val="24"/>
          <w:szCs w:val="24"/>
        </w:rPr>
        <w:t>___ Neutral: Same performance outcomes over previous semester(s)</w:t>
      </w:r>
    </w:p>
    <w:p w14:paraId="0000003A" w14:textId="77777777" w:rsidR="003519F0" w:rsidRDefault="0008242B">
      <w:pPr>
        <w:numPr>
          <w:ilvl w:val="0"/>
          <w:numId w:val="5"/>
        </w:numPr>
        <w:pBdr>
          <w:top w:val="nil"/>
          <w:left w:val="nil"/>
          <w:bottom w:val="nil"/>
          <w:right w:val="nil"/>
          <w:between w:val="nil"/>
        </w:pBdr>
        <w:ind w:left="1800"/>
        <w:rPr>
          <w:color w:val="000000"/>
          <w:sz w:val="24"/>
          <w:szCs w:val="24"/>
        </w:rPr>
      </w:pPr>
      <w:r>
        <w:rPr>
          <w:color w:val="000000"/>
          <w:sz w:val="24"/>
          <w:szCs w:val="24"/>
        </w:rPr>
        <w:t xml:space="preserve">___ Negative: Lower performance outcomes over previous semester(s) </w:t>
      </w:r>
    </w:p>
    <w:p w14:paraId="0000003B" w14:textId="77777777" w:rsidR="003519F0" w:rsidRDefault="0008242B">
      <w:pPr>
        <w:ind w:left="720"/>
        <w:rPr>
          <w:b/>
          <w:sz w:val="24"/>
          <w:szCs w:val="24"/>
        </w:rPr>
      </w:pPr>
      <w:r>
        <w:rPr>
          <w:b/>
          <w:sz w:val="24"/>
          <w:szCs w:val="24"/>
        </w:rPr>
        <w:t>Student Drop/Fail/Withdraw (DFW) Rates</w:t>
      </w:r>
    </w:p>
    <w:p w14:paraId="0000003C" w14:textId="77777777" w:rsidR="003519F0" w:rsidRDefault="0008242B">
      <w:pPr>
        <w:ind w:left="1080"/>
        <w:rPr>
          <w:b/>
          <w:sz w:val="24"/>
          <w:szCs w:val="24"/>
        </w:rPr>
      </w:pPr>
      <w:r>
        <w:rPr>
          <w:b/>
          <w:sz w:val="24"/>
          <w:szCs w:val="24"/>
        </w:rPr>
        <w:lastRenderedPageBreak/>
        <w:t>Was the overall comparative impact on Drop/Fail/Withdraw (DFW) rates in the semester(s) of implementation over previous semesters positive, neutral, or negative?</w:t>
      </w:r>
    </w:p>
    <w:p w14:paraId="0000003D" w14:textId="77777777" w:rsidR="003519F0" w:rsidRDefault="0008242B">
      <w:pPr>
        <w:ind w:left="1080"/>
        <w:rPr>
          <w:i/>
          <w:sz w:val="24"/>
          <w:szCs w:val="24"/>
        </w:rPr>
      </w:pPr>
      <w:r>
        <w:rPr>
          <w:i/>
          <w:sz w:val="24"/>
          <w:szCs w:val="24"/>
        </w:rPr>
        <w:t>Depending on what you and your institution can measure, this may also be known as a drop/failure rate or a withdraw/failure rate.</w:t>
      </w:r>
    </w:p>
    <w:p w14:paraId="0000003E" w14:textId="77777777" w:rsidR="003519F0" w:rsidRDefault="0008242B">
      <w:pPr>
        <w:ind w:left="1080"/>
        <w:rPr>
          <w:sz w:val="24"/>
          <w:szCs w:val="24"/>
        </w:rPr>
      </w:pPr>
      <w:r>
        <w:rPr>
          <w:sz w:val="24"/>
          <w:szCs w:val="24"/>
        </w:rPr>
        <w:t xml:space="preserve">_19___% of students, out of a total _243______ students affected, dropped/failed/withdrew from the course in the final semester of implementation. </w:t>
      </w:r>
    </w:p>
    <w:p w14:paraId="0000003F" w14:textId="77777777" w:rsidR="003519F0" w:rsidRDefault="0008242B">
      <w:pPr>
        <w:ind w:left="1080"/>
        <w:rPr>
          <w:sz w:val="24"/>
          <w:szCs w:val="24"/>
        </w:rPr>
      </w:pPr>
      <w:r>
        <w:rPr>
          <w:sz w:val="24"/>
          <w:szCs w:val="24"/>
        </w:rPr>
        <w:t xml:space="preserve">Choose One:  </w:t>
      </w:r>
    </w:p>
    <w:p w14:paraId="00000040" w14:textId="77777777" w:rsidR="003519F0" w:rsidRDefault="0008242B">
      <w:pPr>
        <w:numPr>
          <w:ilvl w:val="0"/>
          <w:numId w:val="4"/>
        </w:numPr>
        <w:pBdr>
          <w:top w:val="nil"/>
          <w:left w:val="nil"/>
          <w:bottom w:val="nil"/>
          <w:right w:val="nil"/>
          <w:between w:val="nil"/>
        </w:pBdr>
        <w:spacing w:after="0"/>
        <w:ind w:left="1800"/>
        <w:rPr>
          <w:color w:val="000000"/>
          <w:sz w:val="24"/>
          <w:szCs w:val="24"/>
        </w:rPr>
      </w:pPr>
      <w:r>
        <w:rPr>
          <w:color w:val="000000"/>
          <w:sz w:val="24"/>
          <w:szCs w:val="24"/>
        </w:rPr>
        <w:t>_x__ Positive: This is a lower percentage of students with D/F/W than previous semester(s)</w:t>
      </w:r>
    </w:p>
    <w:p w14:paraId="00000041" w14:textId="77777777" w:rsidR="003519F0" w:rsidRDefault="0008242B">
      <w:pPr>
        <w:numPr>
          <w:ilvl w:val="0"/>
          <w:numId w:val="4"/>
        </w:numPr>
        <w:pBdr>
          <w:top w:val="nil"/>
          <w:left w:val="nil"/>
          <w:bottom w:val="nil"/>
          <w:right w:val="nil"/>
          <w:between w:val="nil"/>
        </w:pBdr>
        <w:spacing w:after="0"/>
        <w:ind w:left="1800"/>
        <w:rPr>
          <w:color w:val="000000"/>
          <w:sz w:val="24"/>
          <w:szCs w:val="24"/>
        </w:rPr>
      </w:pPr>
      <w:r>
        <w:rPr>
          <w:color w:val="000000"/>
          <w:sz w:val="24"/>
          <w:szCs w:val="24"/>
        </w:rPr>
        <w:t>___ Neutral: This is the same percentage of students with D/F/W than previous semester(s)</w:t>
      </w:r>
    </w:p>
    <w:p w14:paraId="00000042" w14:textId="77777777" w:rsidR="003519F0" w:rsidRDefault="0008242B">
      <w:pPr>
        <w:numPr>
          <w:ilvl w:val="0"/>
          <w:numId w:val="4"/>
        </w:numPr>
        <w:pBdr>
          <w:top w:val="nil"/>
          <w:left w:val="nil"/>
          <w:bottom w:val="nil"/>
          <w:right w:val="nil"/>
          <w:between w:val="nil"/>
        </w:pBdr>
        <w:ind w:left="1800"/>
        <w:rPr>
          <w:b/>
          <w:color w:val="000000"/>
          <w:sz w:val="24"/>
          <w:szCs w:val="24"/>
        </w:rPr>
      </w:pPr>
      <w:r>
        <w:rPr>
          <w:color w:val="000000"/>
          <w:sz w:val="24"/>
          <w:szCs w:val="24"/>
        </w:rPr>
        <w:t>___ Negative: This is a higher percentage of students with D/F/W than previous semester(s)</w:t>
      </w:r>
    </w:p>
    <w:p w14:paraId="00000043" w14:textId="77777777" w:rsidR="003519F0" w:rsidRDefault="0008242B">
      <w:pPr>
        <w:pStyle w:val="Heading2"/>
        <w:numPr>
          <w:ilvl w:val="1"/>
          <w:numId w:val="7"/>
        </w:numPr>
        <w:ind w:left="720"/>
      </w:pPr>
      <w:r>
        <w:t>Measures Narrative</w:t>
      </w:r>
    </w:p>
    <w:p w14:paraId="00000044" w14:textId="77777777" w:rsidR="003519F0" w:rsidRDefault="0008242B">
      <w:pPr>
        <w:ind w:left="720"/>
        <w:rPr>
          <w:i/>
          <w:sz w:val="24"/>
          <w:szCs w:val="24"/>
        </w:rPr>
      </w:pPr>
      <w:r>
        <w:rPr>
          <w:i/>
          <w:sz w:val="24"/>
          <w:szCs w:val="24"/>
        </w:rPr>
        <w:t>In this section, summarize the supporting impact data that you are submitting, including all quantitative and qualitative measures of impact on student success and experience. Include all measures as described in your proposal, along with any measures developed after the proposal submission.</w:t>
      </w:r>
      <w:r>
        <w:rPr>
          <w:i/>
          <w:sz w:val="24"/>
          <w:szCs w:val="24"/>
          <w:highlight w:val="yellow"/>
        </w:rPr>
        <w:t xml:space="preserve">  </w:t>
      </w:r>
    </w:p>
    <w:p w14:paraId="00000045" w14:textId="77777777" w:rsidR="003519F0" w:rsidRDefault="0008242B">
      <w:pPr>
        <w:ind w:left="720"/>
        <w:rPr>
          <w:i/>
          <w:sz w:val="24"/>
          <w:szCs w:val="24"/>
        </w:rPr>
      </w:pPr>
      <w:r>
        <w:rPr>
          <w:i/>
          <w:sz w:val="24"/>
          <w:szCs w:val="24"/>
        </w:rPr>
        <w:t>[When submitting your final report, as noted above, you will also need to provide the separate file (or .zip with multiple files) of supporting data on the impact of your Textbook Transformation, such as surveys, analyzed data collected, etc.]</w:t>
      </w:r>
    </w:p>
    <w:p w14:paraId="00000046" w14:textId="77777777" w:rsidR="003519F0" w:rsidRDefault="0008242B">
      <w:pPr>
        <w:numPr>
          <w:ilvl w:val="0"/>
          <w:numId w:val="1"/>
        </w:numPr>
        <w:pBdr>
          <w:top w:val="nil"/>
          <w:left w:val="nil"/>
          <w:bottom w:val="nil"/>
          <w:right w:val="nil"/>
          <w:between w:val="nil"/>
        </w:pBdr>
        <w:spacing w:after="0"/>
        <w:ind w:left="1440"/>
        <w:rPr>
          <w:b/>
          <w:color w:val="000000"/>
          <w:sz w:val="24"/>
          <w:szCs w:val="24"/>
        </w:rPr>
      </w:pPr>
      <w:r>
        <w:rPr>
          <w:i/>
          <w:color w:val="000000"/>
          <w:sz w:val="24"/>
          <w:szCs w:val="24"/>
        </w:rPr>
        <w:t>Include measures such as:</w:t>
      </w:r>
    </w:p>
    <w:p w14:paraId="00000047" w14:textId="77777777" w:rsidR="003519F0" w:rsidRDefault="0008242B">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Drop, fail, withdraw (DFW) delta rates</w:t>
      </w:r>
    </w:p>
    <w:p w14:paraId="00000048" w14:textId="77777777" w:rsidR="003519F0" w:rsidRDefault="0008242B">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Course retention and completion rates</w:t>
      </w:r>
    </w:p>
    <w:p w14:paraId="00000049" w14:textId="77777777" w:rsidR="003519F0" w:rsidRDefault="0008242B">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Average GPA</w:t>
      </w:r>
    </w:p>
    <w:p w14:paraId="0000004A" w14:textId="77777777" w:rsidR="003519F0" w:rsidRDefault="0008242B">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Pre-and post-transformation DFW comparison</w:t>
      </w:r>
    </w:p>
    <w:p w14:paraId="0000004B" w14:textId="77777777" w:rsidR="003519F0" w:rsidRDefault="0008242B">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Student success in learning objectives</w:t>
      </w:r>
    </w:p>
    <w:p w14:paraId="0000004C" w14:textId="77777777" w:rsidR="003519F0" w:rsidRDefault="0008242B">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 xml:space="preserve">Surveys, interviews, and other qualitative measures </w:t>
      </w:r>
    </w:p>
    <w:p w14:paraId="0000004D" w14:textId="2F0257FF" w:rsidR="003519F0" w:rsidRPr="006C3A7D" w:rsidRDefault="0008242B">
      <w:pPr>
        <w:numPr>
          <w:ilvl w:val="0"/>
          <w:numId w:val="1"/>
        </w:numPr>
        <w:pBdr>
          <w:top w:val="nil"/>
          <w:left w:val="nil"/>
          <w:bottom w:val="nil"/>
          <w:right w:val="nil"/>
          <w:between w:val="nil"/>
        </w:pBdr>
        <w:ind w:left="1440"/>
        <w:rPr>
          <w:b/>
          <w:color w:val="000000"/>
          <w:sz w:val="24"/>
          <w:szCs w:val="24"/>
        </w:rPr>
      </w:pPr>
      <w:r>
        <w:rPr>
          <w:i/>
          <w:color w:val="000000"/>
          <w:sz w:val="24"/>
          <w:szCs w:val="24"/>
        </w:rPr>
        <w:t xml:space="preserve">Indicate any co-factors that might have influenced the outcomes.  </w:t>
      </w:r>
    </w:p>
    <w:p w14:paraId="0CC3CABF" w14:textId="128EB4E6" w:rsidR="009A48D2" w:rsidRDefault="009A48D2" w:rsidP="009435C1">
      <w:pPr>
        <w:pBdr>
          <w:top w:val="nil"/>
          <w:left w:val="nil"/>
          <w:bottom w:val="nil"/>
          <w:right w:val="nil"/>
          <w:between w:val="nil"/>
        </w:pBdr>
        <w:tabs>
          <w:tab w:val="left" w:pos="360"/>
        </w:tabs>
        <w:ind w:left="360"/>
        <w:rPr>
          <w:color w:val="000000"/>
          <w:sz w:val="24"/>
          <w:szCs w:val="24"/>
        </w:rPr>
      </w:pPr>
      <w:r>
        <w:rPr>
          <w:b/>
          <w:color w:val="000000"/>
          <w:sz w:val="24"/>
          <w:szCs w:val="24"/>
        </w:rPr>
        <w:t xml:space="preserve">Goal 1 Measures: </w:t>
      </w:r>
      <w:r w:rsidRPr="009A48D2">
        <w:rPr>
          <w:b/>
          <w:i/>
          <w:color w:val="000000"/>
          <w:sz w:val="24"/>
          <w:szCs w:val="24"/>
        </w:rPr>
        <w:t>“Increase the class’ enrollment and retention”</w:t>
      </w:r>
      <w:r>
        <w:rPr>
          <w:b/>
          <w:color w:val="000000"/>
          <w:sz w:val="24"/>
          <w:szCs w:val="24"/>
        </w:rPr>
        <w:br/>
      </w:r>
      <w:r>
        <w:rPr>
          <w:color w:val="000000"/>
          <w:sz w:val="24"/>
          <w:szCs w:val="24"/>
        </w:rPr>
        <w:t xml:space="preserve">Measures for this outcome were collected between the year preceding (2019-2020) and during (2020-2021) the Transformation. The total number of students during the Transformation was lower by 38 and 2 fewer sections were offered. Although this could be interpreted as decreased enrollment, we feel strongly that it is likely the larger effect of decreased enrollment at the institutional level, which has been significant in the </w:t>
      </w:r>
      <w:r w:rsidR="009B2A66">
        <w:rPr>
          <w:color w:val="000000"/>
          <w:sz w:val="24"/>
          <w:szCs w:val="24"/>
        </w:rPr>
        <w:t>time period</w:t>
      </w:r>
      <w:r>
        <w:rPr>
          <w:color w:val="000000"/>
          <w:sz w:val="24"/>
          <w:szCs w:val="24"/>
        </w:rPr>
        <w:t xml:space="preserve"> </w:t>
      </w:r>
      <w:r>
        <w:rPr>
          <w:color w:val="000000"/>
          <w:sz w:val="24"/>
          <w:szCs w:val="24"/>
        </w:rPr>
        <w:lastRenderedPageBreak/>
        <w:t xml:space="preserve">under measurement. Therefore, a more meaningful measure becomes students/section </w:t>
      </w:r>
      <w:r w:rsidR="007468F8">
        <w:rPr>
          <w:color w:val="000000"/>
          <w:sz w:val="24"/>
          <w:szCs w:val="24"/>
        </w:rPr>
        <w:t xml:space="preserve">(i.e., whether student interest </w:t>
      </w:r>
      <w:r w:rsidR="00C9338C">
        <w:rPr>
          <w:color w:val="000000"/>
          <w:sz w:val="24"/>
          <w:szCs w:val="24"/>
        </w:rPr>
        <w:t xml:space="preserve">in a given section of the course </w:t>
      </w:r>
      <w:r w:rsidR="007468F8">
        <w:rPr>
          <w:color w:val="000000"/>
          <w:sz w:val="24"/>
          <w:szCs w:val="24"/>
        </w:rPr>
        <w:t xml:space="preserve">has been maintained, gained, or lost). Though the fact that Transformation sections had a lower open seat count could be argued to result only from the reduction in number of offered sections, we also note an alternate hypothesis that students chose the course who may not have otherwise, specifically due to the presence of a free online text (which is noted in the schedule during registration as “low/no cost text course”). This </w:t>
      </w:r>
      <w:r w:rsidR="00C9338C">
        <w:rPr>
          <w:color w:val="000000"/>
          <w:sz w:val="24"/>
          <w:szCs w:val="24"/>
        </w:rPr>
        <w:t xml:space="preserve">hypothesis </w:t>
      </w:r>
      <w:r w:rsidR="007468F8">
        <w:rPr>
          <w:color w:val="000000"/>
          <w:sz w:val="24"/>
          <w:szCs w:val="24"/>
        </w:rPr>
        <w:t>is anecdotally supported by conversations both Instructors had with students</w:t>
      </w:r>
      <w:r w:rsidR="00C9338C">
        <w:rPr>
          <w:color w:val="000000"/>
          <w:sz w:val="24"/>
          <w:szCs w:val="24"/>
        </w:rPr>
        <w:t>,</w:t>
      </w:r>
      <w:r w:rsidR="007468F8">
        <w:rPr>
          <w:color w:val="000000"/>
          <w:sz w:val="24"/>
          <w:szCs w:val="24"/>
        </w:rPr>
        <w:t xml:space="preserve"> and with data from the Textbook Satisfaction Survey </w:t>
      </w:r>
      <w:r w:rsidR="00945E0E">
        <w:rPr>
          <w:color w:val="000000"/>
          <w:sz w:val="24"/>
          <w:szCs w:val="24"/>
        </w:rPr>
        <w:t>showing 72% of students feel they would be more likely to register for a course with a required free online text than one with a physical, at-cost textbook</w:t>
      </w:r>
      <w:r w:rsidR="00C9338C">
        <w:rPr>
          <w:color w:val="000000"/>
          <w:sz w:val="24"/>
          <w:szCs w:val="24"/>
        </w:rPr>
        <w:t xml:space="preserve"> (with a further 21% responding neutrally to the question)</w:t>
      </w:r>
      <w:r w:rsidR="00945E0E">
        <w:rPr>
          <w:color w:val="000000"/>
          <w:sz w:val="24"/>
          <w:szCs w:val="24"/>
        </w:rPr>
        <w:t xml:space="preserve">. </w:t>
      </w:r>
    </w:p>
    <w:p w14:paraId="455D22ED" w14:textId="248EF30F" w:rsidR="00C9338C" w:rsidRDefault="00C9338C" w:rsidP="009435C1">
      <w:pPr>
        <w:pBdr>
          <w:top w:val="nil"/>
          <w:left w:val="nil"/>
          <w:bottom w:val="nil"/>
          <w:right w:val="nil"/>
          <w:between w:val="nil"/>
        </w:pBdr>
        <w:tabs>
          <w:tab w:val="left" w:pos="360"/>
        </w:tabs>
        <w:ind w:left="360"/>
        <w:rPr>
          <w:color w:val="000000"/>
          <w:sz w:val="24"/>
          <w:szCs w:val="24"/>
        </w:rPr>
      </w:pPr>
      <w:r>
        <w:rPr>
          <w:color w:val="000000"/>
          <w:sz w:val="24"/>
          <w:szCs w:val="24"/>
        </w:rPr>
        <w:t>Unfortunately, this goal was only partially met due to measures indicating decreased retention in the course (a slight increase in the withdrawal rate from 19 students in the prior year to 18 students in the Transformation year). Our strong opinion though</w:t>
      </w:r>
      <w:r w:rsidR="009B2A66">
        <w:rPr>
          <w:color w:val="000000"/>
          <w:sz w:val="24"/>
          <w:szCs w:val="24"/>
        </w:rPr>
        <w:t>t</w:t>
      </w:r>
      <w:r>
        <w:rPr>
          <w:color w:val="000000"/>
          <w:sz w:val="24"/>
          <w:szCs w:val="24"/>
        </w:rPr>
        <w:t xml:space="preserve"> is that this does not indicate a meaningful increase in withdrawal due to the Transformation itself</w:t>
      </w:r>
      <w:r w:rsidR="009B2A66">
        <w:rPr>
          <w:color w:val="000000"/>
          <w:sz w:val="24"/>
          <w:szCs w:val="24"/>
        </w:rPr>
        <w:t>,</w:t>
      </w:r>
      <w:r>
        <w:rPr>
          <w:color w:val="000000"/>
          <w:sz w:val="24"/>
          <w:szCs w:val="24"/>
        </w:rPr>
        <w:t xml:space="preserve"> but that the considerable strain students were under during the Covid-19 Pandemic </w:t>
      </w:r>
      <w:r w:rsidR="009B2A66">
        <w:rPr>
          <w:color w:val="000000"/>
          <w:sz w:val="24"/>
          <w:szCs w:val="24"/>
        </w:rPr>
        <w:t>instead</w:t>
      </w:r>
      <w:r>
        <w:rPr>
          <w:color w:val="000000"/>
          <w:sz w:val="24"/>
          <w:szCs w:val="24"/>
        </w:rPr>
        <w:t xml:space="preserve"> may even cloak an otherwise increase in student retention in the Transformed class. For </w:t>
      </w:r>
      <w:proofErr w:type="gramStart"/>
      <w:r>
        <w:rPr>
          <w:color w:val="000000"/>
          <w:sz w:val="24"/>
          <w:szCs w:val="24"/>
        </w:rPr>
        <w:t>now</w:t>
      </w:r>
      <w:proofErr w:type="gramEnd"/>
      <w:r>
        <w:rPr>
          <w:color w:val="000000"/>
          <w:sz w:val="24"/>
          <w:szCs w:val="24"/>
        </w:rPr>
        <w:t xml:space="preserve"> though, because our measures are not able to bear this out definitively, we only partially recognize the Goal of increased enrollment and retention as achieved. </w:t>
      </w:r>
    </w:p>
    <w:p w14:paraId="723AFB0B" w14:textId="355006B0" w:rsidR="00783ED3" w:rsidRDefault="009A48D2" w:rsidP="009A48D2">
      <w:pPr>
        <w:pBdr>
          <w:top w:val="nil"/>
          <w:left w:val="nil"/>
          <w:bottom w:val="nil"/>
          <w:right w:val="nil"/>
          <w:between w:val="nil"/>
        </w:pBdr>
        <w:tabs>
          <w:tab w:val="left" w:pos="360"/>
        </w:tabs>
        <w:ind w:left="360"/>
        <w:rPr>
          <w:color w:val="000000"/>
          <w:sz w:val="24"/>
          <w:szCs w:val="24"/>
        </w:rPr>
      </w:pPr>
      <w:r>
        <w:rPr>
          <w:b/>
          <w:color w:val="000000"/>
          <w:sz w:val="24"/>
          <w:szCs w:val="24"/>
        </w:rPr>
        <w:t>Goal 2 Measures</w:t>
      </w:r>
      <w:r w:rsidRPr="009A48D2">
        <w:rPr>
          <w:color w:val="000000"/>
          <w:sz w:val="24"/>
          <w:szCs w:val="24"/>
        </w:rPr>
        <w:t xml:space="preserve">: </w:t>
      </w:r>
      <w:r w:rsidRPr="009A48D2">
        <w:rPr>
          <w:b/>
          <w:i/>
          <w:color w:val="000000"/>
          <w:sz w:val="24"/>
          <w:szCs w:val="24"/>
        </w:rPr>
        <w:t>“Increase Student Success”</w:t>
      </w:r>
      <w:r w:rsidRPr="009A48D2">
        <w:rPr>
          <w:color w:val="000000"/>
          <w:sz w:val="24"/>
          <w:szCs w:val="24"/>
        </w:rPr>
        <w:br/>
      </w:r>
      <w:r w:rsidR="00C9338C">
        <w:rPr>
          <w:color w:val="000000"/>
          <w:sz w:val="24"/>
          <w:szCs w:val="24"/>
        </w:rPr>
        <w:t xml:space="preserve">Measures for this outcome were collected between the year preceding (2019-2020) and during (2020-2021) the Transformation. The </w:t>
      </w:r>
      <w:r w:rsidR="009B2A66">
        <w:rPr>
          <w:color w:val="000000"/>
          <w:sz w:val="24"/>
          <w:szCs w:val="24"/>
        </w:rPr>
        <w:t>a</w:t>
      </w:r>
      <w:r w:rsidR="00C9338C">
        <w:rPr>
          <w:color w:val="000000"/>
          <w:sz w:val="24"/>
          <w:szCs w:val="24"/>
        </w:rPr>
        <w:t xml:space="preserve">verage GPA of students in the course increased by about 0.13 grade points, or 3.3%. We interpret this change as being confirmation of improved performance due to the Textbook Transformation, due to </w:t>
      </w:r>
      <w:r w:rsidR="00783ED3">
        <w:rPr>
          <w:color w:val="000000"/>
          <w:sz w:val="24"/>
          <w:szCs w:val="24"/>
        </w:rPr>
        <w:t xml:space="preserve">the fact that otherwise co-factors related to student and faculty workload, lifestyle changes, and physical and mental health issues related to the Covid-19 pandemic would be more than enough to warrant a decrease in class performance. This interpretation is also, unfortunately, borne out by an increase in the Average GPA of students earning Ds and Fs (by 0.10 grade points, or 2.5%). </w:t>
      </w:r>
      <w:r w:rsidR="00FE3905">
        <w:rPr>
          <w:color w:val="000000"/>
          <w:sz w:val="24"/>
          <w:szCs w:val="24"/>
        </w:rPr>
        <w:t xml:space="preserve">We interpret this increase in the bimodality of our grade distribution as direct evidence of the presence of two groups of students in the course, each with unequal access to support and appropriate preparation during times of significant upheaval. </w:t>
      </w:r>
    </w:p>
    <w:p w14:paraId="50D6E1BB" w14:textId="2E896A15" w:rsidR="009A48D2" w:rsidRDefault="00783ED3" w:rsidP="009A48D2">
      <w:pPr>
        <w:pBdr>
          <w:top w:val="nil"/>
          <w:left w:val="nil"/>
          <w:bottom w:val="nil"/>
          <w:right w:val="nil"/>
          <w:between w:val="nil"/>
        </w:pBdr>
        <w:tabs>
          <w:tab w:val="left" w:pos="360"/>
        </w:tabs>
        <w:ind w:left="360"/>
        <w:rPr>
          <w:color w:val="000000"/>
          <w:sz w:val="24"/>
          <w:szCs w:val="24"/>
        </w:rPr>
      </w:pPr>
      <w:r>
        <w:rPr>
          <w:color w:val="000000"/>
          <w:sz w:val="24"/>
          <w:szCs w:val="24"/>
        </w:rPr>
        <w:t>Introductory courses with strong natural science</w:t>
      </w:r>
      <w:r w:rsidR="00733355">
        <w:rPr>
          <w:color w:val="000000"/>
          <w:sz w:val="24"/>
          <w:szCs w:val="24"/>
        </w:rPr>
        <w:t xml:space="preserve"> or math</w:t>
      </w:r>
      <w:r>
        <w:rPr>
          <w:color w:val="000000"/>
          <w:sz w:val="24"/>
          <w:szCs w:val="24"/>
        </w:rPr>
        <w:t xml:space="preserve"> component</w:t>
      </w:r>
      <w:r w:rsidR="00733355">
        <w:rPr>
          <w:color w:val="000000"/>
          <w:sz w:val="24"/>
          <w:szCs w:val="24"/>
        </w:rPr>
        <w:t>s</w:t>
      </w:r>
      <w:r>
        <w:rPr>
          <w:color w:val="000000"/>
          <w:sz w:val="24"/>
          <w:szCs w:val="24"/>
        </w:rPr>
        <w:t xml:space="preserve">, unfortunately, </w:t>
      </w:r>
      <w:r w:rsidR="00733355">
        <w:rPr>
          <w:color w:val="000000"/>
          <w:sz w:val="24"/>
          <w:szCs w:val="24"/>
        </w:rPr>
        <w:t xml:space="preserve">often </w:t>
      </w:r>
      <w:r>
        <w:rPr>
          <w:color w:val="000000"/>
          <w:sz w:val="24"/>
          <w:szCs w:val="24"/>
        </w:rPr>
        <w:t xml:space="preserve">have significant DFW rates. </w:t>
      </w:r>
      <w:r w:rsidR="00733355">
        <w:rPr>
          <w:color w:val="000000"/>
          <w:sz w:val="24"/>
          <w:szCs w:val="24"/>
        </w:rPr>
        <w:t>Here, however, t</w:t>
      </w:r>
      <w:r>
        <w:rPr>
          <w:color w:val="000000"/>
          <w:sz w:val="24"/>
          <w:szCs w:val="24"/>
        </w:rPr>
        <w:t>he overall increase in student performance during Transformation is also evidenced by its decreased DFW rate, down by 13 students, from 27% to 26%. Though this improvement may be modest, we again refer to the unprecedented strain on students while they managed this increase in performance</w:t>
      </w:r>
      <w:r w:rsidR="00733355">
        <w:rPr>
          <w:color w:val="000000"/>
          <w:sz w:val="24"/>
          <w:szCs w:val="24"/>
        </w:rPr>
        <w:t xml:space="preserve">, and interpret this measure as indicating meaningful improvements in student success. </w:t>
      </w:r>
    </w:p>
    <w:p w14:paraId="775E223D" w14:textId="5A1D6873" w:rsidR="00833AE2" w:rsidRDefault="00833AE2" w:rsidP="009A48D2">
      <w:pPr>
        <w:pBdr>
          <w:top w:val="nil"/>
          <w:left w:val="nil"/>
          <w:bottom w:val="nil"/>
          <w:right w:val="nil"/>
          <w:between w:val="nil"/>
        </w:pBdr>
        <w:tabs>
          <w:tab w:val="left" w:pos="360"/>
        </w:tabs>
        <w:ind w:left="360"/>
        <w:rPr>
          <w:color w:val="000000"/>
          <w:sz w:val="24"/>
          <w:szCs w:val="24"/>
        </w:rPr>
      </w:pPr>
      <w:r>
        <w:rPr>
          <w:color w:val="000000"/>
          <w:sz w:val="24"/>
          <w:szCs w:val="24"/>
        </w:rPr>
        <w:lastRenderedPageBreak/>
        <w:t xml:space="preserve">Results of the Student Textbook Survey also corroborate the Transformation as a contributor to student success. The majority of students find it difficult to afford textbooks (60% with a further 20% neutral), but a further 40% said they sometimes avoid buying textbooks due to their cost and 17% said </w:t>
      </w:r>
      <w:r w:rsidR="009B2A66">
        <w:rPr>
          <w:color w:val="000000"/>
          <w:sz w:val="24"/>
          <w:szCs w:val="24"/>
        </w:rPr>
        <w:t xml:space="preserve">that </w:t>
      </w:r>
      <w:r>
        <w:rPr>
          <w:color w:val="000000"/>
          <w:sz w:val="24"/>
          <w:szCs w:val="24"/>
        </w:rPr>
        <w:t xml:space="preserve">even if they had the money they may still try to avoid purchasing the text. This to us indicates a very strong culture among entry students to avoid textbook purchasing whenever possible, despite the fact that 67% of them agree textbooks are necessary for student success. A full 86% of students feel they work hard enough to be successful in class (a further 10% neutral), and 6% of them feel they may not or won’t put in effort in future courses. </w:t>
      </w:r>
      <w:r w:rsidR="003B51BC">
        <w:rPr>
          <w:color w:val="000000"/>
          <w:sz w:val="24"/>
          <w:szCs w:val="24"/>
        </w:rPr>
        <w:t xml:space="preserve">A majority of 77% of responding students felt that the accessibility helped them toward greater success, 70% felt the content helped them toward greater success, and 76% felt the cost savings themselves helped them to perform better in the class. </w:t>
      </w:r>
    </w:p>
    <w:p w14:paraId="467AAE1D" w14:textId="353CEDCD" w:rsidR="003B51BC" w:rsidRDefault="003B51BC" w:rsidP="009A48D2">
      <w:pPr>
        <w:pBdr>
          <w:top w:val="nil"/>
          <w:left w:val="nil"/>
          <w:bottom w:val="nil"/>
          <w:right w:val="nil"/>
          <w:between w:val="nil"/>
        </w:pBdr>
        <w:tabs>
          <w:tab w:val="left" w:pos="360"/>
        </w:tabs>
        <w:ind w:left="360"/>
        <w:rPr>
          <w:color w:val="000000"/>
          <w:sz w:val="24"/>
          <w:szCs w:val="24"/>
        </w:rPr>
      </w:pPr>
      <w:r>
        <w:rPr>
          <w:color w:val="000000"/>
          <w:sz w:val="24"/>
          <w:szCs w:val="24"/>
        </w:rPr>
        <w:t xml:space="preserve">A very telling aspect of the Student Survey that perhaps is best addressed here, is that questions like </w:t>
      </w:r>
      <w:r w:rsidRPr="0092707B">
        <w:rPr>
          <w:i/>
          <w:color w:val="000000"/>
          <w:sz w:val="24"/>
          <w:szCs w:val="24"/>
        </w:rPr>
        <w:t>“The Online Textbook was as good or better than other texts I’ve had in similar courses.”</w:t>
      </w:r>
      <w:r>
        <w:rPr>
          <w:color w:val="000000"/>
          <w:sz w:val="24"/>
          <w:szCs w:val="24"/>
        </w:rPr>
        <w:t xml:space="preserve"> had neutral response rates that were suspiciously high (in this case 65% said it was as good or better and 28% responded neutrally). Furthermore, questions designed to determine when and how the students used the text or took notes from it had similarly high neutral response rates. These responses could be considered evidence that “sometimes” they liked it, or used it in this or that way, or took notes from it</w:t>
      </w:r>
      <w:r w:rsidR="009B2A66">
        <w:rPr>
          <w:color w:val="000000"/>
          <w:sz w:val="24"/>
          <w:szCs w:val="24"/>
        </w:rPr>
        <w:t>,</w:t>
      </w:r>
      <w:r>
        <w:rPr>
          <w:color w:val="000000"/>
          <w:sz w:val="24"/>
          <w:szCs w:val="24"/>
        </w:rPr>
        <w:t xml:space="preserve"> but other times </w:t>
      </w:r>
      <w:r w:rsidR="009B2A66">
        <w:rPr>
          <w:color w:val="000000"/>
          <w:sz w:val="24"/>
          <w:szCs w:val="24"/>
        </w:rPr>
        <w:t xml:space="preserve">they did </w:t>
      </w:r>
      <w:r>
        <w:rPr>
          <w:color w:val="000000"/>
          <w:sz w:val="24"/>
          <w:szCs w:val="24"/>
        </w:rPr>
        <w:t xml:space="preserve">not. However, an alternate hypothesis that we also suspect is that a considerable portion of these ~30% neutral students are those who </w:t>
      </w:r>
      <w:r w:rsidR="009B2A66">
        <w:rPr>
          <w:color w:val="000000"/>
          <w:sz w:val="24"/>
          <w:szCs w:val="24"/>
        </w:rPr>
        <w:t>did not</w:t>
      </w:r>
      <w:r>
        <w:rPr>
          <w:color w:val="000000"/>
          <w:sz w:val="24"/>
          <w:szCs w:val="24"/>
        </w:rPr>
        <w:t xml:space="preserve"> use the text much</w:t>
      </w:r>
      <w:r w:rsidR="009B2A66">
        <w:rPr>
          <w:color w:val="000000"/>
          <w:sz w:val="24"/>
          <w:szCs w:val="24"/>
        </w:rPr>
        <w:t>,</w:t>
      </w:r>
      <w:r>
        <w:rPr>
          <w:color w:val="000000"/>
          <w:sz w:val="24"/>
          <w:szCs w:val="24"/>
        </w:rPr>
        <w:t xml:space="preserve"> if at all. These students </w:t>
      </w:r>
      <w:r w:rsidR="00211663">
        <w:rPr>
          <w:color w:val="000000"/>
          <w:sz w:val="24"/>
          <w:szCs w:val="24"/>
        </w:rPr>
        <w:t xml:space="preserve">self-identified in questions about usage as well (taken together those who admitted to some degree not using the text weekly or to study for exams specifically represented 10% and 16%, with a further 28% and 23% neutral, respectively). This leads us, along with observations made from the admittedly questionable readership data on </w:t>
      </w:r>
      <w:proofErr w:type="spellStart"/>
      <w:r w:rsidR="00211663">
        <w:rPr>
          <w:color w:val="000000"/>
          <w:sz w:val="24"/>
          <w:szCs w:val="24"/>
        </w:rPr>
        <w:t>Cours</w:t>
      </w:r>
      <w:r w:rsidR="009B2A66">
        <w:rPr>
          <w:color w:val="000000"/>
          <w:sz w:val="24"/>
          <w:szCs w:val="24"/>
        </w:rPr>
        <w:t>e</w:t>
      </w:r>
      <w:r w:rsidR="00211663">
        <w:rPr>
          <w:color w:val="000000"/>
          <w:sz w:val="24"/>
          <w:szCs w:val="24"/>
        </w:rPr>
        <w:t>den</w:t>
      </w:r>
      <w:proofErr w:type="spellEnd"/>
      <w:r w:rsidR="00211663">
        <w:rPr>
          <w:color w:val="000000"/>
          <w:sz w:val="24"/>
          <w:szCs w:val="24"/>
        </w:rPr>
        <w:t xml:space="preserve"> to surmise that as much as 20-25% of students may still be using the text little if at all, despite its free access and convenience. </w:t>
      </w:r>
      <w:r w:rsidR="00F002D6">
        <w:rPr>
          <w:color w:val="000000"/>
          <w:sz w:val="24"/>
          <w:szCs w:val="24"/>
        </w:rPr>
        <w:t xml:space="preserve">This would be difficult to test for sure, apart from a scheme to offer bonus points for logging into readings through </w:t>
      </w:r>
      <w:proofErr w:type="spellStart"/>
      <w:r w:rsidR="00F002D6">
        <w:rPr>
          <w:color w:val="000000"/>
          <w:sz w:val="24"/>
          <w:szCs w:val="24"/>
        </w:rPr>
        <w:t>Courseden</w:t>
      </w:r>
      <w:proofErr w:type="spellEnd"/>
      <w:r w:rsidR="00F002D6">
        <w:rPr>
          <w:color w:val="000000"/>
          <w:sz w:val="24"/>
          <w:szCs w:val="24"/>
        </w:rPr>
        <w:t xml:space="preserve"> which we are not necessarily keen to do simply for the fact that sufficient bonus point opportunity exists already within the course’s improvement system (and we feel the latter to be more important). </w:t>
      </w:r>
    </w:p>
    <w:p w14:paraId="73F10FE4" w14:textId="7D7BAC22" w:rsidR="009D6073" w:rsidRDefault="009A48D2" w:rsidP="009A48D2">
      <w:pPr>
        <w:pBdr>
          <w:top w:val="nil"/>
          <w:left w:val="nil"/>
          <w:bottom w:val="nil"/>
          <w:right w:val="nil"/>
          <w:between w:val="nil"/>
        </w:pBdr>
        <w:tabs>
          <w:tab w:val="left" w:pos="360"/>
        </w:tabs>
        <w:ind w:left="360"/>
        <w:rPr>
          <w:color w:val="000000"/>
          <w:sz w:val="24"/>
          <w:szCs w:val="24"/>
        </w:rPr>
      </w:pPr>
      <w:r>
        <w:rPr>
          <w:b/>
          <w:color w:val="000000"/>
          <w:sz w:val="24"/>
          <w:szCs w:val="24"/>
        </w:rPr>
        <w:t xml:space="preserve">Goal 3 Measures: </w:t>
      </w:r>
      <w:r w:rsidRPr="009A48D2">
        <w:rPr>
          <w:b/>
          <w:i/>
          <w:color w:val="000000"/>
          <w:sz w:val="24"/>
          <w:szCs w:val="24"/>
        </w:rPr>
        <w:t>“Provide land-marks incorporating the text”</w:t>
      </w:r>
      <w:r>
        <w:rPr>
          <w:b/>
          <w:color w:val="000000"/>
          <w:sz w:val="24"/>
          <w:szCs w:val="24"/>
        </w:rPr>
        <w:br/>
      </w:r>
      <w:r w:rsidR="00087490">
        <w:rPr>
          <w:color w:val="000000"/>
          <w:sz w:val="24"/>
          <w:szCs w:val="24"/>
        </w:rPr>
        <w:t xml:space="preserve">Measures for this outcome were collected between the year preceding (2019-2020) and during (2020-2021) the Transformation. </w:t>
      </w:r>
      <w:r w:rsidR="009347D0">
        <w:rPr>
          <w:color w:val="000000"/>
          <w:sz w:val="24"/>
          <w:szCs w:val="24"/>
        </w:rPr>
        <w:t>Students responded well to the new discussions, and assignments introduced by the Transformation. These included discussion</w:t>
      </w:r>
      <w:r w:rsidR="00303E51">
        <w:rPr>
          <w:color w:val="000000"/>
          <w:sz w:val="24"/>
          <w:szCs w:val="24"/>
        </w:rPr>
        <w:t>s</w:t>
      </w:r>
      <w:r w:rsidR="009347D0">
        <w:rPr>
          <w:color w:val="000000"/>
          <w:sz w:val="24"/>
          <w:szCs w:val="24"/>
        </w:rPr>
        <w:t xml:space="preserve"> on Biopolitics and Sapiens/Neanderthal interbreeding</w:t>
      </w:r>
      <w:r w:rsidR="009D6073">
        <w:rPr>
          <w:color w:val="000000"/>
          <w:sz w:val="24"/>
          <w:szCs w:val="24"/>
        </w:rPr>
        <w:t xml:space="preserve">. The discussions were lively and interesting but the strongest response from students was to the activity assignments which included imagining tracking the behavior of an Undiscovered Primate in its natural habitat, and </w:t>
      </w:r>
      <w:r w:rsidR="00303E51">
        <w:rPr>
          <w:color w:val="000000"/>
          <w:sz w:val="24"/>
          <w:szCs w:val="24"/>
        </w:rPr>
        <w:t>discussing</w:t>
      </w:r>
      <w:r w:rsidR="009D6073">
        <w:rPr>
          <w:color w:val="000000"/>
          <w:sz w:val="24"/>
          <w:szCs w:val="24"/>
        </w:rPr>
        <w:t xml:space="preserve"> traits of extinct fossils by creating a Hominin Dating Profile. </w:t>
      </w:r>
    </w:p>
    <w:p w14:paraId="163BB4EC" w14:textId="748E8D19" w:rsidR="00F84DF2" w:rsidRDefault="00F84DF2" w:rsidP="009A48D2">
      <w:pPr>
        <w:pBdr>
          <w:top w:val="nil"/>
          <w:left w:val="nil"/>
          <w:bottom w:val="nil"/>
          <w:right w:val="nil"/>
          <w:between w:val="nil"/>
        </w:pBdr>
        <w:tabs>
          <w:tab w:val="left" w:pos="360"/>
        </w:tabs>
        <w:ind w:left="360"/>
        <w:rPr>
          <w:color w:val="000000"/>
          <w:sz w:val="24"/>
          <w:szCs w:val="24"/>
        </w:rPr>
      </w:pPr>
      <w:r>
        <w:rPr>
          <w:color w:val="000000"/>
          <w:sz w:val="24"/>
          <w:szCs w:val="24"/>
        </w:rPr>
        <w:lastRenderedPageBreak/>
        <w:t>Some examples of qualitative assessments offered by students follow:</w:t>
      </w:r>
    </w:p>
    <w:p w14:paraId="3732E8B6" w14:textId="68DA22D0" w:rsidR="00F84DF2" w:rsidRPr="00CD7DCF" w:rsidRDefault="00544523" w:rsidP="00F84DF2">
      <w:pPr>
        <w:pBdr>
          <w:top w:val="nil"/>
          <w:left w:val="nil"/>
          <w:bottom w:val="nil"/>
          <w:right w:val="nil"/>
          <w:between w:val="nil"/>
        </w:pBdr>
        <w:tabs>
          <w:tab w:val="left" w:pos="360"/>
        </w:tabs>
        <w:ind w:left="360"/>
        <w:rPr>
          <w:i/>
          <w:color w:val="000000"/>
          <w:sz w:val="24"/>
          <w:szCs w:val="24"/>
        </w:rPr>
      </w:pPr>
      <w:r w:rsidRPr="00CD7DCF">
        <w:rPr>
          <w:i/>
          <w:color w:val="000000"/>
          <w:sz w:val="24"/>
          <w:szCs w:val="24"/>
        </w:rPr>
        <w:t xml:space="preserve">“Different resources were made available and helped to learn the material, it was nice to have videos alongside the required readings. Activity assignments were actually enjoyable to complete because it was a break from the usual written assignments I complete for every class. It was a way to be creative (something you can’t do much in college classes) and also participate in research” </w:t>
      </w:r>
      <w:r w:rsidR="00F84DF2" w:rsidRPr="00CD7DCF">
        <w:rPr>
          <w:i/>
          <w:color w:val="000000"/>
          <w:sz w:val="24"/>
          <w:szCs w:val="24"/>
        </w:rPr>
        <w:t>“I liked the assignments and thought they were the most meaningful and I learned the most from those.</w:t>
      </w:r>
      <w:r w:rsidR="00B22485" w:rsidRPr="00CD7DCF">
        <w:rPr>
          <w:i/>
          <w:color w:val="000000"/>
          <w:sz w:val="24"/>
          <w:szCs w:val="24"/>
        </w:rPr>
        <w:t>”</w:t>
      </w:r>
      <w:r w:rsidR="00F84DF2" w:rsidRPr="00CD7DCF">
        <w:rPr>
          <w:i/>
          <w:color w:val="000000"/>
          <w:sz w:val="24"/>
          <w:szCs w:val="24"/>
        </w:rPr>
        <w:t xml:space="preserve">  </w:t>
      </w:r>
    </w:p>
    <w:p w14:paraId="061D4882" w14:textId="2E2D40F5" w:rsidR="00F84DF2" w:rsidRPr="00CD7DCF" w:rsidRDefault="00B22485" w:rsidP="00F84DF2">
      <w:pPr>
        <w:pBdr>
          <w:top w:val="nil"/>
          <w:left w:val="nil"/>
          <w:bottom w:val="nil"/>
          <w:right w:val="nil"/>
          <w:between w:val="nil"/>
        </w:pBdr>
        <w:tabs>
          <w:tab w:val="left" w:pos="360"/>
        </w:tabs>
        <w:ind w:left="360"/>
        <w:rPr>
          <w:i/>
          <w:color w:val="000000"/>
          <w:sz w:val="24"/>
          <w:szCs w:val="24"/>
        </w:rPr>
      </w:pPr>
      <w:r w:rsidRPr="00CD7DCF">
        <w:rPr>
          <w:i/>
          <w:color w:val="000000"/>
          <w:sz w:val="24"/>
          <w:szCs w:val="24"/>
        </w:rPr>
        <w:t>“</w:t>
      </w:r>
      <w:r w:rsidR="00F84DF2" w:rsidRPr="00CD7DCF">
        <w:rPr>
          <w:i/>
          <w:color w:val="000000"/>
          <w:sz w:val="24"/>
          <w:szCs w:val="24"/>
        </w:rPr>
        <w:t>The textbook was great and I liked that she would post the online version of the text as another option to accessing the book. Every link was interesting and informative</w:t>
      </w:r>
      <w:r w:rsidRPr="00CD7DCF">
        <w:rPr>
          <w:i/>
          <w:color w:val="000000"/>
          <w:sz w:val="24"/>
          <w:szCs w:val="24"/>
        </w:rPr>
        <w:t xml:space="preserve"> </w:t>
      </w:r>
      <w:r w:rsidR="00F84DF2" w:rsidRPr="00CD7DCF">
        <w:rPr>
          <w:i/>
          <w:color w:val="000000"/>
          <w:sz w:val="24"/>
          <w:szCs w:val="24"/>
        </w:rPr>
        <w:t>of what we were discussing that week and gave me a better understanding of the topic. The activities made learning fun and challenged us to think deeper into</w:t>
      </w:r>
      <w:r w:rsidRPr="00CD7DCF">
        <w:rPr>
          <w:i/>
          <w:color w:val="000000"/>
          <w:sz w:val="24"/>
          <w:szCs w:val="24"/>
        </w:rPr>
        <w:t xml:space="preserve"> </w:t>
      </w:r>
      <w:r w:rsidR="00F84DF2" w:rsidRPr="00CD7DCF">
        <w:rPr>
          <w:i/>
          <w:color w:val="000000"/>
          <w:sz w:val="24"/>
          <w:szCs w:val="24"/>
        </w:rPr>
        <w:t>different questions and discover for ourselves a whole new world of information we did not know before.</w:t>
      </w:r>
      <w:r w:rsidRPr="00CD7DCF">
        <w:rPr>
          <w:i/>
          <w:color w:val="000000"/>
          <w:sz w:val="24"/>
          <w:szCs w:val="24"/>
        </w:rPr>
        <w:t>”</w:t>
      </w:r>
      <w:r w:rsidR="00F84DF2" w:rsidRPr="00CD7DCF">
        <w:rPr>
          <w:i/>
          <w:color w:val="000000"/>
          <w:sz w:val="24"/>
          <w:szCs w:val="24"/>
        </w:rPr>
        <w:t xml:space="preserve"> </w:t>
      </w:r>
    </w:p>
    <w:p w14:paraId="45DC56C9" w14:textId="5924A517" w:rsidR="00F84DF2" w:rsidRPr="00CD7DCF" w:rsidRDefault="00B22485" w:rsidP="00F84DF2">
      <w:pPr>
        <w:pBdr>
          <w:top w:val="nil"/>
          <w:left w:val="nil"/>
          <w:bottom w:val="nil"/>
          <w:right w:val="nil"/>
          <w:between w:val="nil"/>
        </w:pBdr>
        <w:tabs>
          <w:tab w:val="left" w:pos="360"/>
        </w:tabs>
        <w:ind w:left="360"/>
        <w:rPr>
          <w:i/>
          <w:color w:val="000000"/>
          <w:sz w:val="24"/>
          <w:szCs w:val="24"/>
        </w:rPr>
      </w:pPr>
      <w:r w:rsidRPr="00CD7DCF">
        <w:rPr>
          <w:i/>
          <w:color w:val="000000"/>
          <w:sz w:val="24"/>
          <w:szCs w:val="24"/>
        </w:rPr>
        <w:t>“</w:t>
      </w:r>
      <w:r w:rsidR="00F84DF2" w:rsidRPr="00CD7DCF">
        <w:rPr>
          <w:i/>
          <w:color w:val="000000"/>
          <w:sz w:val="24"/>
          <w:szCs w:val="24"/>
        </w:rPr>
        <w:t>The assignments and activities were actually interesting. They were a breath of fresh air from boring regular discussions and activities.</w:t>
      </w:r>
      <w:r w:rsidRPr="00CD7DCF">
        <w:rPr>
          <w:i/>
          <w:color w:val="000000"/>
          <w:sz w:val="24"/>
          <w:szCs w:val="24"/>
        </w:rPr>
        <w:t>”</w:t>
      </w:r>
      <w:r w:rsidR="00F84DF2" w:rsidRPr="00CD7DCF">
        <w:rPr>
          <w:i/>
          <w:color w:val="000000"/>
          <w:sz w:val="24"/>
          <w:szCs w:val="24"/>
        </w:rPr>
        <w:t xml:space="preserve">  </w:t>
      </w:r>
    </w:p>
    <w:p w14:paraId="30FA2CAB" w14:textId="2C80CF6C" w:rsidR="00F84DF2" w:rsidRPr="00CD7DCF" w:rsidRDefault="00B22485" w:rsidP="00F84DF2">
      <w:pPr>
        <w:pBdr>
          <w:top w:val="nil"/>
          <w:left w:val="nil"/>
          <w:bottom w:val="nil"/>
          <w:right w:val="nil"/>
          <w:between w:val="nil"/>
        </w:pBdr>
        <w:tabs>
          <w:tab w:val="left" w:pos="360"/>
        </w:tabs>
        <w:ind w:left="360"/>
        <w:rPr>
          <w:i/>
          <w:color w:val="000000"/>
          <w:sz w:val="24"/>
          <w:szCs w:val="24"/>
        </w:rPr>
      </w:pPr>
      <w:r w:rsidRPr="00CD7DCF">
        <w:rPr>
          <w:i/>
          <w:color w:val="000000"/>
          <w:sz w:val="24"/>
          <w:szCs w:val="24"/>
        </w:rPr>
        <w:t>“</w:t>
      </w:r>
      <w:r w:rsidR="00F84DF2" w:rsidRPr="00CD7DCF">
        <w:rPr>
          <w:i/>
          <w:color w:val="000000"/>
          <w:sz w:val="24"/>
          <w:szCs w:val="24"/>
        </w:rPr>
        <w:t>I think that the texts and materials used were very helpful for the assignments and papers we had to turn in.</w:t>
      </w:r>
      <w:r w:rsidRPr="00CD7DCF">
        <w:rPr>
          <w:i/>
          <w:color w:val="000000"/>
          <w:sz w:val="24"/>
          <w:szCs w:val="24"/>
        </w:rPr>
        <w:t>”</w:t>
      </w:r>
      <w:r w:rsidR="00F84DF2" w:rsidRPr="00CD7DCF">
        <w:rPr>
          <w:i/>
          <w:color w:val="000000"/>
          <w:sz w:val="24"/>
          <w:szCs w:val="24"/>
        </w:rPr>
        <w:t xml:space="preserve">  </w:t>
      </w:r>
    </w:p>
    <w:p w14:paraId="0CB59253" w14:textId="39A08C06" w:rsidR="00F84DF2" w:rsidRPr="00CD7DCF" w:rsidRDefault="00B22485" w:rsidP="00B22485">
      <w:pPr>
        <w:pBdr>
          <w:top w:val="nil"/>
          <w:left w:val="nil"/>
          <w:bottom w:val="nil"/>
          <w:right w:val="nil"/>
          <w:between w:val="nil"/>
        </w:pBdr>
        <w:tabs>
          <w:tab w:val="left" w:pos="360"/>
        </w:tabs>
        <w:ind w:left="360"/>
        <w:rPr>
          <w:i/>
          <w:color w:val="000000"/>
          <w:sz w:val="24"/>
          <w:szCs w:val="24"/>
        </w:rPr>
      </w:pPr>
      <w:r w:rsidRPr="00CD7DCF">
        <w:rPr>
          <w:i/>
          <w:color w:val="000000"/>
          <w:sz w:val="24"/>
          <w:szCs w:val="24"/>
        </w:rPr>
        <w:t>“</w:t>
      </w:r>
      <w:r w:rsidR="00F84DF2" w:rsidRPr="00CD7DCF">
        <w:rPr>
          <w:i/>
          <w:color w:val="000000"/>
          <w:sz w:val="24"/>
          <w:szCs w:val="24"/>
        </w:rPr>
        <w:t xml:space="preserve">I really liked the class assignments and the PowerPoints to help with each unit. Being able to go look at a </w:t>
      </w:r>
      <w:proofErr w:type="spellStart"/>
      <w:r w:rsidR="00F84DF2" w:rsidRPr="00CD7DCF">
        <w:rPr>
          <w:i/>
          <w:color w:val="000000"/>
          <w:sz w:val="24"/>
          <w:szCs w:val="24"/>
        </w:rPr>
        <w:t>powerpoint</w:t>
      </w:r>
      <w:proofErr w:type="spellEnd"/>
      <w:r w:rsidR="00F84DF2" w:rsidRPr="00CD7DCF">
        <w:rPr>
          <w:i/>
          <w:color w:val="000000"/>
          <w:sz w:val="24"/>
          <w:szCs w:val="24"/>
        </w:rPr>
        <w:t xml:space="preserve"> if I need to refer back to something is really</w:t>
      </w:r>
      <w:r w:rsidRPr="00CD7DCF">
        <w:rPr>
          <w:i/>
          <w:color w:val="000000"/>
          <w:sz w:val="24"/>
          <w:szCs w:val="24"/>
        </w:rPr>
        <w:t xml:space="preserve"> </w:t>
      </w:r>
      <w:r w:rsidR="00F84DF2" w:rsidRPr="00CD7DCF">
        <w:rPr>
          <w:i/>
          <w:color w:val="000000"/>
          <w:sz w:val="24"/>
          <w:szCs w:val="24"/>
        </w:rPr>
        <w:t>efficient and is the best way for me to learn things.</w:t>
      </w:r>
      <w:r w:rsidRPr="00CD7DCF">
        <w:rPr>
          <w:i/>
          <w:color w:val="000000"/>
          <w:sz w:val="24"/>
          <w:szCs w:val="24"/>
        </w:rPr>
        <w:t>”</w:t>
      </w:r>
      <w:r w:rsidR="00F84DF2" w:rsidRPr="00CD7DCF">
        <w:rPr>
          <w:i/>
          <w:color w:val="000000"/>
          <w:sz w:val="24"/>
          <w:szCs w:val="24"/>
        </w:rPr>
        <w:t xml:space="preserve"> </w:t>
      </w:r>
    </w:p>
    <w:p w14:paraId="2E1B0EBA" w14:textId="0D8C7A6D" w:rsidR="00F84DF2" w:rsidRPr="00CD7DCF" w:rsidRDefault="00B22485" w:rsidP="00B22485">
      <w:pPr>
        <w:pBdr>
          <w:top w:val="nil"/>
          <w:left w:val="nil"/>
          <w:bottom w:val="nil"/>
          <w:right w:val="nil"/>
          <w:between w:val="nil"/>
        </w:pBdr>
        <w:tabs>
          <w:tab w:val="left" w:pos="360"/>
        </w:tabs>
        <w:ind w:left="360"/>
        <w:rPr>
          <w:i/>
          <w:color w:val="000000"/>
          <w:sz w:val="24"/>
          <w:szCs w:val="24"/>
        </w:rPr>
      </w:pPr>
      <w:r w:rsidRPr="00CD7DCF">
        <w:rPr>
          <w:i/>
          <w:color w:val="000000"/>
          <w:sz w:val="24"/>
          <w:szCs w:val="24"/>
        </w:rPr>
        <w:t>“</w:t>
      </w:r>
      <w:r w:rsidR="00F84DF2" w:rsidRPr="00CD7DCF">
        <w:rPr>
          <w:i/>
          <w:color w:val="000000"/>
          <w:sz w:val="24"/>
          <w:szCs w:val="24"/>
        </w:rPr>
        <w:t>Value of texts, class materials, assignments, and class activities are all 100%.</w:t>
      </w:r>
      <w:r w:rsidRPr="00CD7DCF">
        <w:rPr>
          <w:i/>
          <w:color w:val="000000"/>
          <w:sz w:val="24"/>
          <w:szCs w:val="24"/>
        </w:rPr>
        <w:t>”</w:t>
      </w:r>
      <w:r w:rsidR="00F84DF2" w:rsidRPr="00CD7DCF">
        <w:rPr>
          <w:i/>
          <w:color w:val="000000"/>
          <w:sz w:val="24"/>
          <w:szCs w:val="24"/>
        </w:rPr>
        <w:t xml:space="preserve">  </w:t>
      </w:r>
    </w:p>
    <w:p w14:paraId="08EF20AD" w14:textId="0C878C51" w:rsidR="00F84DF2" w:rsidRPr="00CD7DCF" w:rsidRDefault="0059377A" w:rsidP="00B22485">
      <w:pPr>
        <w:pBdr>
          <w:top w:val="nil"/>
          <w:left w:val="nil"/>
          <w:bottom w:val="nil"/>
          <w:right w:val="nil"/>
          <w:between w:val="nil"/>
        </w:pBdr>
        <w:tabs>
          <w:tab w:val="left" w:pos="360"/>
        </w:tabs>
        <w:ind w:left="360"/>
        <w:rPr>
          <w:i/>
          <w:color w:val="000000"/>
          <w:sz w:val="24"/>
          <w:szCs w:val="24"/>
        </w:rPr>
      </w:pPr>
      <w:r w:rsidRPr="00CD7DCF">
        <w:rPr>
          <w:i/>
          <w:color w:val="000000"/>
          <w:sz w:val="24"/>
          <w:szCs w:val="24"/>
        </w:rPr>
        <w:t xml:space="preserve"> </w:t>
      </w:r>
      <w:r w:rsidR="00B22485" w:rsidRPr="00CD7DCF">
        <w:rPr>
          <w:i/>
          <w:color w:val="000000"/>
          <w:sz w:val="24"/>
          <w:szCs w:val="24"/>
        </w:rPr>
        <w:t>“</w:t>
      </w:r>
      <w:r w:rsidR="00F84DF2" w:rsidRPr="00CD7DCF">
        <w:rPr>
          <w:i/>
          <w:color w:val="000000"/>
          <w:sz w:val="24"/>
          <w:szCs w:val="24"/>
        </w:rPr>
        <w:t>I truly value that the slide show was broken down so well. I have ADHD and too much information makes it hard for my brain to absorb so much at one time. I also really</w:t>
      </w:r>
      <w:r w:rsidR="00B22485" w:rsidRPr="00CD7DCF">
        <w:rPr>
          <w:i/>
          <w:color w:val="000000"/>
          <w:sz w:val="24"/>
          <w:szCs w:val="24"/>
        </w:rPr>
        <w:t xml:space="preserve"> </w:t>
      </w:r>
      <w:r w:rsidR="00F84DF2" w:rsidRPr="00CD7DCF">
        <w:rPr>
          <w:i/>
          <w:color w:val="000000"/>
          <w:sz w:val="24"/>
          <w:szCs w:val="24"/>
        </w:rPr>
        <w:t>love that the book was in PDF form available through the course (this keeps costs lower and I sincerely appreciate that). This class was very balanced in the reading,</w:t>
      </w:r>
      <w:r w:rsidR="00B22485" w:rsidRPr="00CD7DCF">
        <w:rPr>
          <w:i/>
          <w:color w:val="000000"/>
          <w:sz w:val="24"/>
          <w:szCs w:val="24"/>
        </w:rPr>
        <w:t xml:space="preserve"> </w:t>
      </w:r>
      <w:r w:rsidR="00F84DF2" w:rsidRPr="00CD7DCF">
        <w:rPr>
          <w:i/>
          <w:color w:val="000000"/>
          <w:sz w:val="24"/>
          <w:szCs w:val="24"/>
        </w:rPr>
        <w:t>testing, and writing. As an adult learner less is absolutely more sometimes. The quality of learning was there without overkilling the subject (this is much harder to do</w:t>
      </w:r>
      <w:r w:rsidR="00B22485" w:rsidRPr="00CD7DCF">
        <w:rPr>
          <w:i/>
          <w:color w:val="000000"/>
          <w:sz w:val="24"/>
          <w:szCs w:val="24"/>
        </w:rPr>
        <w:t xml:space="preserve"> </w:t>
      </w:r>
      <w:r w:rsidR="00F84DF2" w:rsidRPr="00CD7DCF">
        <w:rPr>
          <w:i/>
          <w:color w:val="000000"/>
          <w:sz w:val="24"/>
          <w:szCs w:val="24"/>
        </w:rPr>
        <w:t xml:space="preserve">in Intro course but Dr. Maggiano did an excellent job). I really love that she tells you can use your notes on the </w:t>
      </w:r>
      <w:proofErr w:type="spellStart"/>
      <w:r w:rsidR="00F84DF2" w:rsidRPr="00CD7DCF">
        <w:rPr>
          <w:i/>
          <w:color w:val="000000"/>
          <w:sz w:val="24"/>
          <w:szCs w:val="24"/>
        </w:rPr>
        <w:t>quizes</w:t>
      </w:r>
      <w:proofErr w:type="spellEnd"/>
      <w:r w:rsidR="00F84DF2" w:rsidRPr="00CD7DCF">
        <w:rPr>
          <w:i/>
          <w:color w:val="000000"/>
          <w:sz w:val="24"/>
          <w:szCs w:val="24"/>
        </w:rPr>
        <w:t xml:space="preserve"> (this is something that is being used to help</w:t>
      </w:r>
      <w:r w:rsidR="00B22485" w:rsidRPr="00CD7DCF">
        <w:rPr>
          <w:i/>
          <w:color w:val="000000"/>
          <w:sz w:val="24"/>
          <w:szCs w:val="24"/>
        </w:rPr>
        <w:t xml:space="preserve"> </w:t>
      </w:r>
      <w:r w:rsidR="00F84DF2" w:rsidRPr="00CD7DCF">
        <w:rPr>
          <w:i/>
          <w:color w:val="000000"/>
          <w:sz w:val="24"/>
          <w:szCs w:val="24"/>
        </w:rPr>
        <w:t xml:space="preserve">people in all grade levels now because technology is becoming such a major part of every </w:t>
      </w:r>
      <w:proofErr w:type="gramStart"/>
      <w:r w:rsidR="00F84DF2" w:rsidRPr="00CD7DCF">
        <w:rPr>
          <w:i/>
          <w:color w:val="000000"/>
          <w:sz w:val="24"/>
          <w:szCs w:val="24"/>
        </w:rPr>
        <w:t>ones</w:t>
      </w:r>
      <w:proofErr w:type="gramEnd"/>
      <w:r w:rsidR="00F84DF2" w:rsidRPr="00CD7DCF">
        <w:rPr>
          <w:i/>
          <w:color w:val="000000"/>
          <w:sz w:val="24"/>
          <w:szCs w:val="24"/>
        </w:rPr>
        <w:t xml:space="preserve"> lives), a teacher that really cares if you are learning wants to give you</w:t>
      </w:r>
      <w:r w:rsidR="00B22485" w:rsidRPr="00CD7DCF">
        <w:rPr>
          <w:i/>
          <w:color w:val="000000"/>
          <w:sz w:val="24"/>
          <w:szCs w:val="24"/>
        </w:rPr>
        <w:t xml:space="preserve"> </w:t>
      </w:r>
      <w:r w:rsidR="00F84DF2" w:rsidRPr="00CD7DCF">
        <w:rPr>
          <w:i/>
          <w:color w:val="000000"/>
          <w:sz w:val="24"/>
          <w:szCs w:val="24"/>
        </w:rPr>
        <w:t>every opportunity to absorb the information they have to offer.</w:t>
      </w:r>
      <w:r w:rsidR="00B22485" w:rsidRPr="00CD7DCF">
        <w:rPr>
          <w:i/>
          <w:color w:val="000000"/>
          <w:sz w:val="24"/>
          <w:szCs w:val="24"/>
        </w:rPr>
        <w:t>”</w:t>
      </w:r>
      <w:r w:rsidR="00F84DF2" w:rsidRPr="00CD7DCF">
        <w:rPr>
          <w:i/>
          <w:color w:val="000000"/>
          <w:sz w:val="24"/>
          <w:szCs w:val="24"/>
        </w:rPr>
        <w:t xml:space="preserve"> </w:t>
      </w:r>
    </w:p>
    <w:p w14:paraId="2C047500" w14:textId="6D535CBA" w:rsidR="009D6073" w:rsidRPr="00CD7DCF" w:rsidRDefault="00544523" w:rsidP="00544523">
      <w:pPr>
        <w:pBdr>
          <w:top w:val="nil"/>
          <w:left w:val="nil"/>
          <w:bottom w:val="nil"/>
          <w:right w:val="nil"/>
          <w:between w:val="nil"/>
        </w:pBdr>
        <w:tabs>
          <w:tab w:val="left" w:pos="360"/>
        </w:tabs>
        <w:ind w:left="360"/>
        <w:rPr>
          <w:i/>
          <w:color w:val="000000"/>
          <w:sz w:val="24"/>
          <w:szCs w:val="24"/>
        </w:rPr>
      </w:pPr>
      <w:r w:rsidRPr="00CD7DCF">
        <w:rPr>
          <w:i/>
          <w:color w:val="000000"/>
          <w:sz w:val="24"/>
          <w:szCs w:val="24"/>
        </w:rPr>
        <w:t>“</w:t>
      </w:r>
      <w:r w:rsidR="00F84DF2" w:rsidRPr="00CD7DCF">
        <w:rPr>
          <w:i/>
          <w:color w:val="000000"/>
          <w:sz w:val="24"/>
          <w:szCs w:val="24"/>
        </w:rPr>
        <w:t>I think the use of unusual assignments made for a very rememberable class. Having us draw a picture of a primate and make a dating profile for a hominin fossil really</w:t>
      </w:r>
      <w:r w:rsidRPr="00CD7DCF">
        <w:rPr>
          <w:i/>
          <w:color w:val="000000"/>
          <w:sz w:val="24"/>
          <w:szCs w:val="24"/>
        </w:rPr>
        <w:t xml:space="preserve"> </w:t>
      </w:r>
      <w:r w:rsidR="00F84DF2" w:rsidRPr="00CD7DCF">
        <w:rPr>
          <w:i/>
          <w:color w:val="000000"/>
          <w:sz w:val="24"/>
          <w:szCs w:val="24"/>
        </w:rPr>
        <w:t>makes you hold on to those thoughts rather than remember them to fill in a blank and then forget it.</w:t>
      </w:r>
      <w:r w:rsidRPr="00CD7DCF">
        <w:rPr>
          <w:i/>
          <w:color w:val="000000"/>
          <w:sz w:val="24"/>
          <w:szCs w:val="24"/>
        </w:rPr>
        <w:t>”</w:t>
      </w:r>
    </w:p>
    <w:p w14:paraId="05906F55" w14:textId="39E57B4A" w:rsidR="0092707B" w:rsidRDefault="009D6073" w:rsidP="0092707B">
      <w:pPr>
        <w:pBdr>
          <w:top w:val="nil"/>
          <w:left w:val="nil"/>
          <w:bottom w:val="nil"/>
          <w:right w:val="nil"/>
          <w:between w:val="nil"/>
        </w:pBdr>
        <w:tabs>
          <w:tab w:val="left" w:pos="360"/>
        </w:tabs>
        <w:ind w:left="360"/>
        <w:rPr>
          <w:sz w:val="24"/>
          <w:szCs w:val="24"/>
        </w:rPr>
      </w:pPr>
      <w:r>
        <w:rPr>
          <w:color w:val="000000"/>
          <w:sz w:val="24"/>
          <w:szCs w:val="24"/>
        </w:rPr>
        <w:t xml:space="preserve">Direct </w:t>
      </w:r>
      <w:r w:rsidRPr="004C6308">
        <w:rPr>
          <w:sz w:val="24"/>
          <w:szCs w:val="24"/>
        </w:rPr>
        <w:t xml:space="preserve">quantitative evaluation from </w:t>
      </w:r>
      <w:r w:rsidR="003C3B4A">
        <w:rPr>
          <w:sz w:val="24"/>
          <w:szCs w:val="24"/>
        </w:rPr>
        <w:t>Student Evaluations of Instruction (SEIs)</w:t>
      </w:r>
      <w:r w:rsidRPr="004C6308">
        <w:rPr>
          <w:sz w:val="24"/>
          <w:szCs w:val="24"/>
        </w:rPr>
        <w:t xml:space="preserve"> </w:t>
      </w:r>
      <w:r w:rsidR="005C0A24" w:rsidRPr="004C6308">
        <w:rPr>
          <w:sz w:val="24"/>
          <w:szCs w:val="24"/>
        </w:rPr>
        <w:t xml:space="preserve">taken from the year preceding and the year during the Transformation </w:t>
      </w:r>
      <w:r w:rsidRPr="004C6308">
        <w:rPr>
          <w:sz w:val="24"/>
          <w:szCs w:val="24"/>
        </w:rPr>
        <w:t>showe</w:t>
      </w:r>
      <w:r w:rsidR="004C6308">
        <w:rPr>
          <w:sz w:val="24"/>
          <w:szCs w:val="24"/>
        </w:rPr>
        <w:t xml:space="preserve">d an increase in favorable </w:t>
      </w:r>
      <w:r w:rsidR="004C6308">
        <w:rPr>
          <w:sz w:val="24"/>
          <w:szCs w:val="24"/>
        </w:rPr>
        <w:lastRenderedPageBreak/>
        <w:t xml:space="preserve">responses to all </w:t>
      </w:r>
      <w:r w:rsidR="003C3B4A">
        <w:rPr>
          <w:sz w:val="24"/>
          <w:szCs w:val="24"/>
        </w:rPr>
        <w:t>five</w:t>
      </w:r>
      <w:r w:rsidR="004C6308">
        <w:rPr>
          <w:sz w:val="24"/>
          <w:szCs w:val="24"/>
        </w:rPr>
        <w:t xml:space="preserve"> questions regarding </w:t>
      </w:r>
      <w:r w:rsidR="003C3B4A">
        <w:rPr>
          <w:sz w:val="24"/>
          <w:szCs w:val="24"/>
        </w:rPr>
        <w:t xml:space="preserve">the </w:t>
      </w:r>
      <w:r w:rsidR="004C6308">
        <w:rPr>
          <w:sz w:val="24"/>
          <w:szCs w:val="24"/>
        </w:rPr>
        <w:t>text</w:t>
      </w:r>
      <w:r w:rsidR="003C3B4A">
        <w:rPr>
          <w:sz w:val="24"/>
          <w:szCs w:val="24"/>
        </w:rPr>
        <w:t xml:space="preserve">, </w:t>
      </w:r>
      <w:r w:rsidR="004C6308">
        <w:rPr>
          <w:sz w:val="24"/>
          <w:szCs w:val="24"/>
        </w:rPr>
        <w:t>course materials</w:t>
      </w:r>
      <w:r w:rsidR="003C3B4A">
        <w:rPr>
          <w:sz w:val="24"/>
          <w:szCs w:val="24"/>
        </w:rPr>
        <w:t>, discussions, activities, and assignments</w:t>
      </w:r>
      <w:r w:rsidR="004C6308">
        <w:rPr>
          <w:sz w:val="24"/>
          <w:szCs w:val="24"/>
        </w:rPr>
        <w:t xml:space="preserve">. </w:t>
      </w:r>
    </w:p>
    <w:p w14:paraId="2E1F96C2" w14:textId="050716E2" w:rsidR="004C6308" w:rsidRDefault="004C6308" w:rsidP="00AB1A68">
      <w:pPr>
        <w:pBdr>
          <w:top w:val="nil"/>
          <w:left w:val="nil"/>
          <w:bottom w:val="nil"/>
          <w:right w:val="nil"/>
          <w:between w:val="nil"/>
        </w:pBdr>
        <w:tabs>
          <w:tab w:val="left" w:pos="720"/>
        </w:tabs>
        <w:ind w:left="720"/>
        <w:rPr>
          <w:sz w:val="24"/>
          <w:szCs w:val="24"/>
        </w:rPr>
      </w:pPr>
      <w:r>
        <w:rPr>
          <w:sz w:val="24"/>
          <w:szCs w:val="24"/>
        </w:rPr>
        <w:t xml:space="preserve">Q1) </w:t>
      </w:r>
      <w:r w:rsidRPr="003C3B4A">
        <w:rPr>
          <w:i/>
          <w:sz w:val="24"/>
          <w:szCs w:val="24"/>
        </w:rPr>
        <w:t>I correctly Utilized all Required Course texts and materials</w:t>
      </w:r>
      <w:r w:rsidR="00211655">
        <w:rPr>
          <w:sz w:val="24"/>
          <w:szCs w:val="24"/>
        </w:rPr>
        <w:t xml:space="preserve"> (Up </w:t>
      </w:r>
      <w:r w:rsidR="003C3B4A">
        <w:rPr>
          <w:sz w:val="24"/>
          <w:szCs w:val="24"/>
        </w:rPr>
        <w:t>1.2%)</w:t>
      </w:r>
    </w:p>
    <w:p w14:paraId="4BD9D64D" w14:textId="60916B60" w:rsidR="004C6308" w:rsidRDefault="004C6308" w:rsidP="00AB1A68">
      <w:pPr>
        <w:pBdr>
          <w:top w:val="nil"/>
          <w:left w:val="nil"/>
          <w:bottom w:val="nil"/>
          <w:right w:val="nil"/>
          <w:between w:val="nil"/>
        </w:pBdr>
        <w:tabs>
          <w:tab w:val="left" w:pos="720"/>
        </w:tabs>
        <w:ind w:left="720"/>
        <w:rPr>
          <w:sz w:val="24"/>
          <w:szCs w:val="24"/>
        </w:rPr>
      </w:pPr>
      <w:r>
        <w:rPr>
          <w:sz w:val="24"/>
          <w:szCs w:val="24"/>
        </w:rPr>
        <w:t xml:space="preserve">Q2) </w:t>
      </w:r>
      <w:r w:rsidRPr="003C3B4A">
        <w:rPr>
          <w:i/>
          <w:sz w:val="24"/>
          <w:szCs w:val="24"/>
        </w:rPr>
        <w:t>I have consistent access to the technology required for the course</w:t>
      </w:r>
      <w:r w:rsidR="003C3B4A">
        <w:rPr>
          <w:sz w:val="24"/>
          <w:szCs w:val="24"/>
        </w:rPr>
        <w:t xml:space="preserve"> (Up 23%)</w:t>
      </w:r>
    </w:p>
    <w:p w14:paraId="508B0156" w14:textId="32272E95" w:rsidR="004C6308" w:rsidRDefault="004C6308" w:rsidP="00AB1A68">
      <w:pPr>
        <w:pBdr>
          <w:top w:val="nil"/>
          <w:left w:val="nil"/>
          <w:bottom w:val="nil"/>
          <w:right w:val="nil"/>
          <w:between w:val="nil"/>
        </w:pBdr>
        <w:tabs>
          <w:tab w:val="left" w:pos="720"/>
        </w:tabs>
        <w:ind w:left="720"/>
        <w:rPr>
          <w:sz w:val="24"/>
          <w:szCs w:val="24"/>
        </w:rPr>
      </w:pPr>
      <w:r>
        <w:rPr>
          <w:sz w:val="24"/>
          <w:szCs w:val="24"/>
        </w:rPr>
        <w:t xml:space="preserve">Q3) </w:t>
      </w:r>
      <w:r w:rsidRPr="003C3B4A">
        <w:rPr>
          <w:i/>
          <w:sz w:val="24"/>
          <w:szCs w:val="24"/>
        </w:rPr>
        <w:t xml:space="preserve">Required course texts/materials helped me to understand the subject </w:t>
      </w:r>
      <w:r w:rsidR="003C3B4A">
        <w:rPr>
          <w:sz w:val="24"/>
          <w:szCs w:val="24"/>
        </w:rPr>
        <w:t>(Up 11.3)</w:t>
      </w:r>
    </w:p>
    <w:p w14:paraId="5452DED6" w14:textId="2432D8F5" w:rsidR="004C6308" w:rsidRDefault="004C6308" w:rsidP="00AB1A68">
      <w:pPr>
        <w:pBdr>
          <w:top w:val="nil"/>
          <w:left w:val="nil"/>
          <w:bottom w:val="nil"/>
          <w:right w:val="nil"/>
          <w:between w:val="nil"/>
        </w:pBdr>
        <w:tabs>
          <w:tab w:val="left" w:pos="720"/>
        </w:tabs>
        <w:ind w:left="720"/>
        <w:rPr>
          <w:sz w:val="24"/>
          <w:szCs w:val="24"/>
        </w:rPr>
      </w:pPr>
      <w:r>
        <w:rPr>
          <w:sz w:val="24"/>
          <w:szCs w:val="24"/>
        </w:rPr>
        <w:t xml:space="preserve">Q8) </w:t>
      </w:r>
      <w:r w:rsidRPr="003C3B4A">
        <w:rPr>
          <w:i/>
          <w:sz w:val="24"/>
          <w:szCs w:val="24"/>
        </w:rPr>
        <w:t>Class discussions</w:t>
      </w:r>
      <w:r w:rsidR="003C3B4A" w:rsidRPr="003C3B4A">
        <w:rPr>
          <w:i/>
          <w:sz w:val="24"/>
          <w:szCs w:val="24"/>
        </w:rPr>
        <w:t>/</w:t>
      </w:r>
      <w:r w:rsidRPr="003C3B4A">
        <w:rPr>
          <w:i/>
          <w:sz w:val="24"/>
          <w:szCs w:val="24"/>
        </w:rPr>
        <w:t xml:space="preserve">activities helped me to understand the subject </w:t>
      </w:r>
      <w:r w:rsidR="003C3B4A">
        <w:rPr>
          <w:sz w:val="24"/>
          <w:szCs w:val="24"/>
        </w:rPr>
        <w:t>(Up 7.3%)</w:t>
      </w:r>
    </w:p>
    <w:p w14:paraId="5E0B5FF4" w14:textId="4DB9E5C7" w:rsidR="004C6308" w:rsidRPr="004C6308" w:rsidRDefault="004C6308" w:rsidP="00AB1A68">
      <w:pPr>
        <w:pBdr>
          <w:top w:val="nil"/>
          <w:left w:val="nil"/>
          <w:bottom w:val="nil"/>
          <w:right w:val="nil"/>
          <w:between w:val="nil"/>
        </w:pBdr>
        <w:tabs>
          <w:tab w:val="left" w:pos="720"/>
        </w:tabs>
        <w:ind w:left="720"/>
        <w:rPr>
          <w:sz w:val="24"/>
          <w:szCs w:val="24"/>
        </w:rPr>
      </w:pPr>
      <w:r>
        <w:rPr>
          <w:sz w:val="24"/>
          <w:szCs w:val="24"/>
        </w:rPr>
        <w:t xml:space="preserve">Q9) </w:t>
      </w:r>
      <w:r w:rsidRPr="003C3B4A">
        <w:rPr>
          <w:i/>
          <w:sz w:val="24"/>
          <w:szCs w:val="24"/>
        </w:rPr>
        <w:t xml:space="preserve">Course assignments helped me understand the subject </w:t>
      </w:r>
      <w:r w:rsidR="003C3B4A">
        <w:rPr>
          <w:sz w:val="24"/>
          <w:szCs w:val="24"/>
        </w:rPr>
        <w:t>(Up 6.9%)</w:t>
      </w:r>
    </w:p>
    <w:p w14:paraId="2A73C750" w14:textId="47CB9529" w:rsidR="009D6073" w:rsidRDefault="003D17BD" w:rsidP="0092707B">
      <w:pPr>
        <w:pBdr>
          <w:top w:val="nil"/>
          <w:left w:val="nil"/>
          <w:bottom w:val="nil"/>
          <w:right w:val="nil"/>
          <w:between w:val="nil"/>
        </w:pBdr>
        <w:tabs>
          <w:tab w:val="left" w:pos="360"/>
        </w:tabs>
        <w:ind w:left="360"/>
        <w:rPr>
          <w:color w:val="000000"/>
          <w:sz w:val="24"/>
          <w:szCs w:val="24"/>
        </w:rPr>
      </w:pPr>
      <w:r>
        <w:rPr>
          <w:sz w:val="24"/>
          <w:szCs w:val="24"/>
        </w:rPr>
        <w:t>Our</w:t>
      </w:r>
      <w:r w:rsidR="003C3B4A">
        <w:rPr>
          <w:sz w:val="24"/>
          <w:szCs w:val="24"/>
        </w:rPr>
        <w:t xml:space="preserve"> interpretation that students of the Transformation period were satisfied with the fit of text/assignments/lecture</w:t>
      </w:r>
      <w:r w:rsidR="009D6073" w:rsidRPr="004C6308">
        <w:rPr>
          <w:sz w:val="24"/>
          <w:szCs w:val="24"/>
        </w:rPr>
        <w:t xml:space="preserve"> is also supported by the strong response to the Transformation’s assignments in the Student Textbook Survey, showing 83% of students (with further 12% neutral), felt the assignments fit the text well, and moreover </w:t>
      </w:r>
      <w:r w:rsidR="009D6073">
        <w:rPr>
          <w:color w:val="000000"/>
          <w:sz w:val="24"/>
          <w:szCs w:val="24"/>
        </w:rPr>
        <w:t>that 70% (with further 25% neutral) felt that the text content directly improved their performance on these assignments. In addition, the survey showed that 82% of students felt the lecture fit the text content well (with a further 30% neutral)</w:t>
      </w:r>
      <w:r w:rsidR="006235A7">
        <w:rPr>
          <w:color w:val="000000"/>
          <w:sz w:val="24"/>
          <w:szCs w:val="24"/>
        </w:rPr>
        <w:t>.</w:t>
      </w:r>
      <w:r w:rsidR="009D6073">
        <w:rPr>
          <w:color w:val="000000"/>
          <w:sz w:val="24"/>
          <w:szCs w:val="24"/>
        </w:rPr>
        <w:t xml:space="preserve"> </w:t>
      </w:r>
      <w:r w:rsidR="006235A7">
        <w:rPr>
          <w:color w:val="000000"/>
          <w:sz w:val="24"/>
          <w:szCs w:val="24"/>
        </w:rPr>
        <w:t>Altogether, w</w:t>
      </w:r>
      <w:r w:rsidR="009D6073">
        <w:rPr>
          <w:color w:val="000000"/>
          <w:sz w:val="24"/>
          <w:szCs w:val="24"/>
        </w:rPr>
        <w:t>e interpret these survey responses as confirmation that the assignment</w:t>
      </w:r>
      <w:r w:rsidR="006235A7">
        <w:rPr>
          <w:color w:val="000000"/>
          <w:sz w:val="24"/>
          <w:szCs w:val="24"/>
        </w:rPr>
        <w:t xml:space="preserve"> and lecture</w:t>
      </w:r>
      <w:r w:rsidR="009D6073">
        <w:rPr>
          <w:color w:val="000000"/>
          <w:sz w:val="24"/>
          <w:szCs w:val="24"/>
        </w:rPr>
        <w:t xml:space="preserve"> modifications accompanying the Transformation were successful and linked the students </w:t>
      </w:r>
      <w:r w:rsidR="003C3B4A">
        <w:rPr>
          <w:color w:val="000000"/>
          <w:sz w:val="24"/>
          <w:szCs w:val="24"/>
        </w:rPr>
        <w:t xml:space="preserve">more closely with </w:t>
      </w:r>
      <w:r w:rsidR="009D6073">
        <w:rPr>
          <w:color w:val="000000"/>
          <w:sz w:val="24"/>
          <w:szCs w:val="24"/>
        </w:rPr>
        <w:t>the text.</w:t>
      </w:r>
    </w:p>
    <w:p w14:paraId="4A9823BF" w14:textId="6E27BCB6" w:rsidR="009A48D2" w:rsidRDefault="009D6073" w:rsidP="009A48D2">
      <w:pPr>
        <w:pBdr>
          <w:top w:val="nil"/>
          <w:left w:val="nil"/>
          <w:bottom w:val="nil"/>
          <w:right w:val="nil"/>
          <w:between w:val="nil"/>
        </w:pBdr>
        <w:tabs>
          <w:tab w:val="left" w:pos="360"/>
        </w:tabs>
        <w:ind w:left="360"/>
        <w:rPr>
          <w:color w:val="000000"/>
          <w:sz w:val="24"/>
          <w:szCs w:val="24"/>
        </w:rPr>
      </w:pPr>
      <w:r>
        <w:rPr>
          <w:color w:val="000000"/>
          <w:sz w:val="24"/>
          <w:szCs w:val="24"/>
        </w:rPr>
        <w:t xml:space="preserve">One area where our measures showed less strong impact, however, was in our efforts to encourage study guide creation and use in the class. Only </w:t>
      </w:r>
      <w:r w:rsidR="006235A7">
        <w:rPr>
          <w:color w:val="000000"/>
          <w:sz w:val="24"/>
          <w:szCs w:val="24"/>
        </w:rPr>
        <w:t xml:space="preserve">34% of students created study guides each time (with further 36% neutral). Even charitably interpreting the neutral response as the student often/sometimes creating study guides means that this aspect of our intention was not fully realized and spurs us forward in future classes to find ways of encouraging better test preparation habits in our students. </w:t>
      </w:r>
    </w:p>
    <w:p w14:paraId="59D0EE67" w14:textId="65CDA821" w:rsidR="009A48D2" w:rsidRDefault="009A48D2" w:rsidP="009A48D2">
      <w:pPr>
        <w:pBdr>
          <w:top w:val="nil"/>
          <w:left w:val="nil"/>
          <w:bottom w:val="nil"/>
          <w:right w:val="nil"/>
          <w:between w:val="nil"/>
        </w:pBdr>
        <w:tabs>
          <w:tab w:val="left" w:pos="360"/>
        </w:tabs>
        <w:ind w:left="360"/>
        <w:rPr>
          <w:color w:val="000000"/>
          <w:sz w:val="24"/>
          <w:szCs w:val="24"/>
        </w:rPr>
      </w:pPr>
      <w:r>
        <w:rPr>
          <w:b/>
          <w:color w:val="000000"/>
          <w:sz w:val="24"/>
          <w:szCs w:val="24"/>
        </w:rPr>
        <w:t>Goal 4 Measures</w:t>
      </w:r>
      <w:r w:rsidRPr="009A48D2">
        <w:rPr>
          <w:b/>
          <w:color w:val="000000"/>
          <w:sz w:val="24"/>
          <w:szCs w:val="24"/>
        </w:rPr>
        <w:t xml:space="preserve">: </w:t>
      </w:r>
      <w:r w:rsidRPr="009A48D2">
        <w:rPr>
          <w:b/>
          <w:i/>
          <w:color w:val="000000"/>
          <w:sz w:val="24"/>
          <w:szCs w:val="24"/>
        </w:rPr>
        <w:t>“Reward improvement in student performance”</w:t>
      </w:r>
      <w:r w:rsidRPr="009A48D2">
        <w:rPr>
          <w:b/>
          <w:color w:val="000000"/>
          <w:sz w:val="24"/>
          <w:szCs w:val="24"/>
        </w:rPr>
        <w:br/>
      </w:r>
      <w:r w:rsidR="00087490">
        <w:rPr>
          <w:color w:val="000000"/>
          <w:sz w:val="24"/>
          <w:szCs w:val="24"/>
        </w:rPr>
        <w:t xml:space="preserve">Measures for this outcome were collected between the year preceding (2019-2020) and during (2020-2021) the Transformation. Improvement of students across the Transformation period was measured as a function of both total improvement points and the number of students improving. The maximum improvement points a student could earn was 8. This was quite rare, however, because to accomplish this a student needs to improve by 20 points on Exam 2 and by 10 further points on Exam 3. There are students who do this though at a rate of about one per course or so and it is always an amazing feeling to see their reaction when we tell them they made such a strong recovery in the course. </w:t>
      </w:r>
      <w:r w:rsidR="00303E51">
        <w:rPr>
          <w:color w:val="000000"/>
          <w:sz w:val="24"/>
          <w:szCs w:val="24"/>
        </w:rPr>
        <w:t>Typically,</w:t>
      </w:r>
      <w:r w:rsidR="00087490">
        <w:rPr>
          <w:color w:val="000000"/>
          <w:sz w:val="24"/>
          <w:szCs w:val="24"/>
        </w:rPr>
        <w:t xml:space="preserve"> the third section of the course is the most demanding and least familiar, however so</w:t>
      </w:r>
      <w:r w:rsidR="00303E51">
        <w:rPr>
          <w:color w:val="000000"/>
          <w:sz w:val="24"/>
          <w:szCs w:val="24"/>
        </w:rPr>
        <w:t>,</w:t>
      </w:r>
      <w:r w:rsidR="00087490">
        <w:rPr>
          <w:color w:val="000000"/>
          <w:sz w:val="24"/>
          <w:szCs w:val="24"/>
        </w:rPr>
        <w:t xml:space="preserve"> </w:t>
      </w:r>
      <w:r w:rsidR="00303E51">
        <w:rPr>
          <w:color w:val="000000"/>
          <w:sz w:val="24"/>
          <w:szCs w:val="24"/>
        </w:rPr>
        <w:t>we have</w:t>
      </w:r>
      <w:r w:rsidR="00087490">
        <w:rPr>
          <w:color w:val="000000"/>
          <w:sz w:val="24"/>
          <w:szCs w:val="24"/>
        </w:rPr>
        <w:t xml:space="preserve"> noticed a slight downward trend from Exam 2 to 3 that has been maintained during the Transformation period. The total percentage of students who gained improvement points actually went down during the Transformation, from 39% to 26%. O</w:t>
      </w:r>
      <w:r w:rsidR="00DE5D6C">
        <w:rPr>
          <w:color w:val="000000"/>
          <w:sz w:val="24"/>
          <w:szCs w:val="24"/>
        </w:rPr>
        <w:t>ur</w:t>
      </w:r>
      <w:r w:rsidR="00087490">
        <w:rPr>
          <w:color w:val="000000"/>
          <w:sz w:val="24"/>
          <w:szCs w:val="24"/>
        </w:rPr>
        <w:t xml:space="preserve"> immediate thoughts are </w:t>
      </w:r>
      <w:r w:rsidR="00DE5D6C">
        <w:rPr>
          <w:color w:val="000000"/>
          <w:sz w:val="24"/>
          <w:szCs w:val="24"/>
        </w:rPr>
        <w:t>as follows:</w:t>
      </w:r>
      <w:r w:rsidR="00087490">
        <w:rPr>
          <w:color w:val="000000"/>
          <w:sz w:val="24"/>
          <w:szCs w:val="24"/>
        </w:rPr>
        <w:t xml:space="preserve"> 1) Co-factors mentioned below</w:t>
      </w:r>
      <w:r w:rsidR="00DE5D6C">
        <w:rPr>
          <w:color w:val="000000"/>
          <w:sz w:val="24"/>
          <w:szCs w:val="24"/>
        </w:rPr>
        <w:t xml:space="preserve">, related to Covid-19, </w:t>
      </w:r>
      <w:r w:rsidR="00087490">
        <w:rPr>
          <w:color w:val="000000"/>
          <w:sz w:val="24"/>
          <w:szCs w:val="24"/>
        </w:rPr>
        <w:t xml:space="preserve">ensured students were less able to push past initial limitations or difficulties, even though they </w:t>
      </w:r>
      <w:r w:rsidR="00087490">
        <w:rPr>
          <w:color w:val="000000"/>
          <w:sz w:val="24"/>
          <w:szCs w:val="24"/>
        </w:rPr>
        <w:lastRenderedPageBreak/>
        <w:t>scored higher in the clas</w:t>
      </w:r>
      <w:r w:rsidR="00DE5D6C">
        <w:rPr>
          <w:color w:val="000000"/>
          <w:sz w:val="24"/>
          <w:szCs w:val="24"/>
        </w:rPr>
        <w:t>s</w:t>
      </w:r>
      <w:r w:rsidR="00303E51">
        <w:rPr>
          <w:color w:val="000000"/>
          <w:sz w:val="24"/>
          <w:szCs w:val="24"/>
        </w:rPr>
        <w:t xml:space="preserve"> in general</w:t>
      </w:r>
      <w:r w:rsidR="00DE5D6C">
        <w:rPr>
          <w:color w:val="000000"/>
          <w:sz w:val="24"/>
          <w:szCs w:val="24"/>
        </w:rPr>
        <w:t>, or</w:t>
      </w:r>
      <w:r w:rsidR="00087490">
        <w:rPr>
          <w:color w:val="000000"/>
          <w:sz w:val="24"/>
          <w:szCs w:val="24"/>
        </w:rPr>
        <w:t xml:space="preserve"> 2) </w:t>
      </w:r>
      <w:r w:rsidR="00DE5D6C">
        <w:rPr>
          <w:color w:val="000000"/>
          <w:sz w:val="24"/>
          <w:szCs w:val="24"/>
        </w:rPr>
        <w:t>t</w:t>
      </w:r>
      <w:r w:rsidR="00087490">
        <w:rPr>
          <w:color w:val="000000"/>
          <w:sz w:val="24"/>
          <w:szCs w:val="24"/>
        </w:rPr>
        <w:t xml:space="preserve">he students who were performing better </w:t>
      </w:r>
      <w:r w:rsidR="00DE5D6C">
        <w:rPr>
          <w:color w:val="000000"/>
          <w:sz w:val="24"/>
          <w:szCs w:val="24"/>
        </w:rPr>
        <w:t xml:space="preserve">find it harder to gain improvement points because they start out relatively strong on Exam 1 and have a harder time improving also on Exam 3 due to good Exam 2 performance, or 3) the lack of face-to-face reinforcement of this reward system, and inspirational encouragement in the classroom and hallways reduces the degree to which students feel improvement is possible. Obviously also, any mix of these and other options could be at play. </w:t>
      </w:r>
      <w:r w:rsidR="00DE5D6C">
        <w:rPr>
          <w:color w:val="000000"/>
          <w:sz w:val="24"/>
          <w:szCs w:val="24"/>
        </w:rPr>
        <w:br/>
      </w:r>
      <w:r w:rsidR="00DE5D6C">
        <w:rPr>
          <w:color w:val="000000"/>
          <w:sz w:val="24"/>
          <w:szCs w:val="24"/>
        </w:rPr>
        <w:br/>
        <w:t>The Improvement System was implemented particularly to benefit those students who were underprepared prior to their freshman year but capable of adopting new strategies to move forward into college readiness, and to also provide a safety net for students who simply misjudged the effort college courses might take or were unduly distracted during the first phase of the course by lifestyle changes. We are very excited to continue our Improvement System and look forward to being able to encourage and inspire students who have fallen behind more directly and organically as face-to-face courses resume.</w:t>
      </w:r>
    </w:p>
    <w:p w14:paraId="1EE60D30" w14:textId="6153B1EA" w:rsidR="003942BF" w:rsidRDefault="003942BF" w:rsidP="009A48D2">
      <w:pPr>
        <w:pBdr>
          <w:top w:val="nil"/>
          <w:left w:val="nil"/>
          <w:bottom w:val="nil"/>
          <w:right w:val="nil"/>
          <w:between w:val="nil"/>
        </w:pBdr>
        <w:tabs>
          <w:tab w:val="left" w:pos="360"/>
        </w:tabs>
        <w:ind w:left="360"/>
        <w:rPr>
          <w:color w:val="000000"/>
          <w:sz w:val="24"/>
          <w:szCs w:val="24"/>
        </w:rPr>
      </w:pPr>
      <w:r>
        <w:rPr>
          <w:b/>
          <w:color w:val="000000"/>
          <w:sz w:val="24"/>
          <w:szCs w:val="24"/>
        </w:rPr>
        <w:t>Goal 5 Measures</w:t>
      </w:r>
      <w:r w:rsidRPr="009A48D2">
        <w:rPr>
          <w:b/>
          <w:color w:val="000000"/>
          <w:sz w:val="24"/>
          <w:szCs w:val="24"/>
        </w:rPr>
        <w:t xml:space="preserve">: </w:t>
      </w:r>
      <w:r w:rsidRPr="003942BF">
        <w:rPr>
          <w:b/>
          <w:i/>
          <w:color w:val="000000"/>
          <w:sz w:val="24"/>
          <w:szCs w:val="24"/>
        </w:rPr>
        <w:t>“Apply qualitative and quantitative assessment</w:t>
      </w:r>
      <w:r w:rsidRPr="009A48D2">
        <w:rPr>
          <w:b/>
          <w:i/>
          <w:color w:val="000000"/>
          <w:sz w:val="24"/>
          <w:szCs w:val="24"/>
        </w:rPr>
        <w:t>”</w:t>
      </w:r>
      <w:r w:rsidRPr="009A48D2">
        <w:rPr>
          <w:b/>
          <w:color w:val="000000"/>
          <w:sz w:val="24"/>
          <w:szCs w:val="24"/>
        </w:rPr>
        <w:br/>
      </w:r>
      <w:r>
        <w:rPr>
          <w:color w:val="000000"/>
          <w:sz w:val="24"/>
          <w:szCs w:val="24"/>
        </w:rPr>
        <w:t xml:space="preserve">Measures for this outcome were collected between the year preceding (2019-2020) and included the following efforts, each listed below and present in the associated </w:t>
      </w:r>
      <w:r w:rsidR="00E05439">
        <w:rPr>
          <w:color w:val="000000"/>
          <w:sz w:val="24"/>
          <w:szCs w:val="24"/>
        </w:rPr>
        <w:t>Supplementary Data File</w:t>
      </w:r>
      <w:r>
        <w:rPr>
          <w:color w:val="000000"/>
          <w:sz w:val="24"/>
          <w:szCs w:val="24"/>
        </w:rPr>
        <w:t xml:space="preserve"> submitted with this Final Report. </w:t>
      </w:r>
      <w:r w:rsidR="00E05439">
        <w:rPr>
          <w:color w:val="000000"/>
          <w:sz w:val="24"/>
          <w:szCs w:val="24"/>
        </w:rPr>
        <w:t xml:space="preserve">Please see this file for further details. </w:t>
      </w:r>
    </w:p>
    <w:p w14:paraId="0B477620" w14:textId="6340171D" w:rsidR="003942BF" w:rsidRDefault="003942BF" w:rsidP="009A48D2">
      <w:pPr>
        <w:pBdr>
          <w:top w:val="nil"/>
          <w:left w:val="nil"/>
          <w:bottom w:val="nil"/>
          <w:right w:val="nil"/>
          <w:between w:val="nil"/>
        </w:pBdr>
        <w:tabs>
          <w:tab w:val="left" w:pos="360"/>
        </w:tabs>
        <w:ind w:left="360"/>
        <w:rPr>
          <w:color w:val="000000"/>
          <w:sz w:val="24"/>
          <w:szCs w:val="24"/>
        </w:rPr>
      </w:pPr>
      <w:r>
        <w:rPr>
          <w:color w:val="000000"/>
          <w:sz w:val="24"/>
          <w:szCs w:val="24"/>
        </w:rPr>
        <w:t>1) Grade Distribution and DFW Analysis</w:t>
      </w:r>
    </w:p>
    <w:p w14:paraId="2D36E765" w14:textId="33FC9841" w:rsidR="00E05439" w:rsidRDefault="003942BF" w:rsidP="00E05439">
      <w:pPr>
        <w:pBdr>
          <w:top w:val="nil"/>
          <w:left w:val="nil"/>
          <w:bottom w:val="nil"/>
          <w:right w:val="nil"/>
          <w:between w:val="nil"/>
        </w:pBdr>
        <w:tabs>
          <w:tab w:val="left" w:pos="360"/>
        </w:tabs>
        <w:ind w:left="360"/>
        <w:rPr>
          <w:color w:val="000000"/>
          <w:sz w:val="24"/>
          <w:szCs w:val="24"/>
        </w:rPr>
      </w:pPr>
      <w:r>
        <w:rPr>
          <w:color w:val="000000"/>
          <w:sz w:val="24"/>
          <w:szCs w:val="24"/>
        </w:rPr>
        <w:t xml:space="preserve">2) </w:t>
      </w:r>
      <w:r w:rsidR="00E05439">
        <w:rPr>
          <w:color w:val="000000"/>
          <w:sz w:val="24"/>
          <w:szCs w:val="24"/>
        </w:rPr>
        <w:t>Student Evaluation of Instruction Analysis</w:t>
      </w:r>
    </w:p>
    <w:p w14:paraId="7C69D7B1" w14:textId="6CA0A816" w:rsidR="00E05439" w:rsidRDefault="00E05439" w:rsidP="00E05439">
      <w:pPr>
        <w:pBdr>
          <w:top w:val="nil"/>
          <w:left w:val="nil"/>
          <w:bottom w:val="nil"/>
          <w:right w:val="nil"/>
          <w:between w:val="nil"/>
        </w:pBdr>
        <w:tabs>
          <w:tab w:val="left" w:pos="360"/>
        </w:tabs>
        <w:ind w:left="360"/>
        <w:rPr>
          <w:color w:val="000000"/>
          <w:sz w:val="24"/>
          <w:szCs w:val="24"/>
        </w:rPr>
      </w:pPr>
      <w:r>
        <w:rPr>
          <w:color w:val="000000"/>
          <w:sz w:val="24"/>
          <w:szCs w:val="24"/>
        </w:rPr>
        <w:t>3) Improvement System Analysis</w:t>
      </w:r>
    </w:p>
    <w:p w14:paraId="6A5D5551" w14:textId="5A7EA071" w:rsidR="00E05439" w:rsidRDefault="00E05439" w:rsidP="00E05439">
      <w:pPr>
        <w:pBdr>
          <w:top w:val="nil"/>
          <w:left w:val="nil"/>
          <w:bottom w:val="nil"/>
          <w:right w:val="nil"/>
          <w:between w:val="nil"/>
        </w:pBdr>
        <w:tabs>
          <w:tab w:val="left" w:pos="360"/>
        </w:tabs>
        <w:ind w:left="360"/>
        <w:rPr>
          <w:color w:val="000000"/>
          <w:sz w:val="24"/>
          <w:szCs w:val="24"/>
        </w:rPr>
      </w:pPr>
      <w:r>
        <w:rPr>
          <w:color w:val="000000"/>
          <w:sz w:val="24"/>
          <w:szCs w:val="24"/>
        </w:rPr>
        <w:t>4) Student Textbook Survey</w:t>
      </w:r>
    </w:p>
    <w:p w14:paraId="0B0FA24C" w14:textId="505B9FF4" w:rsidR="00E05439" w:rsidRDefault="00E05439" w:rsidP="00E05439">
      <w:pPr>
        <w:pBdr>
          <w:top w:val="nil"/>
          <w:left w:val="nil"/>
          <w:bottom w:val="nil"/>
          <w:right w:val="nil"/>
          <w:between w:val="nil"/>
        </w:pBdr>
        <w:tabs>
          <w:tab w:val="left" w:pos="360"/>
        </w:tabs>
        <w:ind w:left="360"/>
        <w:rPr>
          <w:color w:val="000000"/>
          <w:sz w:val="24"/>
          <w:szCs w:val="24"/>
        </w:rPr>
      </w:pPr>
      <w:r>
        <w:rPr>
          <w:color w:val="000000"/>
          <w:sz w:val="24"/>
          <w:szCs w:val="24"/>
        </w:rPr>
        <w:t xml:space="preserve">Between these </w:t>
      </w:r>
      <w:r w:rsidR="00C74E05">
        <w:rPr>
          <w:color w:val="000000"/>
          <w:sz w:val="24"/>
          <w:szCs w:val="24"/>
        </w:rPr>
        <w:t xml:space="preserve">four </w:t>
      </w:r>
      <w:r>
        <w:rPr>
          <w:color w:val="000000"/>
          <w:sz w:val="24"/>
          <w:szCs w:val="24"/>
        </w:rPr>
        <w:t>evaluations of the Textbook Transformation, we were able to mark our progress and provide final analys</w:t>
      </w:r>
      <w:r w:rsidR="00C74E05">
        <w:rPr>
          <w:color w:val="000000"/>
          <w:sz w:val="24"/>
          <w:szCs w:val="24"/>
        </w:rPr>
        <w:t>e</w:t>
      </w:r>
      <w:r>
        <w:rPr>
          <w:color w:val="000000"/>
          <w:sz w:val="24"/>
          <w:szCs w:val="24"/>
        </w:rPr>
        <w:t xml:space="preserve">s of each goal in our proposal. We may have liked to have had additional tools to rule out competing hypotheses on causality for trends seen, or to have added questions to the survey in hindsight, but we were very happy with the information collected, which has become an excellent tool for </w:t>
      </w:r>
      <w:r w:rsidR="00C74E05">
        <w:rPr>
          <w:color w:val="000000"/>
          <w:sz w:val="24"/>
          <w:szCs w:val="24"/>
        </w:rPr>
        <w:t xml:space="preserve">various </w:t>
      </w:r>
      <w:r>
        <w:rPr>
          <w:color w:val="000000"/>
          <w:sz w:val="24"/>
          <w:szCs w:val="24"/>
        </w:rPr>
        <w:t>adaptation</w:t>
      </w:r>
      <w:r w:rsidR="00C74E05">
        <w:rPr>
          <w:color w:val="000000"/>
          <w:sz w:val="24"/>
          <w:szCs w:val="24"/>
        </w:rPr>
        <w:t>s</w:t>
      </w:r>
      <w:r>
        <w:rPr>
          <w:color w:val="000000"/>
          <w:sz w:val="24"/>
          <w:szCs w:val="24"/>
        </w:rPr>
        <w:t xml:space="preserve"> of better pedagogy in our course. </w:t>
      </w:r>
    </w:p>
    <w:p w14:paraId="2E351A80" w14:textId="77777777" w:rsidR="003942BF" w:rsidRDefault="003942BF" w:rsidP="009A48D2">
      <w:pPr>
        <w:pBdr>
          <w:top w:val="nil"/>
          <w:left w:val="nil"/>
          <w:bottom w:val="nil"/>
          <w:right w:val="nil"/>
          <w:between w:val="nil"/>
        </w:pBdr>
        <w:tabs>
          <w:tab w:val="left" w:pos="360"/>
        </w:tabs>
        <w:ind w:left="360"/>
        <w:rPr>
          <w:color w:val="000000"/>
          <w:sz w:val="24"/>
          <w:szCs w:val="24"/>
        </w:rPr>
      </w:pPr>
    </w:p>
    <w:p w14:paraId="07F6B06D" w14:textId="79EB5846" w:rsidR="006C3A7D" w:rsidRPr="009435C1" w:rsidRDefault="009435C1" w:rsidP="009435C1">
      <w:pPr>
        <w:pBdr>
          <w:top w:val="nil"/>
          <w:left w:val="nil"/>
          <w:bottom w:val="nil"/>
          <w:right w:val="nil"/>
          <w:between w:val="nil"/>
        </w:pBdr>
        <w:tabs>
          <w:tab w:val="left" w:pos="360"/>
        </w:tabs>
        <w:ind w:left="360"/>
        <w:rPr>
          <w:b/>
          <w:color w:val="000000"/>
          <w:sz w:val="24"/>
          <w:szCs w:val="24"/>
        </w:rPr>
      </w:pPr>
      <w:r w:rsidRPr="009435C1">
        <w:rPr>
          <w:b/>
          <w:color w:val="000000"/>
          <w:sz w:val="24"/>
          <w:szCs w:val="24"/>
        </w:rPr>
        <w:t>Outcome Context and Co-factors</w:t>
      </w:r>
      <w:r>
        <w:rPr>
          <w:b/>
          <w:color w:val="000000"/>
          <w:sz w:val="24"/>
          <w:szCs w:val="24"/>
        </w:rPr>
        <w:br/>
      </w:r>
      <w:r w:rsidR="006C3A7D" w:rsidRPr="00363501">
        <w:rPr>
          <w:color w:val="000000"/>
          <w:sz w:val="24"/>
          <w:szCs w:val="24"/>
        </w:rPr>
        <w:t xml:space="preserve">Co-factors that might have influenced the outcomes are numerous in the trying times we all faced during the Covid-19 Pandemic. Simultaneously, our institution faced considerable reconstruction, including the dissolution of all Physical and Social Science, Humanities, and Mathematics Departments, reorganizing them under one College as Programs. Both of these significant events put such a burden on faculty and student workload, lifestyle, and health, that there is little chance our outcomes were not influenced. For example, </w:t>
      </w:r>
      <w:r w:rsidR="00AA6B4B" w:rsidRPr="00363501">
        <w:rPr>
          <w:color w:val="000000"/>
          <w:sz w:val="24"/>
          <w:szCs w:val="24"/>
        </w:rPr>
        <w:t xml:space="preserve">with both </w:t>
      </w:r>
      <w:r w:rsidR="00AA6B4B" w:rsidRPr="00363501">
        <w:rPr>
          <w:color w:val="000000"/>
          <w:sz w:val="24"/>
          <w:szCs w:val="24"/>
        </w:rPr>
        <w:lastRenderedPageBreak/>
        <w:t>participating faculty on Alternate Work Arrangement, no face-to-face course</w:t>
      </w:r>
      <w:r w:rsidR="00C74E05">
        <w:rPr>
          <w:color w:val="000000"/>
          <w:sz w:val="24"/>
          <w:szCs w:val="24"/>
        </w:rPr>
        <w:t xml:space="preserve"> was scheduled during 20/21</w:t>
      </w:r>
      <w:r w:rsidR="00AA6B4B" w:rsidRPr="00363501">
        <w:rPr>
          <w:color w:val="000000"/>
          <w:sz w:val="24"/>
          <w:szCs w:val="24"/>
        </w:rPr>
        <w:t>. In addition, one fewer section</w:t>
      </w:r>
      <w:r w:rsidR="00C74E05">
        <w:rPr>
          <w:color w:val="000000"/>
          <w:sz w:val="24"/>
          <w:szCs w:val="24"/>
        </w:rPr>
        <w:t xml:space="preserve"> was</w:t>
      </w:r>
      <w:r w:rsidR="00AA6B4B" w:rsidRPr="00363501">
        <w:rPr>
          <w:color w:val="000000"/>
          <w:sz w:val="24"/>
          <w:szCs w:val="24"/>
        </w:rPr>
        <w:t xml:space="preserve"> taught </w:t>
      </w:r>
      <w:r w:rsidR="00C74E05">
        <w:rPr>
          <w:color w:val="000000"/>
          <w:sz w:val="24"/>
          <w:szCs w:val="24"/>
        </w:rPr>
        <w:t xml:space="preserve">per semester </w:t>
      </w:r>
      <w:r w:rsidR="00AA6B4B" w:rsidRPr="00363501">
        <w:rPr>
          <w:color w:val="000000"/>
          <w:sz w:val="24"/>
          <w:szCs w:val="24"/>
        </w:rPr>
        <w:t>(due to one participant stepping forward to Coordinate the Anthropology Program</w:t>
      </w:r>
      <w:r w:rsidR="003A61C2">
        <w:rPr>
          <w:color w:val="000000"/>
          <w:sz w:val="24"/>
          <w:szCs w:val="24"/>
        </w:rPr>
        <w:t xml:space="preserve"> and decreases in institutional enrollment</w:t>
      </w:r>
      <w:r w:rsidR="00AA6B4B" w:rsidRPr="00363501">
        <w:rPr>
          <w:color w:val="000000"/>
          <w:sz w:val="24"/>
          <w:szCs w:val="24"/>
        </w:rPr>
        <w:t>), the service workload of both faculty members increased dramatically from what had been planned, and course preparations and revisions had to be made across other areas of our curriculum to facilitate student learning during shutdowns. Students also had their work disrupted, their living arrangements suddenly changed, went on quarantine, and suffered from mental and physical health stressors that were unprecedented.</w:t>
      </w:r>
    </w:p>
    <w:p w14:paraId="1F5861F7" w14:textId="7CC41241" w:rsidR="00AA6B4B" w:rsidRPr="00363501" w:rsidRDefault="00AA6B4B" w:rsidP="00363501">
      <w:pPr>
        <w:pBdr>
          <w:top w:val="nil"/>
          <w:left w:val="nil"/>
          <w:bottom w:val="nil"/>
          <w:right w:val="nil"/>
          <w:between w:val="nil"/>
        </w:pBdr>
        <w:tabs>
          <w:tab w:val="left" w:pos="360"/>
        </w:tabs>
        <w:ind w:left="360"/>
        <w:rPr>
          <w:color w:val="000000"/>
          <w:sz w:val="24"/>
          <w:szCs w:val="24"/>
        </w:rPr>
      </w:pPr>
      <w:r w:rsidRPr="00363501">
        <w:rPr>
          <w:color w:val="000000"/>
          <w:sz w:val="24"/>
          <w:szCs w:val="24"/>
        </w:rPr>
        <w:t>At the same time, we have reason to suspect that the successes we saw in the application of our Transformation, were not artifacts of these co-factors but instead real effects of both the easing of financial burden and the increase in accessibility/convenience of the utilized OER. Namely this suspicion is directly confirmed by the results of direct student responses on surveys, discussion online, and email communications. Students’ burdens during this difficult year were lessened by this Textbook Transformation and, despite the pressure</w:t>
      </w:r>
      <w:r w:rsidR="003A61C2">
        <w:rPr>
          <w:color w:val="000000"/>
          <w:sz w:val="24"/>
          <w:szCs w:val="24"/>
        </w:rPr>
        <w:t xml:space="preserve">s we all faced. Further, despite these challenges, student success in the course actually </w:t>
      </w:r>
      <w:r w:rsidR="003A61C2" w:rsidRPr="003A61C2">
        <w:rPr>
          <w:i/>
          <w:color w:val="000000"/>
          <w:sz w:val="24"/>
          <w:szCs w:val="24"/>
        </w:rPr>
        <w:t>increased</w:t>
      </w:r>
      <w:r w:rsidR="00A54CC5">
        <w:rPr>
          <w:i/>
          <w:color w:val="000000"/>
          <w:sz w:val="24"/>
          <w:szCs w:val="24"/>
        </w:rPr>
        <w:t xml:space="preserve"> </w:t>
      </w:r>
      <w:r w:rsidR="00A54CC5" w:rsidRPr="00A54CC5">
        <w:rPr>
          <w:color w:val="000000"/>
          <w:sz w:val="24"/>
          <w:szCs w:val="24"/>
        </w:rPr>
        <w:t>during the project year</w:t>
      </w:r>
      <w:r w:rsidR="003A61C2" w:rsidRPr="00A54CC5">
        <w:rPr>
          <w:color w:val="000000"/>
          <w:sz w:val="24"/>
          <w:szCs w:val="24"/>
        </w:rPr>
        <w:t>.</w:t>
      </w:r>
    </w:p>
    <w:p w14:paraId="0000004E" w14:textId="77777777" w:rsidR="003519F0" w:rsidRDefault="0008242B">
      <w:pPr>
        <w:pStyle w:val="Heading1"/>
        <w:numPr>
          <w:ilvl w:val="0"/>
          <w:numId w:val="7"/>
        </w:numPr>
        <w:ind w:left="360"/>
      </w:pPr>
      <w:r>
        <w:t>Sustainability Plan</w:t>
      </w:r>
    </w:p>
    <w:p w14:paraId="0000004F" w14:textId="3C388843" w:rsidR="003519F0" w:rsidRDefault="0008242B">
      <w:pPr>
        <w:ind w:left="360"/>
        <w:rPr>
          <w:i/>
          <w:sz w:val="24"/>
          <w:szCs w:val="24"/>
        </w:rPr>
      </w:pPr>
      <w:r>
        <w:rPr>
          <w:i/>
          <w:sz w:val="24"/>
          <w:szCs w:val="24"/>
        </w:rPr>
        <w:t xml:space="preserve">Describe how your project team or department will offer the materials in the course(s) in the future, including the maintenance and updating of course materials. </w:t>
      </w:r>
    </w:p>
    <w:p w14:paraId="5FD04330" w14:textId="3A15F0E8" w:rsidR="00AA427F" w:rsidRPr="00AA427F" w:rsidRDefault="00AA427F" w:rsidP="00AA427F">
      <w:pPr>
        <w:ind w:left="360"/>
        <w:rPr>
          <w:sz w:val="24"/>
          <w:szCs w:val="24"/>
        </w:rPr>
      </w:pPr>
      <w:r>
        <w:rPr>
          <w:sz w:val="24"/>
          <w:szCs w:val="24"/>
        </w:rPr>
        <w:t xml:space="preserve">Fortunately, our Textbook Transformation has been designed for complete sustainability and upscaling. This is due primarily to the OER’s continued availability and upkeep, maintained by the Society for Anthropology in Community Colleges (a section of the American Anthropological Association, our field’s largest professional organization), and a grant from Minnesota State. Other aspects of our transformation that guarantee we will be able to sustain the program moving into the future are 1) the downloadability of the text permitting it’s use for the duration of the accuracy of information, even in the event the website/project is no longer maintained), 2) the simultaneous design and implementation of both online and shortened semester course formats, and 3) the recent addition of a Lab and Activity Manual for the OER. This latter development will ensure the transformation’s viability well into the new Georgia Core curriculum, currently slated for redesign, where potentially the course will adopt a lab component. </w:t>
      </w:r>
    </w:p>
    <w:p w14:paraId="00000050" w14:textId="77777777" w:rsidR="003519F0" w:rsidRDefault="0008242B">
      <w:pPr>
        <w:pStyle w:val="Heading1"/>
        <w:numPr>
          <w:ilvl w:val="0"/>
          <w:numId w:val="7"/>
        </w:numPr>
        <w:ind w:left="360"/>
      </w:pPr>
      <w:r>
        <w:t>Future Affordable Materials Plans</w:t>
      </w:r>
    </w:p>
    <w:p w14:paraId="00000051" w14:textId="55CA553E" w:rsidR="003519F0" w:rsidRDefault="0008242B">
      <w:pPr>
        <w:ind w:left="360"/>
        <w:rPr>
          <w:i/>
          <w:sz w:val="24"/>
          <w:szCs w:val="24"/>
        </w:rPr>
      </w:pPr>
      <w:r>
        <w:rPr>
          <w:i/>
          <w:sz w:val="24"/>
          <w:szCs w:val="24"/>
        </w:rPr>
        <w:t>Describe any impacts or influences this project has had on your thinking about or selection of learning materials in this and other courses that you will teach in the future.</w:t>
      </w:r>
    </w:p>
    <w:p w14:paraId="4E351612" w14:textId="0B676EFF" w:rsidR="006C3FC9" w:rsidRPr="00862701" w:rsidRDefault="00862701">
      <w:pPr>
        <w:ind w:left="360"/>
        <w:rPr>
          <w:sz w:val="24"/>
          <w:szCs w:val="24"/>
        </w:rPr>
      </w:pPr>
      <w:r>
        <w:rPr>
          <w:sz w:val="24"/>
          <w:szCs w:val="24"/>
        </w:rPr>
        <w:t xml:space="preserve">The support we received to transform this course has changed our views significantly. Prior to this project, both instructors viewed the adoption of an online text as a kind of last </w:t>
      </w:r>
      <w:r>
        <w:rPr>
          <w:sz w:val="24"/>
          <w:szCs w:val="24"/>
        </w:rPr>
        <w:lastRenderedPageBreak/>
        <w:t>resort, warranted mostly by at-risk student</w:t>
      </w:r>
      <w:r w:rsidR="00A9131E">
        <w:rPr>
          <w:sz w:val="24"/>
          <w:szCs w:val="24"/>
        </w:rPr>
        <w:t>s</w:t>
      </w:r>
      <w:r>
        <w:rPr>
          <w:sz w:val="24"/>
          <w:szCs w:val="24"/>
        </w:rPr>
        <w:t xml:space="preserve"> to combat textbook purchase avoidance. Importantly, this might be the most significant benefit of such a textbook transformation. However, we had perhaps underestimated other benefits. After many discussions with students, email feedback, and careful examination of our SEIs and OER Survey, both of us have reconsidered completely. A number of students in discussion and emails shared convenience, transportability, and searchability as the largest benefits they noticed even before they mentioned the decrease in financial burden. There is no perfect solution to the dilemma physical vs</w:t>
      </w:r>
      <w:r w:rsidR="00A9131E">
        <w:rPr>
          <w:sz w:val="24"/>
          <w:szCs w:val="24"/>
        </w:rPr>
        <w:t>.</w:t>
      </w:r>
      <w:r>
        <w:rPr>
          <w:sz w:val="24"/>
          <w:szCs w:val="24"/>
        </w:rPr>
        <w:t xml:space="preserve"> online texts creates between retention and accessibility/convenience – but the overall landscape of this issue changed for us, especially for introductory survey courses. There are classes where online texts like this one, massively multi</w:t>
      </w:r>
      <w:r w:rsidR="00A9131E">
        <w:rPr>
          <w:sz w:val="24"/>
          <w:szCs w:val="24"/>
        </w:rPr>
        <w:t>-</w:t>
      </w:r>
      <w:r>
        <w:rPr>
          <w:sz w:val="24"/>
          <w:szCs w:val="24"/>
        </w:rPr>
        <w:t>authored and quality</w:t>
      </w:r>
      <w:r w:rsidR="00A9131E">
        <w:rPr>
          <w:sz w:val="24"/>
          <w:szCs w:val="24"/>
        </w:rPr>
        <w:t>-</w:t>
      </w:r>
      <w:r>
        <w:rPr>
          <w:sz w:val="24"/>
          <w:szCs w:val="24"/>
        </w:rPr>
        <w:t xml:space="preserve">controlled by both the high visibility exposure and expertise of a large professional organization would be, overall, a more optimal choice. </w:t>
      </w:r>
      <w:r w:rsidR="00497E5E">
        <w:rPr>
          <w:sz w:val="24"/>
          <w:szCs w:val="24"/>
        </w:rPr>
        <w:t>Although in these trying times, we were unable to show improvement in our lowest performing or most at</w:t>
      </w:r>
      <w:r w:rsidR="00A9131E">
        <w:rPr>
          <w:sz w:val="24"/>
          <w:szCs w:val="24"/>
        </w:rPr>
        <w:t>-</w:t>
      </w:r>
      <w:r w:rsidR="00497E5E">
        <w:rPr>
          <w:sz w:val="24"/>
          <w:szCs w:val="24"/>
        </w:rPr>
        <w:t xml:space="preserve">risk students, we are happy </w:t>
      </w:r>
      <w:r w:rsidR="00A9131E">
        <w:rPr>
          <w:sz w:val="24"/>
          <w:szCs w:val="24"/>
        </w:rPr>
        <w:t xml:space="preserve">to </w:t>
      </w:r>
      <w:r>
        <w:rPr>
          <w:sz w:val="24"/>
          <w:szCs w:val="24"/>
        </w:rPr>
        <w:t xml:space="preserve">say </w:t>
      </w:r>
      <w:r w:rsidR="00497E5E">
        <w:rPr>
          <w:sz w:val="24"/>
          <w:szCs w:val="24"/>
        </w:rPr>
        <w:t>the majority of our</w:t>
      </w:r>
      <w:r>
        <w:rPr>
          <w:sz w:val="24"/>
          <w:szCs w:val="24"/>
        </w:rPr>
        <w:t xml:space="preserve"> students benefited from this situation. </w:t>
      </w:r>
      <w:r w:rsidR="00497E5E">
        <w:rPr>
          <w:sz w:val="24"/>
          <w:szCs w:val="24"/>
        </w:rPr>
        <w:t xml:space="preserve">Future efforts will continue to evaluate how this Transformation effort might be improved to benefit all students across the spectrum of circumstance and ability. Free online OERs are not all created equally and </w:t>
      </w:r>
      <w:r>
        <w:rPr>
          <w:sz w:val="24"/>
          <w:szCs w:val="24"/>
        </w:rPr>
        <w:t xml:space="preserve">won’t </w:t>
      </w:r>
      <w:r w:rsidR="00497E5E">
        <w:rPr>
          <w:sz w:val="24"/>
          <w:szCs w:val="24"/>
        </w:rPr>
        <w:t xml:space="preserve">work equally in </w:t>
      </w:r>
      <w:r>
        <w:rPr>
          <w:sz w:val="24"/>
          <w:szCs w:val="24"/>
        </w:rPr>
        <w:t xml:space="preserve">all cases, classes, or </w:t>
      </w:r>
      <w:r w:rsidR="00497E5E">
        <w:rPr>
          <w:sz w:val="24"/>
          <w:szCs w:val="24"/>
        </w:rPr>
        <w:t>contexts</w:t>
      </w:r>
      <w:r>
        <w:rPr>
          <w:sz w:val="24"/>
          <w:szCs w:val="24"/>
        </w:rPr>
        <w:t xml:space="preserve"> – but it has done wonders </w:t>
      </w:r>
      <w:r w:rsidR="00497E5E">
        <w:rPr>
          <w:sz w:val="24"/>
          <w:szCs w:val="24"/>
        </w:rPr>
        <w:t xml:space="preserve">so far in </w:t>
      </w:r>
      <w:r w:rsidRPr="00497E5E">
        <w:rPr>
          <w:i/>
          <w:sz w:val="24"/>
          <w:szCs w:val="24"/>
        </w:rPr>
        <w:t>Introduction to Physical Anthropology</w:t>
      </w:r>
      <w:r>
        <w:rPr>
          <w:sz w:val="24"/>
          <w:szCs w:val="24"/>
        </w:rPr>
        <w:t>.</w:t>
      </w:r>
    </w:p>
    <w:p w14:paraId="00000052" w14:textId="77777777" w:rsidR="003519F0" w:rsidRDefault="0008242B">
      <w:pPr>
        <w:pStyle w:val="Heading1"/>
        <w:numPr>
          <w:ilvl w:val="0"/>
          <w:numId w:val="7"/>
        </w:numPr>
        <w:ind w:left="360"/>
      </w:pPr>
      <w:r>
        <w:t>Future Scholarship Plans</w:t>
      </w:r>
    </w:p>
    <w:p w14:paraId="00000053" w14:textId="2868AECF" w:rsidR="003519F0" w:rsidRDefault="0008242B">
      <w:pPr>
        <w:ind w:left="360"/>
        <w:rPr>
          <w:i/>
          <w:sz w:val="24"/>
          <w:szCs w:val="24"/>
        </w:rPr>
      </w:pPr>
      <w:r>
        <w:rPr>
          <w:i/>
          <w:sz w:val="24"/>
          <w:szCs w:val="24"/>
        </w:rPr>
        <w:t>Describe any planned or actual papers, presentations, publications, or other professional activities that you expect to produce that reflect your work on this project.</w:t>
      </w:r>
    </w:p>
    <w:p w14:paraId="14446F27" w14:textId="7BB06F62" w:rsidR="004B7A50" w:rsidRPr="006C3A7D" w:rsidRDefault="004B7A50">
      <w:pPr>
        <w:ind w:left="360"/>
        <w:rPr>
          <w:sz w:val="24"/>
          <w:szCs w:val="24"/>
        </w:rPr>
      </w:pPr>
      <w:r w:rsidRPr="006C3A7D">
        <w:rPr>
          <w:sz w:val="24"/>
          <w:szCs w:val="24"/>
        </w:rPr>
        <w:t xml:space="preserve">Due to the Covid-19 </w:t>
      </w:r>
      <w:r w:rsidR="00746A92">
        <w:rPr>
          <w:sz w:val="24"/>
          <w:szCs w:val="24"/>
        </w:rPr>
        <w:t>p</w:t>
      </w:r>
      <w:r w:rsidR="00FC1FAF" w:rsidRPr="006C3A7D">
        <w:rPr>
          <w:sz w:val="24"/>
          <w:szCs w:val="24"/>
        </w:rPr>
        <w:t>andemic</w:t>
      </w:r>
      <w:r w:rsidRPr="006C3A7D">
        <w:rPr>
          <w:sz w:val="24"/>
          <w:szCs w:val="24"/>
        </w:rPr>
        <w:t xml:space="preserve"> combined with significant restructuring of our institution, we were not able to realize all of our goals for the project. </w:t>
      </w:r>
      <w:r w:rsidR="006C3A7D" w:rsidRPr="006C3A7D">
        <w:rPr>
          <w:sz w:val="24"/>
          <w:szCs w:val="24"/>
        </w:rPr>
        <w:t>The Transformation we planned has not yet been applied face-to-face. That situation will be remedied for the first time in Spring of 2022 in an Honors section of the course. Following this experience</w:t>
      </w:r>
      <w:r w:rsidR="00746A92">
        <w:rPr>
          <w:sz w:val="24"/>
          <w:szCs w:val="24"/>
        </w:rPr>
        <w:t>,</w:t>
      </w:r>
      <w:r w:rsidR="006C3A7D" w:rsidRPr="006C3A7D">
        <w:rPr>
          <w:sz w:val="24"/>
          <w:szCs w:val="24"/>
        </w:rPr>
        <w:t xml:space="preserve"> several other face-to-face will also be offered and the experiences gained will be used to modify the course for any differences we encounter. Another important aspect of the Transformation that was not possible </w:t>
      </w:r>
      <w:r w:rsidRPr="006C3A7D">
        <w:rPr>
          <w:sz w:val="24"/>
          <w:szCs w:val="24"/>
        </w:rPr>
        <w:t xml:space="preserve">included dissemination of our results and discussion with peers at our Innovations in Pedagogy Conference. </w:t>
      </w:r>
      <w:r w:rsidR="006C3A7D" w:rsidRPr="006C3A7D">
        <w:rPr>
          <w:sz w:val="24"/>
          <w:szCs w:val="24"/>
        </w:rPr>
        <w:t xml:space="preserve">We intend on presenting on this experience at our next available conference end of Spring 2023 and </w:t>
      </w:r>
      <w:r w:rsidR="00746A92">
        <w:rPr>
          <w:sz w:val="24"/>
          <w:szCs w:val="24"/>
        </w:rPr>
        <w:t xml:space="preserve">are considering </w:t>
      </w:r>
      <w:r w:rsidR="006C3A7D" w:rsidRPr="006C3A7D">
        <w:rPr>
          <w:sz w:val="24"/>
          <w:szCs w:val="24"/>
        </w:rPr>
        <w:t>using feedback from the process in publication.</w:t>
      </w:r>
    </w:p>
    <w:p w14:paraId="00000054" w14:textId="77777777" w:rsidR="003519F0" w:rsidRDefault="0008242B">
      <w:pPr>
        <w:pStyle w:val="Heading1"/>
        <w:numPr>
          <w:ilvl w:val="0"/>
          <w:numId w:val="7"/>
        </w:numPr>
        <w:ind w:left="360"/>
      </w:pPr>
      <w:r>
        <w:t xml:space="preserve">Description of Photograph (optional) </w:t>
      </w:r>
    </w:p>
    <w:p w14:paraId="00000055" w14:textId="0F40DFD2" w:rsidR="003519F0" w:rsidRDefault="0008242B">
      <w:pPr>
        <w:ind w:left="360"/>
        <w:rPr>
          <w:i/>
          <w:sz w:val="24"/>
          <w:szCs w:val="24"/>
        </w:rPr>
      </w:pPr>
      <w:r>
        <w:rPr>
          <w:i/>
          <w:sz w:val="24"/>
          <w:szCs w:val="24"/>
        </w:rPr>
        <w:t xml:space="preserve">This is where a team can list the names of the people shown in this separately uploaded photograph, along with their roles, if applicable. </w:t>
      </w:r>
    </w:p>
    <w:sectPr w:rsidR="003519F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C6DF2"/>
    <w:multiLevelType w:val="multilevel"/>
    <w:tmpl w:val="7CB0F90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23F05C5F"/>
    <w:multiLevelType w:val="multilevel"/>
    <w:tmpl w:val="01C4F67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24A62BCC"/>
    <w:multiLevelType w:val="multilevel"/>
    <w:tmpl w:val="B4547E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25F6E6C"/>
    <w:multiLevelType w:val="multilevel"/>
    <w:tmpl w:val="F70660F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41A3081"/>
    <w:multiLevelType w:val="multilevel"/>
    <w:tmpl w:val="EF1CCB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4AD3E4F"/>
    <w:multiLevelType w:val="multilevel"/>
    <w:tmpl w:val="4A9C9324"/>
    <w:lvl w:ilvl="0">
      <w:start w:val="1"/>
      <w:numFmt w:val="decimal"/>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686423"/>
    <w:multiLevelType w:val="multilevel"/>
    <w:tmpl w:val="A15E27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0"/>
  </w:num>
  <w:num w:numId="3">
    <w:abstractNumId w:val="2"/>
  </w:num>
  <w:num w:numId="4">
    <w:abstractNumId w:val="3"/>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9F0"/>
    <w:rsid w:val="00063C41"/>
    <w:rsid w:val="0008242B"/>
    <w:rsid w:val="00087490"/>
    <w:rsid w:val="000C16FD"/>
    <w:rsid w:val="000D1743"/>
    <w:rsid w:val="001077CB"/>
    <w:rsid w:val="00121FB1"/>
    <w:rsid w:val="00154EF2"/>
    <w:rsid w:val="001A5618"/>
    <w:rsid w:val="00211655"/>
    <w:rsid w:val="00211663"/>
    <w:rsid w:val="0024058A"/>
    <w:rsid w:val="002A4CF3"/>
    <w:rsid w:val="002D358A"/>
    <w:rsid w:val="002D64DC"/>
    <w:rsid w:val="002E0DBB"/>
    <w:rsid w:val="00303E51"/>
    <w:rsid w:val="00310E24"/>
    <w:rsid w:val="003460B3"/>
    <w:rsid w:val="003519F0"/>
    <w:rsid w:val="003545A1"/>
    <w:rsid w:val="00363501"/>
    <w:rsid w:val="0037068C"/>
    <w:rsid w:val="003942BF"/>
    <w:rsid w:val="003A1915"/>
    <w:rsid w:val="003A1AF3"/>
    <w:rsid w:val="003A61C2"/>
    <w:rsid w:val="003B51BC"/>
    <w:rsid w:val="003C3B4A"/>
    <w:rsid w:val="003D17BD"/>
    <w:rsid w:val="00426BCC"/>
    <w:rsid w:val="00441954"/>
    <w:rsid w:val="0046369A"/>
    <w:rsid w:val="00465A1D"/>
    <w:rsid w:val="004743BF"/>
    <w:rsid w:val="00497E5E"/>
    <w:rsid w:val="004B7A50"/>
    <w:rsid w:val="004C6308"/>
    <w:rsid w:val="00544523"/>
    <w:rsid w:val="0059377A"/>
    <w:rsid w:val="005C0A24"/>
    <w:rsid w:val="005E4078"/>
    <w:rsid w:val="00600F58"/>
    <w:rsid w:val="006235A7"/>
    <w:rsid w:val="00643DC0"/>
    <w:rsid w:val="006860BD"/>
    <w:rsid w:val="006C3A7D"/>
    <w:rsid w:val="006C3FC9"/>
    <w:rsid w:val="006D30DE"/>
    <w:rsid w:val="007226D4"/>
    <w:rsid w:val="00733355"/>
    <w:rsid w:val="007468F8"/>
    <w:rsid w:val="00746A92"/>
    <w:rsid w:val="00765CF1"/>
    <w:rsid w:val="0077617F"/>
    <w:rsid w:val="00783ED3"/>
    <w:rsid w:val="007E5406"/>
    <w:rsid w:val="007F078C"/>
    <w:rsid w:val="00833AE2"/>
    <w:rsid w:val="00862701"/>
    <w:rsid w:val="00883C85"/>
    <w:rsid w:val="008B1F6E"/>
    <w:rsid w:val="008F74E1"/>
    <w:rsid w:val="0092707B"/>
    <w:rsid w:val="009347D0"/>
    <w:rsid w:val="009435C1"/>
    <w:rsid w:val="00945E0E"/>
    <w:rsid w:val="009757CB"/>
    <w:rsid w:val="009A48D2"/>
    <w:rsid w:val="009B2A66"/>
    <w:rsid w:val="009D6073"/>
    <w:rsid w:val="009F63B7"/>
    <w:rsid w:val="00A21072"/>
    <w:rsid w:val="00A2486E"/>
    <w:rsid w:val="00A36EE9"/>
    <w:rsid w:val="00A54CC5"/>
    <w:rsid w:val="00A9131E"/>
    <w:rsid w:val="00AA10E0"/>
    <w:rsid w:val="00AA3838"/>
    <w:rsid w:val="00AA427F"/>
    <w:rsid w:val="00AA6B4B"/>
    <w:rsid w:val="00AB1A68"/>
    <w:rsid w:val="00AE3743"/>
    <w:rsid w:val="00B2148B"/>
    <w:rsid w:val="00B22485"/>
    <w:rsid w:val="00B62620"/>
    <w:rsid w:val="00B732C5"/>
    <w:rsid w:val="00B819F7"/>
    <w:rsid w:val="00C15626"/>
    <w:rsid w:val="00C5251A"/>
    <w:rsid w:val="00C74E05"/>
    <w:rsid w:val="00C9338C"/>
    <w:rsid w:val="00CB03EC"/>
    <w:rsid w:val="00CB1BC5"/>
    <w:rsid w:val="00CD72E2"/>
    <w:rsid w:val="00CD7DCF"/>
    <w:rsid w:val="00CE272F"/>
    <w:rsid w:val="00D84931"/>
    <w:rsid w:val="00DD2444"/>
    <w:rsid w:val="00DE5D6C"/>
    <w:rsid w:val="00DF01DD"/>
    <w:rsid w:val="00E05439"/>
    <w:rsid w:val="00E25D81"/>
    <w:rsid w:val="00E6392D"/>
    <w:rsid w:val="00E72203"/>
    <w:rsid w:val="00EE3C34"/>
    <w:rsid w:val="00F002D6"/>
    <w:rsid w:val="00F07631"/>
    <w:rsid w:val="00F07E09"/>
    <w:rsid w:val="00F13FE0"/>
    <w:rsid w:val="00F35B6E"/>
    <w:rsid w:val="00F6611F"/>
    <w:rsid w:val="00F84DF2"/>
    <w:rsid w:val="00FC1FAF"/>
    <w:rsid w:val="00FE3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C40A1"/>
  <w15:docId w15:val="{7413BA49-07F3-4AA9-BCD7-1AE5C55DE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85B86"/>
    <w:pPr>
      <w:jc w:val="center"/>
    </w:pPr>
    <w:rPr>
      <w:b/>
      <w:sz w:val="28"/>
      <w:szCs w:val="28"/>
    </w:rPr>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customStyle="1" w:styleId="UnresolvedMention1">
    <w:name w:val="Unresolved Mention1"/>
    <w:basedOn w:val="DefaultParagraphFont"/>
    <w:uiPriority w:val="99"/>
    <w:semiHidden/>
    <w:unhideWhenUsed/>
    <w:rsid w:val="003F4D85"/>
    <w:rPr>
      <w:color w:val="605E5C"/>
      <w:shd w:val="clear" w:color="auto" w:fill="E1DFDD"/>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Normal"/>
    <w:next w:val="Normal"/>
    <w:link w:val="SubtitleChar"/>
    <w:uiPriority w:val="11"/>
    <w:qFormat/>
    <w:pPr>
      <w:jc w:val="center"/>
    </w:pPr>
    <w:rPr>
      <w:b/>
      <w:sz w:val="28"/>
      <w:szCs w:val="28"/>
    </w:rPr>
  </w:style>
  <w:style w:type="character" w:customStyle="1" w:styleId="SubtitleChar">
    <w:name w:val="Subtitle Char"/>
    <w:basedOn w:val="DefaultParagraphFont"/>
    <w:link w:val="Subtitle"/>
    <w:uiPriority w:val="11"/>
    <w:rsid w:val="00285B86"/>
    <w:rPr>
      <w:b/>
      <w:sz w:val="28"/>
      <w:szCs w:val="28"/>
    </w:rPr>
  </w:style>
  <w:style w:type="character" w:styleId="CommentReference">
    <w:name w:val="annotation reference"/>
    <w:basedOn w:val="DefaultParagraphFont"/>
    <w:uiPriority w:val="99"/>
    <w:semiHidden/>
    <w:unhideWhenUsed/>
    <w:rsid w:val="002D64DC"/>
    <w:rPr>
      <w:sz w:val="16"/>
      <w:szCs w:val="16"/>
    </w:rPr>
  </w:style>
  <w:style w:type="paragraph" w:styleId="CommentText">
    <w:name w:val="annotation text"/>
    <w:basedOn w:val="Normal"/>
    <w:link w:val="CommentTextChar"/>
    <w:uiPriority w:val="99"/>
    <w:semiHidden/>
    <w:unhideWhenUsed/>
    <w:rsid w:val="002D64DC"/>
    <w:pPr>
      <w:spacing w:line="240" w:lineRule="auto"/>
    </w:pPr>
    <w:rPr>
      <w:sz w:val="20"/>
      <w:szCs w:val="20"/>
    </w:rPr>
  </w:style>
  <w:style w:type="character" w:customStyle="1" w:styleId="CommentTextChar">
    <w:name w:val="Comment Text Char"/>
    <w:basedOn w:val="DefaultParagraphFont"/>
    <w:link w:val="CommentText"/>
    <w:uiPriority w:val="99"/>
    <w:semiHidden/>
    <w:rsid w:val="002D64DC"/>
    <w:rPr>
      <w:sz w:val="20"/>
      <w:szCs w:val="20"/>
    </w:rPr>
  </w:style>
  <w:style w:type="paragraph" w:styleId="CommentSubject">
    <w:name w:val="annotation subject"/>
    <w:basedOn w:val="CommentText"/>
    <w:next w:val="CommentText"/>
    <w:link w:val="CommentSubjectChar"/>
    <w:uiPriority w:val="99"/>
    <w:semiHidden/>
    <w:unhideWhenUsed/>
    <w:rsid w:val="002D64DC"/>
    <w:rPr>
      <w:b/>
      <w:bCs/>
    </w:rPr>
  </w:style>
  <w:style w:type="character" w:customStyle="1" w:styleId="CommentSubjectChar">
    <w:name w:val="Comment Subject Char"/>
    <w:basedOn w:val="CommentTextChar"/>
    <w:link w:val="CommentSubject"/>
    <w:uiPriority w:val="99"/>
    <w:semiHidden/>
    <w:rsid w:val="002D64DC"/>
    <w:rPr>
      <w:b/>
      <w:bCs/>
      <w:sz w:val="20"/>
      <w:szCs w:val="20"/>
    </w:rPr>
  </w:style>
  <w:style w:type="paragraph" w:styleId="BalloonText">
    <w:name w:val="Balloon Text"/>
    <w:basedOn w:val="Normal"/>
    <w:link w:val="BalloonTextChar"/>
    <w:uiPriority w:val="99"/>
    <w:semiHidden/>
    <w:unhideWhenUsed/>
    <w:rsid w:val="002D64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64DC"/>
    <w:rPr>
      <w:rFonts w:ascii="Segoe UI" w:hAnsi="Segoe UI" w:cs="Segoe UI"/>
      <w:sz w:val="18"/>
      <w:szCs w:val="18"/>
    </w:rPr>
  </w:style>
  <w:style w:type="character" w:styleId="UnresolvedMention">
    <w:name w:val="Unresolved Mention"/>
    <w:basedOn w:val="DefaultParagraphFont"/>
    <w:uiPriority w:val="99"/>
    <w:semiHidden/>
    <w:unhideWhenUsed/>
    <w:rsid w:val="00975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196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maggian@westga.ed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maggian@westga.ed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lgezon@westga.edu"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hyperlink" Target="http://affordablelearninggeorgia.org/site/final_report_submissio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 (1).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jp2RNccQ1rNQmSdsLBhi29r7ELEQ==">AMUW2mUSf3NJ4glo/jAsrYJDMLPuZSz5JEgYyhi4auryMpmh/N1wLgZTD5VbFYEQ7mhlH7BOgb3LLox8x6WT4n1L3R1J1ao/8H3VrVa6TN+SlFAVDOhW0J5XWw2Naeju7B9/pn1zoYaz</go:docsCustomData>
</go:gDocsCustomXmlDataStorage>
</file>

<file path=customXml/itemProps1.xml><?xml version="1.0" encoding="utf-8"?>
<ds:datastoreItem xmlns:ds="http://schemas.openxmlformats.org/officeDocument/2006/customXml" ds:itemID="{4B2C9DF7-E90A-46DD-ACBC-AE8B9C7F220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621E842-7141-481B-8BA7-E9E77634CE89}">
  <ds:schemaRefs>
    <ds:schemaRef ds:uri="http://schemas.microsoft.com/sharepoint/v3/contenttype/forms"/>
  </ds:schemaRefs>
</ds:datastoreItem>
</file>

<file path=customXml/itemProps3.xml><?xml version="1.0" encoding="utf-8"?>
<ds:datastoreItem xmlns:ds="http://schemas.openxmlformats.org/officeDocument/2006/customXml" ds:itemID="{54211808-1BC3-4DDE-8433-2B1517E3C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630D86-45BE-462A-AE15-AD2E9E5CD84E}">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16</Pages>
  <Words>6712</Words>
  <Characters>38260</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University of West Georgia</Company>
  <LinksUpToDate>false</LinksUpToDate>
  <CharactersWithSpaces>44883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Gallant</dc:creator>
  <cp:lastModifiedBy>Jeff Gallant</cp:lastModifiedBy>
  <cp:revision>17</cp:revision>
  <dcterms:created xsi:type="dcterms:W3CDTF">2021-09-15T12:31:00Z</dcterms:created>
  <dcterms:modified xsi:type="dcterms:W3CDTF">2022-03-14T14:23:00Z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