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AF31E" w14:textId="77777777" w:rsidR="00635A1F" w:rsidRDefault="00635A1F" w:rsidP="00F02BE5">
      <w:pPr>
        <w:pStyle w:val="Heading1"/>
      </w:pPr>
      <w:r>
        <w:t xml:space="preserve">Kennesaw State University </w:t>
      </w:r>
    </w:p>
    <w:p w14:paraId="6B4CA814" w14:textId="3DE15F1F" w:rsidR="00F02BE5" w:rsidRDefault="00F02BE5" w:rsidP="00F02BE5">
      <w:pPr>
        <w:pStyle w:val="Heading1"/>
      </w:pPr>
      <w:r>
        <w:t>IT4683: Management of Information Technology and Human-Computer Interaction</w:t>
      </w:r>
    </w:p>
    <w:p w14:paraId="6B4CA815" w14:textId="5FBBB228" w:rsidR="00F02BE5" w:rsidRDefault="00F02BE5" w:rsidP="00F02BE5">
      <w:pPr>
        <w:pStyle w:val="Heading1"/>
        <w:spacing w:before="0"/>
      </w:pPr>
      <w:r>
        <w:t>Syllabus</w:t>
      </w:r>
      <w:r w:rsidR="003B0EDB">
        <w:t xml:space="preserve"> for</w:t>
      </w:r>
      <w:r w:rsidR="0004093C">
        <w:t xml:space="preserve"> </w:t>
      </w:r>
      <w:r w:rsidR="00635A1F">
        <w:t>Fall 202</w:t>
      </w:r>
      <w:r w:rsidR="008257E7">
        <w:t>2</w:t>
      </w:r>
    </w:p>
    <w:p w14:paraId="6B4CA816" w14:textId="7848A522" w:rsidR="00F02BE5" w:rsidRDefault="00F02BE5" w:rsidP="00F02BE5"/>
    <w:p w14:paraId="4B595E33" w14:textId="77777777" w:rsidR="00635A1F" w:rsidRPr="00D5438D" w:rsidRDefault="00635A1F" w:rsidP="00635A1F">
      <w:pPr>
        <w:pStyle w:val="Heading1"/>
      </w:pPr>
      <w:r w:rsidRPr="00D5438D">
        <w:t>Instructor</w:t>
      </w:r>
      <w:r>
        <w:t>/College/Department</w:t>
      </w:r>
    </w:p>
    <w:p w14:paraId="3E7FB85F" w14:textId="431E2B2E" w:rsidR="00635A1F" w:rsidRDefault="00635A1F" w:rsidP="00635A1F">
      <w:r w:rsidRPr="006B6AA5">
        <w:t>Professor</w:t>
      </w:r>
    </w:p>
    <w:p w14:paraId="44D0F94A" w14:textId="77777777" w:rsidR="00635A1F" w:rsidRDefault="00635A1F" w:rsidP="00635A1F">
      <w:r>
        <w:rPr>
          <w:b/>
        </w:rPr>
        <w:t xml:space="preserve">Course </w:t>
      </w:r>
      <w:r w:rsidRPr="00666891">
        <w:rPr>
          <w:b/>
        </w:rPr>
        <w:t>Department</w:t>
      </w:r>
      <w:r>
        <w:rPr>
          <w:b/>
        </w:rPr>
        <w:t>/College</w:t>
      </w:r>
      <w:r w:rsidRPr="00666891">
        <w:rPr>
          <w:b/>
        </w:rPr>
        <w:t>:</w:t>
      </w:r>
      <w:r>
        <w:t xml:space="preserve"> Information Technology/College of Computing</w:t>
      </w:r>
    </w:p>
    <w:p w14:paraId="1FF8717D" w14:textId="77777777" w:rsidR="00635A1F" w:rsidRDefault="00635A1F" w:rsidP="00635A1F">
      <w:r w:rsidRPr="00424F7A">
        <w:rPr>
          <w:b/>
        </w:rPr>
        <w:t>Hybrid Meeting Time/Location:</w:t>
      </w:r>
      <w:r>
        <w:t xml:space="preserve"> Not applicable </w:t>
      </w:r>
    </w:p>
    <w:p w14:paraId="19268794" w14:textId="776B5574" w:rsidR="00635A1F" w:rsidRDefault="00635A1F" w:rsidP="00635A1F">
      <w:r>
        <w:rPr>
          <w:b/>
        </w:rPr>
        <w:t xml:space="preserve">Emergency </w:t>
      </w:r>
      <w:r w:rsidRPr="003570C2">
        <w:rPr>
          <w:b/>
        </w:rPr>
        <w:t>E-mail:</w:t>
      </w:r>
      <w:r>
        <w:t xml:space="preserve"> </w:t>
      </w:r>
      <w:hyperlink r:id="rId7" w:history="1">
        <w:r w:rsidRPr="00713DB7">
          <w:rPr>
            <w:rStyle w:val="Hyperlink"/>
          </w:rPr>
          <w:t>@kennesaw.edu</w:t>
        </w:r>
      </w:hyperlink>
      <w:r>
        <w:t xml:space="preserve"> (Emergency only, please)</w:t>
      </w:r>
    </w:p>
    <w:p w14:paraId="762BF0F5" w14:textId="77777777" w:rsidR="00635A1F" w:rsidRDefault="00635A1F" w:rsidP="00635A1F">
      <w:r>
        <w:t>C</w:t>
      </w:r>
      <w:r w:rsidRPr="00424F7A">
        <w:rPr>
          <w:b/>
        </w:rPr>
        <w:t xml:space="preserve">ourse Materials are available in D2L: </w:t>
      </w:r>
      <w:hyperlink r:id="rId8" w:history="1">
        <w:r w:rsidRPr="00925631">
          <w:rPr>
            <w:rStyle w:val="Hyperlink"/>
          </w:rPr>
          <w:t>http://d2l.kennesaw.edu</w:t>
        </w:r>
      </w:hyperlink>
      <w:r>
        <w:t xml:space="preserve"> </w:t>
      </w:r>
    </w:p>
    <w:p w14:paraId="0EC7F00D" w14:textId="415F912E" w:rsidR="00635A1F" w:rsidRDefault="00635A1F" w:rsidP="00635A1F">
      <w:r>
        <w:rPr>
          <w:b/>
        </w:rPr>
        <w:t xml:space="preserve">Normal Class </w:t>
      </w:r>
      <w:r w:rsidRPr="003570C2">
        <w:rPr>
          <w:b/>
        </w:rPr>
        <w:t>E-mail:</w:t>
      </w:r>
      <w:r>
        <w:t xml:space="preserve"> Use D2L class email to me (</w:t>
      </w:r>
    </w:p>
    <w:p w14:paraId="2750DEBE" w14:textId="11E19025" w:rsidR="00635A1F" w:rsidRDefault="00635A1F" w:rsidP="00635A1F">
      <w:r>
        <w:rPr>
          <w:b/>
        </w:rPr>
        <w:t xml:space="preserve">Office </w:t>
      </w:r>
      <w:r w:rsidRPr="0013146F">
        <w:rPr>
          <w:b/>
        </w:rPr>
        <w:t>Phone:</w:t>
      </w:r>
      <w:r>
        <w:t xml:space="preserve"> (470) 578- (Please leave voicemail if I don’t answer)</w:t>
      </w:r>
    </w:p>
    <w:p w14:paraId="647DE574" w14:textId="58107B6D" w:rsidR="00635A1F" w:rsidRPr="000C4A5F" w:rsidRDefault="00635A1F" w:rsidP="00635A1F">
      <w:pPr>
        <w:rPr>
          <w:b/>
        </w:rPr>
      </w:pPr>
      <w:r w:rsidRPr="0013146F">
        <w:rPr>
          <w:b/>
        </w:rPr>
        <w:t xml:space="preserve">Office Location: </w:t>
      </w:r>
      <w:r>
        <w:t>Kennesaw State University</w:t>
      </w:r>
      <w:r>
        <w:rPr>
          <w:b/>
        </w:rPr>
        <w:t xml:space="preserve">, </w:t>
      </w:r>
      <w:r>
        <w:t>Marietta Campus,</w:t>
      </w:r>
      <w:r>
        <w:rPr>
          <w:b/>
        </w:rPr>
        <w:t xml:space="preserve"> </w:t>
      </w:r>
      <w:r>
        <w:t>J</w:t>
      </w:r>
    </w:p>
    <w:p w14:paraId="4CD88974" w14:textId="0B5BF9B7" w:rsidR="00635A1F" w:rsidRDefault="00635A1F" w:rsidP="00635A1F">
      <w:r>
        <w:rPr>
          <w:b/>
        </w:rPr>
        <w:t>Office Hours:</w:t>
      </w:r>
      <w:r>
        <w:t xml:space="preserve"> </w:t>
      </w:r>
    </w:p>
    <w:p w14:paraId="6C7DF4D5" w14:textId="77777777" w:rsidR="00635A1F" w:rsidRDefault="00635A1F" w:rsidP="00635A1F">
      <w:pPr>
        <w:ind w:left="720"/>
      </w:pPr>
    </w:p>
    <w:p w14:paraId="37267DD3" w14:textId="38CDE772" w:rsidR="00635A1F" w:rsidRDefault="00635A1F" w:rsidP="00635A1F">
      <w:proofErr w:type="gramStart"/>
      <w:r>
        <w:t>The majority of</w:t>
      </w:r>
      <w:proofErr w:type="gramEnd"/>
      <w:r>
        <w:t xml:space="preserve"> my time online will be I am not generally available online on weekends, holidays and breaks and generally will respond </w:t>
      </w:r>
      <w:r w:rsidR="00607E40">
        <w:t xml:space="preserve">to email </w:t>
      </w:r>
      <w:r>
        <w:t>the next business day following the weekend, holiday or break.  I strive to grade or provide feedback on all assignments within two weeks of the due date.</w:t>
      </w:r>
    </w:p>
    <w:p w14:paraId="5AB5D799" w14:textId="77777777" w:rsidR="00635A1F" w:rsidRPr="000056B6" w:rsidRDefault="00635A1F" w:rsidP="00635A1F">
      <w:pPr>
        <w:pStyle w:val="Heading1"/>
        <w:rPr>
          <w:color w:val="00CC00"/>
        </w:rPr>
      </w:pPr>
      <w:r>
        <w:t>KSU COVID-19 Syllabus Statements</w:t>
      </w:r>
    </w:p>
    <w:p w14:paraId="0D1D0185" w14:textId="77777777" w:rsidR="00635A1F" w:rsidRDefault="00635A1F" w:rsidP="00635A1F"/>
    <w:p w14:paraId="2CD0053D" w14:textId="77777777" w:rsidR="00635A1F" w:rsidRDefault="00635A1F" w:rsidP="00635A1F">
      <w:r>
        <w:t xml:space="preserve">Link to the official KSU COVID-19 web page: </w:t>
      </w:r>
      <w:hyperlink r:id="rId9" w:history="1">
        <w:r>
          <w:rPr>
            <w:rStyle w:val="Hyperlink"/>
          </w:rPr>
          <w:t>https://coronavirus.kennesaw.edu/</w:t>
        </w:r>
      </w:hyperlink>
    </w:p>
    <w:p w14:paraId="4365B84C" w14:textId="77777777" w:rsidR="00635A1F" w:rsidRDefault="00635A1F" w:rsidP="00635A1F"/>
    <w:p w14:paraId="305C0BDC" w14:textId="77777777" w:rsidR="00635A1F" w:rsidRDefault="00635A1F" w:rsidP="00635A1F">
      <w:r>
        <w:t>Instructor’s note:  These are required statements in the course syllabus as of August 3, 2020. Not all of them apply to online only courses such as IT6753 Fall 2020:</w:t>
      </w:r>
    </w:p>
    <w:p w14:paraId="563FBF00" w14:textId="77777777" w:rsidR="00635A1F" w:rsidRDefault="00635A1F" w:rsidP="00635A1F"/>
    <w:p w14:paraId="668F5929" w14:textId="77777777" w:rsidR="00635A1F" w:rsidRDefault="00635A1F" w:rsidP="00635A1F">
      <w:pPr>
        <w:pStyle w:val="NormalWeb"/>
        <w:shd w:val="clear" w:color="auto" w:fill="FFFFFF"/>
        <w:spacing w:before="0" w:beforeAutospacing="0" w:after="0" w:afterAutospacing="0"/>
        <w:ind w:left="720"/>
        <w:rPr>
          <w:rFonts w:ascii="Calibri" w:hAnsi="Calibri" w:cs="Calibri"/>
          <w:sz w:val="22"/>
          <w:szCs w:val="22"/>
        </w:rPr>
      </w:pPr>
      <w:r>
        <w:rPr>
          <w:rFonts w:ascii="Calibri" w:hAnsi="Calibri" w:cs="Calibri"/>
          <w:b/>
          <w:bCs/>
          <w:sz w:val="22"/>
          <w:szCs w:val="22"/>
          <w:u w:val="single"/>
        </w:rPr>
        <w:t>Face Masks in the classroom</w:t>
      </w:r>
      <w:r>
        <w:rPr>
          <w:rFonts w:ascii="Calibri" w:hAnsi="Calibri" w:cs="Calibri"/>
          <w:sz w:val="22"/>
          <w:szCs w:val="22"/>
        </w:rPr>
        <w:t> </w:t>
      </w:r>
    </w:p>
    <w:p w14:paraId="245C64E5"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p>
    <w:p w14:paraId="0797675B" w14:textId="77777777" w:rsidR="00635A1F" w:rsidRDefault="00635A1F" w:rsidP="00635A1F">
      <w:pPr>
        <w:pStyle w:val="NormalWeb"/>
        <w:shd w:val="clear" w:color="auto" w:fill="FFFFFF"/>
        <w:spacing w:before="0" w:beforeAutospacing="0" w:after="0" w:afterAutospacing="0"/>
        <w:ind w:left="720"/>
        <w:rPr>
          <w:rFonts w:ascii="Calibri" w:hAnsi="Calibri" w:cs="Calibri"/>
          <w:sz w:val="22"/>
          <w:szCs w:val="22"/>
        </w:rPr>
      </w:pPr>
      <w:r>
        <w:rPr>
          <w:rFonts w:ascii="Calibri" w:hAnsi="Calibri" w:cs="Calibri"/>
          <w:sz w:val="22"/>
          <w:szCs w:val="22"/>
        </w:rPr>
        <w:t>As mandated by the University System of Georgia, the university requires the use of face masks in the classroom and in KSU buildings</w:t>
      </w:r>
      <w:r>
        <w:rPr>
          <w:rFonts w:ascii="Calibri" w:hAnsi="Calibri" w:cs="Calibri"/>
          <w:b/>
          <w:bCs/>
          <w:color w:val="FF0000"/>
          <w:sz w:val="22"/>
          <w:szCs w:val="22"/>
        </w:rPr>
        <w:t> </w:t>
      </w:r>
      <w:r>
        <w:rPr>
          <w:rFonts w:ascii="Calibri" w:hAnsi="Calibri" w:cs="Calibri"/>
          <w:sz w:val="22"/>
          <w:szCs w:val="22"/>
        </w:rPr>
        <w:t>to protect you, your classmates, and instructors.  Per the University System of Georgia, anyone not using a face covering when required will be asked to wear one or must leave the area. Repeated refusal to comply with the requirement may result in discipline through the applicable conduct code.</w:t>
      </w:r>
    </w:p>
    <w:p w14:paraId="5664D072"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r>
        <w:rPr>
          <w:rFonts w:ascii="Calibri" w:hAnsi="Calibri" w:cs="Calibri"/>
          <w:sz w:val="22"/>
          <w:szCs w:val="22"/>
        </w:rPr>
        <w:t> </w:t>
      </w:r>
    </w:p>
    <w:p w14:paraId="749D7CB4" w14:textId="77777777" w:rsidR="00635A1F" w:rsidRDefault="00635A1F" w:rsidP="00635A1F">
      <w:pPr>
        <w:pStyle w:val="NormalWeb"/>
        <w:shd w:val="clear" w:color="auto" w:fill="FFFFFF"/>
        <w:spacing w:before="0" w:beforeAutospacing="0" w:after="0" w:afterAutospacing="0"/>
        <w:ind w:left="720"/>
        <w:rPr>
          <w:rFonts w:ascii="Calibri" w:hAnsi="Calibri" w:cs="Calibri"/>
          <w:color w:val="000000" w:themeColor="text1"/>
          <w:sz w:val="22"/>
          <w:szCs w:val="22"/>
        </w:rPr>
      </w:pPr>
      <w:r>
        <w:rPr>
          <w:rFonts w:ascii="Calibri" w:hAnsi="Calibri" w:cs="Calibri"/>
          <w:sz w:val="22"/>
          <w:szCs w:val="22"/>
        </w:rPr>
        <w:t>Reasonable accommodations may be made for those who are unable to wear a face covering for documented health reasons. </w:t>
      </w:r>
      <w:r w:rsidRPr="00933AC9">
        <w:rPr>
          <w:rFonts w:ascii="Calibri" w:hAnsi="Calibri" w:cs="Calibri"/>
          <w:color w:val="000000" w:themeColor="text1"/>
          <w:sz w:val="22"/>
          <w:szCs w:val="22"/>
          <w:u w:val="single"/>
        </w:rPr>
        <w:t>Please contact Student Disability Services at sds@kennesaw.edu for student accommodation requests.  </w:t>
      </w:r>
      <w:r w:rsidRPr="00933AC9">
        <w:rPr>
          <w:rFonts w:ascii="Calibri" w:hAnsi="Calibri" w:cs="Calibri"/>
          <w:color w:val="000000" w:themeColor="text1"/>
          <w:sz w:val="22"/>
          <w:szCs w:val="22"/>
        </w:rPr>
        <w:t> </w:t>
      </w:r>
    </w:p>
    <w:p w14:paraId="58C5F6AE" w14:textId="77777777" w:rsidR="00635A1F" w:rsidRPr="00933AC9" w:rsidRDefault="00635A1F" w:rsidP="00635A1F">
      <w:pPr>
        <w:pStyle w:val="NormalWeb"/>
        <w:shd w:val="clear" w:color="auto" w:fill="FFFFFF"/>
        <w:spacing w:before="0" w:beforeAutospacing="0" w:after="0" w:afterAutospacing="0"/>
        <w:ind w:left="720"/>
        <w:rPr>
          <w:rFonts w:ascii="Segoe UI" w:hAnsi="Segoe UI" w:cs="Segoe UI"/>
          <w:color w:val="000000" w:themeColor="text1"/>
          <w:sz w:val="18"/>
          <w:szCs w:val="18"/>
        </w:rPr>
      </w:pPr>
    </w:p>
    <w:p w14:paraId="3D9563A0" w14:textId="77777777" w:rsidR="00635A1F" w:rsidRDefault="00635A1F" w:rsidP="00635A1F">
      <w:pPr>
        <w:pStyle w:val="NormalWeb"/>
        <w:shd w:val="clear" w:color="auto" w:fill="FFFFFF"/>
        <w:spacing w:before="0" w:beforeAutospacing="0" w:after="0" w:afterAutospacing="0"/>
        <w:ind w:left="720"/>
        <w:rPr>
          <w:rFonts w:ascii="Calibri" w:hAnsi="Calibri" w:cs="Calibri"/>
          <w:sz w:val="22"/>
          <w:szCs w:val="22"/>
        </w:rPr>
      </w:pPr>
      <w:r>
        <w:rPr>
          <w:rFonts w:ascii="Calibri" w:hAnsi="Calibri" w:cs="Calibri"/>
          <w:b/>
          <w:bCs/>
          <w:sz w:val="22"/>
          <w:szCs w:val="22"/>
          <w:u w:val="single"/>
        </w:rPr>
        <w:t>Shifting Modalities</w:t>
      </w:r>
      <w:r>
        <w:rPr>
          <w:rFonts w:ascii="Calibri" w:hAnsi="Calibri" w:cs="Calibri"/>
          <w:sz w:val="22"/>
          <w:szCs w:val="22"/>
        </w:rPr>
        <w:t> </w:t>
      </w:r>
    </w:p>
    <w:p w14:paraId="271BD8FA"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p>
    <w:p w14:paraId="725FBF37" w14:textId="77777777" w:rsidR="00635A1F" w:rsidRDefault="00635A1F" w:rsidP="00635A1F">
      <w:pPr>
        <w:pStyle w:val="NormalWeb"/>
        <w:shd w:val="clear" w:color="auto" w:fill="FFFFFF"/>
        <w:spacing w:before="0" w:beforeAutospacing="0" w:after="0" w:afterAutospacing="0"/>
        <w:ind w:left="720"/>
        <w:rPr>
          <w:rFonts w:ascii="Calibri" w:hAnsi="Calibri" w:cs="Calibri"/>
          <w:sz w:val="22"/>
          <w:szCs w:val="22"/>
        </w:rPr>
      </w:pPr>
      <w:r>
        <w:rPr>
          <w:rFonts w:ascii="Calibri" w:hAnsi="Calibri" w:cs="Calibri"/>
          <w:sz w:val="22"/>
          <w:szCs w:val="22"/>
        </w:rPr>
        <w:t xml:space="preserve">Please note that the university reserves the right to shift teaching modalities at any time during the </w:t>
      </w:r>
      <w:proofErr w:type="gramStart"/>
      <w:r>
        <w:rPr>
          <w:rFonts w:ascii="Calibri" w:hAnsi="Calibri" w:cs="Calibri"/>
          <w:sz w:val="22"/>
          <w:szCs w:val="22"/>
        </w:rPr>
        <w:t>semester, if</w:t>
      </w:r>
      <w:proofErr w:type="gramEnd"/>
      <w:r>
        <w:rPr>
          <w:rFonts w:ascii="Calibri" w:hAnsi="Calibri" w:cs="Calibri"/>
          <w:sz w:val="22"/>
          <w:szCs w:val="22"/>
        </w:rPr>
        <w:t xml:space="preserve"> health and safety guidelines require it to do so.  Some teaching modalities that may be used are F2F, </w:t>
      </w:r>
      <w:proofErr w:type="spellStart"/>
      <w:r>
        <w:rPr>
          <w:rFonts w:ascii="Calibri" w:hAnsi="Calibri" w:cs="Calibri"/>
          <w:sz w:val="22"/>
          <w:szCs w:val="22"/>
        </w:rPr>
        <w:t>Hyflex</w:t>
      </w:r>
      <w:proofErr w:type="spellEnd"/>
      <w:r>
        <w:rPr>
          <w:rFonts w:ascii="Calibri" w:hAnsi="Calibri" w:cs="Calibri"/>
          <w:sz w:val="22"/>
          <w:szCs w:val="22"/>
        </w:rPr>
        <w:t>, Hybrid, or online, both synchronous and asynchronous instruction. </w:t>
      </w:r>
    </w:p>
    <w:p w14:paraId="5E379D5C"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p>
    <w:p w14:paraId="169CC058" w14:textId="77777777" w:rsidR="00635A1F" w:rsidRDefault="00635A1F" w:rsidP="00635A1F">
      <w:pPr>
        <w:pStyle w:val="NormalWeb"/>
        <w:shd w:val="clear" w:color="auto" w:fill="FFFFFF"/>
        <w:spacing w:before="0" w:beforeAutospacing="0" w:after="0" w:afterAutospacing="0"/>
        <w:ind w:left="720"/>
        <w:rPr>
          <w:rFonts w:ascii="Calibri" w:hAnsi="Calibri" w:cs="Calibri"/>
          <w:sz w:val="22"/>
          <w:szCs w:val="22"/>
        </w:rPr>
      </w:pPr>
      <w:r>
        <w:rPr>
          <w:rFonts w:ascii="Calibri" w:hAnsi="Calibri" w:cs="Calibri"/>
          <w:b/>
          <w:bCs/>
          <w:sz w:val="22"/>
          <w:szCs w:val="22"/>
          <w:u w:val="single"/>
        </w:rPr>
        <w:t>Staying Home When Sick</w:t>
      </w:r>
      <w:r>
        <w:rPr>
          <w:rFonts w:ascii="Calibri" w:hAnsi="Calibri" w:cs="Calibri"/>
          <w:sz w:val="22"/>
          <w:szCs w:val="22"/>
        </w:rPr>
        <w:t> </w:t>
      </w:r>
    </w:p>
    <w:p w14:paraId="168BB55B"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p>
    <w:p w14:paraId="08B91F2E" w14:textId="77777777" w:rsidR="00635A1F" w:rsidRDefault="00635A1F" w:rsidP="00635A1F">
      <w:pPr>
        <w:pStyle w:val="NormalWeb"/>
        <w:shd w:val="clear" w:color="auto" w:fill="FFFFFF"/>
        <w:spacing w:before="0" w:beforeAutospacing="0" w:after="0" w:afterAutospacing="0"/>
        <w:ind w:left="720"/>
        <w:rPr>
          <w:rFonts w:ascii="Calibri" w:hAnsi="Calibri" w:cs="Calibri"/>
          <w:color w:val="000000" w:themeColor="text1"/>
          <w:sz w:val="22"/>
          <w:szCs w:val="22"/>
        </w:rPr>
      </w:pPr>
      <w:r w:rsidRPr="00933AC9">
        <w:rPr>
          <w:rFonts w:ascii="Calibri" w:hAnsi="Calibri" w:cs="Calibri"/>
          <w:color w:val="000000" w:themeColor="text1"/>
          <w:sz w:val="22"/>
          <w:szCs w:val="22"/>
        </w:rPr>
        <w:t>If you are ill, please stay home and contact your health professional.  In that case, please email the instructor to say you are missing class due to illness. Signs of illness include, but are not limited to, the following:   </w:t>
      </w:r>
    </w:p>
    <w:p w14:paraId="40EDE740" w14:textId="77777777" w:rsidR="00635A1F" w:rsidRPr="00933AC9" w:rsidRDefault="00635A1F" w:rsidP="00635A1F">
      <w:pPr>
        <w:pStyle w:val="NormalWeb"/>
        <w:shd w:val="clear" w:color="auto" w:fill="FFFFFF"/>
        <w:spacing w:before="0" w:beforeAutospacing="0" w:after="0" w:afterAutospacing="0"/>
        <w:ind w:left="720"/>
        <w:rPr>
          <w:rFonts w:ascii="Segoe UI" w:hAnsi="Segoe UI" w:cs="Segoe UI"/>
          <w:color w:val="000000" w:themeColor="text1"/>
          <w:sz w:val="18"/>
          <w:szCs w:val="18"/>
        </w:rPr>
      </w:pPr>
    </w:p>
    <w:p w14:paraId="01CD5D4B" w14:textId="77777777" w:rsidR="00635A1F" w:rsidRPr="00933AC9" w:rsidRDefault="00635A1F" w:rsidP="00635A1F">
      <w:pPr>
        <w:pStyle w:val="NormalWeb"/>
        <w:numPr>
          <w:ilvl w:val="0"/>
          <w:numId w:val="30"/>
        </w:numPr>
        <w:shd w:val="clear" w:color="auto" w:fill="FFFFFF"/>
        <w:tabs>
          <w:tab w:val="clear" w:pos="720"/>
          <w:tab w:val="num" w:pos="1440"/>
        </w:tabs>
        <w:spacing w:before="0" w:beforeAutospacing="0" w:after="0" w:afterAutospacing="0"/>
        <w:ind w:left="1665"/>
        <w:rPr>
          <w:rFonts w:ascii="Calibri" w:hAnsi="Calibri" w:cs="Calibri"/>
          <w:color w:val="000000" w:themeColor="text1"/>
          <w:sz w:val="22"/>
          <w:szCs w:val="22"/>
        </w:rPr>
      </w:pPr>
      <w:r w:rsidRPr="00933AC9">
        <w:rPr>
          <w:rFonts w:ascii="Calibri" w:hAnsi="Calibri" w:cs="Calibri"/>
          <w:color w:val="000000" w:themeColor="text1"/>
          <w:sz w:val="22"/>
          <w:szCs w:val="22"/>
        </w:rPr>
        <w:t>Cough </w:t>
      </w:r>
    </w:p>
    <w:p w14:paraId="3E80ADF5" w14:textId="77777777" w:rsidR="00635A1F" w:rsidRPr="00933AC9" w:rsidRDefault="00635A1F" w:rsidP="00635A1F">
      <w:pPr>
        <w:pStyle w:val="NormalWeb"/>
        <w:numPr>
          <w:ilvl w:val="0"/>
          <w:numId w:val="30"/>
        </w:numPr>
        <w:shd w:val="clear" w:color="auto" w:fill="FFFFFF"/>
        <w:tabs>
          <w:tab w:val="clear" w:pos="720"/>
          <w:tab w:val="num" w:pos="1440"/>
        </w:tabs>
        <w:spacing w:before="0" w:beforeAutospacing="0" w:after="0" w:afterAutospacing="0"/>
        <w:ind w:left="1665"/>
        <w:rPr>
          <w:rFonts w:ascii="Calibri" w:hAnsi="Calibri" w:cs="Calibri"/>
          <w:color w:val="000000" w:themeColor="text1"/>
          <w:sz w:val="22"/>
          <w:szCs w:val="22"/>
        </w:rPr>
      </w:pPr>
      <w:r w:rsidRPr="00933AC9">
        <w:rPr>
          <w:rFonts w:ascii="Calibri" w:hAnsi="Calibri" w:cs="Calibri"/>
          <w:color w:val="000000" w:themeColor="text1"/>
          <w:sz w:val="22"/>
          <w:szCs w:val="22"/>
        </w:rPr>
        <w:t>Fever of 100.4 or higher </w:t>
      </w:r>
    </w:p>
    <w:p w14:paraId="699E742F" w14:textId="77777777" w:rsidR="00635A1F" w:rsidRPr="00933AC9" w:rsidRDefault="00635A1F" w:rsidP="00635A1F">
      <w:pPr>
        <w:pStyle w:val="NormalWeb"/>
        <w:numPr>
          <w:ilvl w:val="0"/>
          <w:numId w:val="30"/>
        </w:numPr>
        <w:shd w:val="clear" w:color="auto" w:fill="FFFFFF"/>
        <w:tabs>
          <w:tab w:val="clear" w:pos="720"/>
          <w:tab w:val="num" w:pos="1440"/>
        </w:tabs>
        <w:spacing w:before="0" w:beforeAutospacing="0" w:after="0" w:afterAutospacing="0"/>
        <w:ind w:left="1665"/>
        <w:rPr>
          <w:rFonts w:ascii="Calibri" w:hAnsi="Calibri" w:cs="Calibri"/>
          <w:color w:val="000000" w:themeColor="text1"/>
          <w:sz w:val="22"/>
          <w:szCs w:val="22"/>
        </w:rPr>
      </w:pPr>
      <w:r w:rsidRPr="00933AC9">
        <w:rPr>
          <w:rFonts w:ascii="Calibri" w:hAnsi="Calibri" w:cs="Calibri"/>
          <w:color w:val="000000" w:themeColor="text1"/>
          <w:sz w:val="22"/>
          <w:szCs w:val="22"/>
        </w:rPr>
        <w:t>Runny nose or new sinus congestion </w:t>
      </w:r>
    </w:p>
    <w:p w14:paraId="7EDC1A4B" w14:textId="77777777" w:rsidR="00635A1F" w:rsidRPr="00933AC9" w:rsidRDefault="00635A1F" w:rsidP="00635A1F">
      <w:pPr>
        <w:pStyle w:val="NormalWeb"/>
        <w:numPr>
          <w:ilvl w:val="0"/>
          <w:numId w:val="30"/>
        </w:numPr>
        <w:shd w:val="clear" w:color="auto" w:fill="FFFFFF"/>
        <w:tabs>
          <w:tab w:val="clear" w:pos="720"/>
          <w:tab w:val="num" w:pos="1440"/>
        </w:tabs>
        <w:spacing w:before="0" w:beforeAutospacing="0" w:after="0" w:afterAutospacing="0"/>
        <w:ind w:left="1665"/>
        <w:rPr>
          <w:rFonts w:ascii="Calibri" w:hAnsi="Calibri" w:cs="Calibri"/>
          <w:color w:val="000000" w:themeColor="text1"/>
          <w:sz w:val="22"/>
          <w:szCs w:val="22"/>
        </w:rPr>
      </w:pPr>
      <w:r w:rsidRPr="00933AC9">
        <w:rPr>
          <w:rFonts w:ascii="Calibri" w:hAnsi="Calibri" w:cs="Calibri"/>
          <w:color w:val="000000" w:themeColor="text1"/>
          <w:sz w:val="22"/>
          <w:szCs w:val="22"/>
        </w:rPr>
        <w:t>Shortness of breath or difficulty breathing </w:t>
      </w:r>
    </w:p>
    <w:p w14:paraId="5CE9ACAD" w14:textId="77777777" w:rsidR="00635A1F" w:rsidRPr="00933AC9" w:rsidRDefault="00635A1F" w:rsidP="00635A1F">
      <w:pPr>
        <w:pStyle w:val="NormalWeb"/>
        <w:numPr>
          <w:ilvl w:val="0"/>
          <w:numId w:val="30"/>
        </w:numPr>
        <w:shd w:val="clear" w:color="auto" w:fill="FFFFFF"/>
        <w:tabs>
          <w:tab w:val="clear" w:pos="720"/>
          <w:tab w:val="num" w:pos="1440"/>
        </w:tabs>
        <w:spacing w:before="0" w:beforeAutospacing="0" w:after="0" w:afterAutospacing="0"/>
        <w:ind w:left="1665"/>
        <w:rPr>
          <w:rFonts w:ascii="Calibri" w:hAnsi="Calibri" w:cs="Calibri"/>
          <w:color w:val="000000" w:themeColor="text1"/>
          <w:sz w:val="22"/>
          <w:szCs w:val="22"/>
        </w:rPr>
      </w:pPr>
      <w:r w:rsidRPr="00933AC9">
        <w:rPr>
          <w:rFonts w:ascii="Calibri" w:hAnsi="Calibri" w:cs="Calibri"/>
          <w:color w:val="000000" w:themeColor="text1"/>
          <w:sz w:val="22"/>
          <w:szCs w:val="22"/>
        </w:rPr>
        <w:t>Chills </w:t>
      </w:r>
    </w:p>
    <w:p w14:paraId="0B924563" w14:textId="77777777" w:rsidR="00635A1F" w:rsidRPr="00933AC9" w:rsidRDefault="00635A1F" w:rsidP="00635A1F">
      <w:pPr>
        <w:pStyle w:val="NormalWeb"/>
        <w:numPr>
          <w:ilvl w:val="0"/>
          <w:numId w:val="30"/>
        </w:numPr>
        <w:shd w:val="clear" w:color="auto" w:fill="FFFFFF"/>
        <w:tabs>
          <w:tab w:val="clear" w:pos="720"/>
          <w:tab w:val="num" w:pos="1440"/>
        </w:tabs>
        <w:spacing w:before="0" w:beforeAutospacing="0" w:after="0" w:afterAutospacing="0"/>
        <w:ind w:left="1665"/>
        <w:rPr>
          <w:rFonts w:ascii="Calibri" w:hAnsi="Calibri" w:cs="Calibri"/>
          <w:color w:val="000000" w:themeColor="text1"/>
          <w:sz w:val="22"/>
          <w:szCs w:val="22"/>
        </w:rPr>
      </w:pPr>
      <w:r w:rsidRPr="00933AC9">
        <w:rPr>
          <w:rFonts w:ascii="Calibri" w:hAnsi="Calibri" w:cs="Calibri"/>
          <w:color w:val="000000" w:themeColor="text1"/>
          <w:sz w:val="22"/>
          <w:szCs w:val="22"/>
        </w:rPr>
        <w:t>Sore Throat </w:t>
      </w:r>
    </w:p>
    <w:p w14:paraId="057CA6F5" w14:textId="77777777" w:rsidR="00635A1F" w:rsidRDefault="00635A1F" w:rsidP="00635A1F">
      <w:pPr>
        <w:pStyle w:val="NormalWeb"/>
        <w:numPr>
          <w:ilvl w:val="0"/>
          <w:numId w:val="30"/>
        </w:numPr>
        <w:shd w:val="clear" w:color="auto" w:fill="FFFFFF"/>
        <w:tabs>
          <w:tab w:val="clear" w:pos="720"/>
          <w:tab w:val="num" w:pos="1440"/>
        </w:tabs>
        <w:spacing w:before="0" w:beforeAutospacing="0" w:after="0" w:afterAutospacing="0"/>
        <w:ind w:left="1665"/>
        <w:rPr>
          <w:rFonts w:ascii="Calibri" w:hAnsi="Calibri" w:cs="Calibri"/>
          <w:color w:val="000000" w:themeColor="text1"/>
          <w:sz w:val="22"/>
          <w:szCs w:val="22"/>
        </w:rPr>
      </w:pPr>
      <w:r w:rsidRPr="00933AC9">
        <w:rPr>
          <w:rFonts w:ascii="Calibri" w:hAnsi="Calibri" w:cs="Calibri"/>
          <w:color w:val="000000" w:themeColor="text1"/>
          <w:sz w:val="22"/>
          <w:szCs w:val="22"/>
        </w:rPr>
        <w:t>New loss of taste and/or smell  </w:t>
      </w:r>
    </w:p>
    <w:p w14:paraId="1A1DBD21" w14:textId="77777777" w:rsidR="00635A1F" w:rsidRPr="00933AC9" w:rsidRDefault="00635A1F" w:rsidP="00635A1F">
      <w:pPr>
        <w:pStyle w:val="NormalWeb"/>
        <w:shd w:val="clear" w:color="auto" w:fill="FFFFFF"/>
        <w:spacing w:before="0" w:beforeAutospacing="0" w:after="0" w:afterAutospacing="0"/>
        <w:ind w:left="1665"/>
        <w:rPr>
          <w:rFonts w:ascii="Calibri" w:hAnsi="Calibri" w:cs="Calibri"/>
          <w:color w:val="000000" w:themeColor="text1"/>
          <w:sz w:val="22"/>
          <w:szCs w:val="22"/>
        </w:rPr>
      </w:pPr>
    </w:p>
    <w:p w14:paraId="01ED5057" w14:textId="77777777" w:rsidR="00635A1F" w:rsidRDefault="00635A1F" w:rsidP="00635A1F">
      <w:pPr>
        <w:pStyle w:val="NormalWeb"/>
        <w:shd w:val="clear" w:color="auto" w:fill="FFFFFF"/>
        <w:spacing w:before="0" w:beforeAutospacing="0" w:after="0" w:afterAutospacing="0"/>
        <w:ind w:left="720"/>
        <w:rPr>
          <w:rFonts w:ascii="Calibri" w:hAnsi="Calibri" w:cs="Calibri"/>
          <w:color w:val="D13438"/>
          <w:sz w:val="22"/>
          <w:szCs w:val="22"/>
        </w:rPr>
      </w:pPr>
    </w:p>
    <w:p w14:paraId="082FD9AC"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p>
    <w:p w14:paraId="2EBE5A94"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r>
        <w:rPr>
          <w:rFonts w:ascii="Calibri" w:hAnsi="Calibri" w:cs="Calibri"/>
          <w:b/>
          <w:bCs/>
          <w:sz w:val="22"/>
          <w:szCs w:val="22"/>
          <w:u w:val="single"/>
        </w:rPr>
        <w:t>Seating Plans</w:t>
      </w:r>
      <w:r>
        <w:rPr>
          <w:rFonts w:ascii="Calibri" w:hAnsi="Calibri" w:cs="Calibri"/>
          <w:sz w:val="22"/>
          <w:szCs w:val="22"/>
        </w:rPr>
        <w:t> </w:t>
      </w:r>
    </w:p>
    <w:p w14:paraId="57A5A7FC" w14:textId="77777777" w:rsidR="00635A1F" w:rsidRDefault="00635A1F" w:rsidP="00635A1F">
      <w:pPr>
        <w:pStyle w:val="NormalWeb"/>
        <w:shd w:val="clear" w:color="auto" w:fill="FFFFFF"/>
        <w:spacing w:before="0" w:beforeAutospacing="0" w:after="0" w:afterAutospacing="0"/>
        <w:ind w:left="720"/>
        <w:rPr>
          <w:rFonts w:ascii="Calibri" w:hAnsi="Calibri" w:cs="Calibri"/>
          <w:sz w:val="22"/>
          <w:szCs w:val="22"/>
        </w:rPr>
      </w:pPr>
      <w:r>
        <w:rPr>
          <w:rFonts w:ascii="Calibri" w:hAnsi="Calibri" w:cs="Calibri"/>
          <w:sz w:val="22"/>
          <w:szCs w:val="22"/>
        </w:rPr>
        <w:t>Students will sit in the same seat for every F2F class so that the instructor can use a seating plan for contact tracing if a student contracts Covid-19. </w:t>
      </w:r>
    </w:p>
    <w:p w14:paraId="092A6367"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p>
    <w:p w14:paraId="3A3410FA"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r>
        <w:rPr>
          <w:rFonts w:ascii="Calibri" w:hAnsi="Calibri" w:cs="Calibri"/>
          <w:b/>
          <w:bCs/>
          <w:sz w:val="22"/>
          <w:szCs w:val="22"/>
          <w:u w:val="single"/>
        </w:rPr>
        <w:t>Web Cameras</w:t>
      </w:r>
      <w:r>
        <w:rPr>
          <w:rFonts w:ascii="Calibri" w:hAnsi="Calibri" w:cs="Calibri"/>
          <w:sz w:val="22"/>
          <w:szCs w:val="22"/>
        </w:rPr>
        <w:t> </w:t>
      </w:r>
    </w:p>
    <w:p w14:paraId="7A7C2740" w14:textId="77777777" w:rsidR="00635A1F" w:rsidRDefault="00635A1F" w:rsidP="00635A1F">
      <w:pPr>
        <w:pStyle w:val="NormalWeb"/>
        <w:shd w:val="clear" w:color="auto" w:fill="FFFFFF"/>
        <w:spacing w:before="0" w:beforeAutospacing="0" w:after="0" w:afterAutospacing="0"/>
        <w:ind w:left="720"/>
        <w:rPr>
          <w:rFonts w:ascii="Segoe UI" w:hAnsi="Segoe UI" w:cs="Segoe UI"/>
          <w:sz w:val="18"/>
          <w:szCs w:val="18"/>
        </w:rPr>
      </w:pPr>
      <w:r>
        <w:rPr>
          <w:rFonts w:ascii="Calibri" w:hAnsi="Calibri" w:cs="Calibri"/>
          <w:sz w:val="22"/>
          <w:szCs w:val="22"/>
        </w:rPr>
        <w:t>Instructors may require web cameras in their respective courses. </w:t>
      </w:r>
    </w:p>
    <w:p w14:paraId="15F3F70D" w14:textId="77777777" w:rsidR="00635A1F" w:rsidRPr="00F02BE5" w:rsidRDefault="00635A1F" w:rsidP="00F02BE5"/>
    <w:p w14:paraId="6B4CA829" w14:textId="77777777" w:rsidR="00D71BDA" w:rsidRPr="000056B6" w:rsidRDefault="00D71BDA" w:rsidP="00D5438D">
      <w:pPr>
        <w:pStyle w:val="Heading1"/>
        <w:rPr>
          <w:color w:val="00CC00"/>
        </w:rPr>
      </w:pPr>
      <w:r>
        <w:t>Course Description</w:t>
      </w:r>
    </w:p>
    <w:p w14:paraId="6B4CA82A" w14:textId="77777777" w:rsidR="000A5DA7" w:rsidRPr="00473210" w:rsidRDefault="00473210" w:rsidP="00A37D31">
      <w:pPr>
        <w:rPr>
          <w:b/>
        </w:rPr>
      </w:pPr>
      <w:r w:rsidRPr="00473210">
        <w:rPr>
          <w:rStyle w:val="Strong"/>
          <w:rFonts w:cs="Arial"/>
          <w:color w:val="000000"/>
          <w:bdr w:val="none" w:sz="0" w:space="0" w:color="auto" w:frame="1"/>
          <w:shd w:val="clear" w:color="auto" w:fill="EEEEEE"/>
        </w:rPr>
        <w:t>3</w:t>
      </w:r>
      <w:r w:rsidRPr="00473210">
        <w:rPr>
          <w:rStyle w:val="apple-converted-space"/>
          <w:rFonts w:cs="Arial"/>
          <w:color w:val="000000"/>
          <w:shd w:val="clear" w:color="auto" w:fill="EEEEEE"/>
        </w:rPr>
        <w:t> </w:t>
      </w:r>
      <w:r w:rsidRPr="00473210">
        <w:rPr>
          <w:rStyle w:val="Strong"/>
          <w:rFonts w:cs="Arial"/>
          <w:color w:val="000000"/>
          <w:bdr w:val="none" w:sz="0" w:space="0" w:color="auto" w:frame="1"/>
          <w:shd w:val="clear" w:color="auto" w:fill="EEEEEE"/>
        </w:rPr>
        <w:t>Class Hours</w:t>
      </w:r>
      <w:r w:rsidRPr="00473210">
        <w:rPr>
          <w:rStyle w:val="apple-converted-space"/>
          <w:rFonts w:cs="Arial"/>
          <w:color w:val="000000"/>
          <w:shd w:val="clear" w:color="auto" w:fill="EEEEEE"/>
        </w:rPr>
        <w:t> </w:t>
      </w:r>
      <w:r w:rsidRPr="00473210">
        <w:rPr>
          <w:rStyle w:val="Strong"/>
          <w:rFonts w:cs="Arial"/>
          <w:color w:val="000000"/>
          <w:bdr w:val="none" w:sz="0" w:space="0" w:color="auto" w:frame="1"/>
          <w:shd w:val="clear" w:color="auto" w:fill="EEEEEE"/>
        </w:rPr>
        <w:t>0</w:t>
      </w:r>
      <w:r w:rsidRPr="00473210">
        <w:rPr>
          <w:rStyle w:val="apple-converted-space"/>
          <w:rFonts w:cs="Arial"/>
          <w:color w:val="000000"/>
          <w:shd w:val="clear" w:color="auto" w:fill="EEEEEE"/>
        </w:rPr>
        <w:t> </w:t>
      </w:r>
      <w:r w:rsidRPr="00473210">
        <w:rPr>
          <w:rStyle w:val="Strong"/>
          <w:rFonts w:cs="Arial"/>
          <w:color w:val="000000"/>
          <w:bdr w:val="none" w:sz="0" w:space="0" w:color="auto" w:frame="1"/>
          <w:shd w:val="clear" w:color="auto" w:fill="EEEEEE"/>
        </w:rPr>
        <w:t>Laboratory Hours</w:t>
      </w:r>
      <w:r w:rsidRPr="00473210">
        <w:rPr>
          <w:rStyle w:val="apple-converted-space"/>
          <w:rFonts w:cs="Arial"/>
          <w:color w:val="000000"/>
          <w:shd w:val="clear" w:color="auto" w:fill="EEEEEE"/>
        </w:rPr>
        <w:t> </w:t>
      </w:r>
      <w:r w:rsidRPr="00473210">
        <w:rPr>
          <w:rStyle w:val="Strong"/>
          <w:rFonts w:cs="Arial"/>
          <w:color w:val="000000"/>
          <w:bdr w:val="none" w:sz="0" w:space="0" w:color="auto" w:frame="1"/>
          <w:shd w:val="clear" w:color="auto" w:fill="EEEEEE"/>
        </w:rPr>
        <w:t>3</w:t>
      </w:r>
      <w:r w:rsidRPr="00473210">
        <w:rPr>
          <w:rStyle w:val="apple-converted-space"/>
          <w:rFonts w:cs="Arial"/>
          <w:color w:val="000000"/>
          <w:shd w:val="clear" w:color="auto" w:fill="EEEEEE"/>
        </w:rPr>
        <w:t> </w:t>
      </w:r>
      <w:r w:rsidRPr="00473210">
        <w:rPr>
          <w:rStyle w:val="Strong"/>
          <w:rFonts w:cs="Arial"/>
          <w:color w:val="000000"/>
          <w:bdr w:val="none" w:sz="0" w:space="0" w:color="auto" w:frame="1"/>
          <w:shd w:val="clear" w:color="auto" w:fill="EEEEEE"/>
        </w:rPr>
        <w:t>Credit Hours</w:t>
      </w:r>
      <w:r w:rsidRPr="00473210">
        <w:rPr>
          <w:rStyle w:val="apple-converted-space"/>
          <w:rFonts w:cs="Arial"/>
          <w:color w:val="000000"/>
          <w:shd w:val="clear" w:color="auto" w:fill="EEEEEE"/>
        </w:rPr>
        <w:t> </w:t>
      </w:r>
      <w:r w:rsidRPr="00473210">
        <w:rPr>
          <w:rFonts w:cs="Arial"/>
          <w:color w:val="000000"/>
        </w:rPr>
        <w:br/>
      </w:r>
      <w:r w:rsidRPr="00473210">
        <w:rPr>
          <w:rStyle w:val="Strong"/>
          <w:rFonts w:cs="Arial"/>
          <w:i/>
          <w:iCs/>
          <w:color w:val="000000"/>
          <w:bdr w:val="none" w:sz="0" w:space="0" w:color="auto" w:frame="1"/>
          <w:shd w:val="clear" w:color="auto" w:fill="EEEEEE"/>
        </w:rPr>
        <w:t>Prerequisite:</w:t>
      </w:r>
      <w:r w:rsidRPr="00473210">
        <w:rPr>
          <w:rStyle w:val="apple-converted-space"/>
          <w:rFonts w:cs="Arial"/>
          <w:color w:val="000000"/>
          <w:shd w:val="clear" w:color="auto" w:fill="EEEEEE"/>
        </w:rPr>
        <w:t> </w:t>
      </w:r>
      <w:r w:rsidRPr="00473210">
        <w:rPr>
          <w:rStyle w:val="Strong"/>
          <w:rFonts w:cs="Arial"/>
          <w:i/>
          <w:iCs/>
          <w:color w:val="000000"/>
          <w:bdr w:val="none" w:sz="0" w:space="0" w:color="auto" w:frame="1"/>
          <w:shd w:val="clear" w:color="auto" w:fill="EEEEEE"/>
        </w:rPr>
        <w:t>CSE 3153</w:t>
      </w:r>
      <w:r w:rsidRPr="00473210">
        <w:rPr>
          <w:rStyle w:val="apple-converted-space"/>
          <w:rFonts w:cs="Arial"/>
          <w:color w:val="000000"/>
          <w:shd w:val="clear" w:color="auto" w:fill="EEEEEE"/>
        </w:rPr>
        <w:t> </w:t>
      </w:r>
      <w:r w:rsidRPr="00473210">
        <w:rPr>
          <w:rFonts w:cs="Arial"/>
          <w:color w:val="000000"/>
        </w:rPr>
        <w:br/>
      </w:r>
      <w:r w:rsidRPr="00473210">
        <w:rPr>
          <w:rFonts w:cs="Arial"/>
          <w:color w:val="000000"/>
          <w:shd w:val="clear" w:color="auto" w:fill="EEEEEE"/>
        </w:rPr>
        <w:t>This course provides a study of the information needs in a formal organization and the information systems required to meet those needs within the planning, control, operating and decision-making processes. User acceptance of IT applications that crucially depend on the HCI component will be covered.</w:t>
      </w:r>
    </w:p>
    <w:p w14:paraId="6B4CA82B" w14:textId="77777777" w:rsidR="00A37D31" w:rsidRDefault="00133FDF" w:rsidP="00D5438D">
      <w:pPr>
        <w:pStyle w:val="Heading2"/>
      </w:pPr>
      <w:r>
        <w:t xml:space="preserve">Course </w:t>
      </w:r>
      <w:r w:rsidR="008658C0">
        <w:t>Objectives</w:t>
      </w:r>
      <w:r w:rsidR="00A37D31" w:rsidRPr="00A37D31">
        <w:t xml:space="preserve"> </w:t>
      </w:r>
    </w:p>
    <w:p w14:paraId="6B4CA82C" w14:textId="77777777" w:rsidR="00843B85" w:rsidRPr="00843B85" w:rsidRDefault="00843B85" w:rsidP="00843B85">
      <w:pPr>
        <w:spacing w:before="100" w:beforeAutospacing="1" w:after="100" w:afterAutospacing="1"/>
      </w:pPr>
      <w:r w:rsidRPr="00843B85">
        <w:t xml:space="preserve">Upon successful completion of the course, each student will be able to: </w:t>
      </w:r>
    </w:p>
    <w:p w14:paraId="6B4CA82D" w14:textId="77777777" w:rsidR="00843B85" w:rsidRPr="00843B85" w:rsidRDefault="00843B85" w:rsidP="00843B85">
      <w:pPr>
        <w:numPr>
          <w:ilvl w:val="0"/>
          <w:numId w:val="29"/>
        </w:numPr>
        <w:spacing w:before="100" w:beforeAutospacing="1" w:after="100" w:afterAutospacing="1"/>
      </w:pPr>
      <w:r w:rsidRPr="00843B85">
        <w:t xml:space="preserve">Explain major IT and HCI concepts and terms and link them to business and user effectiveness. </w:t>
      </w:r>
    </w:p>
    <w:p w14:paraId="6B4CA82E" w14:textId="77777777" w:rsidR="00843B85" w:rsidRPr="00843B85" w:rsidRDefault="00843B85" w:rsidP="00843B85">
      <w:pPr>
        <w:numPr>
          <w:ilvl w:val="0"/>
          <w:numId w:val="29"/>
        </w:numPr>
        <w:spacing w:before="100" w:beforeAutospacing="1" w:after="100" w:afterAutospacing="1"/>
      </w:pPr>
      <w:r w:rsidRPr="00843B85">
        <w:t xml:space="preserve">Relate the organization’s management of IT to meet the needs of the business </w:t>
      </w:r>
      <w:proofErr w:type="gramStart"/>
      <w:r w:rsidRPr="00843B85">
        <w:t>and also</w:t>
      </w:r>
      <w:proofErr w:type="gramEnd"/>
      <w:r w:rsidRPr="00843B85">
        <w:t xml:space="preserve"> embody sound design and evaluation principles of HCI</w:t>
      </w:r>
    </w:p>
    <w:p w14:paraId="6B4CA82F" w14:textId="77777777" w:rsidR="00843B85" w:rsidRPr="00843B85" w:rsidRDefault="00843B85" w:rsidP="00843B85">
      <w:pPr>
        <w:numPr>
          <w:ilvl w:val="0"/>
          <w:numId w:val="29"/>
        </w:numPr>
        <w:spacing w:before="100" w:beforeAutospacing="1" w:after="100" w:afterAutospacing="1"/>
      </w:pPr>
      <w:r w:rsidRPr="00843B85">
        <w:t>Develop requirements and evaluation protocols for effective HCI within IT systems including those for accessibility</w:t>
      </w:r>
    </w:p>
    <w:p w14:paraId="6B4CA830" w14:textId="77777777" w:rsidR="00843B85" w:rsidRPr="00843B85" w:rsidRDefault="00843B85" w:rsidP="00843B85">
      <w:pPr>
        <w:numPr>
          <w:ilvl w:val="0"/>
          <w:numId w:val="29"/>
        </w:numPr>
        <w:spacing w:before="100" w:beforeAutospacing="1" w:after="100" w:afterAutospacing="1"/>
      </w:pPr>
      <w:r w:rsidRPr="00843B85">
        <w:t xml:space="preserve">Apply best practices and methods for: </w:t>
      </w:r>
    </w:p>
    <w:p w14:paraId="6B4CA831" w14:textId="77777777" w:rsidR="00843B85" w:rsidRPr="00843B85" w:rsidRDefault="00843B85" w:rsidP="00843B85">
      <w:pPr>
        <w:numPr>
          <w:ilvl w:val="1"/>
          <w:numId w:val="29"/>
        </w:numPr>
        <w:spacing w:before="100" w:beforeAutospacing="1" w:after="100" w:afterAutospacing="1"/>
      </w:pPr>
      <w:r w:rsidRPr="00843B85">
        <w:t>Working professionally both individually and on a team</w:t>
      </w:r>
    </w:p>
    <w:p w14:paraId="6B4CA832" w14:textId="77777777" w:rsidR="00843B85" w:rsidRPr="00843B85" w:rsidRDefault="00843B85" w:rsidP="00843B85">
      <w:pPr>
        <w:numPr>
          <w:ilvl w:val="1"/>
          <w:numId w:val="29"/>
        </w:numPr>
        <w:spacing w:before="100" w:beforeAutospacing="1" w:after="100" w:afterAutospacing="1"/>
      </w:pPr>
      <w:r w:rsidRPr="00843B85">
        <w:t>Identifying business and information needs in the organization and HCI requirements for its IT systems</w:t>
      </w:r>
    </w:p>
    <w:p w14:paraId="6B4CA833" w14:textId="77777777" w:rsidR="00843B85" w:rsidRPr="00843B85" w:rsidRDefault="00843B85" w:rsidP="00843B85">
      <w:pPr>
        <w:numPr>
          <w:ilvl w:val="1"/>
          <w:numId w:val="29"/>
        </w:numPr>
        <w:spacing w:before="100" w:beforeAutospacing="1" w:after="100" w:afterAutospacing="1"/>
      </w:pPr>
      <w:r w:rsidRPr="00843B85">
        <w:t xml:space="preserve">Characterizing process, </w:t>
      </w:r>
      <w:proofErr w:type="gramStart"/>
      <w:r w:rsidRPr="00843B85">
        <w:t>management</w:t>
      </w:r>
      <w:proofErr w:type="gramEnd"/>
      <w:r w:rsidRPr="00843B85">
        <w:t xml:space="preserve"> and communication structures of the organization </w:t>
      </w:r>
    </w:p>
    <w:p w14:paraId="6B4CA834" w14:textId="51073F40" w:rsidR="00843B85" w:rsidRPr="00843B85" w:rsidRDefault="00843B85" w:rsidP="00843B85">
      <w:pPr>
        <w:numPr>
          <w:ilvl w:val="1"/>
          <w:numId w:val="29"/>
        </w:numPr>
        <w:spacing w:before="100" w:beforeAutospacing="1" w:after="100" w:afterAutospacing="1"/>
      </w:pPr>
      <w:r w:rsidRPr="00843B85">
        <w:t xml:space="preserve">Managing the planning, control, </w:t>
      </w:r>
      <w:proofErr w:type="gramStart"/>
      <w:r w:rsidRPr="00843B85">
        <w:t>operation</w:t>
      </w:r>
      <w:proofErr w:type="gramEnd"/>
      <w:r w:rsidRPr="00843B85">
        <w:t xml:space="preserve"> and decision-making of IT in the organization to support its business and information needs through</w:t>
      </w:r>
      <w:r w:rsidR="0002731E">
        <w:t xml:space="preserve"> IT Risk Management,</w:t>
      </w:r>
      <w:r w:rsidRPr="00843B85">
        <w:t xml:space="preserve"> HCI, programming, networking, databases and web systems</w:t>
      </w:r>
    </w:p>
    <w:p w14:paraId="6B4CA835" w14:textId="2A4017DE" w:rsidR="00843B85" w:rsidRPr="00843B85" w:rsidRDefault="00843B85" w:rsidP="00843B85">
      <w:pPr>
        <w:numPr>
          <w:ilvl w:val="0"/>
          <w:numId w:val="29"/>
        </w:numPr>
        <w:spacing w:before="100" w:beforeAutospacing="1" w:after="100" w:afterAutospacing="1"/>
      </w:pPr>
      <w:r w:rsidRPr="00843B85">
        <w:t xml:space="preserve">Produce a business-case analysis focusing on </w:t>
      </w:r>
      <w:r w:rsidR="0002731E">
        <w:t xml:space="preserve">managing </w:t>
      </w:r>
      <w:r w:rsidRPr="00843B85">
        <w:t xml:space="preserve">IT and HCI within an IT system </w:t>
      </w:r>
    </w:p>
    <w:p w14:paraId="6B4CA836" w14:textId="77777777" w:rsidR="008658C0" w:rsidRDefault="00301A40" w:rsidP="00D5438D">
      <w:pPr>
        <w:pStyle w:val="Heading2"/>
      </w:pPr>
      <w:r>
        <w:t xml:space="preserve">Required </w:t>
      </w:r>
      <w:r w:rsidR="00A37D31" w:rsidRPr="00A37D31">
        <w:t>Textbook</w:t>
      </w:r>
      <w:r>
        <w:t>/Supporting Materials</w:t>
      </w:r>
      <w:r w:rsidR="00A37D31">
        <w:t xml:space="preserve"> </w:t>
      </w:r>
    </w:p>
    <w:p w14:paraId="6B4CA83B" w14:textId="5DB6E699" w:rsidR="009655E6" w:rsidRDefault="009655E6" w:rsidP="00543F1D">
      <w:pPr>
        <w:rPr>
          <w:iCs/>
        </w:rPr>
      </w:pPr>
      <w:r>
        <w:t xml:space="preserve">This course was developed to use </w:t>
      </w:r>
      <w:r w:rsidR="00543F1D">
        <w:t xml:space="preserve">cost-free materials curated from the web. Each Learning Module (LM) has a Readings ReadMe file that provides links and notes for the materials </w:t>
      </w:r>
    </w:p>
    <w:p w14:paraId="6B4CA83C" w14:textId="77777777" w:rsidR="009655E6" w:rsidRDefault="009655E6" w:rsidP="009655E6"/>
    <w:p w14:paraId="6B4CA83D" w14:textId="60730E17" w:rsidR="009655E6" w:rsidRDefault="009655E6" w:rsidP="009655E6">
      <w:r>
        <w:t>P</w:t>
      </w:r>
      <w:r w:rsidR="00543F1D">
        <w:t>lease p</w:t>
      </w:r>
      <w:r>
        <w:t>ay special attention to</w:t>
      </w:r>
      <w:r w:rsidR="00543F1D">
        <w:t xml:space="preserve"> and comply with</w:t>
      </w:r>
      <w:r>
        <w:t xml:space="preserve"> </w:t>
      </w:r>
      <w:r w:rsidR="00543F1D">
        <w:t>any Copyright notices,</w:t>
      </w:r>
      <w:r>
        <w:t xml:space="preserve"> Disclaimer</w:t>
      </w:r>
      <w:r w:rsidR="00543F1D">
        <w:t>s</w:t>
      </w:r>
      <w:r>
        <w:t xml:space="preserve">, Disclosure and Restrictions </w:t>
      </w:r>
      <w:r w:rsidR="00543F1D">
        <w:t>for each of the materials</w:t>
      </w:r>
      <w:r>
        <w:t>.</w:t>
      </w:r>
    </w:p>
    <w:p w14:paraId="6B4CA83E" w14:textId="77777777" w:rsidR="009655E6" w:rsidRDefault="009655E6" w:rsidP="009655E6"/>
    <w:p w14:paraId="6B4CA83F" w14:textId="3BB7DA99" w:rsidR="009655E6" w:rsidRPr="00106FFE" w:rsidRDefault="009655E6" w:rsidP="009655E6">
      <w:pPr>
        <w:autoSpaceDE w:val="0"/>
        <w:autoSpaceDN w:val="0"/>
        <w:adjustRightInd w:val="0"/>
      </w:pPr>
      <w:r>
        <w:t>These and other materials might be embedded in the course modules and might be restricted to use in this class</w:t>
      </w:r>
      <w:r w:rsidRPr="00106FFE">
        <w:t>.  PLEASE NOTE THE MATERIALS CURRENTLY IN</w:t>
      </w:r>
      <w:r w:rsidR="00543F1D">
        <w:t xml:space="preserve"> OR LINKED FROM</w:t>
      </w:r>
      <w:r w:rsidRPr="00106FFE">
        <w:t xml:space="preserve"> </w:t>
      </w:r>
      <w:r>
        <w:t xml:space="preserve">THE </w:t>
      </w:r>
      <w:r w:rsidRPr="00106FFE">
        <w:t>LEARNING MODULES ARE SUBJECT TO CHANGE</w:t>
      </w:r>
      <w:r>
        <w:t>.</w:t>
      </w:r>
    </w:p>
    <w:p w14:paraId="6B4CA840" w14:textId="77777777" w:rsidR="009655E6" w:rsidRDefault="009655E6" w:rsidP="00A37D31">
      <w:pPr>
        <w:rPr>
          <w:b/>
        </w:rPr>
      </w:pPr>
    </w:p>
    <w:p w14:paraId="6B4CA841" w14:textId="77777777" w:rsidR="008658C0" w:rsidRDefault="00422428" w:rsidP="00D5438D">
      <w:pPr>
        <w:pStyle w:val="Heading2"/>
      </w:pPr>
      <w:r>
        <w:t xml:space="preserve">Minimum </w:t>
      </w:r>
      <w:r w:rsidR="001C7ED6">
        <w:t>Techn</w:t>
      </w:r>
      <w:r>
        <w:t>ology</w:t>
      </w:r>
      <w:r w:rsidR="001C7ED6">
        <w:t xml:space="preserve"> Requirements</w:t>
      </w:r>
      <w:r w:rsidR="00A37D31">
        <w:t xml:space="preserve"> </w:t>
      </w:r>
    </w:p>
    <w:p w14:paraId="6B4CA842" w14:textId="77777777" w:rsidR="00422428" w:rsidRDefault="00422428" w:rsidP="00422428">
      <w:r>
        <w:t>Online learning requires access to computer resources.  Generally, basic standards include a computer (either a PC or a Mac) that is less than five years old, equipped with at least Microsoft Office 2007 (including Word, PowerPoint, and Excel) and recent versions of free media players (</w:t>
      </w:r>
      <w:proofErr w:type="gramStart"/>
      <w:r>
        <w:t>e.g.</w:t>
      </w:r>
      <w:proofErr w:type="gramEnd"/>
      <w:r>
        <w:t xml:space="preserve"> RealPlayer, Windows Media Player, QuickTime).</w:t>
      </w:r>
    </w:p>
    <w:p w14:paraId="6B4CA843" w14:textId="77777777" w:rsidR="00422428" w:rsidRDefault="00422428" w:rsidP="00422428"/>
    <w:p w14:paraId="6B4CA844" w14:textId="77777777" w:rsidR="00422428" w:rsidRDefault="00422428" w:rsidP="00422428">
      <w:r>
        <w:t>Your internet connection will also be important to your ability to access information.  A basic dial-up connection will not be satisfactory. Faculty often use audio and video files that would take a very long time to download over slow internet connections.  We highly recommend a high-speed internet connection for taking online courses.</w:t>
      </w:r>
    </w:p>
    <w:p w14:paraId="6B4CA845" w14:textId="77777777" w:rsidR="00473210" w:rsidRDefault="00473210" w:rsidP="00422428"/>
    <w:p w14:paraId="6B4CA846" w14:textId="77777777" w:rsidR="00473210" w:rsidRDefault="00473210" w:rsidP="00473210">
      <w:r>
        <w:t>You will need a headphone and microphone for live group meetings through Google Hangouts on Air.  Please mute your microphone unless you are speaking in the Google Hangouts.</w:t>
      </w:r>
    </w:p>
    <w:p w14:paraId="6B4CA847" w14:textId="77777777" w:rsidR="00422428" w:rsidRDefault="00422428" w:rsidP="00422428">
      <w:pPr>
        <w:pStyle w:val="Heading2"/>
      </w:pPr>
      <w:r>
        <w:t>Minimum Technical Skills</w:t>
      </w:r>
    </w:p>
    <w:p w14:paraId="6B4CA848" w14:textId="77777777" w:rsidR="00422428" w:rsidRDefault="00422428" w:rsidP="00422428">
      <w:r>
        <w:t xml:space="preserve">Online courses normally require participants to have average computer literacy.  Students should be proficient with the basic functions of standard software packages (e.g., MS Word, MS Excel, MS PowerPoint, and Adobe Reader) and standard players (e.g., QuickTime, Windows Media Player).  These programs will need to be accessible to students through home use or other computer access. A list of primers on many of these technologies is available at </w:t>
      </w:r>
      <w:hyperlink r:id="rId10" w:history="1">
        <w:r w:rsidRPr="00E977F9">
          <w:rPr>
            <w:rStyle w:val="Hyperlink"/>
          </w:rPr>
          <w:t>https://apps.kennesaw.edu/portal/prod/app_uni_cdoc_publ/documents/</w:t>
        </w:r>
      </w:hyperlink>
    </w:p>
    <w:p w14:paraId="6B4CA849" w14:textId="77777777" w:rsidR="00422428" w:rsidRDefault="00422428" w:rsidP="00422428"/>
    <w:p w14:paraId="6B4CA84A" w14:textId="77777777" w:rsidR="00422428" w:rsidRPr="00422428" w:rsidRDefault="00422428" w:rsidP="00422428">
      <w:r>
        <w:t>A working knowledge of the D2L learning management system is required for participation in online courses.</w:t>
      </w:r>
    </w:p>
    <w:p w14:paraId="6B4CA84B" w14:textId="77777777" w:rsidR="00D71BDA" w:rsidRDefault="00C42262" w:rsidP="00D5438D">
      <w:pPr>
        <w:pStyle w:val="Heading1"/>
      </w:pPr>
      <w:r>
        <w:t>Grading</w:t>
      </w:r>
    </w:p>
    <w:p w14:paraId="6B4CA84C" w14:textId="77777777" w:rsidR="00506962" w:rsidRDefault="00506962" w:rsidP="005069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0"/>
        <w:gridCol w:w="2215"/>
        <w:gridCol w:w="2225"/>
      </w:tblGrid>
      <w:tr w:rsidR="00165FF3" w14:paraId="6B4CA850" w14:textId="77777777" w:rsidTr="008913D7">
        <w:tc>
          <w:tcPr>
            <w:tcW w:w="4313" w:type="dxa"/>
          </w:tcPr>
          <w:p w14:paraId="6B4CA84D" w14:textId="77777777" w:rsidR="00165FF3" w:rsidRPr="003B52CA" w:rsidRDefault="00165FF3" w:rsidP="008913D7">
            <w:pPr>
              <w:rPr>
                <w:b/>
                <w:u w:val="single"/>
              </w:rPr>
            </w:pPr>
            <w:r w:rsidRPr="003B52CA">
              <w:rPr>
                <w:b/>
                <w:u w:val="single"/>
              </w:rPr>
              <w:t>Deliverable Item</w:t>
            </w:r>
          </w:p>
        </w:tc>
        <w:tc>
          <w:tcPr>
            <w:tcW w:w="2259" w:type="dxa"/>
          </w:tcPr>
          <w:p w14:paraId="6B4CA84E" w14:textId="77777777" w:rsidR="00165FF3" w:rsidRPr="003B52CA" w:rsidRDefault="00165FF3" w:rsidP="008913D7">
            <w:pPr>
              <w:rPr>
                <w:b/>
                <w:u w:val="single"/>
              </w:rPr>
            </w:pPr>
            <w:r w:rsidRPr="003B52CA">
              <w:rPr>
                <w:b/>
                <w:u w:val="single"/>
              </w:rPr>
              <w:t>Individual or Team</w:t>
            </w:r>
          </w:p>
        </w:tc>
        <w:tc>
          <w:tcPr>
            <w:tcW w:w="2284" w:type="dxa"/>
          </w:tcPr>
          <w:p w14:paraId="6B4CA84F" w14:textId="77777777" w:rsidR="00165FF3" w:rsidRPr="003B52CA" w:rsidRDefault="00165FF3" w:rsidP="008913D7">
            <w:pPr>
              <w:rPr>
                <w:b/>
                <w:u w:val="single"/>
              </w:rPr>
            </w:pPr>
            <w:r w:rsidRPr="003B52CA">
              <w:rPr>
                <w:b/>
                <w:u w:val="single"/>
              </w:rPr>
              <w:t>Weight in Grade</w:t>
            </w:r>
          </w:p>
        </w:tc>
      </w:tr>
      <w:tr w:rsidR="00165FF3" w14:paraId="6B4CA854" w14:textId="77777777" w:rsidTr="008913D7">
        <w:tc>
          <w:tcPr>
            <w:tcW w:w="4313" w:type="dxa"/>
          </w:tcPr>
          <w:p w14:paraId="6B4CA851" w14:textId="4A59FA6B" w:rsidR="00165FF3" w:rsidRDefault="00165FF3" w:rsidP="008913D7">
            <w:r>
              <w:t xml:space="preserve">Final Group Case Study </w:t>
            </w:r>
            <w:r w:rsidR="009D2AAB">
              <w:t xml:space="preserve">Report Notated </w:t>
            </w:r>
            <w:r>
              <w:t>Presentation</w:t>
            </w:r>
            <w:r w:rsidR="009D2AAB">
              <w:t xml:space="preserve"> Slides A</w:t>
            </w:r>
            <w:proofErr w:type="gramStart"/>
            <w:r w:rsidR="00543F1D">
              <w:t>5.Final</w:t>
            </w:r>
            <w:proofErr w:type="gramEnd"/>
          </w:p>
        </w:tc>
        <w:tc>
          <w:tcPr>
            <w:tcW w:w="2259" w:type="dxa"/>
          </w:tcPr>
          <w:p w14:paraId="6B4CA852" w14:textId="77777777" w:rsidR="00165FF3" w:rsidRDefault="00165FF3" w:rsidP="008913D7">
            <w:r>
              <w:t>Team</w:t>
            </w:r>
          </w:p>
        </w:tc>
        <w:tc>
          <w:tcPr>
            <w:tcW w:w="2284" w:type="dxa"/>
          </w:tcPr>
          <w:p w14:paraId="6B4CA853" w14:textId="49484A01" w:rsidR="00165FF3" w:rsidRDefault="00543F1D" w:rsidP="008913D7">
            <w:r>
              <w:t>3</w:t>
            </w:r>
            <w:r w:rsidR="00607E40">
              <w:t>0</w:t>
            </w:r>
            <w:r w:rsidR="00165FF3">
              <w:t>%</w:t>
            </w:r>
          </w:p>
        </w:tc>
      </w:tr>
      <w:tr w:rsidR="00165FF3" w14:paraId="6B4CA858" w14:textId="77777777" w:rsidTr="008913D7">
        <w:tc>
          <w:tcPr>
            <w:tcW w:w="4313" w:type="dxa"/>
          </w:tcPr>
          <w:p w14:paraId="6B4CA855" w14:textId="34BBBE86" w:rsidR="00165FF3" w:rsidRDefault="00165FF3" w:rsidP="008913D7">
            <w:r>
              <w:t xml:space="preserve">First Draft </w:t>
            </w:r>
            <w:r w:rsidR="009D2AAB">
              <w:t>Group Case Study Report Notated Presentation Slides</w:t>
            </w:r>
            <w:r w:rsidR="0004093C">
              <w:t xml:space="preserve"> A</w:t>
            </w:r>
            <w:proofErr w:type="gramStart"/>
            <w:r w:rsidR="00543F1D">
              <w:t>5.Draft</w:t>
            </w:r>
            <w:proofErr w:type="gramEnd"/>
          </w:p>
        </w:tc>
        <w:tc>
          <w:tcPr>
            <w:tcW w:w="2259" w:type="dxa"/>
          </w:tcPr>
          <w:p w14:paraId="6B4CA856" w14:textId="77777777" w:rsidR="00165FF3" w:rsidRDefault="00165FF3" w:rsidP="008913D7">
            <w:r>
              <w:t>Team</w:t>
            </w:r>
          </w:p>
        </w:tc>
        <w:tc>
          <w:tcPr>
            <w:tcW w:w="2284" w:type="dxa"/>
          </w:tcPr>
          <w:p w14:paraId="6B4CA857" w14:textId="77777777" w:rsidR="00165FF3" w:rsidRDefault="00165FF3" w:rsidP="008913D7">
            <w:r>
              <w:t>10%</w:t>
            </w:r>
          </w:p>
        </w:tc>
      </w:tr>
      <w:tr w:rsidR="00165FF3" w14:paraId="6B4CA85C" w14:textId="77777777" w:rsidTr="008913D7">
        <w:tc>
          <w:tcPr>
            <w:tcW w:w="4313" w:type="dxa"/>
          </w:tcPr>
          <w:p w14:paraId="6B4CA859" w14:textId="1412E8A7" w:rsidR="00165FF3" w:rsidRDefault="00543F1D" w:rsidP="00165FF3">
            <w:r>
              <w:t>Team Planning Exercise for Case Study A</w:t>
            </w:r>
            <w:proofErr w:type="gramStart"/>
            <w:r>
              <w:t>5.</w:t>
            </w:r>
            <w:r w:rsidR="009C4600">
              <w:t>Plan</w:t>
            </w:r>
            <w:proofErr w:type="gramEnd"/>
          </w:p>
        </w:tc>
        <w:tc>
          <w:tcPr>
            <w:tcW w:w="2259" w:type="dxa"/>
          </w:tcPr>
          <w:p w14:paraId="6B4CA85A" w14:textId="39FE9943" w:rsidR="00165FF3" w:rsidRDefault="00543F1D" w:rsidP="008913D7">
            <w:r>
              <w:t>Team</w:t>
            </w:r>
          </w:p>
        </w:tc>
        <w:tc>
          <w:tcPr>
            <w:tcW w:w="2284" w:type="dxa"/>
          </w:tcPr>
          <w:p w14:paraId="6B4CA85B" w14:textId="68252B24" w:rsidR="00165FF3" w:rsidRDefault="00607E40" w:rsidP="008913D7">
            <w:r>
              <w:t>5</w:t>
            </w:r>
            <w:r w:rsidR="00543F1D">
              <w:t>%</w:t>
            </w:r>
          </w:p>
        </w:tc>
      </w:tr>
      <w:tr w:rsidR="009C4600" w14:paraId="2FA47D92" w14:textId="77777777" w:rsidTr="009C4600">
        <w:tc>
          <w:tcPr>
            <w:tcW w:w="4313" w:type="dxa"/>
            <w:tcBorders>
              <w:top w:val="single" w:sz="4" w:space="0" w:color="auto"/>
              <w:left w:val="single" w:sz="4" w:space="0" w:color="auto"/>
              <w:bottom w:val="single" w:sz="4" w:space="0" w:color="auto"/>
              <w:right w:val="single" w:sz="4" w:space="0" w:color="auto"/>
            </w:tcBorders>
          </w:tcPr>
          <w:p w14:paraId="35AB76CE" w14:textId="620D10E7" w:rsidR="009C4600" w:rsidRDefault="009C4600" w:rsidP="001E3CDE">
            <w:r>
              <w:t>Team Formation Exercise for Case Study A</w:t>
            </w:r>
            <w:proofErr w:type="gramStart"/>
            <w:r>
              <w:t>5.Team</w:t>
            </w:r>
            <w:proofErr w:type="gramEnd"/>
          </w:p>
        </w:tc>
        <w:tc>
          <w:tcPr>
            <w:tcW w:w="2259" w:type="dxa"/>
            <w:tcBorders>
              <w:top w:val="single" w:sz="4" w:space="0" w:color="auto"/>
              <w:left w:val="single" w:sz="4" w:space="0" w:color="auto"/>
              <w:bottom w:val="single" w:sz="4" w:space="0" w:color="auto"/>
              <w:right w:val="single" w:sz="4" w:space="0" w:color="auto"/>
            </w:tcBorders>
          </w:tcPr>
          <w:p w14:paraId="0DF99EFF" w14:textId="77777777" w:rsidR="009C4600" w:rsidRDefault="009C4600" w:rsidP="001E3CDE">
            <w:r>
              <w:t>Individual</w:t>
            </w:r>
          </w:p>
        </w:tc>
        <w:tc>
          <w:tcPr>
            <w:tcW w:w="2284" w:type="dxa"/>
            <w:tcBorders>
              <w:top w:val="single" w:sz="4" w:space="0" w:color="auto"/>
              <w:left w:val="single" w:sz="4" w:space="0" w:color="auto"/>
              <w:bottom w:val="single" w:sz="4" w:space="0" w:color="auto"/>
              <w:right w:val="single" w:sz="4" w:space="0" w:color="auto"/>
            </w:tcBorders>
          </w:tcPr>
          <w:p w14:paraId="3C554E2A" w14:textId="48104C01" w:rsidR="009C4600" w:rsidRDefault="009C4600" w:rsidP="001E3CDE">
            <w:r>
              <w:t>5%</w:t>
            </w:r>
          </w:p>
        </w:tc>
      </w:tr>
      <w:tr w:rsidR="009C4600" w14:paraId="6B4CA860" w14:textId="77777777" w:rsidTr="008913D7">
        <w:tc>
          <w:tcPr>
            <w:tcW w:w="4313" w:type="dxa"/>
          </w:tcPr>
          <w:p w14:paraId="6B4CA85D" w14:textId="7A04E8DB" w:rsidR="009C4600" w:rsidRDefault="009C4600" w:rsidP="009C4600">
            <w:bookmarkStart w:id="0" w:name="_Hlk9281098"/>
            <w:r>
              <w:t xml:space="preserve">Four Exercises (A1, A2, A3, A4).  </w:t>
            </w:r>
          </w:p>
        </w:tc>
        <w:tc>
          <w:tcPr>
            <w:tcW w:w="2259" w:type="dxa"/>
          </w:tcPr>
          <w:p w14:paraId="6B4CA85E" w14:textId="057B2552" w:rsidR="009C4600" w:rsidRDefault="009C4600" w:rsidP="009C4600">
            <w:r>
              <w:t>Individual</w:t>
            </w:r>
          </w:p>
        </w:tc>
        <w:tc>
          <w:tcPr>
            <w:tcW w:w="2284" w:type="dxa"/>
          </w:tcPr>
          <w:p w14:paraId="6B4CA85F" w14:textId="7622564B" w:rsidR="009C4600" w:rsidRDefault="009C4600" w:rsidP="009C4600">
            <w:r>
              <w:t xml:space="preserve">10% each for </w:t>
            </w:r>
            <w:r w:rsidR="00607E40">
              <w:t>4</w:t>
            </w:r>
            <w:r>
              <w:t>0% overall weight</w:t>
            </w:r>
          </w:p>
        </w:tc>
      </w:tr>
      <w:bookmarkEnd w:id="0"/>
      <w:tr w:rsidR="009C4600" w14:paraId="6B4CA864" w14:textId="77777777" w:rsidTr="008913D7">
        <w:tc>
          <w:tcPr>
            <w:tcW w:w="4313" w:type="dxa"/>
          </w:tcPr>
          <w:p w14:paraId="6B4CA861" w14:textId="02A4E740" w:rsidR="009C4600" w:rsidRDefault="009C4600" w:rsidP="009C4600">
            <w:r>
              <w:t>Class Participation and Contribution</w:t>
            </w:r>
            <w:r w:rsidR="008C07FA">
              <w:t xml:space="preserve"> (A</w:t>
            </w:r>
            <w:proofErr w:type="gramStart"/>
            <w:r w:rsidR="008C07FA">
              <w:t>5.Check</w:t>
            </w:r>
            <w:proofErr w:type="gramEnd"/>
            <w:r w:rsidR="008C07FA">
              <w:t>-In1 and A5.CheckIn2)</w:t>
            </w:r>
          </w:p>
        </w:tc>
        <w:tc>
          <w:tcPr>
            <w:tcW w:w="2259" w:type="dxa"/>
          </w:tcPr>
          <w:p w14:paraId="6B4CA862" w14:textId="77777777" w:rsidR="009C4600" w:rsidRDefault="009C4600" w:rsidP="009C4600">
            <w:r>
              <w:t>Individual</w:t>
            </w:r>
          </w:p>
        </w:tc>
        <w:tc>
          <w:tcPr>
            <w:tcW w:w="2284" w:type="dxa"/>
          </w:tcPr>
          <w:p w14:paraId="6B4CA863" w14:textId="75E5B1D1" w:rsidR="009C4600" w:rsidRDefault="008C07FA" w:rsidP="009C4600">
            <w:r>
              <w:t xml:space="preserve">5% each for </w:t>
            </w:r>
            <w:r w:rsidR="009C4600">
              <w:t>10%</w:t>
            </w:r>
            <w:r>
              <w:t xml:space="preserve"> overall weight</w:t>
            </w:r>
          </w:p>
        </w:tc>
      </w:tr>
      <w:tr w:rsidR="009C4600" w14:paraId="6B4CA868" w14:textId="77777777" w:rsidTr="008913D7">
        <w:tc>
          <w:tcPr>
            <w:tcW w:w="4313" w:type="dxa"/>
          </w:tcPr>
          <w:p w14:paraId="6B4CA865" w14:textId="77777777" w:rsidR="009C4600" w:rsidRPr="003B52CA" w:rsidRDefault="009C4600" w:rsidP="009C4600">
            <w:pPr>
              <w:rPr>
                <w:b/>
              </w:rPr>
            </w:pPr>
            <w:r w:rsidRPr="003B52CA">
              <w:rPr>
                <w:b/>
              </w:rPr>
              <w:t>Total</w:t>
            </w:r>
          </w:p>
        </w:tc>
        <w:tc>
          <w:tcPr>
            <w:tcW w:w="2259" w:type="dxa"/>
          </w:tcPr>
          <w:p w14:paraId="6B4CA866" w14:textId="77777777" w:rsidR="009C4600" w:rsidRPr="003B52CA" w:rsidRDefault="009C4600" w:rsidP="009C4600">
            <w:pPr>
              <w:rPr>
                <w:b/>
              </w:rPr>
            </w:pPr>
          </w:p>
        </w:tc>
        <w:tc>
          <w:tcPr>
            <w:tcW w:w="2284" w:type="dxa"/>
          </w:tcPr>
          <w:p w14:paraId="6B4CA867" w14:textId="77777777" w:rsidR="009C4600" w:rsidRPr="003B52CA" w:rsidRDefault="009C4600" w:rsidP="009C4600">
            <w:pPr>
              <w:rPr>
                <w:b/>
              </w:rPr>
            </w:pPr>
            <w:r w:rsidRPr="003B52CA">
              <w:rPr>
                <w:b/>
              </w:rPr>
              <w:t>100%</w:t>
            </w:r>
          </w:p>
        </w:tc>
      </w:tr>
    </w:tbl>
    <w:p w14:paraId="6B4CA869" w14:textId="77777777" w:rsidR="00165FF3" w:rsidRDefault="00165FF3" w:rsidP="00165FF3"/>
    <w:p w14:paraId="6B4CA86A" w14:textId="6DE4BEE8" w:rsidR="00165FF3" w:rsidRDefault="00165FF3" w:rsidP="00165FF3">
      <w:pPr>
        <w:rPr>
          <w:bCs/>
        </w:rPr>
      </w:pPr>
      <w:r w:rsidRPr="00D442CC">
        <w:rPr>
          <w:bCs/>
        </w:rPr>
        <w:t>Detailed grading criteria are availabl</w:t>
      </w:r>
      <w:r>
        <w:rPr>
          <w:bCs/>
        </w:rPr>
        <w:t>e in D2L for how Case Study</w:t>
      </w:r>
      <w:r w:rsidRPr="00D442CC">
        <w:rPr>
          <w:bCs/>
        </w:rPr>
        <w:t xml:space="preserve"> Projects will be graded</w:t>
      </w:r>
      <w:r>
        <w:rPr>
          <w:bCs/>
        </w:rPr>
        <w:t xml:space="preserve"> in the rubric contained in assignments </w:t>
      </w:r>
      <w:r w:rsidR="00C305B7">
        <w:rPr>
          <w:bCs/>
        </w:rPr>
        <w:t>A</w:t>
      </w:r>
      <w:proofErr w:type="gramStart"/>
      <w:r w:rsidR="00C305B7">
        <w:rPr>
          <w:bCs/>
        </w:rPr>
        <w:t>5.Draft</w:t>
      </w:r>
      <w:proofErr w:type="gramEnd"/>
      <w:r w:rsidR="00C305B7">
        <w:rPr>
          <w:bCs/>
        </w:rPr>
        <w:t xml:space="preserve"> and A5.Final</w:t>
      </w:r>
      <w:r w:rsidRPr="00D442CC">
        <w:rPr>
          <w:bCs/>
        </w:rPr>
        <w:t>.</w:t>
      </w:r>
      <w:r>
        <w:rPr>
          <w:bCs/>
        </w:rPr>
        <w:t xml:space="preserve">  Assignments should be turned in using the </w:t>
      </w:r>
      <w:r w:rsidR="0058369C">
        <w:rPr>
          <w:bCs/>
        </w:rPr>
        <w:t>Assignment Folder</w:t>
      </w:r>
      <w:r>
        <w:rPr>
          <w:bCs/>
        </w:rPr>
        <w:t xml:space="preserve"> tool by the time and date listed </w:t>
      </w:r>
      <w:r w:rsidR="009D2AAB">
        <w:rPr>
          <w:bCs/>
        </w:rPr>
        <w:t>for the folder</w:t>
      </w:r>
      <w:r>
        <w:rPr>
          <w:bCs/>
        </w:rPr>
        <w:t>.  I strive to provide feedback and grade all assignments turned in on time within 1 week.</w:t>
      </w:r>
    </w:p>
    <w:p w14:paraId="7B7CC084" w14:textId="77777777" w:rsidR="008C07FA" w:rsidRDefault="008C07FA" w:rsidP="00165FF3">
      <w:pPr>
        <w:rPr>
          <w:bCs/>
        </w:rPr>
      </w:pPr>
    </w:p>
    <w:p w14:paraId="0AD9B8A0" w14:textId="5D8C847A" w:rsidR="008C07FA" w:rsidRDefault="008C07FA" w:rsidP="00165FF3">
      <w:pPr>
        <w:rPr>
          <w:bCs/>
        </w:rPr>
      </w:pPr>
    </w:p>
    <w:p w14:paraId="4191F06E" w14:textId="77777777" w:rsidR="008C07FA" w:rsidRPr="00EE39FF" w:rsidRDefault="008C07FA" w:rsidP="008C07FA">
      <w:pPr>
        <w:rPr>
          <w:bCs/>
          <w:u w:val="single"/>
        </w:rPr>
      </w:pPr>
      <w:r w:rsidRPr="00EE39FF">
        <w:rPr>
          <w:bCs/>
          <w:u w:val="single"/>
        </w:rPr>
        <w:t>Grading Scale:</w:t>
      </w:r>
    </w:p>
    <w:p w14:paraId="16C174B8" w14:textId="77777777" w:rsidR="008C07FA" w:rsidRDefault="008C07FA" w:rsidP="008C07FA">
      <w:pPr>
        <w:rPr>
          <w:bCs/>
        </w:rPr>
      </w:pPr>
      <w:r>
        <w:rPr>
          <w:bCs/>
        </w:rPr>
        <w:t>90% - 100</w:t>
      </w:r>
      <w:proofErr w:type="gramStart"/>
      <w:r>
        <w:rPr>
          <w:bCs/>
        </w:rPr>
        <w:t>%  A</w:t>
      </w:r>
      <w:proofErr w:type="gramEnd"/>
    </w:p>
    <w:p w14:paraId="16A778A2" w14:textId="77777777" w:rsidR="008C07FA" w:rsidRDefault="008C07FA" w:rsidP="008C07FA">
      <w:pPr>
        <w:rPr>
          <w:bCs/>
        </w:rPr>
      </w:pPr>
      <w:r>
        <w:rPr>
          <w:bCs/>
        </w:rPr>
        <w:t>80% - 89</w:t>
      </w:r>
      <w:proofErr w:type="gramStart"/>
      <w:r>
        <w:rPr>
          <w:bCs/>
        </w:rPr>
        <w:t>%  B</w:t>
      </w:r>
      <w:proofErr w:type="gramEnd"/>
    </w:p>
    <w:p w14:paraId="31CBA4C3" w14:textId="77777777" w:rsidR="008C07FA" w:rsidRDefault="008C07FA" w:rsidP="008C07FA">
      <w:pPr>
        <w:rPr>
          <w:bCs/>
        </w:rPr>
      </w:pPr>
      <w:r>
        <w:rPr>
          <w:bCs/>
        </w:rPr>
        <w:t>70% - 79</w:t>
      </w:r>
      <w:proofErr w:type="gramStart"/>
      <w:r>
        <w:rPr>
          <w:bCs/>
        </w:rPr>
        <w:t>%  C</w:t>
      </w:r>
      <w:proofErr w:type="gramEnd"/>
    </w:p>
    <w:p w14:paraId="6C7C925F" w14:textId="77777777" w:rsidR="008C07FA" w:rsidRDefault="008C07FA" w:rsidP="008C07FA">
      <w:pPr>
        <w:rPr>
          <w:bCs/>
        </w:rPr>
      </w:pPr>
      <w:r>
        <w:rPr>
          <w:bCs/>
        </w:rPr>
        <w:t>60% - 69</w:t>
      </w:r>
      <w:proofErr w:type="gramStart"/>
      <w:r>
        <w:rPr>
          <w:bCs/>
        </w:rPr>
        <w:t>%  D</w:t>
      </w:r>
      <w:proofErr w:type="gramEnd"/>
    </w:p>
    <w:p w14:paraId="020835EF" w14:textId="77777777" w:rsidR="008C07FA" w:rsidRDefault="008C07FA" w:rsidP="008C07FA">
      <w:pPr>
        <w:rPr>
          <w:bCs/>
        </w:rPr>
      </w:pPr>
      <w:r>
        <w:rPr>
          <w:bCs/>
        </w:rPr>
        <w:t>0% - 59</w:t>
      </w:r>
      <w:proofErr w:type="gramStart"/>
      <w:r>
        <w:rPr>
          <w:bCs/>
        </w:rPr>
        <w:t>%  F</w:t>
      </w:r>
      <w:proofErr w:type="gramEnd"/>
    </w:p>
    <w:p w14:paraId="72C3188E" w14:textId="77777777" w:rsidR="008C07FA" w:rsidRDefault="008C07FA" w:rsidP="00165FF3">
      <w:pPr>
        <w:rPr>
          <w:bCs/>
        </w:rPr>
      </w:pPr>
    </w:p>
    <w:p w14:paraId="6B4CA86D" w14:textId="77777777" w:rsidR="009F4741" w:rsidRDefault="009F4741" w:rsidP="00D5438D">
      <w:pPr>
        <w:pStyle w:val="Heading1"/>
      </w:pPr>
      <w:r>
        <w:t>Course Outline</w:t>
      </w:r>
    </w:p>
    <w:p w14:paraId="6B4CA86E" w14:textId="1B55DCB4" w:rsidR="00EF2184" w:rsidRDefault="00EF2184" w:rsidP="00EF2184">
      <w:r>
        <w:t xml:space="preserve">Below is an outline of the content and activities in each unit of the course. All assignments are to be submitted through the D2L </w:t>
      </w:r>
      <w:r w:rsidR="0058369C">
        <w:t>Assignment Folder</w:t>
      </w:r>
      <w:r>
        <w:t xml:space="preserve"> Tool according to the </w:t>
      </w:r>
      <w:r w:rsidR="0058369C">
        <w:t>Assignment Folder</w:t>
      </w:r>
      <w:r>
        <w:t xml:space="preserve"> due dates, which are in Eastern Time.</w:t>
      </w:r>
    </w:p>
    <w:p w14:paraId="4800992A" w14:textId="5A00CDCD" w:rsidR="000A2912" w:rsidRDefault="000A2912" w:rsidP="00EF2184"/>
    <w:tbl>
      <w:tblPr>
        <w:tblW w:w="11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330"/>
        <w:gridCol w:w="2430"/>
        <w:gridCol w:w="1170"/>
      </w:tblGrid>
      <w:tr w:rsidR="000A2912" w:rsidRPr="000A2912" w14:paraId="2394D852" w14:textId="77777777" w:rsidTr="008257E7">
        <w:trPr>
          <w:trHeight w:val="260"/>
        </w:trPr>
        <w:tc>
          <w:tcPr>
            <w:tcW w:w="1140" w:type="dxa"/>
            <w:tcBorders>
              <w:bottom w:val="single" w:sz="4" w:space="0" w:color="auto"/>
            </w:tcBorders>
            <w:shd w:val="clear" w:color="auto" w:fill="auto"/>
            <w:noWrap/>
            <w:vAlign w:val="bottom"/>
            <w:hideMark/>
          </w:tcPr>
          <w:p w14:paraId="1068A2D4" w14:textId="77777777" w:rsidR="000A2912" w:rsidRPr="000A2912" w:rsidRDefault="000A2912">
            <w:pPr>
              <w:rPr>
                <w:b/>
                <w:bCs/>
                <w:u w:val="single"/>
              </w:rPr>
            </w:pPr>
            <w:r w:rsidRPr="000A2912">
              <w:rPr>
                <w:b/>
                <w:bCs/>
                <w:u w:val="single"/>
              </w:rPr>
              <w:t>Week Start</w:t>
            </w:r>
          </w:p>
        </w:tc>
        <w:tc>
          <w:tcPr>
            <w:tcW w:w="6330" w:type="dxa"/>
            <w:tcBorders>
              <w:bottom w:val="single" w:sz="4" w:space="0" w:color="auto"/>
            </w:tcBorders>
            <w:shd w:val="clear" w:color="auto" w:fill="auto"/>
            <w:noWrap/>
            <w:vAlign w:val="bottom"/>
            <w:hideMark/>
          </w:tcPr>
          <w:p w14:paraId="193B6454" w14:textId="77777777" w:rsidR="000A2912" w:rsidRPr="000A2912" w:rsidRDefault="000A2912">
            <w:pPr>
              <w:rPr>
                <w:b/>
                <w:bCs/>
                <w:u w:val="single"/>
              </w:rPr>
            </w:pPr>
            <w:r w:rsidRPr="000A2912">
              <w:rPr>
                <w:b/>
                <w:bCs/>
                <w:u w:val="single"/>
              </w:rPr>
              <w:t>Content Covered</w:t>
            </w:r>
          </w:p>
        </w:tc>
        <w:tc>
          <w:tcPr>
            <w:tcW w:w="2430" w:type="dxa"/>
            <w:tcBorders>
              <w:bottom w:val="single" w:sz="4" w:space="0" w:color="auto"/>
            </w:tcBorders>
            <w:shd w:val="clear" w:color="auto" w:fill="auto"/>
            <w:noWrap/>
            <w:vAlign w:val="bottom"/>
            <w:hideMark/>
          </w:tcPr>
          <w:p w14:paraId="16849EAB" w14:textId="77777777" w:rsidR="000A2912" w:rsidRPr="000A2912" w:rsidRDefault="000A2912">
            <w:pPr>
              <w:rPr>
                <w:b/>
                <w:bCs/>
                <w:u w:val="single"/>
              </w:rPr>
            </w:pPr>
            <w:r w:rsidRPr="000A2912">
              <w:rPr>
                <w:b/>
                <w:bCs/>
                <w:u w:val="single"/>
              </w:rPr>
              <w:t>Assignments Due</w:t>
            </w:r>
          </w:p>
        </w:tc>
        <w:tc>
          <w:tcPr>
            <w:tcW w:w="1170" w:type="dxa"/>
            <w:tcBorders>
              <w:bottom w:val="single" w:sz="4" w:space="0" w:color="auto"/>
            </w:tcBorders>
            <w:shd w:val="clear" w:color="auto" w:fill="auto"/>
            <w:noWrap/>
            <w:vAlign w:val="bottom"/>
            <w:hideMark/>
          </w:tcPr>
          <w:p w14:paraId="78C7C9C7" w14:textId="1FF4E3E9" w:rsidR="000A2912" w:rsidRPr="000A2912" w:rsidRDefault="000A2912">
            <w:pPr>
              <w:rPr>
                <w:b/>
                <w:bCs/>
                <w:u w:val="single"/>
              </w:rPr>
            </w:pPr>
            <w:r w:rsidRPr="000A2912">
              <w:rPr>
                <w:b/>
                <w:bCs/>
                <w:u w:val="single"/>
              </w:rPr>
              <w:t>D</w:t>
            </w:r>
            <w:r>
              <w:rPr>
                <w:b/>
                <w:bCs/>
                <w:u w:val="single"/>
              </w:rPr>
              <w:t>ue D</w:t>
            </w:r>
            <w:r w:rsidRPr="000A2912">
              <w:rPr>
                <w:b/>
                <w:bCs/>
                <w:u w:val="single"/>
              </w:rPr>
              <w:t>ate</w:t>
            </w:r>
          </w:p>
        </w:tc>
      </w:tr>
      <w:tr w:rsidR="008257E7" w:rsidRPr="008257E7" w14:paraId="22776427" w14:textId="77777777" w:rsidTr="00825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C1878" w14:textId="77777777" w:rsidR="008257E7" w:rsidRPr="008257E7" w:rsidRDefault="008257E7">
            <w:pPr>
              <w:jc w:val="right"/>
            </w:pPr>
            <w:r w:rsidRPr="008257E7">
              <w:t>15-Aug</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39262" w14:textId="77777777" w:rsidR="008257E7" w:rsidRPr="008257E7" w:rsidRDefault="008257E7">
            <w:r w:rsidRPr="008257E7">
              <w:t>LM1: Introductions + Working Professionally</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36475" w14:textId="77777777" w:rsidR="008257E7" w:rsidRPr="008257E7" w:rsidRDefault="008257E7"/>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1D8D0" w14:textId="77777777" w:rsidR="008257E7" w:rsidRPr="008257E7" w:rsidRDefault="008257E7" w:rsidP="00B2350A">
            <w:pPr>
              <w:jc w:val="center"/>
            </w:pPr>
          </w:p>
        </w:tc>
      </w:tr>
      <w:tr w:rsidR="00B2350A" w:rsidRPr="008257E7" w14:paraId="1A769DE4"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9F5AC" w14:textId="77777777" w:rsidR="00B2350A" w:rsidRPr="008257E7" w:rsidRDefault="00B2350A" w:rsidP="00B2350A">
            <w:pPr>
              <w:jc w:val="right"/>
            </w:pPr>
            <w:r w:rsidRPr="008257E7">
              <w:t>22-Aug</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2A898" w14:textId="77777777" w:rsidR="00B2350A" w:rsidRPr="008257E7" w:rsidRDefault="00B2350A" w:rsidP="00B2350A">
            <w:r w:rsidRPr="008257E7">
              <w:t>LM1: Introductions + Working Professionally</w:t>
            </w:r>
          </w:p>
        </w:tc>
        <w:tc>
          <w:tcPr>
            <w:tcW w:w="2430" w:type="dxa"/>
            <w:tcBorders>
              <w:top w:val="nil"/>
              <w:left w:val="nil"/>
              <w:bottom w:val="nil"/>
              <w:right w:val="nil"/>
            </w:tcBorders>
            <w:shd w:val="clear" w:color="auto" w:fill="auto"/>
            <w:noWrap/>
            <w:vAlign w:val="bottom"/>
            <w:hideMark/>
          </w:tcPr>
          <w:p w14:paraId="34EA9248" w14:textId="71844CCE" w:rsidR="00B2350A" w:rsidRPr="00B2350A" w:rsidRDefault="00B2350A" w:rsidP="00B2350A">
            <w:r w:rsidRPr="00B2350A">
              <w:t>A1</w:t>
            </w:r>
          </w:p>
        </w:tc>
        <w:tc>
          <w:tcPr>
            <w:tcW w:w="1170" w:type="dxa"/>
            <w:tcBorders>
              <w:top w:val="nil"/>
              <w:left w:val="nil"/>
              <w:bottom w:val="nil"/>
              <w:right w:val="nil"/>
            </w:tcBorders>
            <w:shd w:val="clear" w:color="auto" w:fill="auto"/>
            <w:noWrap/>
            <w:vAlign w:val="bottom"/>
            <w:hideMark/>
          </w:tcPr>
          <w:p w14:paraId="25FA9D70" w14:textId="7E9B1A5F" w:rsidR="00B2350A" w:rsidRPr="00B2350A" w:rsidRDefault="00B2350A" w:rsidP="00B2350A">
            <w:pPr>
              <w:jc w:val="center"/>
            </w:pPr>
            <w:r w:rsidRPr="00B2350A">
              <w:t>28-Aug</w:t>
            </w:r>
          </w:p>
        </w:tc>
      </w:tr>
      <w:tr w:rsidR="00B2350A" w:rsidRPr="008257E7" w14:paraId="674413D4"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40340" w14:textId="77777777" w:rsidR="00B2350A" w:rsidRPr="008257E7" w:rsidRDefault="00B2350A" w:rsidP="00B2350A">
            <w:pPr>
              <w:jc w:val="right"/>
            </w:pPr>
            <w:r w:rsidRPr="008257E7">
              <w:t>29-Aug</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D9CC4" w14:textId="77777777" w:rsidR="00B2350A" w:rsidRPr="008257E7" w:rsidRDefault="00B2350A" w:rsidP="00B2350A">
            <w:r w:rsidRPr="008257E7">
              <w:t>LM5: IT Case Study Team</w:t>
            </w:r>
          </w:p>
        </w:tc>
        <w:tc>
          <w:tcPr>
            <w:tcW w:w="2430" w:type="dxa"/>
            <w:tcBorders>
              <w:top w:val="nil"/>
              <w:left w:val="nil"/>
              <w:bottom w:val="nil"/>
              <w:right w:val="nil"/>
            </w:tcBorders>
            <w:shd w:val="clear" w:color="auto" w:fill="auto"/>
            <w:noWrap/>
            <w:vAlign w:val="bottom"/>
            <w:hideMark/>
          </w:tcPr>
          <w:p w14:paraId="6C840855" w14:textId="77777777" w:rsidR="00B2350A" w:rsidRPr="00B2350A" w:rsidRDefault="00B2350A" w:rsidP="00B2350A"/>
        </w:tc>
        <w:tc>
          <w:tcPr>
            <w:tcW w:w="1170" w:type="dxa"/>
            <w:tcBorders>
              <w:top w:val="nil"/>
              <w:left w:val="nil"/>
              <w:bottom w:val="nil"/>
              <w:right w:val="nil"/>
            </w:tcBorders>
            <w:shd w:val="clear" w:color="auto" w:fill="auto"/>
            <w:noWrap/>
            <w:vAlign w:val="bottom"/>
            <w:hideMark/>
          </w:tcPr>
          <w:p w14:paraId="20408BE8" w14:textId="77777777" w:rsidR="00B2350A" w:rsidRPr="00B2350A" w:rsidRDefault="00B2350A" w:rsidP="00B2350A">
            <w:pPr>
              <w:jc w:val="center"/>
            </w:pPr>
          </w:p>
        </w:tc>
      </w:tr>
      <w:tr w:rsidR="00B2350A" w:rsidRPr="008257E7" w14:paraId="15574662"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98FF8" w14:textId="77777777" w:rsidR="00B2350A" w:rsidRPr="008257E7" w:rsidRDefault="00B2350A" w:rsidP="00B2350A">
            <w:pPr>
              <w:jc w:val="right"/>
            </w:pPr>
            <w:r w:rsidRPr="008257E7">
              <w:t>5-Sep</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502C6" w14:textId="77777777" w:rsidR="00B2350A" w:rsidRPr="008257E7" w:rsidRDefault="00B2350A" w:rsidP="00B2350A">
            <w:r w:rsidRPr="008257E7">
              <w:t>LM5: IT Case Study Team</w:t>
            </w:r>
          </w:p>
        </w:tc>
        <w:tc>
          <w:tcPr>
            <w:tcW w:w="2430" w:type="dxa"/>
            <w:tcBorders>
              <w:top w:val="nil"/>
              <w:left w:val="nil"/>
              <w:bottom w:val="nil"/>
              <w:right w:val="nil"/>
            </w:tcBorders>
            <w:shd w:val="clear" w:color="auto" w:fill="auto"/>
            <w:noWrap/>
            <w:vAlign w:val="bottom"/>
            <w:hideMark/>
          </w:tcPr>
          <w:p w14:paraId="6CD82C0F" w14:textId="50AEE00D" w:rsidR="00B2350A" w:rsidRPr="00B2350A" w:rsidRDefault="00B2350A" w:rsidP="00B2350A">
            <w:r w:rsidRPr="00B2350A">
              <w:t>A</w:t>
            </w:r>
            <w:proofErr w:type="gramStart"/>
            <w:r w:rsidRPr="00B2350A">
              <w:t>5.Team</w:t>
            </w:r>
            <w:proofErr w:type="gramEnd"/>
          </w:p>
        </w:tc>
        <w:tc>
          <w:tcPr>
            <w:tcW w:w="1170" w:type="dxa"/>
            <w:tcBorders>
              <w:top w:val="nil"/>
              <w:left w:val="nil"/>
              <w:bottom w:val="nil"/>
              <w:right w:val="nil"/>
            </w:tcBorders>
            <w:shd w:val="clear" w:color="auto" w:fill="auto"/>
            <w:noWrap/>
            <w:vAlign w:val="bottom"/>
            <w:hideMark/>
          </w:tcPr>
          <w:p w14:paraId="3C1F3C40" w14:textId="38D6E6B3" w:rsidR="00B2350A" w:rsidRPr="00B2350A" w:rsidRDefault="00B2350A" w:rsidP="00B2350A">
            <w:pPr>
              <w:jc w:val="center"/>
            </w:pPr>
            <w:r w:rsidRPr="00B2350A">
              <w:t>11-Sep</w:t>
            </w:r>
          </w:p>
        </w:tc>
      </w:tr>
      <w:tr w:rsidR="00B2350A" w:rsidRPr="008257E7" w14:paraId="1E26CFC6"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DCFE" w14:textId="77777777" w:rsidR="00B2350A" w:rsidRPr="008257E7" w:rsidRDefault="00B2350A" w:rsidP="00B2350A">
            <w:pPr>
              <w:jc w:val="right"/>
            </w:pPr>
            <w:r w:rsidRPr="008257E7">
              <w:t>12-Sep</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1C95F" w14:textId="77777777" w:rsidR="00B2350A" w:rsidRPr="008257E7" w:rsidRDefault="00B2350A" w:rsidP="00B2350A">
            <w:r w:rsidRPr="008257E7">
              <w:t>LM2: IT/HCI Concepts/Business Value and IT</w:t>
            </w:r>
          </w:p>
        </w:tc>
        <w:tc>
          <w:tcPr>
            <w:tcW w:w="2430" w:type="dxa"/>
            <w:tcBorders>
              <w:top w:val="nil"/>
              <w:left w:val="nil"/>
              <w:bottom w:val="nil"/>
              <w:right w:val="nil"/>
            </w:tcBorders>
            <w:shd w:val="clear" w:color="auto" w:fill="auto"/>
            <w:noWrap/>
            <w:vAlign w:val="bottom"/>
            <w:hideMark/>
          </w:tcPr>
          <w:p w14:paraId="6F873E31" w14:textId="77777777" w:rsidR="00B2350A" w:rsidRPr="00B2350A" w:rsidRDefault="00B2350A" w:rsidP="00B2350A"/>
        </w:tc>
        <w:tc>
          <w:tcPr>
            <w:tcW w:w="1170" w:type="dxa"/>
            <w:tcBorders>
              <w:top w:val="nil"/>
              <w:left w:val="nil"/>
              <w:bottom w:val="nil"/>
              <w:right w:val="nil"/>
            </w:tcBorders>
            <w:shd w:val="clear" w:color="auto" w:fill="auto"/>
            <w:noWrap/>
            <w:vAlign w:val="bottom"/>
            <w:hideMark/>
          </w:tcPr>
          <w:p w14:paraId="3269C13B" w14:textId="77777777" w:rsidR="00B2350A" w:rsidRPr="00B2350A" w:rsidRDefault="00B2350A" w:rsidP="00B2350A">
            <w:pPr>
              <w:jc w:val="center"/>
            </w:pPr>
          </w:p>
        </w:tc>
      </w:tr>
      <w:tr w:rsidR="00B2350A" w:rsidRPr="008257E7" w14:paraId="68558DF0"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DA284" w14:textId="77777777" w:rsidR="00B2350A" w:rsidRPr="008257E7" w:rsidRDefault="00B2350A" w:rsidP="00B2350A">
            <w:pPr>
              <w:jc w:val="right"/>
            </w:pPr>
            <w:r w:rsidRPr="008257E7">
              <w:t>19-Sep</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5075A7" w14:textId="77777777" w:rsidR="00B2350A" w:rsidRPr="008257E7" w:rsidRDefault="00B2350A" w:rsidP="00B2350A">
            <w:r w:rsidRPr="008257E7">
              <w:t>LM2: IT/HCI Concepts/Business Value and IT</w:t>
            </w:r>
          </w:p>
        </w:tc>
        <w:tc>
          <w:tcPr>
            <w:tcW w:w="2430" w:type="dxa"/>
            <w:tcBorders>
              <w:top w:val="nil"/>
              <w:left w:val="nil"/>
              <w:bottom w:val="nil"/>
              <w:right w:val="nil"/>
            </w:tcBorders>
            <w:shd w:val="clear" w:color="auto" w:fill="auto"/>
            <w:noWrap/>
            <w:vAlign w:val="bottom"/>
            <w:hideMark/>
          </w:tcPr>
          <w:p w14:paraId="4BBE3706" w14:textId="3AC2B532" w:rsidR="00B2350A" w:rsidRPr="00B2350A" w:rsidRDefault="00B2350A" w:rsidP="00B2350A">
            <w:r w:rsidRPr="00B2350A">
              <w:t>A2</w:t>
            </w:r>
          </w:p>
        </w:tc>
        <w:tc>
          <w:tcPr>
            <w:tcW w:w="1170" w:type="dxa"/>
            <w:tcBorders>
              <w:top w:val="nil"/>
              <w:left w:val="nil"/>
              <w:bottom w:val="nil"/>
              <w:right w:val="nil"/>
            </w:tcBorders>
            <w:shd w:val="clear" w:color="auto" w:fill="auto"/>
            <w:noWrap/>
            <w:vAlign w:val="bottom"/>
            <w:hideMark/>
          </w:tcPr>
          <w:p w14:paraId="5B51B33A" w14:textId="65861B93" w:rsidR="00B2350A" w:rsidRPr="00B2350A" w:rsidRDefault="00B2350A" w:rsidP="00B2350A">
            <w:pPr>
              <w:jc w:val="center"/>
            </w:pPr>
            <w:r w:rsidRPr="00B2350A">
              <w:t>25-Sep</w:t>
            </w:r>
          </w:p>
        </w:tc>
      </w:tr>
      <w:tr w:rsidR="00B2350A" w:rsidRPr="008257E7" w14:paraId="23ED62AD"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3102C" w14:textId="77777777" w:rsidR="00B2350A" w:rsidRPr="008257E7" w:rsidRDefault="00B2350A" w:rsidP="00B2350A">
            <w:pPr>
              <w:jc w:val="right"/>
            </w:pPr>
            <w:r w:rsidRPr="008257E7">
              <w:t>26-Sep</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0359D" w14:textId="77777777" w:rsidR="00B2350A" w:rsidRPr="008257E7" w:rsidRDefault="00B2350A" w:rsidP="00B2350A">
            <w:r w:rsidRPr="008257E7">
              <w:t>LM3: Managing IT Risks + LM5: IT Case Study Plan</w:t>
            </w:r>
          </w:p>
        </w:tc>
        <w:tc>
          <w:tcPr>
            <w:tcW w:w="2430" w:type="dxa"/>
            <w:tcBorders>
              <w:top w:val="nil"/>
              <w:left w:val="nil"/>
              <w:bottom w:val="nil"/>
              <w:right w:val="nil"/>
            </w:tcBorders>
            <w:shd w:val="clear" w:color="auto" w:fill="auto"/>
            <w:noWrap/>
            <w:vAlign w:val="bottom"/>
            <w:hideMark/>
          </w:tcPr>
          <w:p w14:paraId="3A158268" w14:textId="64DCC2E6" w:rsidR="00B2350A" w:rsidRPr="00B2350A" w:rsidRDefault="00B2350A" w:rsidP="00B2350A">
            <w:r w:rsidRPr="00B2350A">
              <w:t>A</w:t>
            </w:r>
            <w:proofErr w:type="gramStart"/>
            <w:r w:rsidRPr="00B2350A">
              <w:t>5.Plan</w:t>
            </w:r>
            <w:proofErr w:type="gramEnd"/>
          </w:p>
        </w:tc>
        <w:tc>
          <w:tcPr>
            <w:tcW w:w="1170" w:type="dxa"/>
            <w:tcBorders>
              <w:top w:val="nil"/>
              <w:left w:val="nil"/>
              <w:bottom w:val="nil"/>
              <w:right w:val="nil"/>
            </w:tcBorders>
            <w:shd w:val="clear" w:color="auto" w:fill="auto"/>
            <w:noWrap/>
            <w:vAlign w:val="bottom"/>
            <w:hideMark/>
          </w:tcPr>
          <w:p w14:paraId="6638965D" w14:textId="042DCBFF" w:rsidR="00B2350A" w:rsidRPr="00B2350A" w:rsidRDefault="00B2350A" w:rsidP="00B2350A">
            <w:pPr>
              <w:jc w:val="center"/>
            </w:pPr>
            <w:r w:rsidRPr="00B2350A">
              <w:t>2-Oct</w:t>
            </w:r>
          </w:p>
        </w:tc>
      </w:tr>
      <w:tr w:rsidR="00B2350A" w:rsidRPr="008257E7" w14:paraId="47951D5B"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F481C" w14:textId="77777777" w:rsidR="00B2350A" w:rsidRPr="008257E7" w:rsidRDefault="00B2350A" w:rsidP="00B2350A">
            <w:pPr>
              <w:jc w:val="right"/>
            </w:pPr>
            <w:r w:rsidRPr="008257E7">
              <w:t>3-Oct</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E3C07" w14:textId="77777777" w:rsidR="00B2350A" w:rsidRPr="008257E7" w:rsidRDefault="00B2350A" w:rsidP="00B2350A">
            <w:r w:rsidRPr="008257E7">
              <w:t>LM3: Managing IT Risks + LM5: IT Case Study Plan</w:t>
            </w:r>
          </w:p>
        </w:tc>
        <w:tc>
          <w:tcPr>
            <w:tcW w:w="2430" w:type="dxa"/>
            <w:tcBorders>
              <w:top w:val="nil"/>
              <w:left w:val="nil"/>
              <w:bottom w:val="nil"/>
              <w:right w:val="nil"/>
            </w:tcBorders>
            <w:shd w:val="clear" w:color="auto" w:fill="auto"/>
            <w:noWrap/>
            <w:vAlign w:val="bottom"/>
            <w:hideMark/>
          </w:tcPr>
          <w:p w14:paraId="1941BAED" w14:textId="18811F4D" w:rsidR="00B2350A" w:rsidRPr="00B2350A" w:rsidRDefault="00B2350A" w:rsidP="00B2350A">
            <w:r w:rsidRPr="00B2350A">
              <w:t>A3</w:t>
            </w:r>
          </w:p>
        </w:tc>
        <w:tc>
          <w:tcPr>
            <w:tcW w:w="1170" w:type="dxa"/>
            <w:tcBorders>
              <w:top w:val="nil"/>
              <w:left w:val="nil"/>
              <w:bottom w:val="nil"/>
              <w:right w:val="nil"/>
            </w:tcBorders>
            <w:shd w:val="clear" w:color="auto" w:fill="auto"/>
            <w:noWrap/>
            <w:vAlign w:val="bottom"/>
            <w:hideMark/>
          </w:tcPr>
          <w:p w14:paraId="09ACDC89" w14:textId="42B699FA" w:rsidR="00B2350A" w:rsidRPr="00B2350A" w:rsidRDefault="00B2350A" w:rsidP="00B2350A">
            <w:pPr>
              <w:jc w:val="center"/>
            </w:pPr>
            <w:r w:rsidRPr="00B2350A">
              <w:t>9-Oct</w:t>
            </w:r>
          </w:p>
        </w:tc>
      </w:tr>
      <w:tr w:rsidR="00B2350A" w:rsidRPr="008257E7" w14:paraId="025B0EAF"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3FEA1" w14:textId="77777777" w:rsidR="00B2350A" w:rsidRPr="008257E7" w:rsidRDefault="00B2350A" w:rsidP="00B2350A">
            <w:pPr>
              <w:jc w:val="right"/>
            </w:pPr>
            <w:r w:rsidRPr="008257E7">
              <w:t>10-Oct</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C46C5" w14:textId="77777777" w:rsidR="00B2350A" w:rsidRPr="008257E7" w:rsidRDefault="00B2350A" w:rsidP="00B2350A">
            <w:r w:rsidRPr="008257E7">
              <w:t>LM4: Providing IT Sustainability &amp; Resilience</w:t>
            </w:r>
          </w:p>
        </w:tc>
        <w:tc>
          <w:tcPr>
            <w:tcW w:w="2430" w:type="dxa"/>
            <w:tcBorders>
              <w:top w:val="nil"/>
              <w:left w:val="nil"/>
              <w:bottom w:val="nil"/>
              <w:right w:val="nil"/>
            </w:tcBorders>
            <w:shd w:val="clear" w:color="auto" w:fill="auto"/>
            <w:noWrap/>
            <w:vAlign w:val="bottom"/>
            <w:hideMark/>
          </w:tcPr>
          <w:p w14:paraId="5C53DD10" w14:textId="723DEEA6" w:rsidR="00B2350A" w:rsidRPr="00B2350A" w:rsidRDefault="00B2350A" w:rsidP="00B2350A">
            <w:r w:rsidRPr="00B2350A">
              <w:t>A</w:t>
            </w:r>
            <w:proofErr w:type="gramStart"/>
            <w:r w:rsidRPr="00B2350A">
              <w:t>5.Check</w:t>
            </w:r>
            <w:proofErr w:type="gramEnd"/>
            <w:r w:rsidRPr="00B2350A">
              <w:t>-In1</w:t>
            </w:r>
          </w:p>
        </w:tc>
        <w:tc>
          <w:tcPr>
            <w:tcW w:w="1170" w:type="dxa"/>
            <w:tcBorders>
              <w:top w:val="nil"/>
              <w:left w:val="nil"/>
              <w:bottom w:val="nil"/>
              <w:right w:val="nil"/>
            </w:tcBorders>
            <w:shd w:val="clear" w:color="auto" w:fill="auto"/>
            <w:noWrap/>
            <w:vAlign w:val="bottom"/>
            <w:hideMark/>
          </w:tcPr>
          <w:p w14:paraId="1854A56D" w14:textId="4CF9468C" w:rsidR="00B2350A" w:rsidRPr="00B2350A" w:rsidRDefault="00B2350A" w:rsidP="00B2350A">
            <w:pPr>
              <w:jc w:val="center"/>
            </w:pPr>
            <w:r w:rsidRPr="00B2350A">
              <w:t>16-Oct</w:t>
            </w:r>
          </w:p>
        </w:tc>
      </w:tr>
      <w:tr w:rsidR="00B2350A" w:rsidRPr="008257E7" w14:paraId="19B6B232"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EF902" w14:textId="77777777" w:rsidR="00B2350A" w:rsidRPr="008257E7" w:rsidRDefault="00B2350A" w:rsidP="00B2350A">
            <w:pPr>
              <w:jc w:val="right"/>
            </w:pPr>
            <w:r w:rsidRPr="008257E7">
              <w:t>17-Oct</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3ACBA" w14:textId="77777777" w:rsidR="00B2350A" w:rsidRPr="008257E7" w:rsidRDefault="00B2350A" w:rsidP="00B2350A">
            <w:r w:rsidRPr="008257E7">
              <w:t>LM4: Providing IT Sustainability &amp; Resilience</w:t>
            </w:r>
          </w:p>
        </w:tc>
        <w:tc>
          <w:tcPr>
            <w:tcW w:w="2430" w:type="dxa"/>
            <w:tcBorders>
              <w:top w:val="nil"/>
              <w:left w:val="nil"/>
              <w:bottom w:val="nil"/>
              <w:right w:val="nil"/>
            </w:tcBorders>
            <w:shd w:val="clear" w:color="auto" w:fill="auto"/>
            <w:noWrap/>
            <w:vAlign w:val="bottom"/>
            <w:hideMark/>
          </w:tcPr>
          <w:p w14:paraId="01F634D0" w14:textId="2EE517FA" w:rsidR="00B2350A" w:rsidRPr="00B2350A" w:rsidRDefault="00B2350A" w:rsidP="00B2350A">
            <w:r w:rsidRPr="00B2350A">
              <w:t>A4</w:t>
            </w:r>
          </w:p>
        </w:tc>
        <w:tc>
          <w:tcPr>
            <w:tcW w:w="1170" w:type="dxa"/>
            <w:tcBorders>
              <w:top w:val="nil"/>
              <w:left w:val="nil"/>
              <w:bottom w:val="nil"/>
              <w:right w:val="nil"/>
            </w:tcBorders>
            <w:shd w:val="clear" w:color="auto" w:fill="auto"/>
            <w:noWrap/>
            <w:vAlign w:val="bottom"/>
            <w:hideMark/>
          </w:tcPr>
          <w:p w14:paraId="5D54CFD9" w14:textId="0DB7ABA5" w:rsidR="00B2350A" w:rsidRPr="00B2350A" w:rsidRDefault="00B2350A" w:rsidP="00B2350A">
            <w:pPr>
              <w:jc w:val="center"/>
            </w:pPr>
            <w:r w:rsidRPr="00B2350A">
              <w:t>23-Oct</w:t>
            </w:r>
          </w:p>
        </w:tc>
      </w:tr>
      <w:tr w:rsidR="00B2350A" w:rsidRPr="008257E7" w14:paraId="1D82D4EB"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EE409" w14:textId="77777777" w:rsidR="00B2350A" w:rsidRPr="008257E7" w:rsidRDefault="00B2350A" w:rsidP="00B2350A">
            <w:pPr>
              <w:jc w:val="right"/>
            </w:pPr>
            <w:r w:rsidRPr="008257E7">
              <w:t>24-Oct</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DEE5C4" w14:textId="77777777" w:rsidR="00B2350A" w:rsidRPr="008257E7" w:rsidRDefault="00B2350A" w:rsidP="00B2350A">
            <w:r w:rsidRPr="008257E7">
              <w:t>LM5: IT Case Study Workshop</w:t>
            </w:r>
          </w:p>
        </w:tc>
        <w:tc>
          <w:tcPr>
            <w:tcW w:w="2430" w:type="dxa"/>
            <w:tcBorders>
              <w:top w:val="nil"/>
              <w:left w:val="nil"/>
              <w:bottom w:val="nil"/>
              <w:right w:val="nil"/>
            </w:tcBorders>
            <w:shd w:val="clear" w:color="auto" w:fill="auto"/>
            <w:noWrap/>
            <w:vAlign w:val="bottom"/>
            <w:hideMark/>
          </w:tcPr>
          <w:p w14:paraId="6F216864" w14:textId="5A408705" w:rsidR="00B2350A" w:rsidRPr="00B2350A" w:rsidRDefault="00B2350A" w:rsidP="00B2350A">
            <w:r w:rsidRPr="00B2350A">
              <w:t>A</w:t>
            </w:r>
            <w:proofErr w:type="gramStart"/>
            <w:r w:rsidRPr="00B2350A">
              <w:t>5.Check</w:t>
            </w:r>
            <w:proofErr w:type="gramEnd"/>
            <w:r w:rsidRPr="00B2350A">
              <w:t>-In2</w:t>
            </w:r>
          </w:p>
        </w:tc>
        <w:tc>
          <w:tcPr>
            <w:tcW w:w="1170" w:type="dxa"/>
            <w:tcBorders>
              <w:top w:val="nil"/>
              <w:left w:val="nil"/>
              <w:bottom w:val="nil"/>
              <w:right w:val="nil"/>
            </w:tcBorders>
            <w:shd w:val="clear" w:color="auto" w:fill="auto"/>
            <w:noWrap/>
            <w:vAlign w:val="bottom"/>
            <w:hideMark/>
          </w:tcPr>
          <w:p w14:paraId="6FAEBC83" w14:textId="7888BFDA" w:rsidR="00B2350A" w:rsidRPr="00B2350A" w:rsidRDefault="00B2350A" w:rsidP="00B2350A">
            <w:pPr>
              <w:jc w:val="center"/>
            </w:pPr>
            <w:r w:rsidRPr="00B2350A">
              <w:t>30-Oct</w:t>
            </w:r>
          </w:p>
        </w:tc>
      </w:tr>
      <w:tr w:rsidR="00B2350A" w:rsidRPr="008257E7" w14:paraId="232F405F"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F016E" w14:textId="77777777" w:rsidR="00B2350A" w:rsidRPr="008257E7" w:rsidRDefault="00B2350A" w:rsidP="00B2350A">
            <w:pPr>
              <w:jc w:val="right"/>
            </w:pPr>
            <w:r w:rsidRPr="008257E7">
              <w:t>31-Oct</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6AC6F" w14:textId="77777777" w:rsidR="00B2350A" w:rsidRPr="008257E7" w:rsidRDefault="00B2350A" w:rsidP="00B2350A">
            <w:r w:rsidRPr="008257E7">
              <w:t>LM5: IT Case Study Workshop</w:t>
            </w:r>
          </w:p>
        </w:tc>
        <w:tc>
          <w:tcPr>
            <w:tcW w:w="2430" w:type="dxa"/>
            <w:tcBorders>
              <w:top w:val="nil"/>
              <w:left w:val="nil"/>
              <w:bottom w:val="nil"/>
              <w:right w:val="nil"/>
            </w:tcBorders>
            <w:shd w:val="clear" w:color="auto" w:fill="auto"/>
            <w:noWrap/>
            <w:vAlign w:val="bottom"/>
            <w:hideMark/>
          </w:tcPr>
          <w:p w14:paraId="5D21DF23" w14:textId="313503C2" w:rsidR="00B2350A" w:rsidRPr="00B2350A" w:rsidRDefault="00B2350A" w:rsidP="00B2350A"/>
        </w:tc>
        <w:tc>
          <w:tcPr>
            <w:tcW w:w="1170" w:type="dxa"/>
            <w:tcBorders>
              <w:top w:val="nil"/>
              <w:left w:val="nil"/>
              <w:bottom w:val="nil"/>
              <w:right w:val="nil"/>
            </w:tcBorders>
            <w:shd w:val="clear" w:color="auto" w:fill="auto"/>
            <w:noWrap/>
            <w:vAlign w:val="bottom"/>
            <w:hideMark/>
          </w:tcPr>
          <w:p w14:paraId="777A201F" w14:textId="59DE032A" w:rsidR="00B2350A" w:rsidRPr="00B2350A" w:rsidRDefault="00B2350A" w:rsidP="00B2350A">
            <w:pPr>
              <w:jc w:val="center"/>
            </w:pPr>
          </w:p>
        </w:tc>
      </w:tr>
      <w:tr w:rsidR="00B2350A" w:rsidRPr="008257E7" w14:paraId="607BB9E7"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40C5" w14:textId="77777777" w:rsidR="00B2350A" w:rsidRPr="008257E7" w:rsidRDefault="00B2350A" w:rsidP="00B2350A">
            <w:pPr>
              <w:jc w:val="right"/>
            </w:pPr>
            <w:r w:rsidRPr="008257E7">
              <w:t>7-Nov</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2B19D" w14:textId="77777777" w:rsidR="00B2350A" w:rsidRPr="008257E7" w:rsidRDefault="00B2350A" w:rsidP="00B2350A">
            <w:r w:rsidRPr="008257E7">
              <w:t>LM5: IT Case Study Workshop</w:t>
            </w:r>
          </w:p>
        </w:tc>
        <w:tc>
          <w:tcPr>
            <w:tcW w:w="2430" w:type="dxa"/>
            <w:tcBorders>
              <w:top w:val="nil"/>
              <w:left w:val="nil"/>
              <w:bottom w:val="nil"/>
              <w:right w:val="nil"/>
            </w:tcBorders>
            <w:shd w:val="clear" w:color="auto" w:fill="auto"/>
            <w:noWrap/>
            <w:vAlign w:val="bottom"/>
            <w:hideMark/>
          </w:tcPr>
          <w:p w14:paraId="5774AB07" w14:textId="352C4C5B" w:rsidR="00B2350A" w:rsidRPr="00B2350A" w:rsidRDefault="00B2350A" w:rsidP="00B2350A">
            <w:r w:rsidRPr="00B2350A">
              <w:t>A</w:t>
            </w:r>
            <w:proofErr w:type="gramStart"/>
            <w:r w:rsidRPr="00B2350A">
              <w:t>5.Draft</w:t>
            </w:r>
            <w:proofErr w:type="gramEnd"/>
          </w:p>
        </w:tc>
        <w:tc>
          <w:tcPr>
            <w:tcW w:w="1170" w:type="dxa"/>
            <w:tcBorders>
              <w:top w:val="nil"/>
              <w:left w:val="nil"/>
              <w:bottom w:val="nil"/>
              <w:right w:val="nil"/>
            </w:tcBorders>
            <w:shd w:val="clear" w:color="auto" w:fill="auto"/>
            <w:noWrap/>
            <w:vAlign w:val="bottom"/>
            <w:hideMark/>
          </w:tcPr>
          <w:p w14:paraId="31D200F6" w14:textId="7F7A20B0" w:rsidR="00B2350A" w:rsidRPr="00B2350A" w:rsidRDefault="00B2350A" w:rsidP="00B2350A">
            <w:pPr>
              <w:jc w:val="center"/>
            </w:pPr>
            <w:r w:rsidRPr="00B2350A">
              <w:t>13-Nov</w:t>
            </w:r>
          </w:p>
        </w:tc>
      </w:tr>
      <w:tr w:rsidR="00B2350A" w:rsidRPr="008257E7" w14:paraId="33D6E5B4"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7B946" w14:textId="77777777" w:rsidR="00B2350A" w:rsidRPr="008257E7" w:rsidRDefault="00B2350A" w:rsidP="00B2350A">
            <w:pPr>
              <w:jc w:val="right"/>
            </w:pPr>
            <w:r w:rsidRPr="008257E7">
              <w:t>14-Nov</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AB6A8D" w14:textId="77777777" w:rsidR="00B2350A" w:rsidRPr="008257E7" w:rsidRDefault="00B2350A" w:rsidP="00B2350A">
            <w:r w:rsidRPr="008257E7">
              <w:t>LM5: IT Case Study Workshop</w:t>
            </w:r>
          </w:p>
        </w:tc>
        <w:tc>
          <w:tcPr>
            <w:tcW w:w="2430" w:type="dxa"/>
            <w:tcBorders>
              <w:top w:val="nil"/>
              <w:left w:val="nil"/>
              <w:bottom w:val="nil"/>
              <w:right w:val="nil"/>
            </w:tcBorders>
            <w:shd w:val="clear" w:color="auto" w:fill="auto"/>
            <w:noWrap/>
            <w:vAlign w:val="bottom"/>
            <w:hideMark/>
          </w:tcPr>
          <w:p w14:paraId="53237EEF" w14:textId="0B44F3C8" w:rsidR="00B2350A" w:rsidRPr="00B2350A" w:rsidRDefault="00B2350A" w:rsidP="00B2350A"/>
        </w:tc>
        <w:tc>
          <w:tcPr>
            <w:tcW w:w="1170" w:type="dxa"/>
            <w:tcBorders>
              <w:top w:val="nil"/>
              <w:left w:val="nil"/>
              <w:bottom w:val="nil"/>
              <w:right w:val="nil"/>
            </w:tcBorders>
            <w:shd w:val="clear" w:color="auto" w:fill="auto"/>
            <w:noWrap/>
            <w:vAlign w:val="bottom"/>
            <w:hideMark/>
          </w:tcPr>
          <w:p w14:paraId="13C97D41" w14:textId="6F48EC3C" w:rsidR="00B2350A" w:rsidRPr="00B2350A" w:rsidRDefault="00B2350A" w:rsidP="00B2350A">
            <w:pPr>
              <w:jc w:val="center"/>
            </w:pPr>
          </w:p>
        </w:tc>
      </w:tr>
      <w:tr w:rsidR="00B2350A" w:rsidRPr="008257E7" w14:paraId="0BF942CD"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701FB" w14:textId="77777777" w:rsidR="00B2350A" w:rsidRPr="008257E7" w:rsidRDefault="00B2350A" w:rsidP="00B2350A">
            <w:pPr>
              <w:jc w:val="right"/>
            </w:pPr>
            <w:r w:rsidRPr="008257E7">
              <w:t>21-Nov</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3E0FD" w14:textId="77777777" w:rsidR="00B2350A" w:rsidRPr="008257E7" w:rsidRDefault="00B2350A" w:rsidP="00B2350A">
            <w:r w:rsidRPr="008257E7">
              <w:t>FALL (Thanksgiving) BREAK</w:t>
            </w:r>
          </w:p>
        </w:tc>
        <w:tc>
          <w:tcPr>
            <w:tcW w:w="2430" w:type="dxa"/>
            <w:tcBorders>
              <w:top w:val="nil"/>
              <w:left w:val="nil"/>
              <w:bottom w:val="nil"/>
              <w:right w:val="nil"/>
            </w:tcBorders>
            <w:shd w:val="clear" w:color="auto" w:fill="auto"/>
            <w:noWrap/>
            <w:vAlign w:val="bottom"/>
            <w:hideMark/>
          </w:tcPr>
          <w:p w14:paraId="07EB057B" w14:textId="77777777" w:rsidR="00B2350A" w:rsidRPr="00B2350A" w:rsidRDefault="00B2350A" w:rsidP="00B2350A"/>
        </w:tc>
        <w:tc>
          <w:tcPr>
            <w:tcW w:w="1170" w:type="dxa"/>
            <w:tcBorders>
              <w:top w:val="nil"/>
              <w:left w:val="nil"/>
              <w:bottom w:val="nil"/>
              <w:right w:val="nil"/>
            </w:tcBorders>
            <w:shd w:val="clear" w:color="auto" w:fill="auto"/>
            <w:noWrap/>
            <w:vAlign w:val="bottom"/>
            <w:hideMark/>
          </w:tcPr>
          <w:p w14:paraId="5E3E02AB" w14:textId="77777777" w:rsidR="00B2350A" w:rsidRPr="00B2350A" w:rsidRDefault="00B2350A" w:rsidP="00B2350A">
            <w:pPr>
              <w:jc w:val="center"/>
            </w:pPr>
          </w:p>
        </w:tc>
      </w:tr>
      <w:tr w:rsidR="00B2350A" w:rsidRPr="008257E7" w14:paraId="29CBE11D"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45C6E" w14:textId="77777777" w:rsidR="00B2350A" w:rsidRPr="008257E7" w:rsidRDefault="00B2350A" w:rsidP="00B2350A">
            <w:pPr>
              <w:jc w:val="right"/>
            </w:pPr>
            <w:r w:rsidRPr="008257E7">
              <w:t>28-Nov</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ADD60" w14:textId="77777777" w:rsidR="00B2350A" w:rsidRPr="008257E7" w:rsidRDefault="00B2350A" w:rsidP="00B2350A">
            <w:r w:rsidRPr="008257E7">
              <w:t>LM5: IT Case Study Workshop</w:t>
            </w:r>
          </w:p>
        </w:tc>
        <w:tc>
          <w:tcPr>
            <w:tcW w:w="2430" w:type="dxa"/>
            <w:tcBorders>
              <w:top w:val="nil"/>
              <w:left w:val="nil"/>
              <w:bottom w:val="nil"/>
              <w:right w:val="nil"/>
            </w:tcBorders>
            <w:shd w:val="clear" w:color="auto" w:fill="auto"/>
            <w:noWrap/>
            <w:vAlign w:val="bottom"/>
            <w:hideMark/>
          </w:tcPr>
          <w:p w14:paraId="2B6B77A1" w14:textId="77777777" w:rsidR="00B2350A" w:rsidRPr="00B2350A" w:rsidRDefault="00B2350A" w:rsidP="00B2350A"/>
        </w:tc>
        <w:tc>
          <w:tcPr>
            <w:tcW w:w="1170" w:type="dxa"/>
            <w:tcBorders>
              <w:top w:val="nil"/>
              <w:left w:val="nil"/>
              <w:bottom w:val="nil"/>
              <w:right w:val="nil"/>
            </w:tcBorders>
            <w:shd w:val="clear" w:color="auto" w:fill="auto"/>
            <w:noWrap/>
            <w:vAlign w:val="bottom"/>
            <w:hideMark/>
          </w:tcPr>
          <w:p w14:paraId="54D92777" w14:textId="77777777" w:rsidR="00B2350A" w:rsidRPr="00B2350A" w:rsidRDefault="00B2350A" w:rsidP="00B2350A">
            <w:pPr>
              <w:jc w:val="center"/>
            </w:pPr>
          </w:p>
        </w:tc>
      </w:tr>
      <w:tr w:rsidR="00B2350A" w:rsidRPr="008257E7" w14:paraId="2302A0E0" w14:textId="77777777" w:rsidTr="00F220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7EA0F" w14:textId="77777777" w:rsidR="00B2350A" w:rsidRPr="008257E7" w:rsidRDefault="00B2350A" w:rsidP="00B2350A">
            <w:pPr>
              <w:jc w:val="right"/>
            </w:pPr>
            <w:r w:rsidRPr="008257E7">
              <w:t>5-Dec</w:t>
            </w:r>
          </w:p>
        </w:tc>
        <w:tc>
          <w:tcPr>
            <w:tcW w:w="63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AF0BB" w14:textId="77777777" w:rsidR="00B2350A" w:rsidRPr="008257E7" w:rsidRDefault="00B2350A" w:rsidP="00B2350A">
            <w:r w:rsidRPr="008257E7">
              <w:t>Final Day of Classes is Dec 5</w:t>
            </w:r>
          </w:p>
        </w:tc>
        <w:tc>
          <w:tcPr>
            <w:tcW w:w="2430" w:type="dxa"/>
            <w:tcBorders>
              <w:top w:val="nil"/>
              <w:left w:val="nil"/>
              <w:bottom w:val="nil"/>
              <w:right w:val="nil"/>
            </w:tcBorders>
            <w:shd w:val="clear" w:color="auto" w:fill="auto"/>
            <w:noWrap/>
            <w:vAlign w:val="bottom"/>
            <w:hideMark/>
          </w:tcPr>
          <w:p w14:paraId="34620103" w14:textId="00AB7EC8" w:rsidR="00B2350A" w:rsidRPr="00B2350A" w:rsidRDefault="00B2350A" w:rsidP="00B2350A">
            <w:r w:rsidRPr="00B2350A">
              <w:t>A</w:t>
            </w:r>
            <w:proofErr w:type="gramStart"/>
            <w:r w:rsidRPr="00B2350A">
              <w:t>5.Final</w:t>
            </w:r>
            <w:proofErr w:type="gramEnd"/>
          </w:p>
        </w:tc>
        <w:tc>
          <w:tcPr>
            <w:tcW w:w="1170" w:type="dxa"/>
            <w:tcBorders>
              <w:top w:val="nil"/>
              <w:left w:val="nil"/>
              <w:bottom w:val="nil"/>
              <w:right w:val="nil"/>
            </w:tcBorders>
            <w:shd w:val="clear" w:color="auto" w:fill="auto"/>
            <w:noWrap/>
            <w:vAlign w:val="bottom"/>
            <w:hideMark/>
          </w:tcPr>
          <w:p w14:paraId="2ECDAA15" w14:textId="74B4E94A" w:rsidR="00B2350A" w:rsidRPr="00B2350A" w:rsidRDefault="00B2350A" w:rsidP="00B2350A">
            <w:pPr>
              <w:jc w:val="center"/>
            </w:pPr>
            <w:r w:rsidRPr="00B2350A">
              <w:t>9-Dec</w:t>
            </w:r>
          </w:p>
        </w:tc>
      </w:tr>
    </w:tbl>
    <w:p w14:paraId="6BE420BD" w14:textId="29C8E8C0" w:rsidR="000A2912" w:rsidRDefault="000A2912" w:rsidP="00EF2184"/>
    <w:p w14:paraId="1B95CB6B" w14:textId="77777777" w:rsidR="000A2912" w:rsidRDefault="000A2912" w:rsidP="00EF2184"/>
    <w:p w14:paraId="6B4CA89A" w14:textId="77777777" w:rsidR="00EF2184" w:rsidRDefault="00EF2184" w:rsidP="00AC4AB3"/>
    <w:p w14:paraId="6B4CA89B" w14:textId="77777777" w:rsidR="00E30E9A" w:rsidRPr="002D1710" w:rsidRDefault="001C7ED6" w:rsidP="00D5438D">
      <w:pPr>
        <w:pStyle w:val="Heading1"/>
      </w:pPr>
      <w:r>
        <w:t xml:space="preserve">Course </w:t>
      </w:r>
      <w:r w:rsidR="00C74BB8">
        <w:t>Expectations</w:t>
      </w:r>
      <w:r>
        <w:t xml:space="preserve"> </w:t>
      </w:r>
    </w:p>
    <w:p w14:paraId="6B4CA89C" w14:textId="77777777" w:rsidR="008658C0" w:rsidRDefault="00702751" w:rsidP="00D5438D">
      <w:pPr>
        <w:pStyle w:val="Heading2"/>
      </w:pPr>
      <w:r>
        <w:t>Expectations/Class Participation</w:t>
      </w:r>
      <w:r w:rsidR="00E30E9A" w:rsidRPr="00C42262">
        <w:t xml:space="preserve"> </w:t>
      </w:r>
    </w:p>
    <w:p w14:paraId="6B4CA89D" w14:textId="400BBE6C" w:rsidR="00EF2184" w:rsidRDefault="00EF2184" w:rsidP="00EF2184">
      <w:pPr>
        <w:rPr>
          <w:bCs/>
        </w:rPr>
      </w:pPr>
      <w:r>
        <w:rPr>
          <w:b/>
          <w:bCs/>
        </w:rPr>
        <w:t>Expectations/Class Participation</w:t>
      </w:r>
      <w:r w:rsidRPr="00C42262">
        <w:rPr>
          <w:b/>
          <w:bCs/>
        </w:rPr>
        <w:t xml:space="preserve">: </w:t>
      </w:r>
      <w:r>
        <w:t>For</w:t>
      </w:r>
      <w:r w:rsidRPr="00C42262">
        <w:t xml:space="preserve"> this online</w:t>
      </w:r>
      <w:r>
        <w:t xml:space="preserve"> or hybrid</w:t>
      </w:r>
      <w:r w:rsidRPr="00C42262">
        <w:t xml:space="preserve"> class, you should expect to spend seven to eight hours each week on coursework. </w:t>
      </w:r>
      <w:r>
        <w:t xml:space="preserve">Logging in at least three times a week is minimally necessary to be productive and to interact with your peers. Keeping up with the weekly assignments and work and submitting them on time is necessary. My role will be one of facilitator for this interaction, so I will not be responding to every comment. However, I will be looking in frequently during the week. Discussion posts will be graded primarily for </w:t>
      </w:r>
      <w:r w:rsidRPr="00D414DA">
        <w:rPr>
          <w:b/>
        </w:rPr>
        <w:t>quality</w:t>
      </w:r>
      <w:r>
        <w:t xml:space="preserve"> and </w:t>
      </w:r>
      <w:r w:rsidRPr="00D414DA">
        <w:rPr>
          <w:b/>
        </w:rPr>
        <w:t>timeliness</w:t>
      </w:r>
      <w:r>
        <w:t xml:space="preserve">. Quality in the discussions is determined by your interpreting material, designing methods and approaches appropriate to IT, and making appropriate judgments for an IT professional; merely agreeing with or repeating material in your discussions is not quality. Timeliness involves posting early and posting often. Posting to the discussion forums at the last hour of the deadline does not give your classmates ample time to respond. The more effort exerted by all to complete readings, </w:t>
      </w:r>
      <w:r w:rsidRPr="00C42262">
        <w:t xml:space="preserve">meet the due dates and participate in </w:t>
      </w:r>
      <w:r>
        <w:t xml:space="preserve">and contribute to </w:t>
      </w:r>
      <w:r w:rsidRPr="00C42262">
        <w:t>the online discussions</w:t>
      </w:r>
      <w:r>
        <w:t xml:space="preserve">, the more meaningful and dynamic the learning experience for all. </w:t>
      </w:r>
      <w:r>
        <w:rPr>
          <w:bCs/>
        </w:rPr>
        <w:t xml:space="preserve">Assignments should be turned in using the </w:t>
      </w:r>
      <w:r w:rsidR="0058369C">
        <w:rPr>
          <w:bCs/>
        </w:rPr>
        <w:t>Assignment Folder</w:t>
      </w:r>
      <w:r>
        <w:rPr>
          <w:bCs/>
        </w:rPr>
        <w:t xml:space="preserve"> tool by the due date and time listed in the </w:t>
      </w:r>
      <w:r w:rsidR="0058369C">
        <w:rPr>
          <w:bCs/>
        </w:rPr>
        <w:t>Assignment Folder</w:t>
      </w:r>
      <w:r>
        <w:rPr>
          <w:bCs/>
        </w:rPr>
        <w:t>.</w:t>
      </w:r>
    </w:p>
    <w:p w14:paraId="6B4CA89E" w14:textId="77777777" w:rsidR="00EF2184" w:rsidRDefault="00EF2184" w:rsidP="00EF2184">
      <w:pPr>
        <w:rPr>
          <w:bCs/>
        </w:rPr>
      </w:pPr>
    </w:p>
    <w:p w14:paraId="6B4CA89F" w14:textId="5E9B83F2" w:rsidR="00EF2184" w:rsidRPr="00D442CC" w:rsidRDefault="00EF2184" w:rsidP="00EF2184">
      <w:pPr>
        <w:rPr>
          <w:bCs/>
        </w:rPr>
      </w:pPr>
      <w:r>
        <w:rPr>
          <w:bCs/>
        </w:rPr>
        <w:t xml:space="preserve">The successful students in my courses do the assignments and discover and mine information from them for their projects and case studies.  Success also requires reading and doing external research more widely than the textbook.  Thus, to be successful, one should work each week on that week’s assignments, read, </w:t>
      </w:r>
      <w:proofErr w:type="gramStart"/>
      <w:r>
        <w:rPr>
          <w:bCs/>
        </w:rPr>
        <w:t>evaluate</w:t>
      </w:r>
      <w:proofErr w:type="gramEnd"/>
      <w:r>
        <w:rPr>
          <w:bCs/>
        </w:rPr>
        <w:t xml:space="preserve"> and use external resources and also keep contributing to and reading the discussions about each assignment.  Do work on your exercise assignments individually.  The information that you mine from them can and should be contributed to the group projects and case studies.  Assignments and discussions that make a larger contribution to achieving a better outcome on the group project case study will receive a higher grade.  The rubric for the grading of the group project is embedded in </w:t>
      </w:r>
      <w:r w:rsidR="00D0272D">
        <w:rPr>
          <w:bCs/>
        </w:rPr>
        <w:t xml:space="preserve">the </w:t>
      </w:r>
      <w:r>
        <w:rPr>
          <w:bCs/>
        </w:rPr>
        <w:t xml:space="preserve">assignment.  So, a good plan is to use what you produce, discover, </w:t>
      </w:r>
      <w:proofErr w:type="gramStart"/>
      <w:r>
        <w:rPr>
          <w:bCs/>
        </w:rPr>
        <w:t>interpret</w:t>
      </w:r>
      <w:proofErr w:type="gramEnd"/>
      <w:r>
        <w:rPr>
          <w:bCs/>
        </w:rPr>
        <w:t xml:space="preserve"> and design in the assignments to set up your group project and case study.  Read the rubric at least once a week to ensure that you are on track to a successful course outcome.</w:t>
      </w:r>
    </w:p>
    <w:p w14:paraId="6B4CA8A0" w14:textId="77777777" w:rsidR="00EF2184" w:rsidRDefault="00EF2184" w:rsidP="00EF2184"/>
    <w:p w14:paraId="6B4CA8A1" w14:textId="6F811246" w:rsidR="00EF2184" w:rsidRDefault="00EF2184" w:rsidP="00EF2184">
      <w:r w:rsidRPr="00702751">
        <w:rPr>
          <w:b/>
        </w:rPr>
        <w:t>Late Assignments:</w:t>
      </w:r>
      <w:r>
        <w:t xml:space="preserve"> </w:t>
      </w:r>
      <w:r w:rsidR="0083754F">
        <w:t>See below</w:t>
      </w:r>
      <w:r>
        <w:t xml:space="preserve">. </w:t>
      </w:r>
    </w:p>
    <w:p w14:paraId="6B4CA8A2" w14:textId="77777777" w:rsidR="00EF2184" w:rsidRDefault="00EF2184" w:rsidP="00EF2184"/>
    <w:p w14:paraId="6B4CA8A3" w14:textId="77777777" w:rsidR="00EF2184" w:rsidRDefault="00EF2184" w:rsidP="00EF2184">
      <w:r>
        <w:rPr>
          <w:b/>
        </w:rPr>
        <w:t>Student Responsibility</w:t>
      </w:r>
      <w:r w:rsidRPr="00A37D31">
        <w:rPr>
          <w:b/>
        </w:rPr>
        <w:t>:</w:t>
      </w:r>
      <w:r>
        <w:t xml:space="preserve"> </w:t>
      </w:r>
      <w:r w:rsidRPr="00C42262">
        <w:t xml:space="preserve">Distance learning requires more individual discipline than traditional </w:t>
      </w:r>
      <w:proofErr w:type="gramStart"/>
      <w:r w:rsidRPr="00C42262">
        <w:t>classes, and</w:t>
      </w:r>
      <w:proofErr w:type="gramEnd"/>
      <w:r w:rsidRPr="00C42262">
        <w:t xml:space="preserve"> requires that you have at least some control over your time and schedule. </w:t>
      </w:r>
      <w:r>
        <w:t>It is not easier or less time than face-to-face courses.</w:t>
      </w:r>
    </w:p>
    <w:p w14:paraId="6B4CA8A4" w14:textId="77777777" w:rsidR="000A5DA7" w:rsidRDefault="000A5DA7" w:rsidP="00E30E9A">
      <w:pPr>
        <w:rPr>
          <w:b/>
        </w:rPr>
      </w:pPr>
    </w:p>
    <w:p w14:paraId="6B4CA8A5" w14:textId="77777777" w:rsidR="00B82F5F" w:rsidRDefault="00B82F5F" w:rsidP="00D5438D">
      <w:pPr>
        <w:pStyle w:val="Heading2"/>
      </w:pPr>
      <w:r>
        <w:t>Communication Rules</w:t>
      </w:r>
    </w:p>
    <w:p w14:paraId="6B4CA8A6" w14:textId="77777777" w:rsidR="00B82F5F" w:rsidRDefault="00B82F5F" w:rsidP="003239DF">
      <w:r>
        <w:t xml:space="preserve">In any classroom setting there are </w:t>
      </w:r>
      <w:r w:rsidR="006514A2">
        <w:t xml:space="preserve">communication </w:t>
      </w:r>
      <w:r>
        <w:t xml:space="preserve">rules in place that encourage students to respect others and their opinions. In an online environment the do's and don'ts of online communication are referred to as </w:t>
      </w:r>
      <w:r>
        <w:rPr>
          <w:b/>
          <w:bCs/>
        </w:rPr>
        <w:t>Netiquette</w:t>
      </w:r>
      <w:r>
        <w:t xml:space="preserve">. </w:t>
      </w:r>
      <w:r w:rsidR="006514A2">
        <w:t xml:space="preserve">As a student in </w:t>
      </w:r>
      <w:r w:rsidR="008D10F8">
        <w:t>this</w:t>
      </w:r>
      <w:r w:rsidR="006514A2">
        <w:t xml:space="preserve"> </w:t>
      </w:r>
      <w:proofErr w:type="gramStart"/>
      <w:r w:rsidR="006514A2">
        <w:t>course</w:t>
      </w:r>
      <w:proofErr w:type="gramEnd"/>
      <w:r w:rsidR="006514A2">
        <w:t xml:space="preserve"> you should:</w:t>
      </w:r>
    </w:p>
    <w:p w14:paraId="6B4CA8A7" w14:textId="77777777" w:rsidR="006514A2" w:rsidRPr="0094331D" w:rsidRDefault="006514A2" w:rsidP="006514A2">
      <w:pPr>
        <w:numPr>
          <w:ilvl w:val="0"/>
          <w:numId w:val="25"/>
        </w:numPr>
      </w:pPr>
      <w:r w:rsidRPr="0094331D">
        <w:t>Be sensitive and reflective to what others are saying.</w:t>
      </w:r>
    </w:p>
    <w:p w14:paraId="6B4CA8A8" w14:textId="77777777" w:rsidR="006514A2" w:rsidRPr="0094331D" w:rsidRDefault="006514A2" w:rsidP="006514A2">
      <w:pPr>
        <w:numPr>
          <w:ilvl w:val="0"/>
          <w:numId w:val="25"/>
        </w:numPr>
      </w:pPr>
      <w:r w:rsidRPr="0094331D">
        <w:rPr>
          <w:rStyle w:val="Strong"/>
        </w:rPr>
        <w:t>Avoid typing in all capitals</w:t>
      </w:r>
      <w:r w:rsidRPr="0094331D">
        <w:t xml:space="preserve"> because it is difficult to read and is considered the electronic version of 'shouting'.</w:t>
      </w:r>
    </w:p>
    <w:p w14:paraId="6B4CA8A9" w14:textId="77777777" w:rsidR="006514A2" w:rsidRPr="0094331D" w:rsidRDefault="006514A2" w:rsidP="006514A2">
      <w:pPr>
        <w:numPr>
          <w:ilvl w:val="0"/>
          <w:numId w:val="25"/>
        </w:numPr>
      </w:pPr>
      <w:r w:rsidRPr="0094331D">
        <w:t>Don't flame - These are outbursts of extreme emotion or opinion.</w:t>
      </w:r>
    </w:p>
    <w:p w14:paraId="6B4CA8AA" w14:textId="77777777" w:rsidR="006514A2" w:rsidRPr="0094331D" w:rsidRDefault="006514A2" w:rsidP="006514A2">
      <w:pPr>
        <w:numPr>
          <w:ilvl w:val="0"/>
          <w:numId w:val="25"/>
        </w:numPr>
      </w:pPr>
      <w:r w:rsidRPr="0094331D">
        <w:t>Think before you hit the post (enter/reply) button. You can't take it back!</w:t>
      </w:r>
    </w:p>
    <w:p w14:paraId="6B4CA8AB" w14:textId="77777777" w:rsidR="006514A2" w:rsidRPr="0094331D" w:rsidRDefault="006514A2" w:rsidP="006514A2">
      <w:pPr>
        <w:numPr>
          <w:ilvl w:val="0"/>
          <w:numId w:val="25"/>
        </w:numPr>
      </w:pPr>
      <w:r w:rsidRPr="0094331D">
        <w:t>Don't use offensive language.</w:t>
      </w:r>
    </w:p>
    <w:p w14:paraId="6B4CA8AC" w14:textId="77777777" w:rsidR="006514A2" w:rsidRPr="0094331D" w:rsidRDefault="006514A2" w:rsidP="006514A2">
      <w:pPr>
        <w:numPr>
          <w:ilvl w:val="0"/>
          <w:numId w:val="25"/>
        </w:numPr>
      </w:pPr>
      <w:r w:rsidRPr="0094331D">
        <w:t>Use clear subject lines.</w:t>
      </w:r>
    </w:p>
    <w:p w14:paraId="6B4CA8AD" w14:textId="77777777" w:rsidR="006514A2" w:rsidRPr="0094331D" w:rsidRDefault="006514A2" w:rsidP="006514A2">
      <w:pPr>
        <w:numPr>
          <w:ilvl w:val="0"/>
          <w:numId w:val="25"/>
        </w:numPr>
      </w:pPr>
      <w:r w:rsidRPr="0094331D">
        <w:t>Don't use abbreviations or acronyms unless the entire class knows them.</w:t>
      </w:r>
    </w:p>
    <w:p w14:paraId="6B4CA8AE" w14:textId="77777777" w:rsidR="006514A2" w:rsidRPr="0094331D" w:rsidRDefault="006514A2" w:rsidP="006514A2">
      <w:pPr>
        <w:numPr>
          <w:ilvl w:val="0"/>
          <w:numId w:val="25"/>
        </w:numPr>
      </w:pPr>
      <w:r w:rsidRPr="0094331D">
        <w:t>Be forgiving. Anyone can make a mistake.</w:t>
      </w:r>
    </w:p>
    <w:p w14:paraId="6B4CA8AF" w14:textId="77777777" w:rsidR="006514A2" w:rsidRPr="0094331D" w:rsidRDefault="006514A2" w:rsidP="006514A2">
      <w:pPr>
        <w:numPr>
          <w:ilvl w:val="0"/>
          <w:numId w:val="25"/>
        </w:numPr>
      </w:pPr>
      <w:r w:rsidRPr="0094331D">
        <w:t>Keep the dialog collegial and professional, humor is difficult to convey in an online environment.</w:t>
      </w:r>
    </w:p>
    <w:p w14:paraId="6B4CA8B0" w14:textId="77777777" w:rsidR="006514A2" w:rsidRPr="0094331D" w:rsidRDefault="006514A2" w:rsidP="006514A2">
      <w:pPr>
        <w:numPr>
          <w:ilvl w:val="0"/>
          <w:numId w:val="25"/>
        </w:numPr>
      </w:pPr>
      <w:r w:rsidRPr="0094331D">
        <w:t xml:space="preserve">Always </w:t>
      </w:r>
      <w:r w:rsidRPr="0094331D">
        <w:rPr>
          <w:rStyle w:val="Strong"/>
        </w:rPr>
        <w:t>assume good intent</w:t>
      </w:r>
      <w:r w:rsidRPr="0094331D">
        <w:t xml:space="preserve"> and </w:t>
      </w:r>
      <w:r w:rsidRPr="0094331D">
        <w:rPr>
          <w:rStyle w:val="Strong"/>
        </w:rPr>
        <w:t>respond accordingly</w:t>
      </w:r>
      <w:r w:rsidRPr="0094331D">
        <w:t>. If you are unsure of or annoyed by a message, wait 24 hours before responding.</w:t>
      </w:r>
    </w:p>
    <w:p w14:paraId="6B4CA8B1" w14:textId="77777777" w:rsidR="00B82F5F" w:rsidRDefault="00B82F5F" w:rsidP="00E30E9A">
      <w:pPr>
        <w:rPr>
          <w:b/>
        </w:rPr>
      </w:pPr>
    </w:p>
    <w:p w14:paraId="6B4CA8B2" w14:textId="77777777" w:rsidR="008658C0" w:rsidRDefault="00702751" w:rsidP="00D5438D">
      <w:pPr>
        <w:pStyle w:val="Heading2"/>
      </w:pPr>
      <w:r w:rsidRPr="00702751">
        <w:t>Late Assignments</w:t>
      </w:r>
      <w:r>
        <w:t xml:space="preserve"> </w:t>
      </w:r>
    </w:p>
    <w:p w14:paraId="6B4CA8B3" w14:textId="7F951E62" w:rsidR="00EF2184" w:rsidRDefault="00EF2184" w:rsidP="00EF2184">
      <w:r>
        <w:t xml:space="preserve">All assignments will be submitted in D2L </w:t>
      </w:r>
      <w:r w:rsidR="0058369C">
        <w:t>Assignment Folder</w:t>
      </w:r>
      <w:r>
        <w:t xml:space="preserve"> by the d</w:t>
      </w:r>
      <w:r w:rsidRPr="00C42262">
        <w:t>ue dates</w:t>
      </w:r>
      <w:r>
        <w:t xml:space="preserve">. Please do not submit any work via email. All due dates for activities are in Eastern Standard Time and in the D2L </w:t>
      </w:r>
      <w:r w:rsidR="0058369C">
        <w:t>Assignment Folder</w:t>
      </w:r>
      <w:r>
        <w:t xml:space="preserve">. </w:t>
      </w:r>
      <w:proofErr w:type="gramStart"/>
      <w:r>
        <w:t>With the exception of</w:t>
      </w:r>
      <w:proofErr w:type="gramEnd"/>
      <w:r>
        <w:t xml:space="preserve"> work due during the last few days of the class, late assignments will be accepted for up to </w:t>
      </w:r>
      <w:r w:rsidR="0083754F">
        <w:t>the final assignment</w:t>
      </w:r>
      <w:r>
        <w:t xml:space="preserve"> due date with a grade discount. Discussion responses should be timely to be fully considered in your grade. </w:t>
      </w:r>
    </w:p>
    <w:p w14:paraId="6B4CA8B4" w14:textId="77777777" w:rsidR="00EF2184" w:rsidRDefault="00EF2184" w:rsidP="00EF2184"/>
    <w:p w14:paraId="6B4CA8B5" w14:textId="77777777" w:rsidR="008658C0" w:rsidRDefault="006253FC" w:rsidP="00D5438D">
      <w:pPr>
        <w:pStyle w:val="Heading2"/>
      </w:pPr>
      <w:r>
        <w:t>Student Responsibility</w:t>
      </w:r>
      <w:r w:rsidR="001C7ED6">
        <w:t xml:space="preserve"> </w:t>
      </w:r>
    </w:p>
    <w:p w14:paraId="6B4CA8B6" w14:textId="77777777" w:rsidR="001C7ED6" w:rsidRDefault="001C7ED6" w:rsidP="001C7ED6">
      <w:r w:rsidRPr="00C42262">
        <w:t xml:space="preserve">Distance learning requires more individual discipline than traditional </w:t>
      </w:r>
      <w:proofErr w:type="gramStart"/>
      <w:r w:rsidRPr="00C42262">
        <w:t>classes, and</w:t>
      </w:r>
      <w:proofErr w:type="gramEnd"/>
      <w:r w:rsidRPr="00C42262">
        <w:t xml:space="preserve"> requires that you have at least some control over your time and schedule. </w:t>
      </w:r>
      <w:r>
        <w:t>It is not easier or less time than face-to-face courses.</w:t>
      </w:r>
      <w:r w:rsidR="008658C0">
        <w:t xml:space="preserve"> D</w:t>
      </w:r>
      <w:r w:rsidR="00120D16">
        <w:t>uring each week, students are expected to</w:t>
      </w:r>
      <w:r w:rsidR="008658C0">
        <w:t>:</w:t>
      </w:r>
    </w:p>
    <w:p w14:paraId="6B4CA8B7" w14:textId="77777777" w:rsidR="008658C0" w:rsidRDefault="008658C0" w:rsidP="008658C0">
      <w:pPr>
        <w:numPr>
          <w:ilvl w:val="0"/>
          <w:numId w:val="21"/>
        </w:numPr>
      </w:pPr>
      <w:r>
        <w:t xml:space="preserve">Check D2L course website </w:t>
      </w:r>
      <w:proofErr w:type="gramStart"/>
      <w:r>
        <w:t>regularly;</w:t>
      </w:r>
      <w:proofErr w:type="gramEnd"/>
    </w:p>
    <w:p w14:paraId="6B4CA8B8" w14:textId="77777777" w:rsidR="008658C0" w:rsidRDefault="008658C0" w:rsidP="008658C0">
      <w:pPr>
        <w:numPr>
          <w:ilvl w:val="0"/>
          <w:numId w:val="21"/>
        </w:numPr>
      </w:pPr>
      <w:r>
        <w:t xml:space="preserve">Follow the weekly study </w:t>
      </w:r>
      <w:proofErr w:type="gramStart"/>
      <w:r>
        <w:t>guide;</w:t>
      </w:r>
      <w:proofErr w:type="gramEnd"/>
    </w:p>
    <w:p w14:paraId="6B4CA8B9" w14:textId="77777777" w:rsidR="008658C0" w:rsidRDefault="008658C0" w:rsidP="008658C0">
      <w:pPr>
        <w:numPr>
          <w:ilvl w:val="0"/>
          <w:numId w:val="21"/>
        </w:numPr>
      </w:pPr>
      <w:r>
        <w:t xml:space="preserve">Study the assigned material, such </w:t>
      </w:r>
      <w:proofErr w:type="gramStart"/>
      <w:r>
        <w:t>as;</w:t>
      </w:r>
      <w:proofErr w:type="gramEnd"/>
      <w:r>
        <w:t xml:space="preserve"> virtual lectures, textbook chapters, PPT slides, etc.;</w:t>
      </w:r>
    </w:p>
    <w:p w14:paraId="6B4CA8BA" w14:textId="77777777" w:rsidR="008658C0" w:rsidRDefault="008658C0" w:rsidP="008658C0">
      <w:pPr>
        <w:numPr>
          <w:ilvl w:val="0"/>
          <w:numId w:val="21"/>
        </w:numPr>
      </w:pPr>
      <w:r>
        <w:t>Complete and submit assigned quizzes or homework on time.</w:t>
      </w:r>
    </w:p>
    <w:p w14:paraId="6B4CA8BB" w14:textId="77777777" w:rsidR="0094331D" w:rsidRDefault="0094331D" w:rsidP="0094331D"/>
    <w:p w14:paraId="6B4CA8BC" w14:textId="77777777" w:rsidR="00120D16" w:rsidRDefault="00120D16" w:rsidP="00D5438D">
      <w:pPr>
        <w:pStyle w:val="Heading2"/>
      </w:pPr>
      <w:r>
        <w:t>Tips for Effective Online Learning</w:t>
      </w:r>
    </w:p>
    <w:p w14:paraId="6B4CA8BD" w14:textId="77777777" w:rsidR="00120D16" w:rsidRDefault="00120D16" w:rsidP="00120D16">
      <w:r>
        <w:t>For an online class, students can really enjoy the benefits of learning at your own pace and in whatever environment that you choose. Below are some tips for effective online learning:</w:t>
      </w:r>
    </w:p>
    <w:p w14:paraId="6B4CA8BE" w14:textId="77777777" w:rsidR="00120D16" w:rsidRDefault="00120D16" w:rsidP="00120D16">
      <w:pPr>
        <w:numPr>
          <w:ilvl w:val="0"/>
          <w:numId w:val="22"/>
        </w:numPr>
      </w:pPr>
      <w:r w:rsidRPr="00DA386A">
        <w:rPr>
          <w:b/>
        </w:rPr>
        <w:t>Check the D2L course website regularly.</w:t>
      </w:r>
      <w:r>
        <w:t xml:space="preserve"> Always be aware of </w:t>
      </w:r>
      <w:r w:rsidR="00DA386A">
        <w:t xml:space="preserve">the </w:t>
      </w:r>
      <w:proofErr w:type="gramStart"/>
      <w:r>
        <w:t>current status</w:t>
      </w:r>
      <w:proofErr w:type="gramEnd"/>
      <w:r w:rsidR="00DA386A">
        <w:t xml:space="preserve"> of the course. It might be helpful to subscribe to the RSS feeds within the News Tool, sign up for text message alerts, or subscribe to your posts within the Discussion Tool. By taking advantage of the tools within the environment and the posted learning material, you can maintain an enhanced learning experience.</w:t>
      </w:r>
      <w:r>
        <w:t xml:space="preserve"> </w:t>
      </w:r>
    </w:p>
    <w:p w14:paraId="6B4CA8BF" w14:textId="77777777" w:rsidR="00DA386A" w:rsidRDefault="00DA386A" w:rsidP="00120D16">
      <w:pPr>
        <w:numPr>
          <w:ilvl w:val="0"/>
          <w:numId w:val="22"/>
        </w:numPr>
      </w:pPr>
      <w:r>
        <w:rPr>
          <w:b/>
        </w:rPr>
        <w:t>Work closely with your instructor.</w:t>
      </w:r>
      <w:r>
        <w:t xml:space="preserve"> </w:t>
      </w:r>
      <w:r w:rsidRPr="00DA386A">
        <w:t>If you have any questions, please</w:t>
      </w:r>
      <w:r>
        <w:t xml:space="preserve"> contact </w:t>
      </w:r>
      <w:r w:rsidRPr="00DA386A">
        <w:t>me</w:t>
      </w:r>
      <w:r>
        <w:t xml:space="preserve"> </w:t>
      </w:r>
      <w:r w:rsidRPr="00DA386A">
        <w:t>immediately. The best way to contact me if via email or text, and you will be guaranteed to have a reply within 12 hours.</w:t>
      </w:r>
    </w:p>
    <w:p w14:paraId="6B4CA8C0" w14:textId="77777777" w:rsidR="00DA386A" w:rsidRPr="00DA386A" w:rsidRDefault="00413E73" w:rsidP="00120D16">
      <w:pPr>
        <w:numPr>
          <w:ilvl w:val="0"/>
          <w:numId w:val="22"/>
        </w:numPr>
      </w:pPr>
      <w:r w:rsidRPr="00413E73">
        <w:rPr>
          <w:b/>
        </w:rPr>
        <w:t>Begin your work early.</w:t>
      </w:r>
      <w:r>
        <w:t xml:space="preserve"> If you can start a task early, don’t start late. Assuming you spend the same amount of time completing the task, starting later will be much more stressful than starting early. Never wait until the last minute to begin an assignment! You’ll have no turnaround time if you need </w:t>
      </w:r>
      <w:proofErr w:type="gramStart"/>
      <w:r>
        <w:t>help</w:t>
      </w:r>
      <w:proofErr w:type="gramEnd"/>
      <w:r>
        <w:t xml:space="preserve"> or something happens.</w:t>
      </w:r>
    </w:p>
    <w:p w14:paraId="6B4CA8C1" w14:textId="77777777" w:rsidR="003239DF" w:rsidRDefault="003239DF" w:rsidP="00E30E9A">
      <w:pPr>
        <w:rPr>
          <w:b/>
        </w:rPr>
      </w:pPr>
    </w:p>
    <w:p w14:paraId="6B4CA8C2" w14:textId="77777777" w:rsidR="00BE12BF" w:rsidRPr="00BE12BF" w:rsidRDefault="00BE12BF" w:rsidP="00D5438D">
      <w:pPr>
        <w:pStyle w:val="Heading2"/>
      </w:pPr>
      <w:r w:rsidRPr="00BE12BF">
        <w:t>What is Plagiarism?</w:t>
      </w:r>
    </w:p>
    <w:p w14:paraId="6B4CA8C3" w14:textId="77777777" w:rsidR="00AE6871" w:rsidRDefault="00BE12BF" w:rsidP="00604628">
      <w:pPr>
        <w:rPr>
          <w:rFonts w:cs="Arial"/>
          <w:bCs/>
        </w:rPr>
      </w:pPr>
      <w:r>
        <w:t xml:space="preserve">Plagiarism is defined as the practice of taking someone else’s work or ideas and passing them off as one’s own. </w:t>
      </w:r>
      <w:r w:rsidRPr="0062639C">
        <w:t xml:space="preserve">If </w:t>
      </w:r>
      <w:r w:rsidR="008D78C2" w:rsidRPr="0062639C">
        <w:t>you</w:t>
      </w:r>
      <w:r w:rsidR="008D78C2">
        <w:t xml:space="preserve"> are unaware or</w:t>
      </w:r>
      <w:r w:rsidRPr="0062639C">
        <w:t xml:space="preserve"> </w:t>
      </w:r>
      <w:r w:rsidR="008D78C2" w:rsidRPr="0062639C">
        <w:t>uncertain</w:t>
      </w:r>
      <w:r w:rsidRPr="0062639C">
        <w:t xml:space="preserve"> </w:t>
      </w:r>
      <w:r w:rsidR="008D78C2">
        <w:t>on how</w:t>
      </w:r>
      <w:r w:rsidRPr="0062639C">
        <w:t xml:space="preserve"> to </w:t>
      </w:r>
      <w:r w:rsidR="008D78C2">
        <w:t xml:space="preserve">properly </w:t>
      </w:r>
      <w:r w:rsidRPr="0062639C">
        <w:t xml:space="preserve">cite a particular source, </w:t>
      </w:r>
      <w:r w:rsidR="008D78C2">
        <w:t xml:space="preserve">please </w:t>
      </w:r>
      <w:r w:rsidRPr="0062639C">
        <w:t>do not</w:t>
      </w:r>
      <w:r w:rsidR="008D78C2">
        <w:t xml:space="preserve"> neglect to add </w:t>
      </w:r>
      <w:r w:rsidRPr="0062639C">
        <w:t xml:space="preserve">the citation—that is considered plagiarism.  </w:t>
      </w:r>
    </w:p>
    <w:p w14:paraId="6B4CA8C4" w14:textId="77777777" w:rsidR="00AE6871" w:rsidRDefault="00AE6871" w:rsidP="00AE6871">
      <w:pPr>
        <w:ind w:left="1440"/>
        <w:rPr>
          <w:rFonts w:cs="Arial"/>
          <w:bCs/>
        </w:rPr>
      </w:pPr>
    </w:p>
    <w:p w14:paraId="6B4CA8C5" w14:textId="77777777" w:rsidR="00AE6871" w:rsidRDefault="00AE6871" w:rsidP="00AE6871">
      <w:r w:rsidRPr="0062639C">
        <w:t>If you have questions</w:t>
      </w:r>
      <w:r>
        <w:t xml:space="preserve"> on how to cite your work</w:t>
      </w:r>
      <w:r w:rsidRPr="0062639C">
        <w:t xml:space="preserve">, </w:t>
      </w:r>
      <w:r>
        <w:t xml:space="preserve">please contact me immediately! For more information, please refer to the “Plagiarism Policy” under the </w:t>
      </w:r>
      <w:r w:rsidRPr="008D78C2">
        <w:rPr>
          <w:i/>
        </w:rPr>
        <w:t>Policies</w:t>
      </w:r>
      <w:r>
        <w:t xml:space="preserve"> section of this syllabus.</w:t>
      </w:r>
    </w:p>
    <w:p w14:paraId="6B4CA8C6" w14:textId="77777777" w:rsidR="00AE6871" w:rsidRDefault="00AE6871" w:rsidP="00AE6871">
      <w:pPr>
        <w:rPr>
          <w:rFonts w:cs="Arial"/>
          <w:bCs/>
        </w:rPr>
      </w:pPr>
    </w:p>
    <w:p w14:paraId="6B4CA8C7" w14:textId="77777777" w:rsidR="000A20B6" w:rsidRPr="003D2534" w:rsidRDefault="000A20B6" w:rsidP="000A20B6">
      <w:pPr>
        <w:pStyle w:val="Heading2"/>
      </w:pPr>
      <w:r>
        <w:t>Plagiarism Review</w:t>
      </w:r>
    </w:p>
    <w:p w14:paraId="6B4CA8C8" w14:textId="77777777" w:rsidR="000A20B6" w:rsidRDefault="000A20B6" w:rsidP="000A20B6">
      <w:r w:rsidRPr="003D2534">
        <w:t>Students agree that by taking this course all required papers may be subject to submission for textual s</w:t>
      </w:r>
      <w:r>
        <w:t>imilarity review</w:t>
      </w:r>
      <w:r w:rsidRPr="003D2534">
        <w:t xml:space="preserve"> for the detection of plagiarism.  </w:t>
      </w:r>
    </w:p>
    <w:p w14:paraId="6B4CA8C9" w14:textId="77777777" w:rsidR="000A20B6" w:rsidRDefault="000A20B6" w:rsidP="000A20B6"/>
    <w:p w14:paraId="6B4CA8CA" w14:textId="77777777" w:rsidR="0094331D" w:rsidRPr="002D1710" w:rsidRDefault="0094331D" w:rsidP="00D5438D">
      <w:pPr>
        <w:pStyle w:val="Heading1"/>
      </w:pPr>
      <w:r>
        <w:t>Help Resources</w:t>
      </w:r>
    </w:p>
    <w:p w14:paraId="6B4CA8CB" w14:textId="77777777" w:rsidR="00170B7E" w:rsidRPr="001C7ED6" w:rsidRDefault="008658C0" w:rsidP="00D5438D">
      <w:pPr>
        <w:pStyle w:val="Heading2"/>
      </w:pPr>
      <w:r>
        <w:t>Contacts to get Help</w:t>
      </w:r>
    </w:p>
    <w:p w14:paraId="6B4CA8D0" w14:textId="77777777" w:rsidR="00B81C96" w:rsidRDefault="00B81C96" w:rsidP="00170B7E"/>
    <w:p w14:paraId="6B4CA8D1" w14:textId="77777777" w:rsidR="00B81C96" w:rsidRPr="001C7ED6" w:rsidRDefault="00B81C96" w:rsidP="00B81C96">
      <w:pPr>
        <w:pStyle w:val="Heading2"/>
      </w:pPr>
      <w:r>
        <w:t>KSU Writing Center</w:t>
      </w:r>
    </w:p>
    <w:p w14:paraId="6B4CA8D2" w14:textId="77777777" w:rsidR="00B81C96" w:rsidRPr="00B81C96" w:rsidRDefault="00B81C96" w:rsidP="00170B7E">
      <w:pPr>
        <w:rPr>
          <w:i/>
        </w:rPr>
      </w:pPr>
      <w:r w:rsidRPr="00B81C96">
        <w:rPr>
          <w:rStyle w:val="Emphasis"/>
          <w:i w:val="0"/>
          <w:color w:val="000000"/>
        </w:rPr>
        <w:t>The KSU Writing Center helps students in all majors improve their writing. Experienced, friendly writing assistants help with topic development, revision, research, documentation, grammar, and more. For additional information or to make an appointment, visit writingcenter.kennesaw.edu or stop by English Building, Room 242 (Kennesaw campus) or Johnson Library, Room 121 (Marietta campus).</w:t>
      </w:r>
    </w:p>
    <w:p w14:paraId="6B4CA8D3" w14:textId="77777777" w:rsidR="00B07202" w:rsidRPr="00B07202" w:rsidRDefault="008658C0" w:rsidP="00D5438D">
      <w:pPr>
        <w:pStyle w:val="Heading2"/>
      </w:pPr>
      <w:r>
        <w:t>Additional Resources</w:t>
      </w:r>
    </w:p>
    <w:p w14:paraId="6B4CA8D7" w14:textId="60034917" w:rsidR="00A04281" w:rsidRDefault="00B07202" w:rsidP="00AD0E93">
      <w:r>
        <w:t>Remote access to Library Resources</w:t>
      </w:r>
      <w:r w:rsidR="00A40B07">
        <w:t>:</w:t>
      </w:r>
      <w:r>
        <w:t xml:space="preserve"> </w:t>
      </w:r>
      <w:hyperlink r:id="rId11" w:history="1">
        <w:r w:rsidR="00A40B07" w:rsidRPr="00A40B07">
          <w:rPr>
            <w:rStyle w:val="Hyperlink"/>
          </w:rPr>
          <w:t>http://library.kennesaw.edu/</w:t>
        </w:r>
      </w:hyperlink>
      <w:r w:rsidR="00A40B07">
        <w:br/>
      </w:r>
    </w:p>
    <w:p w14:paraId="6B4CA8D8" w14:textId="77777777" w:rsidR="00A04281" w:rsidRDefault="00A04281" w:rsidP="00C54CAB"/>
    <w:p w14:paraId="6B4CA8D9" w14:textId="2FD24D40" w:rsidR="003E2AC5" w:rsidRPr="00ED72D7" w:rsidRDefault="0083754F" w:rsidP="00D5438D">
      <w:pPr>
        <w:pStyle w:val="Heading1"/>
      </w:pPr>
      <w:r>
        <w:t>KSU</w:t>
      </w:r>
      <w:r w:rsidR="00E30E9A" w:rsidRPr="00ED72D7">
        <w:t xml:space="preserve"> </w:t>
      </w:r>
      <w:r w:rsidR="003E2AC5" w:rsidRPr="00ED72D7">
        <w:t>Policies</w:t>
      </w:r>
      <w:r>
        <w:t xml:space="preserve"> and Student Resources</w:t>
      </w:r>
    </w:p>
    <w:p w14:paraId="6B4CA8DA" w14:textId="77FBE84B" w:rsidR="003E2AC5" w:rsidRDefault="00C8586A" w:rsidP="00D5438D">
      <w:pPr>
        <w:pStyle w:val="Heading2"/>
      </w:pPr>
      <w:r>
        <w:t xml:space="preserve">Federal, BOR and KSU Policies, e.g., </w:t>
      </w:r>
      <w:r w:rsidR="00E30E9A">
        <w:t xml:space="preserve">Academic </w:t>
      </w:r>
      <w:r>
        <w:t>Integrity</w:t>
      </w:r>
      <w:r w:rsidR="003E2AC5">
        <w:t xml:space="preserve">  </w:t>
      </w:r>
    </w:p>
    <w:p w14:paraId="6B4CA8DB" w14:textId="1A2D1927" w:rsidR="00C54CAB" w:rsidRDefault="00C54CAB" w:rsidP="00722E4D">
      <w:pPr>
        <w:rPr>
          <w:rFonts w:cs="Arial"/>
          <w:bCs/>
        </w:rPr>
      </w:pPr>
    </w:p>
    <w:p w14:paraId="4F2AACEE" w14:textId="0ED42ED5" w:rsidR="00C8586A" w:rsidRDefault="00C8586A" w:rsidP="00722E4D">
      <w:pPr>
        <w:rPr>
          <w:rFonts w:cs="Arial"/>
          <w:b/>
          <w:bCs/>
        </w:rPr>
      </w:pPr>
      <w:r>
        <w:rPr>
          <w:rFonts w:cs="Arial"/>
          <w:bCs/>
        </w:rPr>
        <w:t xml:space="preserve">See: </w:t>
      </w:r>
      <w:hyperlink r:id="rId12" w:history="1">
        <w:r>
          <w:rPr>
            <w:rStyle w:val="Hyperlink"/>
          </w:rPr>
          <w:t>https://cia.kennesaw.edu/instructional-resources/syllabus-policy.php</w:t>
        </w:r>
      </w:hyperlink>
    </w:p>
    <w:p w14:paraId="6B4CA8DE" w14:textId="77777777" w:rsidR="00C54CAB" w:rsidRDefault="00C54CAB" w:rsidP="00D71BDA">
      <w:pPr>
        <w:rPr>
          <w:rFonts w:cs="Arial"/>
          <w:b/>
          <w:bCs/>
        </w:rPr>
      </w:pPr>
    </w:p>
    <w:p w14:paraId="6B4CA8DF" w14:textId="234393BD" w:rsidR="00ED72D7" w:rsidRDefault="00C8586A" w:rsidP="00D5438D">
      <w:pPr>
        <w:pStyle w:val="Heading2"/>
      </w:pPr>
      <w:r>
        <w:t>KSU Student Resources</w:t>
      </w:r>
      <w:r w:rsidR="003E2AC5">
        <w:t xml:space="preserve"> </w:t>
      </w:r>
    </w:p>
    <w:p w14:paraId="6B4CA8ED" w14:textId="2D470A95" w:rsidR="00702751" w:rsidRPr="00ED72D7" w:rsidRDefault="00462E74" w:rsidP="00C8586A">
      <w:pPr>
        <w:pStyle w:val="NormalWeb"/>
        <w:shd w:val="clear" w:color="auto" w:fill="FFFFFF"/>
        <w:rPr>
          <w:rFonts w:cs="Arial"/>
          <w:b/>
        </w:rPr>
      </w:pPr>
      <w:r w:rsidRPr="00462E74">
        <w:rPr>
          <w:rFonts w:ascii="Times New Roman" w:hAnsi="Times New Roman"/>
        </w:rPr>
        <w:t xml:space="preserve">Kennesaw State University provides </w:t>
      </w:r>
      <w:r w:rsidR="00C8586A">
        <w:rPr>
          <w:rFonts w:ascii="Times New Roman" w:hAnsi="Times New Roman"/>
        </w:rPr>
        <w:t xml:space="preserve">students with many resources.  See: </w:t>
      </w:r>
      <w:hyperlink r:id="rId13" w:history="1">
        <w:r w:rsidR="00C8586A">
          <w:rPr>
            <w:rStyle w:val="Hyperlink"/>
          </w:rPr>
          <w:t>https://cia.kennesaw.edu/instructional-resources/syllabus-resources.php</w:t>
        </w:r>
      </w:hyperlink>
    </w:p>
    <w:sectPr w:rsidR="00702751" w:rsidRPr="00ED72D7" w:rsidSect="00ED72D7">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CA8F0" w14:textId="77777777" w:rsidR="00D222E6" w:rsidRDefault="00D222E6">
      <w:r>
        <w:separator/>
      </w:r>
    </w:p>
  </w:endnote>
  <w:endnote w:type="continuationSeparator" w:id="0">
    <w:p w14:paraId="6B4CA8F1" w14:textId="77777777" w:rsidR="00D222E6" w:rsidRDefault="00D2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4" w14:textId="77777777" w:rsidR="00F87595" w:rsidRDefault="00F87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5" w14:textId="77777777" w:rsidR="00E0227B" w:rsidRDefault="00E0227B">
    <w:pPr>
      <w:pStyle w:val="Footer"/>
      <w:jc w:val="right"/>
    </w:pPr>
    <w:r>
      <w:fldChar w:fldCharType="begin"/>
    </w:r>
    <w:r>
      <w:instrText xml:space="preserve"> PAGE   \* MERGEFORMAT </w:instrText>
    </w:r>
    <w:r>
      <w:fldChar w:fldCharType="separate"/>
    </w:r>
    <w:r w:rsidR="005774BD">
      <w:rPr>
        <w:noProof/>
      </w:rPr>
      <w:t>3</w:t>
    </w:r>
    <w:r>
      <w:rPr>
        <w:noProof/>
      </w:rPr>
      <w:fldChar w:fldCharType="end"/>
    </w:r>
  </w:p>
  <w:p w14:paraId="6B4CA8F6" w14:textId="77777777" w:rsidR="00E0227B" w:rsidRDefault="00E02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8" w14:textId="77777777" w:rsidR="00E0227B" w:rsidRDefault="004A6BB2" w:rsidP="00B44133">
    <w:pPr>
      <w:pStyle w:val="Footer"/>
      <w:jc w:val="center"/>
      <w:rPr>
        <w:rFonts w:ascii="Arial" w:hAnsi="Arial" w:cs="Arial"/>
      </w:rPr>
    </w:pPr>
    <w:r>
      <w:rPr>
        <w:rFonts w:ascii="Arial" w:hAnsi="Arial" w:cs="Arial"/>
        <w:noProof/>
      </w:rPr>
      <w:drawing>
        <wp:inline distT="0" distB="0" distL="0" distR="0" wp14:anchorId="6B4CA8FB" wp14:editId="6B4CA8FC">
          <wp:extent cx="1173480" cy="457200"/>
          <wp:effectExtent l="0" t="0" r="7620" b="0"/>
          <wp:docPr id="1" name="Picture 1" descr="JasonDorris_KSU-OFFICIAL_LOGO_TRANSPAREN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onDorris_KSU-OFFICIAL_LOGO_TRANSPAREN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457200"/>
                  </a:xfrm>
                  <a:prstGeom prst="rect">
                    <a:avLst/>
                  </a:prstGeom>
                  <a:noFill/>
                  <a:ln>
                    <a:noFill/>
                  </a:ln>
                </pic:spPr>
              </pic:pic>
            </a:graphicData>
          </a:graphic>
        </wp:inline>
      </w:drawing>
    </w:r>
  </w:p>
  <w:p w14:paraId="6B4CA8F9" w14:textId="77777777" w:rsidR="00E0227B" w:rsidRPr="000F4947" w:rsidRDefault="00E0227B" w:rsidP="00B44133">
    <w:pPr>
      <w:pStyle w:val="Footer"/>
      <w:jc w:val="center"/>
      <w:rPr>
        <w:sz w:val="22"/>
      </w:rPr>
    </w:pPr>
    <w:r w:rsidRPr="00621915">
      <w:rPr>
        <w:sz w:val="22"/>
      </w:rPr>
      <w:t>Copyright© 201</w:t>
    </w:r>
    <w:r w:rsidR="00F87595">
      <w:rPr>
        <w:sz w:val="22"/>
      </w:rPr>
      <w:t>6</w:t>
    </w:r>
    <w:r>
      <w:rPr>
        <w:sz w:val="22"/>
      </w:rPr>
      <w:t>,</w:t>
    </w:r>
    <w:r w:rsidRPr="00621915">
      <w:rPr>
        <w:sz w:val="22"/>
      </w:rPr>
      <w:t xml:space="preserve"> </w:t>
    </w:r>
    <w:r>
      <w:rPr>
        <w:sz w:val="22"/>
      </w:rPr>
      <w:t>Kennesaw State University</w:t>
    </w:r>
  </w:p>
  <w:p w14:paraId="6B4CA8FA" w14:textId="77777777" w:rsidR="00E0227B" w:rsidRDefault="00E02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CA8EE" w14:textId="77777777" w:rsidR="00D222E6" w:rsidRDefault="00D222E6">
      <w:r>
        <w:separator/>
      </w:r>
    </w:p>
  </w:footnote>
  <w:footnote w:type="continuationSeparator" w:id="0">
    <w:p w14:paraId="6B4CA8EF" w14:textId="77777777" w:rsidR="00D222E6" w:rsidRDefault="00D22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2" w14:textId="77777777" w:rsidR="00F87595" w:rsidRDefault="00F87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3" w14:textId="77777777" w:rsidR="00E0227B" w:rsidRPr="000916D5" w:rsidRDefault="00E0227B" w:rsidP="00B75A63">
    <w:pPr>
      <w:pStyle w:val="Header"/>
      <w:jc w:val="right"/>
      <w:rPr>
        <w:sz w:val="20"/>
        <w:szCs w:val="20"/>
      </w:rPr>
    </w:pPr>
    <w:r w:rsidRPr="000916D5">
      <w:rPr>
        <w:sz w:val="20"/>
        <w:szCs w:val="20"/>
      </w:rPr>
      <w:t>Syllabus</w:t>
    </w:r>
    <w:r>
      <w:rPr>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A8F7" w14:textId="77777777" w:rsidR="00E0227B" w:rsidRDefault="00E02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E6A8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51BAE26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245DA1"/>
    <w:multiLevelType w:val="hybridMultilevel"/>
    <w:tmpl w:val="55A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B6C19"/>
    <w:multiLevelType w:val="hybridMultilevel"/>
    <w:tmpl w:val="B84E3E6C"/>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5340E78"/>
    <w:multiLevelType w:val="multilevel"/>
    <w:tmpl w:val="9160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AC4460"/>
    <w:multiLevelType w:val="hybridMultilevel"/>
    <w:tmpl w:val="D94E1C5A"/>
    <w:lvl w:ilvl="0" w:tplc="BC3AE918">
      <w:start w:val="1"/>
      <w:numFmt w:val="decimal"/>
      <w:pStyle w:val="Numbered"/>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2F494577"/>
    <w:multiLevelType w:val="hybridMultilevel"/>
    <w:tmpl w:val="50648F44"/>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1E72513"/>
    <w:multiLevelType w:val="hybridMultilevel"/>
    <w:tmpl w:val="0409000F"/>
    <w:lvl w:ilvl="0" w:tplc="FFFFFFFF">
      <w:start w:val="1"/>
      <w:numFmt w:val="decimal"/>
      <w:lvlText w:val="%1."/>
      <w:lvlJc w:val="left"/>
      <w:pPr>
        <w:tabs>
          <w:tab w:val="num" w:pos="720"/>
        </w:tabs>
        <w:ind w:left="720" w:hanging="360"/>
      </w:pPr>
      <w:rPr>
        <w:rFonts w:hint="default"/>
        <w:sz w:val="20"/>
      </w:rPr>
    </w:lvl>
    <w:lvl w:ilvl="1" w:tplc="FFFFFFFF">
      <w:start w:val="1"/>
      <w:numFmt w:val="lowerLetter"/>
      <w:lvlText w:val="%2."/>
      <w:lvlJc w:val="left"/>
      <w:pPr>
        <w:tabs>
          <w:tab w:val="num" w:pos="1440"/>
        </w:tabs>
        <w:ind w:left="1440" w:hanging="360"/>
      </w:pPr>
      <w:rPr>
        <w:rFonts w:hint="default"/>
        <w:sz w:val="20"/>
      </w:rPr>
    </w:lvl>
    <w:lvl w:ilvl="2" w:tplc="FFFFFFFF" w:tentative="1">
      <w:start w:val="1"/>
      <w:numFmt w:val="lowerRoman"/>
      <w:lvlText w:val="%3."/>
      <w:lvlJc w:val="right"/>
      <w:pPr>
        <w:tabs>
          <w:tab w:val="num" w:pos="2160"/>
        </w:tabs>
        <w:ind w:left="2160" w:hanging="180"/>
      </w:pPr>
      <w:rPr>
        <w:rFonts w:hint="default"/>
        <w:sz w:val="20"/>
      </w:rPr>
    </w:lvl>
    <w:lvl w:ilvl="3" w:tplc="FFFFFFFF" w:tentative="1">
      <w:start w:val="1"/>
      <w:numFmt w:val="decimal"/>
      <w:lvlText w:val="%4."/>
      <w:lvlJc w:val="left"/>
      <w:pPr>
        <w:tabs>
          <w:tab w:val="num" w:pos="2880"/>
        </w:tabs>
        <w:ind w:left="2880" w:hanging="360"/>
      </w:pPr>
      <w:rPr>
        <w:rFonts w:hint="default"/>
        <w:sz w:val="20"/>
      </w:rPr>
    </w:lvl>
    <w:lvl w:ilvl="4" w:tplc="FFFFFFFF" w:tentative="1">
      <w:start w:val="1"/>
      <w:numFmt w:val="lowerLetter"/>
      <w:lvlText w:val="%5."/>
      <w:lvlJc w:val="left"/>
      <w:pPr>
        <w:tabs>
          <w:tab w:val="num" w:pos="3600"/>
        </w:tabs>
        <w:ind w:left="3600" w:hanging="360"/>
      </w:pPr>
      <w:rPr>
        <w:rFonts w:hint="default"/>
        <w:sz w:val="20"/>
      </w:rPr>
    </w:lvl>
    <w:lvl w:ilvl="5" w:tplc="FFFFFFFF" w:tentative="1">
      <w:start w:val="1"/>
      <w:numFmt w:val="lowerRoman"/>
      <w:lvlText w:val="%6."/>
      <w:lvlJc w:val="right"/>
      <w:pPr>
        <w:tabs>
          <w:tab w:val="num" w:pos="4320"/>
        </w:tabs>
        <w:ind w:left="4320" w:hanging="180"/>
      </w:pPr>
      <w:rPr>
        <w:rFonts w:hint="default"/>
        <w:sz w:val="20"/>
      </w:rPr>
    </w:lvl>
    <w:lvl w:ilvl="6" w:tplc="FFFFFFFF" w:tentative="1">
      <w:start w:val="1"/>
      <w:numFmt w:val="decimal"/>
      <w:lvlText w:val="%7."/>
      <w:lvlJc w:val="left"/>
      <w:pPr>
        <w:tabs>
          <w:tab w:val="num" w:pos="5040"/>
        </w:tabs>
        <w:ind w:left="5040" w:hanging="360"/>
      </w:pPr>
      <w:rPr>
        <w:rFonts w:hint="default"/>
        <w:sz w:val="20"/>
      </w:rPr>
    </w:lvl>
    <w:lvl w:ilvl="7" w:tplc="FFFFFFFF" w:tentative="1">
      <w:start w:val="1"/>
      <w:numFmt w:val="lowerLetter"/>
      <w:lvlText w:val="%8."/>
      <w:lvlJc w:val="left"/>
      <w:pPr>
        <w:tabs>
          <w:tab w:val="num" w:pos="5760"/>
        </w:tabs>
        <w:ind w:left="5760" w:hanging="360"/>
      </w:pPr>
      <w:rPr>
        <w:rFonts w:hint="default"/>
        <w:sz w:val="20"/>
      </w:rPr>
    </w:lvl>
    <w:lvl w:ilvl="8" w:tplc="FFFFFFFF" w:tentative="1">
      <w:start w:val="1"/>
      <w:numFmt w:val="lowerRoman"/>
      <w:lvlText w:val="%9."/>
      <w:lvlJc w:val="right"/>
      <w:pPr>
        <w:tabs>
          <w:tab w:val="num" w:pos="6480"/>
        </w:tabs>
        <w:ind w:left="6480" w:hanging="180"/>
      </w:pPr>
      <w:rPr>
        <w:rFonts w:hint="default"/>
        <w:sz w:val="20"/>
      </w:rPr>
    </w:lvl>
  </w:abstractNum>
  <w:abstractNum w:abstractNumId="9" w15:restartNumberingAfterBreak="0">
    <w:nsid w:val="433C2278"/>
    <w:multiLevelType w:val="multilevel"/>
    <w:tmpl w:val="4104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393ACC"/>
    <w:multiLevelType w:val="hybridMultilevel"/>
    <w:tmpl w:val="D64E2CE4"/>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52A7C8A"/>
    <w:multiLevelType w:val="hybridMultilevel"/>
    <w:tmpl w:val="F98E6AF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B080473"/>
    <w:multiLevelType w:val="multilevel"/>
    <w:tmpl w:val="E370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9E4D2D"/>
    <w:multiLevelType w:val="hybridMultilevel"/>
    <w:tmpl w:val="F376957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62CC0A95"/>
    <w:multiLevelType w:val="hybridMultilevel"/>
    <w:tmpl w:val="6EF8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661F4"/>
    <w:multiLevelType w:val="hybridMultilevel"/>
    <w:tmpl w:val="416653E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5791D6C"/>
    <w:multiLevelType w:val="hybridMultilevel"/>
    <w:tmpl w:val="CB9C9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A0907"/>
    <w:multiLevelType w:val="hybridMultilevel"/>
    <w:tmpl w:val="09F8BBB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6F1E11D6"/>
    <w:multiLevelType w:val="hybridMultilevel"/>
    <w:tmpl w:val="FA2CFC4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75E32C0"/>
    <w:multiLevelType w:val="hybridMultilevel"/>
    <w:tmpl w:val="4732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0823E7"/>
    <w:multiLevelType w:val="hybridMultilevel"/>
    <w:tmpl w:val="0C72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03705"/>
    <w:multiLevelType w:val="hybridMultilevel"/>
    <w:tmpl w:val="D53ABFF4"/>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036467530">
    <w:abstractNumId w:val="1"/>
  </w:num>
  <w:num w:numId="2" w16cid:durableId="1554803685">
    <w:abstractNumId w:val="6"/>
  </w:num>
  <w:num w:numId="3" w16cid:durableId="21438452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65162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531717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747557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102660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927478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53280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41460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676029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045974">
    <w:abstractNumId w:val="7"/>
  </w:num>
  <w:num w:numId="13" w16cid:durableId="695235211">
    <w:abstractNumId w:val="17"/>
  </w:num>
  <w:num w:numId="14" w16cid:durableId="1072505597">
    <w:abstractNumId w:val="21"/>
  </w:num>
  <w:num w:numId="15" w16cid:durableId="748190544">
    <w:abstractNumId w:val="18"/>
  </w:num>
  <w:num w:numId="16" w16cid:durableId="2023119098">
    <w:abstractNumId w:val="15"/>
  </w:num>
  <w:num w:numId="17" w16cid:durableId="1047877656">
    <w:abstractNumId w:val="10"/>
  </w:num>
  <w:num w:numId="18" w16cid:durableId="1943151006">
    <w:abstractNumId w:val="11"/>
  </w:num>
  <w:num w:numId="19" w16cid:durableId="595984589">
    <w:abstractNumId w:val="4"/>
  </w:num>
  <w:num w:numId="20" w16cid:durableId="377363034">
    <w:abstractNumId w:val="14"/>
  </w:num>
  <w:num w:numId="21" w16cid:durableId="2083139464">
    <w:abstractNumId w:val="3"/>
  </w:num>
  <w:num w:numId="22" w16cid:durableId="1088889600">
    <w:abstractNumId w:val="19"/>
  </w:num>
  <w:num w:numId="23" w16cid:durableId="2032880182">
    <w:abstractNumId w:val="16"/>
  </w:num>
  <w:num w:numId="24" w16cid:durableId="1965773453">
    <w:abstractNumId w:val="12"/>
  </w:num>
  <w:num w:numId="25" w16cid:durableId="323164782">
    <w:abstractNumId w:val="20"/>
  </w:num>
  <w:num w:numId="26" w16cid:durableId="784468519">
    <w:abstractNumId w:val="0"/>
  </w:num>
  <w:num w:numId="27" w16cid:durableId="769668548">
    <w:abstractNumId w:val="5"/>
  </w:num>
  <w:num w:numId="28" w16cid:durableId="828642084">
    <w:abstractNumId w:val="9"/>
  </w:num>
  <w:num w:numId="29" w16cid:durableId="1912424168">
    <w:abstractNumId w:val="8"/>
  </w:num>
  <w:num w:numId="30" w16cid:durableId="133040443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6F"/>
    <w:rsid w:val="00003D94"/>
    <w:rsid w:val="000056B6"/>
    <w:rsid w:val="0002727A"/>
    <w:rsid w:val="0002731E"/>
    <w:rsid w:val="0004093C"/>
    <w:rsid w:val="00060BBF"/>
    <w:rsid w:val="0008151E"/>
    <w:rsid w:val="000916D5"/>
    <w:rsid w:val="000A06C3"/>
    <w:rsid w:val="000A1573"/>
    <w:rsid w:val="000A20B6"/>
    <w:rsid w:val="000A2912"/>
    <w:rsid w:val="000A4AEB"/>
    <w:rsid w:val="000A5DA7"/>
    <w:rsid w:val="000C45E4"/>
    <w:rsid w:val="000C4A5F"/>
    <w:rsid w:val="000D4D82"/>
    <w:rsid w:val="000F25CC"/>
    <w:rsid w:val="00113A18"/>
    <w:rsid w:val="00120D16"/>
    <w:rsid w:val="00124A72"/>
    <w:rsid w:val="0013146F"/>
    <w:rsid w:val="00133FDF"/>
    <w:rsid w:val="00165FF3"/>
    <w:rsid w:val="00170B7E"/>
    <w:rsid w:val="0017652F"/>
    <w:rsid w:val="001A5B54"/>
    <w:rsid w:val="001B00BF"/>
    <w:rsid w:val="001B0D50"/>
    <w:rsid w:val="001B781B"/>
    <w:rsid w:val="001C7ED6"/>
    <w:rsid w:val="001D7E87"/>
    <w:rsid w:val="001E039E"/>
    <w:rsid w:val="001E0E43"/>
    <w:rsid w:val="001F5709"/>
    <w:rsid w:val="001F6FE9"/>
    <w:rsid w:val="00207663"/>
    <w:rsid w:val="00212BD5"/>
    <w:rsid w:val="00213A00"/>
    <w:rsid w:val="0022347B"/>
    <w:rsid w:val="00225E3B"/>
    <w:rsid w:val="002431D7"/>
    <w:rsid w:val="00245FB8"/>
    <w:rsid w:val="0024671D"/>
    <w:rsid w:val="00256ACC"/>
    <w:rsid w:val="00262B94"/>
    <w:rsid w:val="002658E0"/>
    <w:rsid w:val="00274BEE"/>
    <w:rsid w:val="00287F8C"/>
    <w:rsid w:val="002C0970"/>
    <w:rsid w:val="002C09BE"/>
    <w:rsid w:val="002C0F3B"/>
    <w:rsid w:val="002C4095"/>
    <w:rsid w:val="002D1710"/>
    <w:rsid w:val="002F0146"/>
    <w:rsid w:val="002F335B"/>
    <w:rsid w:val="00301A40"/>
    <w:rsid w:val="00305013"/>
    <w:rsid w:val="00305D11"/>
    <w:rsid w:val="0030792A"/>
    <w:rsid w:val="00320755"/>
    <w:rsid w:val="003239DF"/>
    <w:rsid w:val="003341EB"/>
    <w:rsid w:val="003449A1"/>
    <w:rsid w:val="00355E02"/>
    <w:rsid w:val="003570C2"/>
    <w:rsid w:val="00371649"/>
    <w:rsid w:val="00385C73"/>
    <w:rsid w:val="003B0EDB"/>
    <w:rsid w:val="003C2B15"/>
    <w:rsid w:val="003C6084"/>
    <w:rsid w:val="003D2534"/>
    <w:rsid w:val="003E2AC5"/>
    <w:rsid w:val="00413E73"/>
    <w:rsid w:val="00422428"/>
    <w:rsid w:val="00462E74"/>
    <w:rsid w:val="00473210"/>
    <w:rsid w:val="00480117"/>
    <w:rsid w:val="004A5469"/>
    <w:rsid w:val="004A6BB2"/>
    <w:rsid w:val="004B0D9A"/>
    <w:rsid w:val="00506962"/>
    <w:rsid w:val="005129C2"/>
    <w:rsid w:val="00520DF4"/>
    <w:rsid w:val="00534A51"/>
    <w:rsid w:val="00543F1D"/>
    <w:rsid w:val="00546D2C"/>
    <w:rsid w:val="005470E6"/>
    <w:rsid w:val="00556632"/>
    <w:rsid w:val="0056218A"/>
    <w:rsid w:val="005774BD"/>
    <w:rsid w:val="0058369C"/>
    <w:rsid w:val="00583953"/>
    <w:rsid w:val="005842FB"/>
    <w:rsid w:val="00590C98"/>
    <w:rsid w:val="00590F13"/>
    <w:rsid w:val="00594C2F"/>
    <w:rsid w:val="005C7D2D"/>
    <w:rsid w:val="005F7E33"/>
    <w:rsid w:val="0060057C"/>
    <w:rsid w:val="00604628"/>
    <w:rsid w:val="00607E40"/>
    <w:rsid w:val="00614E79"/>
    <w:rsid w:val="00614ECE"/>
    <w:rsid w:val="00614FDC"/>
    <w:rsid w:val="006253FC"/>
    <w:rsid w:val="00635A1F"/>
    <w:rsid w:val="00640764"/>
    <w:rsid w:val="006473DE"/>
    <w:rsid w:val="006514A2"/>
    <w:rsid w:val="0066289B"/>
    <w:rsid w:val="006662CF"/>
    <w:rsid w:val="00673D93"/>
    <w:rsid w:val="006855D0"/>
    <w:rsid w:val="00696FE9"/>
    <w:rsid w:val="006A01C1"/>
    <w:rsid w:val="006B6AA5"/>
    <w:rsid w:val="006B7522"/>
    <w:rsid w:val="006D36EC"/>
    <w:rsid w:val="006E6052"/>
    <w:rsid w:val="006E7330"/>
    <w:rsid w:val="006F1BBD"/>
    <w:rsid w:val="00702751"/>
    <w:rsid w:val="0072036F"/>
    <w:rsid w:val="00722E4D"/>
    <w:rsid w:val="00733447"/>
    <w:rsid w:val="00733594"/>
    <w:rsid w:val="00745805"/>
    <w:rsid w:val="00750F77"/>
    <w:rsid w:val="007608F9"/>
    <w:rsid w:val="00761825"/>
    <w:rsid w:val="00772322"/>
    <w:rsid w:val="00790646"/>
    <w:rsid w:val="007C2848"/>
    <w:rsid w:val="007C59C4"/>
    <w:rsid w:val="007C5C29"/>
    <w:rsid w:val="007E58CE"/>
    <w:rsid w:val="007F0F01"/>
    <w:rsid w:val="00800783"/>
    <w:rsid w:val="008257E7"/>
    <w:rsid w:val="00832B67"/>
    <w:rsid w:val="00833318"/>
    <w:rsid w:val="0083754F"/>
    <w:rsid w:val="00840660"/>
    <w:rsid w:val="00843B85"/>
    <w:rsid w:val="00852589"/>
    <w:rsid w:val="008658C0"/>
    <w:rsid w:val="008913D7"/>
    <w:rsid w:val="008B2C3B"/>
    <w:rsid w:val="008C07FA"/>
    <w:rsid w:val="008D10F8"/>
    <w:rsid w:val="008D78C2"/>
    <w:rsid w:val="008F4FDE"/>
    <w:rsid w:val="009070A6"/>
    <w:rsid w:val="00907171"/>
    <w:rsid w:val="009129E3"/>
    <w:rsid w:val="00914F52"/>
    <w:rsid w:val="00932096"/>
    <w:rsid w:val="00933596"/>
    <w:rsid w:val="0094054E"/>
    <w:rsid w:val="0094331D"/>
    <w:rsid w:val="00945EFC"/>
    <w:rsid w:val="00955EDA"/>
    <w:rsid w:val="009565AA"/>
    <w:rsid w:val="009655E6"/>
    <w:rsid w:val="0097793A"/>
    <w:rsid w:val="0098688B"/>
    <w:rsid w:val="00993133"/>
    <w:rsid w:val="009A053F"/>
    <w:rsid w:val="009A4E25"/>
    <w:rsid w:val="009A4E39"/>
    <w:rsid w:val="009B7541"/>
    <w:rsid w:val="009C2FC7"/>
    <w:rsid w:val="009C4600"/>
    <w:rsid w:val="009C7047"/>
    <w:rsid w:val="009D2AAB"/>
    <w:rsid w:val="009F4741"/>
    <w:rsid w:val="00A04281"/>
    <w:rsid w:val="00A32CEB"/>
    <w:rsid w:val="00A34789"/>
    <w:rsid w:val="00A37D31"/>
    <w:rsid w:val="00A40B07"/>
    <w:rsid w:val="00A45255"/>
    <w:rsid w:val="00A46E07"/>
    <w:rsid w:val="00A47FEE"/>
    <w:rsid w:val="00A91E65"/>
    <w:rsid w:val="00AB55BD"/>
    <w:rsid w:val="00AC0C49"/>
    <w:rsid w:val="00AC3767"/>
    <w:rsid w:val="00AC4AB3"/>
    <w:rsid w:val="00AD0E93"/>
    <w:rsid w:val="00AD2FE6"/>
    <w:rsid w:val="00AD7D10"/>
    <w:rsid w:val="00AE6871"/>
    <w:rsid w:val="00AF2022"/>
    <w:rsid w:val="00AF4FA3"/>
    <w:rsid w:val="00AF7359"/>
    <w:rsid w:val="00B0340B"/>
    <w:rsid w:val="00B055BF"/>
    <w:rsid w:val="00B07202"/>
    <w:rsid w:val="00B16A50"/>
    <w:rsid w:val="00B2350A"/>
    <w:rsid w:val="00B30C8F"/>
    <w:rsid w:val="00B44133"/>
    <w:rsid w:val="00B52555"/>
    <w:rsid w:val="00B544A7"/>
    <w:rsid w:val="00B54814"/>
    <w:rsid w:val="00B71467"/>
    <w:rsid w:val="00B72427"/>
    <w:rsid w:val="00B75A63"/>
    <w:rsid w:val="00B81C96"/>
    <w:rsid w:val="00B82F5F"/>
    <w:rsid w:val="00B857C9"/>
    <w:rsid w:val="00B95511"/>
    <w:rsid w:val="00BA1F83"/>
    <w:rsid w:val="00BA56B3"/>
    <w:rsid w:val="00BB11FF"/>
    <w:rsid w:val="00BE12BF"/>
    <w:rsid w:val="00BE3B38"/>
    <w:rsid w:val="00C12AF5"/>
    <w:rsid w:val="00C14F67"/>
    <w:rsid w:val="00C305B7"/>
    <w:rsid w:val="00C328DF"/>
    <w:rsid w:val="00C33FDE"/>
    <w:rsid w:val="00C42262"/>
    <w:rsid w:val="00C53BD5"/>
    <w:rsid w:val="00C54CAB"/>
    <w:rsid w:val="00C57858"/>
    <w:rsid w:val="00C74BB8"/>
    <w:rsid w:val="00C82D41"/>
    <w:rsid w:val="00C8586A"/>
    <w:rsid w:val="00CA729F"/>
    <w:rsid w:val="00CD0129"/>
    <w:rsid w:val="00CD65CA"/>
    <w:rsid w:val="00CE722F"/>
    <w:rsid w:val="00D0272D"/>
    <w:rsid w:val="00D038B9"/>
    <w:rsid w:val="00D13AB2"/>
    <w:rsid w:val="00D222E6"/>
    <w:rsid w:val="00D414DA"/>
    <w:rsid w:val="00D41BC1"/>
    <w:rsid w:val="00D442CC"/>
    <w:rsid w:val="00D45D45"/>
    <w:rsid w:val="00D463BF"/>
    <w:rsid w:val="00D5438D"/>
    <w:rsid w:val="00D54DF8"/>
    <w:rsid w:val="00D557BA"/>
    <w:rsid w:val="00D71BDA"/>
    <w:rsid w:val="00D74F51"/>
    <w:rsid w:val="00D76B51"/>
    <w:rsid w:val="00D76D87"/>
    <w:rsid w:val="00D9127C"/>
    <w:rsid w:val="00DA386A"/>
    <w:rsid w:val="00DA7C9B"/>
    <w:rsid w:val="00DD2545"/>
    <w:rsid w:val="00DE148F"/>
    <w:rsid w:val="00DE756B"/>
    <w:rsid w:val="00DF404F"/>
    <w:rsid w:val="00E0227B"/>
    <w:rsid w:val="00E0380E"/>
    <w:rsid w:val="00E12652"/>
    <w:rsid w:val="00E12EB9"/>
    <w:rsid w:val="00E14821"/>
    <w:rsid w:val="00E178C6"/>
    <w:rsid w:val="00E21726"/>
    <w:rsid w:val="00E2312A"/>
    <w:rsid w:val="00E30E9A"/>
    <w:rsid w:val="00E331AB"/>
    <w:rsid w:val="00E34C14"/>
    <w:rsid w:val="00E44F04"/>
    <w:rsid w:val="00E629AD"/>
    <w:rsid w:val="00E87108"/>
    <w:rsid w:val="00E900DC"/>
    <w:rsid w:val="00EA2050"/>
    <w:rsid w:val="00EA7263"/>
    <w:rsid w:val="00EB7DF0"/>
    <w:rsid w:val="00ED10E4"/>
    <w:rsid w:val="00ED72D7"/>
    <w:rsid w:val="00EF2184"/>
    <w:rsid w:val="00F02BE5"/>
    <w:rsid w:val="00F152EA"/>
    <w:rsid w:val="00F30B30"/>
    <w:rsid w:val="00F3552E"/>
    <w:rsid w:val="00F42FFE"/>
    <w:rsid w:val="00F52DD5"/>
    <w:rsid w:val="00F61237"/>
    <w:rsid w:val="00F65DD8"/>
    <w:rsid w:val="00F76D10"/>
    <w:rsid w:val="00F83B08"/>
    <w:rsid w:val="00F84B14"/>
    <w:rsid w:val="00F85286"/>
    <w:rsid w:val="00F87595"/>
    <w:rsid w:val="00F913B9"/>
    <w:rsid w:val="00FA361D"/>
    <w:rsid w:val="00FA3A70"/>
    <w:rsid w:val="00FB0E23"/>
    <w:rsid w:val="00FB4211"/>
    <w:rsid w:val="00FC63DC"/>
    <w:rsid w:val="00FD3EA4"/>
    <w:rsid w:val="00FE4A14"/>
    <w:rsid w:val="00FF247B"/>
    <w:rsid w:val="00FF2FD4"/>
    <w:rsid w:val="00FF5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B4CA814"/>
  <w15:docId w15:val="{B81F643F-51E7-48B7-98F2-36CF1E882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9A1"/>
    <w:rPr>
      <w:sz w:val="24"/>
      <w:szCs w:val="24"/>
    </w:rPr>
  </w:style>
  <w:style w:type="paragraph" w:styleId="Heading1">
    <w:name w:val="heading 1"/>
    <w:basedOn w:val="Normal"/>
    <w:next w:val="Normal"/>
    <w:qFormat/>
    <w:rsid w:val="00D5438D"/>
    <w:pPr>
      <w:keepNext/>
      <w:shd w:val="clear" w:color="auto" w:fill="FFB81C"/>
      <w:spacing w:before="240" w:after="60"/>
      <w:jc w:val="center"/>
      <w:outlineLvl w:val="0"/>
    </w:pPr>
    <w:rPr>
      <w:rFonts w:ascii="Verdana" w:hAnsi="Verdana" w:cs="Arial"/>
      <w:b/>
      <w:bCs/>
      <w:color w:val="000000"/>
      <w:kern w:val="32"/>
      <w:sz w:val="32"/>
      <w:szCs w:val="32"/>
    </w:rPr>
  </w:style>
  <w:style w:type="paragraph" w:styleId="Heading2">
    <w:name w:val="heading 2"/>
    <w:basedOn w:val="Normal"/>
    <w:next w:val="Normal"/>
    <w:link w:val="Heading2Char"/>
    <w:qFormat/>
    <w:rsid w:val="00D5438D"/>
    <w:pPr>
      <w:keepNext/>
      <w:pBdr>
        <w:bottom w:val="single" w:sz="18" w:space="1" w:color="FFB81C"/>
      </w:pBdr>
      <w:spacing w:before="240" w:after="60"/>
      <w:outlineLvl w:val="1"/>
    </w:pPr>
    <w:rPr>
      <w:rFonts w:ascii="Verdana" w:hAnsi="Verdana" w:cs="Arial"/>
      <w:bCs/>
      <w:iCs/>
      <w:color w:val="000000"/>
      <w:sz w:val="28"/>
      <w:szCs w:val="28"/>
    </w:rPr>
  </w:style>
  <w:style w:type="paragraph" w:styleId="Heading3">
    <w:name w:val="heading 3"/>
    <w:basedOn w:val="Normal"/>
    <w:next w:val="Normal"/>
    <w:qFormat/>
    <w:rsid w:val="00945EFC"/>
    <w:pPr>
      <w:keepNext/>
      <w:spacing w:before="240" w:after="60"/>
      <w:outlineLvl w:val="2"/>
    </w:pPr>
    <w:rPr>
      <w:rFonts w:ascii="Verdana" w:hAnsi="Verdana" w:cs="Arial"/>
      <w:b/>
      <w:bCs/>
      <w:color w:val="000080"/>
      <w:szCs w:val="26"/>
    </w:rPr>
  </w:style>
  <w:style w:type="paragraph" w:styleId="Heading4">
    <w:name w:val="heading 4"/>
    <w:basedOn w:val="Normal"/>
    <w:next w:val="Normal"/>
    <w:qFormat/>
    <w:rsid w:val="00945EFC"/>
    <w:pPr>
      <w:keepNext/>
      <w:spacing w:before="240" w:after="60"/>
      <w:outlineLvl w:val="3"/>
    </w:pPr>
    <w:rPr>
      <w:rFonts w:ascii="Verdana" w:hAnsi="Verdana"/>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next w:val="Normal"/>
    <w:rsid w:val="00945EFC"/>
    <w:pPr>
      <w:tabs>
        <w:tab w:val="num" w:pos="720"/>
      </w:tabs>
      <w:ind w:left="720" w:hanging="360"/>
    </w:pPr>
  </w:style>
  <w:style w:type="paragraph" w:customStyle="1" w:styleId="Numbered">
    <w:name w:val="Numbered"/>
    <w:basedOn w:val="Normal"/>
    <w:next w:val="Normal"/>
    <w:rsid w:val="00871DAC"/>
    <w:pPr>
      <w:numPr>
        <w:numId w:val="2"/>
      </w:numPr>
    </w:pPr>
  </w:style>
  <w:style w:type="character" w:customStyle="1" w:styleId="Bold">
    <w:name w:val="Bold"/>
    <w:rsid w:val="00894E4A"/>
    <w:rPr>
      <w:b/>
    </w:rPr>
  </w:style>
  <w:style w:type="character" w:customStyle="1" w:styleId="Italic">
    <w:name w:val="Italic"/>
    <w:rsid w:val="00894E4A"/>
    <w:rPr>
      <w:i/>
    </w:rPr>
  </w:style>
  <w:style w:type="character" w:styleId="Hyperlink">
    <w:name w:val="Hyperlink"/>
    <w:rsid w:val="00203A0D"/>
    <w:rPr>
      <w:rFonts w:ascii="Times New Roman" w:hAnsi="Times New Roman"/>
      <w:color w:val="0000FF"/>
      <w:sz w:val="24"/>
      <w:u w:val="single"/>
    </w:rPr>
  </w:style>
  <w:style w:type="character" w:styleId="CommentReference">
    <w:name w:val="annotation reference"/>
    <w:semiHidden/>
    <w:locked/>
    <w:rsid w:val="00684822"/>
    <w:rPr>
      <w:sz w:val="16"/>
      <w:szCs w:val="16"/>
    </w:rPr>
  </w:style>
  <w:style w:type="paragraph" w:styleId="CommentText">
    <w:name w:val="annotation text"/>
    <w:basedOn w:val="Normal"/>
    <w:semiHidden/>
    <w:locked/>
    <w:rsid w:val="00684822"/>
    <w:rPr>
      <w:sz w:val="20"/>
      <w:szCs w:val="20"/>
    </w:rPr>
  </w:style>
  <w:style w:type="paragraph" w:styleId="BalloonText">
    <w:name w:val="Balloon Text"/>
    <w:basedOn w:val="Normal"/>
    <w:semiHidden/>
    <w:locked/>
    <w:rsid w:val="00684822"/>
    <w:rPr>
      <w:rFonts w:ascii="Tahoma" w:hAnsi="Tahoma" w:cs="Tahoma"/>
      <w:sz w:val="16"/>
      <w:szCs w:val="16"/>
    </w:rPr>
  </w:style>
  <w:style w:type="paragraph" w:styleId="CommentSubject">
    <w:name w:val="annotation subject"/>
    <w:basedOn w:val="CommentText"/>
    <w:next w:val="CommentText"/>
    <w:semiHidden/>
    <w:locked/>
    <w:rsid w:val="00684822"/>
    <w:rPr>
      <w:b/>
      <w:bCs/>
    </w:rPr>
  </w:style>
  <w:style w:type="character" w:customStyle="1" w:styleId="CharChar">
    <w:name w:val="Char Char"/>
    <w:locked/>
    <w:rsid w:val="003E2AC5"/>
    <w:rPr>
      <w:rFonts w:ascii="Verdana" w:hAnsi="Verdana" w:cs="Arial"/>
      <w:b/>
      <w:bCs/>
      <w:iCs/>
      <w:color w:val="FFFFFF"/>
      <w:sz w:val="28"/>
      <w:szCs w:val="28"/>
      <w:lang w:val="en-US" w:eastAsia="en-US" w:bidi="ar-SA"/>
    </w:rPr>
  </w:style>
  <w:style w:type="paragraph" w:styleId="FootnoteText">
    <w:name w:val="footnote text"/>
    <w:basedOn w:val="Normal"/>
    <w:semiHidden/>
    <w:locked/>
    <w:rsid w:val="00D05B94"/>
    <w:rPr>
      <w:sz w:val="20"/>
      <w:szCs w:val="20"/>
    </w:rPr>
  </w:style>
  <w:style w:type="character" w:styleId="FootnoteReference">
    <w:name w:val="footnote reference"/>
    <w:semiHidden/>
    <w:locked/>
    <w:rsid w:val="00D05B94"/>
    <w:rPr>
      <w:vertAlign w:val="superscript"/>
    </w:rPr>
  </w:style>
  <w:style w:type="character" w:styleId="Strong">
    <w:name w:val="Strong"/>
    <w:uiPriority w:val="22"/>
    <w:qFormat/>
    <w:rsid w:val="00827E66"/>
    <w:rPr>
      <w:b/>
      <w:bCs/>
    </w:rPr>
  </w:style>
  <w:style w:type="paragraph" w:customStyle="1" w:styleId="RedBold">
    <w:name w:val="Red Bold"/>
    <w:basedOn w:val="Normal"/>
    <w:rsid w:val="007749F6"/>
    <w:rPr>
      <w:b/>
      <w:color w:val="FF0000"/>
    </w:rPr>
  </w:style>
  <w:style w:type="table" w:styleId="TableGrid">
    <w:name w:val="Table Grid"/>
    <w:basedOn w:val="TableNormal"/>
    <w:rsid w:val="002A0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een2">
    <w:name w:val="Green 2"/>
    <w:basedOn w:val="Heading2"/>
    <w:next w:val="Normal"/>
    <w:rsid w:val="0084375B"/>
    <w:pPr>
      <w:shd w:val="clear" w:color="auto" w:fill="008000"/>
    </w:pPr>
  </w:style>
  <w:style w:type="paragraph" w:customStyle="1" w:styleId="Red2">
    <w:name w:val="Red 2"/>
    <w:basedOn w:val="Heading2"/>
    <w:next w:val="Normal"/>
    <w:rsid w:val="0084375B"/>
    <w:pPr>
      <w:shd w:val="clear" w:color="auto" w:fill="FF0000"/>
    </w:pPr>
  </w:style>
  <w:style w:type="character" w:styleId="FollowedHyperlink">
    <w:name w:val="FollowedHyperlink"/>
    <w:locked/>
    <w:rsid w:val="00CF026D"/>
    <w:rPr>
      <w:color w:val="800080"/>
      <w:u w:val="single"/>
    </w:rPr>
  </w:style>
  <w:style w:type="character" w:customStyle="1" w:styleId="cbstyle">
    <w:name w:val="cb_style"/>
    <w:basedOn w:val="DefaultParagraphFont"/>
    <w:rsid w:val="00BF6585"/>
  </w:style>
  <w:style w:type="character" w:customStyle="1" w:styleId="Heading2Char">
    <w:name w:val="Heading 2 Char"/>
    <w:link w:val="Heading2"/>
    <w:rsid w:val="00D5438D"/>
    <w:rPr>
      <w:rFonts w:ascii="Verdana" w:hAnsi="Verdana" w:cs="Arial"/>
      <w:bCs/>
      <w:iCs/>
      <w:color w:val="000000"/>
      <w:sz w:val="28"/>
      <w:szCs w:val="28"/>
    </w:rPr>
  </w:style>
  <w:style w:type="paragraph" w:styleId="EndnoteText">
    <w:name w:val="endnote text"/>
    <w:basedOn w:val="Normal"/>
    <w:semiHidden/>
    <w:rsid w:val="0060057C"/>
    <w:rPr>
      <w:sz w:val="20"/>
      <w:szCs w:val="20"/>
    </w:rPr>
  </w:style>
  <w:style w:type="character" w:styleId="EndnoteReference">
    <w:name w:val="endnote reference"/>
    <w:semiHidden/>
    <w:rsid w:val="0060057C"/>
    <w:rPr>
      <w:vertAlign w:val="superscript"/>
    </w:rPr>
  </w:style>
  <w:style w:type="character" w:customStyle="1" w:styleId="urlexpansion2">
    <w:name w:val="urlexpansion2"/>
    <w:basedOn w:val="DefaultParagraphFont"/>
    <w:rsid w:val="0060057C"/>
  </w:style>
  <w:style w:type="character" w:customStyle="1" w:styleId="heading">
    <w:name w:val="heading"/>
    <w:basedOn w:val="DefaultParagraphFont"/>
    <w:rsid w:val="00320755"/>
  </w:style>
  <w:style w:type="character" w:customStyle="1" w:styleId="grey">
    <w:name w:val="grey"/>
    <w:basedOn w:val="DefaultParagraphFont"/>
    <w:rsid w:val="00320755"/>
  </w:style>
  <w:style w:type="paragraph" w:customStyle="1" w:styleId="para1">
    <w:name w:val="para1"/>
    <w:basedOn w:val="Normal"/>
    <w:rsid w:val="00907171"/>
    <w:pPr>
      <w:spacing w:before="100" w:beforeAutospacing="1" w:after="100" w:afterAutospacing="1"/>
    </w:pPr>
  </w:style>
  <w:style w:type="paragraph" w:customStyle="1" w:styleId="Directions">
    <w:name w:val="Directions"/>
    <w:basedOn w:val="Normal"/>
    <w:rsid w:val="006855D0"/>
    <w:rPr>
      <w:b/>
      <w:color w:val="008000"/>
      <w:sz w:val="20"/>
      <w:szCs w:val="20"/>
    </w:rPr>
  </w:style>
  <w:style w:type="character" w:styleId="Emphasis">
    <w:name w:val="Emphasis"/>
    <w:uiPriority w:val="20"/>
    <w:qFormat/>
    <w:rsid w:val="00D71BDA"/>
    <w:rPr>
      <w:i/>
      <w:iCs/>
    </w:rPr>
  </w:style>
  <w:style w:type="paragraph" w:styleId="Header">
    <w:name w:val="header"/>
    <w:basedOn w:val="Normal"/>
    <w:rsid w:val="000916D5"/>
    <w:pPr>
      <w:tabs>
        <w:tab w:val="center" w:pos="4320"/>
        <w:tab w:val="right" w:pos="8640"/>
      </w:tabs>
    </w:pPr>
  </w:style>
  <w:style w:type="paragraph" w:styleId="Footer">
    <w:name w:val="footer"/>
    <w:basedOn w:val="Normal"/>
    <w:link w:val="FooterChar"/>
    <w:uiPriority w:val="99"/>
    <w:rsid w:val="000916D5"/>
    <w:pPr>
      <w:tabs>
        <w:tab w:val="center" w:pos="4320"/>
        <w:tab w:val="right" w:pos="8640"/>
      </w:tabs>
    </w:pPr>
  </w:style>
  <w:style w:type="character" w:styleId="PageNumber">
    <w:name w:val="page number"/>
    <w:basedOn w:val="DefaultParagraphFont"/>
    <w:rsid w:val="000916D5"/>
  </w:style>
  <w:style w:type="paragraph" w:styleId="NormalWeb">
    <w:name w:val="Normal (Web)"/>
    <w:basedOn w:val="Normal"/>
    <w:uiPriority w:val="99"/>
    <w:rsid w:val="00506962"/>
    <w:pPr>
      <w:spacing w:before="100" w:beforeAutospacing="1" w:after="100" w:afterAutospacing="1"/>
    </w:pPr>
    <w:rPr>
      <w:rFonts w:ascii="Verdana" w:hAnsi="Verdana"/>
      <w:color w:val="000000"/>
    </w:rPr>
  </w:style>
  <w:style w:type="character" w:customStyle="1" w:styleId="FooterChar">
    <w:name w:val="Footer Char"/>
    <w:link w:val="Footer"/>
    <w:uiPriority w:val="99"/>
    <w:rsid w:val="00ED72D7"/>
    <w:rPr>
      <w:sz w:val="24"/>
      <w:szCs w:val="24"/>
    </w:rPr>
  </w:style>
  <w:style w:type="paragraph" w:styleId="Title">
    <w:name w:val="Title"/>
    <w:basedOn w:val="Normal"/>
    <w:next w:val="Normal"/>
    <w:link w:val="TitleChar"/>
    <w:qFormat/>
    <w:rsid w:val="00D5438D"/>
    <w:pPr>
      <w:spacing w:before="240" w:after="60"/>
      <w:jc w:val="center"/>
      <w:outlineLvl w:val="0"/>
    </w:pPr>
    <w:rPr>
      <w:rFonts w:ascii="Arial" w:hAnsi="Arial"/>
      <w:b/>
      <w:bCs/>
      <w:kern w:val="28"/>
      <w:sz w:val="44"/>
      <w:szCs w:val="32"/>
    </w:rPr>
  </w:style>
  <w:style w:type="character" w:customStyle="1" w:styleId="TitleChar">
    <w:name w:val="Title Char"/>
    <w:link w:val="Title"/>
    <w:rsid w:val="00D5438D"/>
    <w:rPr>
      <w:rFonts w:ascii="Arial" w:eastAsia="Times New Roman" w:hAnsi="Arial" w:cs="Times New Roman"/>
      <w:b/>
      <w:bCs/>
      <w:kern w:val="28"/>
      <w:sz w:val="44"/>
      <w:szCs w:val="32"/>
    </w:rPr>
  </w:style>
  <w:style w:type="character" w:customStyle="1" w:styleId="apple-converted-space">
    <w:name w:val="apple-converted-space"/>
    <w:rsid w:val="00473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1634">
      <w:bodyDiv w:val="1"/>
      <w:marLeft w:val="0"/>
      <w:marRight w:val="0"/>
      <w:marTop w:val="0"/>
      <w:marBottom w:val="0"/>
      <w:divBdr>
        <w:top w:val="none" w:sz="0" w:space="0" w:color="auto"/>
        <w:left w:val="none" w:sz="0" w:space="0" w:color="auto"/>
        <w:bottom w:val="none" w:sz="0" w:space="0" w:color="auto"/>
        <w:right w:val="none" w:sz="0" w:space="0" w:color="auto"/>
      </w:divBdr>
    </w:div>
    <w:div w:id="62679837">
      <w:bodyDiv w:val="1"/>
      <w:marLeft w:val="0"/>
      <w:marRight w:val="0"/>
      <w:marTop w:val="0"/>
      <w:marBottom w:val="0"/>
      <w:divBdr>
        <w:top w:val="none" w:sz="0" w:space="0" w:color="auto"/>
        <w:left w:val="none" w:sz="0" w:space="0" w:color="auto"/>
        <w:bottom w:val="none" w:sz="0" w:space="0" w:color="auto"/>
        <w:right w:val="none" w:sz="0" w:space="0" w:color="auto"/>
      </w:divBdr>
    </w:div>
    <w:div w:id="107891544">
      <w:bodyDiv w:val="1"/>
      <w:marLeft w:val="0"/>
      <w:marRight w:val="0"/>
      <w:marTop w:val="0"/>
      <w:marBottom w:val="0"/>
      <w:divBdr>
        <w:top w:val="none" w:sz="0" w:space="0" w:color="auto"/>
        <w:left w:val="none" w:sz="0" w:space="0" w:color="auto"/>
        <w:bottom w:val="none" w:sz="0" w:space="0" w:color="auto"/>
        <w:right w:val="none" w:sz="0" w:space="0" w:color="auto"/>
      </w:divBdr>
    </w:div>
    <w:div w:id="182743691">
      <w:bodyDiv w:val="1"/>
      <w:marLeft w:val="0"/>
      <w:marRight w:val="0"/>
      <w:marTop w:val="0"/>
      <w:marBottom w:val="0"/>
      <w:divBdr>
        <w:top w:val="none" w:sz="0" w:space="0" w:color="auto"/>
        <w:left w:val="none" w:sz="0" w:space="0" w:color="auto"/>
        <w:bottom w:val="none" w:sz="0" w:space="0" w:color="auto"/>
        <w:right w:val="none" w:sz="0" w:space="0" w:color="auto"/>
      </w:divBdr>
    </w:div>
    <w:div w:id="213126312">
      <w:bodyDiv w:val="1"/>
      <w:marLeft w:val="0"/>
      <w:marRight w:val="0"/>
      <w:marTop w:val="0"/>
      <w:marBottom w:val="0"/>
      <w:divBdr>
        <w:top w:val="none" w:sz="0" w:space="0" w:color="auto"/>
        <w:left w:val="none" w:sz="0" w:space="0" w:color="auto"/>
        <w:bottom w:val="none" w:sz="0" w:space="0" w:color="auto"/>
        <w:right w:val="none" w:sz="0" w:space="0" w:color="auto"/>
      </w:divBdr>
    </w:div>
    <w:div w:id="247271449">
      <w:bodyDiv w:val="1"/>
      <w:marLeft w:val="0"/>
      <w:marRight w:val="0"/>
      <w:marTop w:val="0"/>
      <w:marBottom w:val="0"/>
      <w:divBdr>
        <w:top w:val="none" w:sz="0" w:space="0" w:color="auto"/>
        <w:left w:val="none" w:sz="0" w:space="0" w:color="auto"/>
        <w:bottom w:val="none" w:sz="0" w:space="0" w:color="auto"/>
        <w:right w:val="none" w:sz="0" w:space="0" w:color="auto"/>
      </w:divBdr>
    </w:div>
    <w:div w:id="272596296">
      <w:bodyDiv w:val="1"/>
      <w:marLeft w:val="0"/>
      <w:marRight w:val="0"/>
      <w:marTop w:val="0"/>
      <w:marBottom w:val="0"/>
      <w:divBdr>
        <w:top w:val="none" w:sz="0" w:space="0" w:color="auto"/>
        <w:left w:val="none" w:sz="0" w:space="0" w:color="auto"/>
        <w:bottom w:val="none" w:sz="0" w:space="0" w:color="auto"/>
        <w:right w:val="none" w:sz="0" w:space="0" w:color="auto"/>
      </w:divBdr>
    </w:div>
    <w:div w:id="282732519">
      <w:bodyDiv w:val="1"/>
      <w:marLeft w:val="0"/>
      <w:marRight w:val="0"/>
      <w:marTop w:val="0"/>
      <w:marBottom w:val="0"/>
      <w:divBdr>
        <w:top w:val="none" w:sz="0" w:space="0" w:color="auto"/>
        <w:left w:val="none" w:sz="0" w:space="0" w:color="auto"/>
        <w:bottom w:val="none" w:sz="0" w:space="0" w:color="auto"/>
        <w:right w:val="none" w:sz="0" w:space="0" w:color="auto"/>
      </w:divBdr>
    </w:div>
    <w:div w:id="304169168">
      <w:bodyDiv w:val="1"/>
      <w:marLeft w:val="0"/>
      <w:marRight w:val="0"/>
      <w:marTop w:val="0"/>
      <w:marBottom w:val="0"/>
      <w:divBdr>
        <w:top w:val="none" w:sz="0" w:space="0" w:color="auto"/>
        <w:left w:val="none" w:sz="0" w:space="0" w:color="auto"/>
        <w:bottom w:val="none" w:sz="0" w:space="0" w:color="auto"/>
        <w:right w:val="none" w:sz="0" w:space="0" w:color="auto"/>
      </w:divBdr>
    </w:div>
    <w:div w:id="379866117">
      <w:bodyDiv w:val="1"/>
      <w:marLeft w:val="0"/>
      <w:marRight w:val="0"/>
      <w:marTop w:val="0"/>
      <w:marBottom w:val="0"/>
      <w:divBdr>
        <w:top w:val="none" w:sz="0" w:space="0" w:color="auto"/>
        <w:left w:val="none" w:sz="0" w:space="0" w:color="auto"/>
        <w:bottom w:val="none" w:sz="0" w:space="0" w:color="auto"/>
        <w:right w:val="none" w:sz="0" w:space="0" w:color="auto"/>
      </w:divBdr>
    </w:div>
    <w:div w:id="384960056">
      <w:bodyDiv w:val="1"/>
      <w:marLeft w:val="0"/>
      <w:marRight w:val="0"/>
      <w:marTop w:val="0"/>
      <w:marBottom w:val="0"/>
      <w:divBdr>
        <w:top w:val="none" w:sz="0" w:space="0" w:color="auto"/>
        <w:left w:val="none" w:sz="0" w:space="0" w:color="auto"/>
        <w:bottom w:val="none" w:sz="0" w:space="0" w:color="auto"/>
        <w:right w:val="none" w:sz="0" w:space="0" w:color="auto"/>
      </w:divBdr>
    </w:div>
    <w:div w:id="412240867">
      <w:bodyDiv w:val="1"/>
      <w:marLeft w:val="0"/>
      <w:marRight w:val="0"/>
      <w:marTop w:val="0"/>
      <w:marBottom w:val="0"/>
      <w:divBdr>
        <w:top w:val="none" w:sz="0" w:space="0" w:color="auto"/>
        <w:left w:val="none" w:sz="0" w:space="0" w:color="auto"/>
        <w:bottom w:val="none" w:sz="0" w:space="0" w:color="auto"/>
        <w:right w:val="none" w:sz="0" w:space="0" w:color="auto"/>
      </w:divBdr>
    </w:div>
    <w:div w:id="416944641">
      <w:bodyDiv w:val="1"/>
      <w:marLeft w:val="0"/>
      <w:marRight w:val="0"/>
      <w:marTop w:val="0"/>
      <w:marBottom w:val="0"/>
      <w:divBdr>
        <w:top w:val="none" w:sz="0" w:space="0" w:color="auto"/>
        <w:left w:val="none" w:sz="0" w:space="0" w:color="auto"/>
        <w:bottom w:val="none" w:sz="0" w:space="0" w:color="auto"/>
        <w:right w:val="none" w:sz="0" w:space="0" w:color="auto"/>
      </w:divBdr>
    </w:div>
    <w:div w:id="417602586">
      <w:bodyDiv w:val="1"/>
      <w:marLeft w:val="0"/>
      <w:marRight w:val="0"/>
      <w:marTop w:val="0"/>
      <w:marBottom w:val="0"/>
      <w:divBdr>
        <w:top w:val="none" w:sz="0" w:space="0" w:color="auto"/>
        <w:left w:val="none" w:sz="0" w:space="0" w:color="auto"/>
        <w:bottom w:val="none" w:sz="0" w:space="0" w:color="auto"/>
        <w:right w:val="none" w:sz="0" w:space="0" w:color="auto"/>
      </w:divBdr>
    </w:div>
    <w:div w:id="432408266">
      <w:bodyDiv w:val="1"/>
      <w:marLeft w:val="0"/>
      <w:marRight w:val="0"/>
      <w:marTop w:val="0"/>
      <w:marBottom w:val="0"/>
      <w:divBdr>
        <w:top w:val="none" w:sz="0" w:space="0" w:color="auto"/>
        <w:left w:val="none" w:sz="0" w:space="0" w:color="auto"/>
        <w:bottom w:val="none" w:sz="0" w:space="0" w:color="auto"/>
        <w:right w:val="none" w:sz="0" w:space="0" w:color="auto"/>
      </w:divBdr>
    </w:div>
    <w:div w:id="461465566">
      <w:bodyDiv w:val="1"/>
      <w:marLeft w:val="0"/>
      <w:marRight w:val="0"/>
      <w:marTop w:val="0"/>
      <w:marBottom w:val="0"/>
      <w:divBdr>
        <w:top w:val="none" w:sz="0" w:space="0" w:color="auto"/>
        <w:left w:val="none" w:sz="0" w:space="0" w:color="auto"/>
        <w:bottom w:val="none" w:sz="0" w:space="0" w:color="auto"/>
        <w:right w:val="none" w:sz="0" w:space="0" w:color="auto"/>
      </w:divBdr>
    </w:div>
    <w:div w:id="461967424">
      <w:bodyDiv w:val="1"/>
      <w:marLeft w:val="0"/>
      <w:marRight w:val="0"/>
      <w:marTop w:val="0"/>
      <w:marBottom w:val="0"/>
      <w:divBdr>
        <w:top w:val="none" w:sz="0" w:space="0" w:color="auto"/>
        <w:left w:val="none" w:sz="0" w:space="0" w:color="auto"/>
        <w:bottom w:val="none" w:sz="0" w:space="0" w:color="auto"/>
        <w:right w:val="none" w:sz="0" w:space="0" w:color="auto"/>
      </w:divBdr>
    </w:div>
    <w:div w:id="521553997">
      <w:bodyDiv w:val="1"/>
      <w:marLeft w:val="0"/>
      <w:marRight w:val="0"/>
      <w:marTop w:val="0"/>
      <w:marBottom w:val="0"/>
      <w:divBdr>
        <w:top w:val="none" w:sz="0" w:space="0" w:color="auto"/>
        <w:left w:val="none" w:sz="0" w:space="0" w:color="auto"/>
        <w:bottom w:val="none" w:sz="0" w:space="0" w:color="auto"/>
        <w:right w:val="none" w:sz="0" w:space="0" w:color="auto"/>
      </w:divBdr>
    </w:div>
    <w:div w:id="591208867">
      <w:bodyDiv w:val="1"/>
      <w:marLeft w:val="0"/>
      <w:marRight w:val="0"/>
      <w:marTop w:val="0"/>
      <w:marBottom w:val="0"/>
      <w:divBdr>
        <w:top w:val="none" w:sz="0" w:space="0" w:color="auto"/>
        <w:left w:val="none" w:sz="0" w:space="0" w:color="auto"/>
        <w:bottom w:val="none" w:sz="0" w:space="0" w:color="auto"/>
        <w:right w:val="none" w:sz="0" w:space="0" w:color="auto"/>
      </w:divBdr>
    </w:div>
    <w:div w:id="610285157">
      <w:bodyDiv w:val="1"/>
      <w:marLeft w:val="0"/>
      <w:marRight w:val="0"/>
      <w:marTop w:val="0"/>
      <w:marBottom w:val="0"/>
      <w:divBdr>
        <w:top w:val="none" w:sz="0" w:space="0" w:color="auto"/>
        <w:left w:val="none" w:sz="0" w:space="0" w:color="auto"/>
        <w:bottom w:val="none" w:sz="0" w:space="0" w:color="auto"/>
        <w:right w:val="none" w:sz="0" w:space="0" w:color="auto"/>
      </w:divBdr>
    </w:div>
    <w:div w:id="670640406">
      <w:bodyDiv w:val="1"/>
      <w:marLeft w:val="0"/>
      <w:marRight w:val="0"/>
      <w:marTop w:val="0"/>
      <w:marBottom w:val="0"/>
      <w:divBdr>
        <w:top w:val="none" w:sz="0" w:space="0" w:color="auto"/>
        <w:left w:val="none" w:sz="0" w:space="0" w:color="auto"/>
        <w:bottom w:val="none" w:sz="0" w:space="0" w:color="auto"/>
        <w:right w:val="none" w:sz="0" w:space="0" w:color="auto"/>
      </w:divBdr>
    </w:div>
    <w:div w:id="672149124">
      <w:bodyDiv w:val="1"/>
      <w:marLeft w:val="0"/>
      <w:marRight w:val="0"/>
      <w:marTop w:val="0"/>
      <w:marBottom w:val="0"/>
      <w:divBdr>
        <w:top w:val="none" w:sz="0" w:space="0" w:color="auto"/>
        <w:left w:val="none" w:sz="0" w:space="0" w:color="auto"/>
        <w:bottom w:val="none" w:sz="0" w:space="0" w:color="auto"/>
        <w:right w:val="none" w:sz="0" w:space="0" w:color="auto"/>
      </w:divBdr>
    </w:div>
    <w:div w:id="761141413">
      <w:bodyDiv w:val="1"/>
      <w:marLeft w:val="0"/>
      <w:marRight w:val="0"/>
      <w:marTop w:val="0"/>
      <w:marBottom w:val="0"/>
      <w:divBdr>
        <w:top w:val="none" w:sz="0" w:space="0" w:color="auto"/>
        <w:left w:val="none" w:sz="0" w:space="0" w:color="auto"/>
        <w:bottom w:val="none" w:sz="0" w:space="0" w:color="auto"/>
        <w:right w:val="none" w:sz="0" w:space="0" w:color="auto"/>
      </w:divBdr>
    </w:div>
    <w:div w:id="787316035">
      <w:bodyDiv w:val="1"/>
      <w:marLeft w:val="0"/>
      <w:marRight w:val="0"/>
      <w:marTop w:val="0"/>
      <w:marBottom w:val="0"/>
      <w:divBdr>
        <w:top w:val="none" w:sz="0" w:space="0" w:color="auto"/>
        <w:left w:val="none" w:sz="0" w:space="0" w:color="auto"/>
        <w:bottom w:val="none" w:sz="0" w:space="0" w:color="auto"/>
        <w:right w:val="none" w:sz="0" w:space="0" w:color="auto"/>
      </w:divBdr>
    </w:div>
    <w:div w:id="821317619">
      <w:bodyDiv w:val="1"/>
      <w:marLeft w:val="0"/>
      <w:marRight w:val="0"/>
      <w:marTop w:val="0"/>
      <w:marBottom w:val="0"/>
      <w:divBdr>
        <w:top w:val="none" w:sz="0" w:space="0" w:color="auto"/>
        <w:left w:val="none" w:sz="0" w:space="0" w:color="auto"/>
        <w:bottom w:val="none" w:sz="0" w:space="0" w:color="auto"/>
        <w:right w:val="none" w:sz="0" w:space="0" w:color="auto"/>
      </w:divBdr>
    </w:div>
    <w:div w:id="841897887">
      <w:bodyDiv w:val="1"/>
      <w:marLeft w:val="0"/>
      <w:marRight w:val="0"/>
      <w:marTop w:val="0"/>
      <w:marBottom w:val="0"/>
      <w:divBdr>
        <w:top w:val="none" w:sz="0" w:space="0" w:color="auto"/>
        <w:left w:val="none" w:sz="0" w:space="0" w:color="auto"/>
        <w:bottom w:val="none" w:sz="0" w:space="0" w:color="auto"/>
        <w:right w:val="none" w:sz="0" w:space="0" w:color="auto"/>
      </w:divBdr>
    </w:div>
    <w:div w:id="876821582">
      <w:bodyDiv w:val="1"/>
      <w:marLeft w:val="0"/>
      <w:marRight w:val="0"/>
      <w:marTop w:val="0"/>
      <w:marBottom w:val="0"/>
      <w:divBdr>
        <w:top w:val="none" w:sz="0" w:space="0" w:color="auto"/>
        <w:left w:val="none" w:sz="0" w:space="0" w:color="auto"/>
        <w:bottom w:val="none" w:sz="0" w:space="0" w:color="auto"/>
        <w:right w:val="none" w:sz="0" w:space="0" w:color="auto"/>
      </w:divBdr>
    </w:div>
    <w:div w:id="1018889715">
      <w:bodyDiv w:val="1"/>
      <w:marLeft w:val="0"/>
      <w:marRight w:val="0"/>
      <w:marTop w:val="0"/>
      <w:marBottom w:val="0"/>
      <w:divBdr>
        <w:top w:val="none" w:sz="0" w:space="0" w:color="auto"/>
        <w:left w:val="none" w:sz="0" w:space="0" w:color="auto"/>
        <w:bottom w:val="none" w:sz="0" w:space="0" w:color="auto"/>
        <w:right w:val="none" w:sz="0" w:space="0" w:color="auto"/>
      </w:divBdr>
    </w:div>
    <w:div w:id="1040084316">
      <w:bodyDiv w:val="1"/>
      <w:marLeft w:val="0"/>
      <w:marRight w:val="0"/>
      <w:marTop w:val="0"/>
      <w:marBottom w:val="0"/>
      <w:divBdr>
        <w:top w:val="none" w:sz="0" w:space="0" w:color="auto"/>
        <w:left w:val="none" w:sz="0" w:space="0" w:color="auto"/>
        <w:bottom w:val="none" w:sz="0" w:space="0" w:color="auto"/>
        <w:right w:val="none" w:sz="0" w:space="0" w:color="auto"/>
      </w:divBdr>
    </w:div>
    <w:div w:id="1071391923">
      <w:bodyDiv w:val="1"/>
      <w:marLeft w:val="0"/>
      <w:marRight w:val="0"/>
      <w:marTop w:val="0"/>
      <w:marBottom w:val="0"/>
      <w:divBdr>
        <w:top w:val="none" w:sz="0" w:space="0" w:color="auto"/>
        <w:left w:val="none" w:sz="0" w:space="0" w:color="auto"/>
        <w:bottom w:val="none" w:sz="0" w:space="0" w:color="auto"/>
        <w:right w:val="none" w:sz="0" w:space="0" w:color="auto"/>
      </w:divBdr>
    </w:div>
    <w:div w:id="1093160399">
      <w:bodyDiv w:val="1"/>
      <w:marLeft w:val="0"/>
      <w:marRight w:val="0"/>
      <w:marTop w:val="0"/>
      <w:marBottom w:val="0"/>
      <w:divBdr>
        <w:top w:val="none" w:sz="0" w:space="0" w:color="auto"/>
        <w:left w:val="none" w:sz="0" w:space="0" w:color="auto"/>
        <w:bottom w:val="none" w:sz="0" w:space="0" w:color="auto"/>
        <w:right w:val="none" w:sz="0" w:space="0" w:color="auto"/>
      </w:divBdr>
    </w:div>
    <w:div w:id="1139035594">
      <w:bodyDiv w:val="1"/>
      <w:marLeft w:val="0"/>
      <w:marRight w:val="0"/>
      <w:marTop w:val="0"/>
      <w:marBottom w:val="0"/>
      <w:divBdr>
        <w:top w:val="none" w:sz="0" w:space="0" w:color="auto"/>
        <w:left w:val="none" w:sz="0" w:space="0" w:color="auto"/>
        <w:bottom w:val="none" w:sz="0" w:space="0" w:color="auto"/>
        <w:right w:val="none" w:sz="0" w:space="0" w:color="auto"/>
      </w:divBdr>
    </w:div>
    <w:div w:id="1220095353">
      <w:bodyDiv w:val="1"/>
      <w:marLeft w:val="0"/>
      <w:marRight w:val="0"/>
      <w:marTop w:val="0"/>
      <w:marBottom w:val="0"/>
      <w:divBdr>
        <w:top w:val="none" w:sz="0" w:space="0" w:color="auto"/>
        <w:left w:val="none" w:sz="0" w:space="0" w:color="auto"/>
        <w:bottom w:val="none" w:sz="0" w:space="0" w:color="auto"/>
        <w:right w:val="none" w:sz="0" w:space="0" w:color="auto"/>
      </w:divBdr>
    </w:div>
    <w:div w:id="1269702136">
      <w:bodyDiv w:val="1"/>
      <w:marLeft w:val="0"/>
      <w:marRight w:val="0"/>
      <w:marTop w:val="0"/>
      <w:marBottom w:val="0"/>
      <w:divBdr>
        <w:top w:val="none" w:sz="0" w:space="0" w:color="auto"/>
        <w:left w:val="none" w:sz="0" w:space="0" w:color="auto"/>
        <w:bottom w:val="none" w:sz="0" w:space="0" w:color="auto"/>
        <w:right w:val="none" w:sz="0" w:space="0" w:color="auto"/>
      </w:divBdr>
    </w:div>
    <w:div w:id="1292126291">
      <w:bodyDiv w:val="1"/>
      <w:marLeft w:val="0"/>
      <w:marRight w:val="0"/>
      <w:marTop w:val="0"/>
      <w:marBottom w:val="0"/>
      <w:divBdr>
        <w:top w:val="none" w:sz="0" w:space="0" w:color="auto"/>
        <w:left w:val="none" w:sz="0" w:space="0" w:color="auto"/>
        <w:bottom w:val="none" w:sz="0" w:space="0" w:color="auto"/>
        <w:right w:val="none" w:sz="0" w:space="0" w:color="auto"/>
      </w:divBdr>
    </w:div>
    <w:div w:id="1302345758">
      <w:bodyDiv w:val="1"/>
      <w:marLeft w:val="0"/>
      <w:marRight w:val="0"/>
      <w:marTop w:val="0"/>
      <w:marBottom w:val="0"/>
      <w:divBdr>
        <w:top w:val="none" w:sz="0" w:space="0" w:color="auto"/>
        <w:left w:val="none" w:sz="0" w:space="0" w:color="auto"/>
        <w:bottom w:val="none" w:sz="0" w:space="0" w:color="auto"/>
        <w:right w:val="none" w:sz="0" w:space="0" w:color="auto"/>
      </w:divBdr>
    </w:div>
    <w:div w:id="1349715644">
      <w:bodyDiv w:val="1"/>
      <w:marLeft w:val="0"/>
      <w:marRight w:val="0"/>
      <w:marTop w:val="0"/>
      <w:marBottom w:val="0"/>
      <w:divBdr>
        <w:top w:val="none" w:sz="0" w:space="0" w:color="auto"/>
        <w:left w:val="none" w:sz="0" w:space="0" w:color="auto"/>
        <w:bottom w:val="none" w:sz="0" w:space="0" w:color="auto"/>
        <w:right w:val="none" w:sz="0" w:space="0" w:color="auto"/>
      </w:divBdr>
    </w:div>
    <w:div w:id="1375614295">
      <w:bodyDiv w:val="1"/>
      <w:marLeft w:val="0"/>
      <w:marRight w:val="0"/>
      <w:marTop w:val="0"/>
      <w:marBottom w:val="0"/>
      <w:divBdr>
        <w:top w:val="none" w:sz="0" w:space="0" w:color="auto"/>
        <w:left w:val="none" w:sz="0" w:space="0" w:color="auto"/>
        <w:bottom w:val="none" w:sz="0" w:space="0" w:color="auto"/>
        <w:right w:val="none" w:sz="0" w:space="0" w:color="auto"/>
      </w:divBdr>
    </w:div>
    <w:div w:id="1423915519">
      <w:bodyDiv w:val="1"/>
      <w:marLeft w:val="0"/>
      <w:marRight w:val="0"/>
      <w:marTop w:val="0"/>
      <w:marBottom w:val="0"/>
      <w:divBdr>
        <w:top w:val="none" w:sz="0" w:space="0" w:color="auto"/>
        <w:left w:val="none" w:sz="0" w:space="0" w:color="auto"/>
        <w:bottom w:val="none" w:sz="0" w:space="0" w:color="auto"/>
        <w:right w:val="none" w:sz="0" w:space="0" w:color="auto"/>
      </w:divBdr>
    </w:div>
    <w:div w:id="1449618172">
      <w:bodyDiv w:val="1"/>
      <w:marLeft w:val="0"/>
      <w:marRight w:val="0"/>
      <w:marTop w:val="0"/>
      <w:marBottom w:val="0"/>
      <w:divBdr>
        <w:top w:val="none" w:sz="0" w:space="0" w:color="auto"/>
        <w:left w:val="none" w:sz="0" w:space="0" w:color="auto"/>
        <w:bottom w:val="none" w:sz="0" w:space="0" w:color="auto"/>
        <w:right w:val="none" w:sz="0" w:space="0" w:color="auto"/>
      </w:divBdr>
    </w:div>
    <w:div w:id="1464696494">
      <w:bodyDiv w:val="1"/>
      <w:marLeft w:val="0"/>
      <w:marRight w:val="0"/>
      <w:marTop w:val="0"/>
      <w:marBottom w:val="0"/>
      <w:divBdr>
        <w:top w:val="none" w:sz="0" w:space="0" w:color="auto"/>
        <w:left w:val="none" w:sz="0" w:space="0" w:color="auto"/>
        <w:bottom w:val="none" w:sz="0" w:space="0" w:color="auto"/>
        <w:right w:val="none" w:sz="0" w:space="0" w:color="auto"/>
      </w:divBdr>
    </w:div>
    <w:div w:id="1585607794">
      <w:bodyDiv w:val="1"/>
      <w:marLeft w:val="0"/>
      <w:marRight w:val="0"/>
      <w:marTop w:val="0"/>
      <w:marBottom w:val="0"/>
      <w:divBdr>
        <w:top w:val="none" w:sz="0" w:space="0" w:color="auto"/>
        <w:left w:val="none" w:sz="0" w:space="0" w:color="auto"/>
        <w:bottom w:val="none" w:sz="0" w:space="0" w:color="auto"/>
        <w:right w:val="none" w:sz="0" w:space="0" w:color="auto"/>
      </w:divBdr>
    </w:div>
    <w:div w:id="1663311118">
      <w:bodyDiv w:val="1"/>
      <w:marLeft w:val="0"/>
      <w:marRight w:val="0"/>
      <w:marTop w:val="0"/>
      <w:marBottom w:val="0"/>
      <w:divBdr>
        <w:top w:val="none" w:sz="0" w:space="0" w:color="auto"/>
        <w:left w:val="none" w:sz="0" w:space="0" w:color="auto"/>
        <w:bottom w:val="none" w:sz="0" w:space="0" w:color="auto"/>
        <w:right w:val="none" w:sz="0" w:space="0" w:color="auto"/>
      </w:divBdr>
    </w:div>
    <w:div w:id="1674529994">
      <w:bodyDiv w:val="1"/>
      <w:marLeft w:val="0"/>
      <w:marRight w:val="0"/>
      <w:marTop w:val="0"/>
      <w:marBottom w:val="0"/>
      <w:divBdr>
        <w:top w:val="none" w:sz="0" w:space="0" w:color="auto"/>
        <w:left w:val="none" w:sz="0" w:space="0" w:color="auto"/>
        <w:bottom w:val="none" w:sz="0" w:space="0" w:color="auto"/>
        <w:right w:val="none" w:sz="0" w:space="0" w:color="auto"/>
      </w:divBdr>
    </w:div>
    <w:div w:id="1689335437">
      <w:bodyDiv w:val="1"/>
      <w:marLeft w:val="0"/>
      <w:marRight w:val="0"/>
      <w:marTop w:val="0"/>
      <w:marBottom w:val="0"/>
      <w:divBdr>
        <w:top w:val="none" w:sz="0" w:space="0" w:color="auto"/>
        <w:left w:val="none" w:sz="0" w:space="0" w:color="auto"/>
        <w:bottom w:val="none" w:sz="0" w:space="0" w:color="auto"/>
        <w:right w:val="none" w:sz="0" w:space="0" w:color="auto"/>
      </w:divBdr>
    </w:div>
    <w:div w:id="1705328235">
      <w:bodyDiv w:val="1"/>
      <w:marLeft w:val="0"/>
      <w:marRight w:val="0"/>
      <w:marTop w:val="0"/>
      <w:marBottom w:val="0"/>
      <w:divBdr>
        <w:top w:val="none" w:sz="0" w:space="0" w:color="auto"/>
        <w:left w:val="none" w:sz="0" w:space="0" w:color="auto"/>
        <w:bottom w:val="none" w:sz="0" w:space="0" w:color="auto"/>
        <w:right w:val="none" w:sz="0" w:space="0" w:color="auto"/>
      </w:divBdr>
    </w:div>
    <w:div w:id="1772042429">
      <w:bodyDiv w:val="1"/>
      <w:marLeft w:val="0"/>
      <w:marRight w:val="0"/>
      <w:marTop w:val="0"/>
      <w:marBottom w:val="0"/>
      <w:divBdr>
        <w:top w:val="none" w:sz="0" w:space="0" w:color="auto"/>
        <w:left w:val="none" w:sz="0" w:space="0" w:color="auto"/>
        <w:bottom w:val="none" w:sz="0" w:space="0" w:color="auto"/>
        <w:right w:val="none" w:sz="0" w:space="0" w:color="auto"/>
      </w:divBdr>
    </w:div>
    <w:div w:id="1809280811">
      <w:bodyDiv w:val="1"/>
      <w:marLeft w:val="0"/>
      <w:marRight w:val="0"/>
      <w:marTop w:val="0"/>
      <w:marBottom w:val="0"/>
      <w:divBdr>
        <w:top w:val="none" w:sz="0" w:space="0" w:color="auto"/>
        <w:left w:val="none" w:sz="0" w:space="0" w:color="auto"/>
        <w:bottom w:val="none" w:sz="0" w:space="0" w:color="auto"/>
        <w:right w:val="none" w:sz="0" w:space="0" w:color="auto"/>
      </w:divBdr>
    </w:div>
    <w:div w:id="1906603058">
      <w:bodyDiv w:val="1"/>
      <w:marLeft w:val="0"/>
      <w:marRight w:val="0"/>
      <w:marTop w:val="0"/>
      <w:marBottom w:val="0"/>
      <w:divBdr>
        <w:top w:val="none" w:sz="0" w:space="0" w:color="auto"/>
        <w:left w:val="none" w:sz="0" w:space="0" w:color="auto"/>
        <w:bottom w:val="none" w:sz="0" w:space="0" w:color="auto"/>
        <w:right w:val="none" w:sz="0" w:space="0" w:color="auto"/>
      </w:divBdr>
    </w:div>
    <w:div w:id="1943340510">
      <w:bodyDiv w:val="1"/>
      <w:marLeft w:val="0"/>
      <w:marRight w:val="0"/>
      <w:marTop w:val="0"/>
      <w:marBottom w:val="0"/>
      <w:divBdr>
        <w:top w:val="none" w:sz="0" w:space="0" w:color="auto"/>
        <w:left w:val="none" w:sz="0" w:space="0" w:color="auto"/>
        <w:bottom w:val="none" w:sz="0" w:space="0" w:color="auto"/>
        <w:right w:val="none" w:sz="0" w:space="0" w:color="auto"/>
      </w:divBdr>
    </w:div>
    <w:div w:id="1989744398">
      <w:bodyDiv w:val="1"/>
      <w:marLeft w:val="0"/>
      <w:marRight w:val="0"/>
      <w:marTop w:val="0"/>
      <w:marBottom w:val="0"/>
      <w:divBdr>
        <w:top w:val="none" w:sz="0" w:space="0" w:color="auto"/>
        <w:left w:val="none" w:sz="0" w:space="0" w:color="auto"/>
        <w:bottom w:val="none" w:sz="0" w:space="0" w:color="auto"/>
        <w:right w:val="none" w:sz="0" w:space="0" w:color="auto"/>
      </w:divBdr>
    </w:div>
    <w:div w:id="2052921612">
      <w:bodyDiv w:val="1"/>
      <w:marLeft w:val="0"/>
      <w:marRight w:val="0"/>
      <w:marTop w:val="0"/>
      <w:marBottom w:val="0"/>
      <w:divBdr>
        <w:top w:val="none" w:sz="0" w:space="0" w:color="auto"/>
        <w:left w:val="none" w:sz="0" w:space="0" w:color="auto"/>
        <w:bottom w:val="none" w:sz="0" w:space="0" w:color="auto"/>
        <w:right w:val="none" w:sz="0" w:space="0" w:color="auto"/>
      </w:divBdr>
    </w:div>
    <w:div w:id="2053454351">
      <w:bodyDiv w:val="1"/>
      <w:marLeft w:val="0"/>
      <w:marRight w:val="0"/>
      <w:marTop w:val="0"/>
      <w:marBottom w:val="0"/>
      <w:divBdr>
        <w:top w:val="none" w:sz="0" w:space="0" w:color="auto"/>
        <w:left w:val="none" w:sz="0" w:space="0" w:color="auto"/>
        <w:bottom w:val="none" w:sz="0" w:space="0" w:color="auto"/>
        <w:right w:val="none" w:sz="0" w:space="0" w:color="auto"/>
      </w:divBdr>
    </w:div>
    <w:div w:id="20535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2l.kennesaw.edu" TargetMode="External"/><Relationship Id="rId13" Type="http://schemas.openxmlformats.org/officeDocument/2006/relationships/hyperlink" Target="https://cia.kennesaw.edu/instructional-resources/syllabus-resources.ph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rhalstea@kennesaw.edu" TargetMode="External"/><Relationship Id="rId12" Type="http://schemas.openxmlformats.org/officeDocument/2006/relationships/hyperlink" Target="https://cia.kennesaw.edu/instructional-resources/syllabus-policy.ph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rary.kennesaw.ed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apps.kennesaw.edu/portal/prod/app_uni_cdoc_publ/document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coronavirus.kennesaw.edu/"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demic%20Support\Application%20Data\Microsoft\Templates\BU%20100%20Syllabus%5b1%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BU 100 Syllabus[1]</Template>
  <TotalTime>19</TotalTime>
  <Pages>1</Pages>
  <Words>2450</Words>
  <Characters>13887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Syllabus Template</vt:lpstr>
    </vt:vector>
  </TitlesOfParts>
  <Company>Southern Polytechnic State University</Company>
  <LinksUpToDate>false</LinksUpToDate>
  <CharactersWithSpaces>16305</CharactersWithSpaces>
  <SharedDoc>false</SharedDoc>
  <HLinks>
    <vt:vector size="90" baseType="variant">
      <vt:variant>
        <vt:i4>3014732</vt:i4>
      </vt:variant>
      <vt:variant>
        <vt:i4>42</vt:i4>
      </vt:variant>
      <vt:variant>
        <vt:i4>0</vt:i4>
      </vt:variant>
      <vt:variant>
        <vt:i4>5</vt:i4>
      </vt:variant>
      <vt:variant>
        <vt:lpwstr>http://www.kennesaw.edu/stu_dev/dsss</vt:lpwstr>
      </vt:variant>
      <vt:variant>
        <vt:lpwstr/>
      </vt:variant>
      <vt:variant>
        <vt:i4>2097250</vt:i4>
      </vt:variant>
      <vt:variant>
        <vt:i4>39</vt:i4>
      </vt:variant>
      <vt:variant>
        <vt:i4>0</vt:i4>
      </vt:variant>
      <vt:variant>
        <vt:i4>5</vt:i4>
      </vt:variant>
      <vt:variant>
        <vt:lpwstr>http://bookstore.kennesaw.edu/home.aspx</vt:lpwstr>
      </vt:variant>
      <vt:variant>
        <vt:lpwstr/>
      </vt:variant>
      <vt:variant>
        <vt:i4>8323178</vt:i4>
      </vt:variant>
      <vt:variant>
        <vt:i4>36</vt:i4>
      </vt:variant>
      <vt:variant>
        <vt:i4>0</vt:i4>
      </vt:variant>
      <vt:variant>
        <vt:i4>5</vt:i4>
      </vt:variant>
      <vt:variant>
        <vt:lpwstr>http://learnonline.kennesaw.edu/resources/advising.php</vt:lpwstr>
      </vt:variant>
      <vt:variant>
        <vt:lpwstr/>
      </vt:variant>
      <vt:variant>
        <vt:i4>655364</vt:i4>
      </vt:variant>
      <vt:variant>
        <vt:i4>33</vt:i4>
      </vt:variant>
      <vt:variant>
        <vt:i4>0</vt:i4>
      </vt:variant>
      <vt:variant>
        <vt:i4>5</vt:i4>
      </vt:variant>
      <vt:variant>
        <vt:lpwstr>http://learnonline.kennesaw.edu/resources/tutoring_academic_support.php</vt:lpwstr>
      </vt:variant>
      <vt:variant>
        <vt:lpwstr/>
      </vt:variant>
      <vt:variant>
        <vt:i4>3014717</vt:i4>
      </vt:variant>
      <vt:variant>
        <vt:i4>30</vt:i4>
      </vt:variant>
      <vt:variant>
        <vt:i4>0</vt:i4>
      </vt:variant>
      <vt:variant>
        <vt:i4>5</vt:i4>
      </vt:variant>
      <vt:variant>
        <vt:lpwstr>http://learnonline.kennesaw.edu/resources/student_support_resources.php</vt:lpwstr>
      </vt:variant>
      <vt:variant>
        <vt:lpwstr/>
      </vt:variant>
      <vt:variant>
        <vt:i4>5832785</vt:i4>
      </vt:variant>
      <vt:variant>
        <vt:i4>27</vt:i4>
      </vt:variant>
      <vt:variant>
        <vt:i4>0</vt:i4>
      </vt:variant>
      <vt:variant>
        <vt:i4>5</vt:i4>
      </vt:variant>
      <vt:variant>
        <vt:lpwstr>http://library.kennesaw.edu/</vt:lpwstr>
      </vt:variant>
      <vt:variant>
        <vt:lpwstr/>
      </vt:variant>
      <vt:variant>
        <vt:i4>4128823</vt:i4>
      </vt:variant>
      <vt:variant>
        <vt:i4>24</vt:i4>
      </vt:variant>
      <vt:variant>
        <vt:i4>0</vt:i4>
      </vt:variant>
      <vt:variant>
        <vt:i4>5</vt:i4>
      </vt:variant>
      <vt:variant>
        <vt:lpwstr>http://uits.kennesaw.edu/docs/techoutreach/students/student_workshop_catalog.pdf</vt:lpwstr>
      </vt:variant>
      <vt:variant>
        <vt:lpwstr/>
      </vt:variant>
      <vt:variant>
        <vt:i4>3080312</vt:i4>
      </vt:variant>
      <vt:variant>
        <vt:i4>21</vt:i4>
      </vt:variant>
      <vt:variant>
        <vt:i4>0</vt:i4>
      </vt:variant>
      <vt:variant>
        <vt:i4>5</vt:i4>
      </vt:variant>
      <vt:variant>
        <vt:lpwstr>https://apps.kennesaw.edu/files/pr_app_uni_cdoc/doc/D2LBrightspaceStudentguide_10.3.pdf</vt:lpwstr>
      </vt:variant>
      <vt:variant>
        <vt:lpwstr/>
      </vt:variant>
      <vt:variant>
        <vt:i4>3932286</vt:i4>
      </vt:variant>
      <vt:variant>
        <vt:i4>18</vt:i4>
      </vt:variant>
      <vt:variant>
        <vt:i4>0</vt:i4>
      </vt:variant>
      <vt:variant>
        <vt:i4>5</vt:i4>
      </vt:variant>
      <vt:variant>
        <vt:lpwstr>https://apps.kennesaw.edu/portal/prod/app_its_ask_stu_publ/student/</vt:lpwstr>
      </vt:variant>
      <vt:variant>
        <vt:lpwstr/>
      </vt:variant>
      <vt:variant>
        <vt:i4>2424845</vt:i4>
      </vt:variant>
      <vt:variant>
        <vt:i4>15</vt:i4>
      </vt:variant>
      <vt:variant>
        <vt:i4>0</vt:i4>
      </vt:variant>
      <vt:variant>
        <vt:i4>5</vt:i4>
      </vt:variant>
      <vt:variant>
        <vt:lpwstr>mailto:studenthelpdesk@kennesaw.edu</vt:lpwstr>
      </vt:variant>
      <vt:variant>
        <vt:lpwstr/>
      </vt:variant>
      <vt:variant>
        <vt:i4>3211274</vt:i4>
      </vt:variant>
      <vt:variant>
        <vt:i4>12</vt:i4>
      </vt:variant>
      <vt:variant>
        <vt:i4>0</vt:i4>
      </vt:variant>
      <vt:variant>
        <vt:i4>5</vt:i4>
      </vt:variant>
      <vt:variant>
        <vt:lpwstr>https://apps.kennesaw.edu/portal/prod/app_uni_cdoc_publ/documents/</vt:lpwstr>
      </vt:variant>
      <vt:variant>
        <vt:lpwstr/>
      </vt:variant>
      <vt:variant>
        <vt:i4>4849692</vt:i4>
      </vt:variant>
      <vt:variant>
        <vt:i4>9</vt:i4>
      </vt:variant>
      <vt:variant>
        <vt:i4>0</vt:i4>
      </vt:variant>
      <vt:variant>
        <vt:i4>5</vt:i4>
      </vt:variant>
      <vt:variant>
        <vt:lpwstr>http://www.isaca.org/</vt:lpwstr>
      </vt:variant>
      <vt:variant>
        <vt:lpwstr/>
      </vt:variant>
      <vt:variant>
        <vt:i4>4849692</vt:i4>
      </vt:variant>
      <vt:variant>
        <vt:i4>6</vt:i4>
      </vt:variant>
      <vt:variant>
        <vt:i4>0</vt:i4>
      </vt:variant>
      <vt:variant>
        <vt:i4>5</vt:i4>
      </vt:variant>
      <vt:variant>
        <vt:lpwstr>http://www.isaca.org/</vt:lpwstr>
      </vt:variant>
      <vt:variant>
        <vt:lpwstr/>
      </vt:variant>
      <vt:variant>
        <vt:i4>4653066</vt:i4>
      </vt:variant>
      <vt:variant>
        <vt:i4>3</vt:i4>
      </vt:variant>
      <vt:variant>
        <vt:i4>0</vt:i4>
      </vt:variant>
      <vt:variant>
        <vt:i4>5</vt:i4>
      </vt:variant>
      <vt:variant>
        <vt:lpwstr>http://d2l.kennesaw.edu/</vt:lpwstr>
      </vt:variant>
      <vt:variant>
        <vt:lpwstr/>
      </vt:variant>
      <vt:variant>
        <vt:i4>3670032</vt:i4>
      </vt:variant>
      <vt:variant>
        <vt:i4>0</vt:i4>
      </vt:variant>
      <vt:variant>
        <vt:i4>0</vt:i4>
      </vt:variant>
      <vt:variant>
        <vt:i4>5</vt:i4>
      </vt:variant>
      <vt:variant>
        <vt:lpwstr>mailto:rhalstea@kennesaw.edu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Template</dc:title>
  <dc:creator>Kathryn Morgan;Travis Melton</dc:creator>
  <cp:keywords>syllabus, template, TADL, accessible</cp:keywords>
  <cp:lastModifiedBy>Rich Halstead-Nussloch</cp:lastModifiedBy>
  <cp:revision>5</cp:revision>
  <cp:lastPrinted>2017-02-01T23:39:00Z</cp:lastPrinted>
  <dcterms:created xsi:type="dcterms:W3CDTF">2022-08-05T18:59:00Z</dcterms:created>
  <dcterms:modified xsi:type="dcterms:W3CDTF">2022-08-05T23:57:00Z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TC300001831033</vt:lpwstr>
  </property>
</Properties>
</file>