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CD540F3" w14:textId="2605D51B" w:rsidR="008F26FC" w:rsidRPr="001B4F47" w:rsidRDefault="004C335B" w:rsidP="00E74AC0">
      <w:pPr>
        <w:pStyle w:val="NormalWeb"/>
        <w:rPr>
          <w:sz w:val="22"/>
          <w:szCs w:val="22"/>
        </w:rPr>
      </w:pPr>
      <w:r w:rsidRPr="001B4F47">
        <w:rPr>
          <w:noProof/>
        </w:rPr>
        <w:drawing>
          <wp:inline distT="0" distB="0" distL="0" distR="0" wp14:anchorId="205E8DD3" wp14:editId="48CD3A6F">
            <wp:extent cx="2984500" cy="768350"/>
            <wp:effectExtent l="0" t="0" r="635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0" cy="768350"/>
                    </a:xfrm>
                    <a:prstGeom prst="rect">
                      <a:avLst/>
                    </a:prstGeom>
                    <a:noFill/>
                    <a:ln>
                      <a:noFill/>
                    </a:ln>
                  </pic:spPr>
                </pic:pic>
              </a:graphicData>
            </a:graphic>
          </wp:inline>
        </w:drawing>
      </w:r>
    </w:p>
    <w:p w14:paraId="0C297489" w14:textId="3DA3DC4D" w:rsidR="008F26FC" w:rsidRPr="001B4F47" w:rsidRDefault="00E10675">
      <w:pPr>
        <w:pStyle w:val="NormalWeb"/>
        <w:rPr>
          <w:b/>
          <w:color w:val="E36C0A"/>
          <w:sz w:val="32"/>
          <w:szCs w:val="32"/>
        </w:rPr>
      </w:pPr>
      <w:r w:rsidRPr="001B4F47">
        <w:rPr>
          <w:b/>
          <w:color w:val="365F91"/>
          <w:sz w:val="32"/>
          <w:szCs w:val="32"/>
        </w:rPr>
        <w:t xml:space="preserve">PHYS </w:t>
      </w:r>
      <w:r w:rsidR="00D228CA" w:rsidRPr="001B4F47">
        <w:rPr>
          <w:b/>
          <w:color w:val="365F91"/>
          <w:sz w:val="32"/>
          <w:szCs w:val="32"/>
        </w:rPr>
        <w:t>22</w:t>
      </w:r>
      <w:r w:rsidRPr="001B4F47">
        <w:rPr>
          <w:b/>
          <w:color w:val="365F91"/>
          <w:sz w:val="32"/>
          <w:szCs w:val="32"/>
        </w:rPr>
        <w:t>11</w:t>
      </w:r>
      <w:r w:rsidR="00885D2A" w:rsidRPr="001B4F47">
        <w:rPr>
          <w:b/>
          <w:color w:val="365F91"/>
          <w:sz w:val="32"/>
          <w:szCs w:val="32"/>
        </w:rPr>
        <w:t xml:space="preserve">L - </w:t>
      </w:r>
      <w:r w:rsidR="008135FD" w:rsidRPr="001B4F47">
        <w:rPr>
          <w:b/>
          <w:color w:val="365F91"/>
          <w:sz w:val="32"/>
          <w:szCs w:val="32"/>
        </w:rPr>
        <w:t>Introductory</w:t>
      </w:r>
      <w:r w:rsidRPr="001B4F47">
        <w:rPr>
          <w:b/>
          <w:color w:val="365F91"/>
          <w:sz w:val="32"/>
          <w:szCs w:val="32"/>
        </w:rPr>
        <w:t xml:space="preserve"> Physics Lab I</w:t>
      </w:r>
      <w:r w:rsidR="008F26FC" w:rsidRPr="001B4F47">
        <w:rPr>
          <w:b/>
          <w:color w:val="FF0000"/>
          <w:sz w:val="32"/>
          <w:szCs w:val="32"/>
        </w:rPr>
        <w:br/>
      </w:r>
      <w:r w:rsidR="008F26FC" w:rsidRPr="001B4F47">
        <w:rPr>
          <w:b/>
          <w:color w:val="E36C0A"/>
          <w:sz w:val="32"/>
          <w:szCs w:val="32"/>
        </w:rPr>
        <w:t xml:space="preserve">Course Syllabus </w:t>
      </w:r>
      <w:r w:rsidR="001B337B" w:rsidRPr="001B4F47">
        <w:rPr>
          <w:b/>
          <w:color w:val="E36C0A"/>
          <w:sz w:val="32"/>
          <w:szCs w:val="32"/>
        </w:rPr>
        <w:t>–</w:t>
      </w:r>
      <w:r w:rsidR="008F26FC" w:rsidRPr="001B4F47">
        <w:rPr>
          <w:b/>
          <w:color w:val="E36C0A"/>
          <w:sz w:val="32"/>
          <w:szCs w:val="32"/>
        </w:rPr>
        <w:t xml:space="preserve"> </w:t>
      </w:r>
      <w:r w:rsidR="00D228CA" w:rsidRPr="001B4F47">
        <w:rPr>
          <w:b/>
          <w:color w:val="E36C0A"/>
          <w:sz w:val="32"/>
          <w:szCs w:val="32"/>
        </w:rPr>
        <w:t>Fall</w:t>
      </w:r>
      <w:r w:rsidR="00EC0BBC" w:rsidRPr="001B4F47">
        <w:rPr>
          <w:b/>
          <w:color w:val="E36C0A"/>
          <w:sz w:val="32"/>
          <w:szCs w:val="32"/>
        </w:rPr>
        <w:t xml:space="preserve"> 202</w:t>
      </w:r>
      <w:r w:rsidR="003E6516" w:rsidRPr="001B4F47">
        <w:rPr>
          <w:b/>
          <w:color w:val="E36C0A"/>
          <w:sz w:val="32"/>
          <w:szCs w:val="32"/>
        </w:rPr>
        <w:t>2</w:t>
      </w:r>
    </w:p>
    <w:p w14:paraId="2D685F79" w14:textId="77777777" w:rsidR="008F26FC" w:rsidRPr="001B4F47" w:rsidRDefault="0049703D" w:rsidP="005069C2">
      <w:pPr>
        <w:rPr>
          <w:sz w:val="22"/>
          <w:szCs w:val="22"/>
        </w:rPr>
      </w:pPr>
      <w:r>
        <w:rPr>
          <w:sz w:val="22"/>
          <w:szCs w:val="22"/>
        </w:rPr>
        <w:pict w14:anchorId="51D18BC0">
          <v:rect id="_x0000_i1025" style="width:6in;height:1.8pt" o:hralign="center" o:hrstd="t" o:hr="t" fillcolor="#aca899" stroked="f"/>
        </w:pict>
      </w:r>
    </w:p>
    <w:p w14:paraId="0960C5DD" w14:textId="7FF4A55C" w:rsidR="008F26FC" w:rsidRPr="001B4F47" w:rsidRDefault="00D1682F" w:rsidP="00D1682F">
      <w:pPr>
        <w:pStyle w:val="NormalWeb"/>
        <w:jc w:val="center"/>
        <w:rPr>
          <w:sz w:val="20"/>
          <w:szCs w:val="20"/>
        </w:rPr>
      </w:pPr>
      <w:r w:rsidRPr="001B4F47">
        <w:t>Individuals with disabilities who need to request accommodations should contact </w:t>
      </w:r>
      <w:r w:rsidRPr="001B4F47">
        <w:br/>
        <w:t xml:space="preserve">the Disability </w:t>
      </w:r>
      <w:r w:rsidR="00935F49" w:rsidRPr="001B4F47">
        <w:t>Resource</w:t>
      </w:r>
      <w:r w:rsidRPr="001B4F47">
        <w:t xml:space="preserve"> C</w:t>
      </w:r>
      <w:r w:rsidR="00E77EC8" w:rsidRPr="001B4F47">
        <w:t>ente</w:t>
      </w:r>
      <w:r w:rsidR="00751D48" w:rsidRPr="001B4F47">
        <w:t xml:space="preserve">r, Edgewater Hall 255, (678) </w:t>
      </w:r>
      <w:r w:rsidRPr="001B4F47">
        <w:t xml:space="preserve">466-5445, </w:t>
      </w:r>
      <w:hyperlink r:id="rId9" w:history="1">
        <w:r w:rsidR="00A07513" w:rsidRPr="001B4F47">
          <w:rPr>
            <w:rStyle w:val="Hyperlink"/>
          </w:rPr>
          <w:t>disabilityresourcecenter@clayton.edu</w:t>
        </w:r>
      </w:hyperlink>
      <w:r w:rsidRPr="001B4F47">
        <w:rPr>
          <w:sz w:val="20"/>
          <w:szCs w:val="20"/>
        </w:rPr>
        <w:t xml:space="preserve">. </w:t>
      </w:r>
      <w:r w:rsidRPr="001B4F47">
        <w:rPr>
          <w:sz w:val="20"/>
          <w:szCs w:val="20"/>
        </w:rPr>
        <w:br/>
      </w:r>
      <w:r w:rsidRPr="001B4F47">
        <w:rPr>
          <w:sz w:val="20"/>
          <w:szCs w:val="20"/>
        </w:rPr>
        <w:br/>
      </w:r>
      <w:r w:rsidR="0049703D">
        <w:pict w14:anchorId="43E04474">
          <v:rect id="_x0000_i1026" style="width:6in;height:1.8pt" o:hralign="center" o:hrstd="t" o:hr="t" fillcolor="#aca899" stroked="f"/>
        </w:pict>
      </w:r>
    </w:p>
    <w:p w14:paraId="60937557" w14:textId="023AF076" w:rsidR="008F26FC" w:rsidRPr="001B4F47" w:rsidRDefault="008F26FC">
      <w:pPr>
        <w:pStyle w:val="NormalWeb"/>
        <w:rPr>
          <w:b/>
          <w:bCs/>
        </w:rPr>
      </w:pPr>
      <w:bookmarkStart w:id="0" w:name="Course"/>
      <w:bookmarkEnd w:id="0"/>
      <w:r w:rsidRPr="001B4F47">
        <w:rPr>
          <w:b/>
          <w:bCs/>
        </w:rPr>
        <w:t>Course Description:</w:t>
      </w:r>
    </w:p>
    <w:p w14:paraId="2A279CAF" w14:textId="77777777" w:rsidR="003E6516" w:rsidRPr="001B4F47" w:rsidRDefault="003E6516">
      <w:pPr>
        <w:pStyle w:val="NormalWeb"/>
      </w:pPr>
    </w:p>
    <w:p w14:paraId="14098471" w14:textId="77777777" w:rsidR="008F26FC" w:rsidRPr="001B4F47" w:rsidRDefault="008F26FC">
      <w:pPr>
        <w:pStyle w:val="NormalWeb"/>
        <w:divId w:val="1733576835"/>
      </w:pPr>
      <w:r w:rsidRPr="001B4F47">
        <w:rPr>
          <w:b/>
          <w:bCs/>
        </w:rPr>
        <w:t>Number and Title:</w:t>
      </w:r>
      <w:r w:rsidRPr="001B4F47">
        <w:t xml:space="preserve"> </w:t>
      </w:r>
    </w:p>
    <w:p w14:paraId="4C2AA3DD" w14:textId="3A13C3CB" w:rsidR="008F26FC" w:rsidRPr="001B4F47" w:rsidRDefault="00885D2A" w:rsidP="00A60EE9">
      <w:pPr>
        <w:pStyle w:val="NormalWeb"/>
        <w:divId w:val="1576821910"/>
      </w:pPr>
      <w:r w:rsidRPr="001B4F47">
        <w:t>PHYS</w:t>
      </w:r>
      <w:r w:rsidR="00641E28" w:rsidRPr="001B4F47">
        <w:t xml:space="preserve"> </w:t>
      </w:r>
      <w:r w:rsidR="00AB48C3">
        <w:t>22</w:t>
      </w:r>
      <w:r w:rsidRPr="001B4F47">
        <w:t>11</w:t>
      </w:r>
      <w:r w:rsidR="005057A1" w:rsidRPr="001B4F47">
        <w:t>L</w:t>
      </w:r>
      <w:r w:rsidR="00641E28" w:rsidRPr="001B4F47">
        <w:t xml:space="preserve"> (CRN</w:t>
      </w:r>
      <w:r w:rsidR="00D228CA" w:rsidRPr="001B4F47">
        <w:t xml:space="preserve"> 85394</w:t>
      </w:r>
      <w:r w:rsidR="003E6516" w:rsidRPr="001B4F47">
        <w:t>)</w:t>
      </w:r>
      <w:r w:rsidR="00D228CA" w:rsidRPr="001B4F47">
        <w:t xml:space="preserve">: </w:t>
      </w:r>
      <w:r w:rsidR="008135FD" w:rsidRPr="001B4F47">
        <w:t>Introductory</w:t>
      </w:r>
      <w:r w:rsidRPr="001B4F47">
        <w:t xml:space="preserve"> Physics Lab I</w:t>
      </w:r>
    </w:p>
    <w:p w14:paraId="1ADD33B3" w14:textId="45F058FB" w:rsidR="008F26FC" w:rsidRPr="001B4F47" w:rsidRDefault="008F26FC">
      <w:pPr>
        <w:pStyle w:val="NormalWeb"/>
        <w:divId w:val="1295259870"/>
      </w:pPr>
      <w:r w:rsidRPr="001B4F47">
        <w:rPr>
          <w:b/>
          <w:bCs/>
        </w:rPr>
        <w:t>Credit Hours:</w:t>
      </w:r>
      <w:r w:rsidRPr="001B4F47">
        <w:t xml:space="preserve"> </w:t>
      </w:r>
    </w:p>
    <w:p w14:paraId="33150869" w14:textId="18E2BA63" w:rsidR="008F26FC" w:rsidRPr="001B4F47" w:rsidRDefault="004B3C5C" w:rsidP="004B3C5C">
      <w:pPr>
        <w:pStyle w:val="NormalWeb"/>
        <w:divId w:val="1909027651"/>
      </w:pPr>
      <w:r w:rsidRPr="001B4F47">
        <w:t>1</w:t>
      </w:r>
      <w:r w:rsidR="008F26FC" w:rsidRPr="001B4F47">
        <w:t>.0 semester credit hours</w:t>
      </w:r>
    </w:p>
    <w:p w14:paraId="48F06854" w14:textId="77777777" w:rsidR="008F26FC" w:rsidRPr="001B4F47" w:rsidRDefault="008F26FC">
      <w:pPr>
        <w:pStyle w:val="NormalWeb"/>
        <w:divId w:val="1295259870"/>
      </w:pPr>
      <w:r w:rsidRPr="001B4F47">
        <w:rPr>
          <w:b/>
          <w:bCs/>
        </w:rPr>
        <w:t>Catalog Description:</w:t>
      </w:r>
    </w:p>
    <w:p w14:paraId="44DAC9F9" w14:textId="1BD44257" w:rsidR="00674718" w:rsidRPr="001B4F47" w:rsidRDefault="00885D2A" w:rsidP="00971690">
      <w:pPr>
        <w:pStyle w:val="NormalWeb"/>
        <w:ind w:left="1080" w:right="-360" w:hanging="1080"/>
        <w:divId w:val="169416610"/>
      </w:pPr>
      <w:r w:rsidRPr="001B4F47">
        <w:t xml:space="preserve">Laboratory accompanying PHYS </w:t>
      </w:r>
      <w:r w:rsidR="00803DE0">
        <w:t>22</w:t>
      </w:r>
      <w:r w:rsidRPr="001B4F47">
        <w:t>11</w:t>
      </w:r>
      <w:r w:rsidR="00E8745F" w:rsidRPr="001B4F47">
        <w:t>.</w:t>
      </w:r>
      <w:r w:rsidR="008F26FC" w:rsidRPr="001B4F47">
        <w:t xml:space="preserve"> </w:t>
      </w:r>
    </w:p>
    <w:p w14:paraId="625C1F57" w14:textId="3C99EFE9" w:rsidR="008F26FC" w:rsidRPr="001B4F47" w:rsidRDefault="008F26FC" w:rsidP="00F77911">
      <w:pPr>
        <w:pStyle w:val="NormalWeb"/>
        <w:divId w:val="1295259870"/>
      </w:pPr>
      <w:r w:rsidRPr="001B4F47">
        <w:rPr>
          <w:b/>
          <w:bCs/>
        </w:rPr>
        <w:t>C</w:t>
      </w:r>
      <w:r w:rsidR="00D62C26" w:rsidRPr="001B4F47">
        <w:rPr>
          <w:b/>
          <w:bCs/>
        </w:rPr>
        <w:t xml:space="preserve">ourse </w:t>
      </w:r>
      <w:r w:rsidR="00F77911" w:rsidRPr="001B4F47">
        <w:rPr>
          <w:b/>
          <w:bCs/>
        </w:rPr>
        <w:t xml:space="preserve">Prerequisite / </w:t>
      </w:r>
      <w:r w:rsidR="00D62C26" w:rsidRPr="001B4F47">
        <w:rPr>
          <w:b/>
          <w:bCs/>
        </w:rPr>
        <w:t>Co</w:t>
      </w:r>
      <w:r w:rsidR="004B3C5C" w:rsidRPr="001B4F47">
        <w:rPr>
          <w:b/>
          <w:bCs/>
        </w:rPr>
        <w:t>requisite</w:t>
      </w:r>
      <w:r w:rsidRPr="001B4F47">
        <w:rPr>
          <w:b/>
          <w:bCs/>
        </w:rPr>
        <w:t>:</w:t>
      </w:r>
    </w:p>
    <w:p w14:paraId="29D9104D" w14:textId="077E35C7" w:rsidR="008F26FC" w:rsidRPr="001B4F47" w:rsidRDefault="00885D2A" w:rsidP="00F77911">
      <w:pPr>
        <w:spacing w:before="100" w:beforeAutospacing="1" w:after="100" w:afterAutospacing="1"/>
        <w:ind w:right="-270"/>
        <w:divId w:val="528225460"/>
      </w:pPr>
      <w:r w:rsidRPr="001B4F47">
        <w:t xml:space="preserve">PHYS </w:t>
      </w:r>
      <w:r w:rsidR="00D228CA" w:rsidRPr="001B4F47">
        <w:t>22</w:t>
      </w:r>
      <w:r w:rsidRPr="001B4F47">
        <w:t>11 with a minimum grade of D (can be taken concurrently)</w:t>
      </w:r>
    </w:p>
    <w:p w14:paraId="42F828B8" w14:textId="4B365E0A" w:rsidR="008F26FC" w:rsidRPr="001B4F47" w:rsidRDefault="008F26FC" w:rsidP="00AA5CA3">
      <w:pPr>
        <w:pStyle w:val="NormalWeb"/>
        <w:ind w:left="-720"/>
        <w:divId w:val="1367293374"/>
      </w:pPr>
      <w:r w:rsidRPr="001B4F47">
        <w:rPr>
          <w:rStyle w:val="Strong"/>
        </w:rPr>
        <w:t>Computer Requirement:</w:t>
      </w:r>
    </w:p>
    <w:p w14:paraId="453EEC84" w14:textId="1D13131F" w:rsidR="008F26FC" w:rsidRPr="001B4F47" w:rsidRDefault="008F26FC" w:rsidP="00D62C26">
      <w:pPr>
        <w:pStyle w:val="NormalWeb"/>
        <w:divId w:val="1029794729"/>
        <w:rPr>
          <w:rStyle w:val="Strong"/>
          <w:b w:val="0"/>
          <w:bCs w:val="0"/>
        </w:rPr>
      </w:pPr>
      <w:r w:rsidRPr="001B4F47">
        <w:t xml:space="preserve">Each CSU student is required to have </w:t>
      </w:r>
      <w:r w:rsidR="00D62C26" w:rsidRPr="001B4F47">
        <w:t>“on demand</w:t>
      </w:r>
      <w:r w:rsidRPr="001B4F47">
        <w:t xml:space="preserve"> access</w:t>
      </w:r>
      <w:r w:rsidR="00D62C26" w:rsidRPr="001B4F47">
        <w:t>”</w:t>
      </w:r>
      <w:r w:rsidRPr="001B4F47">
        <w:t xml:space="preserve"> throughout the semester to </w:t>
      </w:r>
      <w:r w:rsidR="00D62C26" w:rsidRPr="001B4F47">
        <w:t>“</w:t>
      </w:r>
      <w:r w:rsidRPr="001B4F47">
        <w:t>a</w:t>
      </w:r>
      <w:r w:rsidR="00D62C26" w:rsidRPr="001B4F47">
        <w:t>n appropriate</w:t>
      </w:r>
      <w:r w:rsidRPr="001B4F47">
        <w:t xml:space="preserve"> comput</w:t>
      </w:r>
      <w:r w:rsidR="00D62C26" w:rsidRPr="001B4F47">
        <w:t>ing device”</w:t>
      </w:r>
      <w:r w:rsidRPr="001B4F47">
        <w:t xml:space="preserve"> that meets faculty-approved hardware and software requirements for the student's academic program. Students </w:t>
      </w:r>
      <w:r w:rsidR="00D62C26" w:rsidRPr="001B4F47">
        <w:t>will be required</w:t>
      </w:r>
      <w:r w:rsidRPr="001B4F47">
        <w:t xml:space="preserve"> </w:t>
      </w:r>
      <w:r w:rsidR="00D62C26" w:rsidRPr="001B4F47">
        <w:t xml:space="preserve">to </w:t>
      </w:r>
      <w:r w:rsidRPr="001B4F47">
        <w:t>sign a statement attesting to suc</w:t>
      </w:r>
      <w:r w:rsidR="00D62C26" w:rsidRPr="001B4F47">
        <w:t>h access. </w:t>
      </w:r>
      <w:r w:rsidRPr="001B4F47">
        <w:t xml:space="preserve">For further information on CSU's Computer </w:t>
      </w:r>
      <w:r w:rsidR="00D62C26" w:rsidRPr="001B4F47">
        <w:t xml:space="preserve">Devices </w:t>
      </w:r>
      <w:r w:rsidRPr="001B4F47">
        <w:t xml:space="preserve">Policy, </w:t>
      </w:r>
      <w:r w:rsidR="00D62C26" w:rsidRPr="001B4F47">
        <w:t xml:space="preserve">see the </w:t>
      </w:r>
      <w:hyperlink r:id="rId10" w:history="1">
        <w:r w:rsidR="00D62C26" w:rsidRPr="001B4F47">
          <w:rPr>
            <w:rStyle w:val="Hyperlink"/>
          </w:rPr>
          <w:t>Academic Catalog and Student Handbook</w:t>
        </w:r>
      </w:hyperlink>
      <w:r w:rsidR="00D62C26" w:rsidRPr="001B4F47">
        <w:t xml:space="preserve">. </w:t>
      </w:r>
    </w:p>
    <w:p w14:paraId="1A045D58" w14:textId="77777777" w:rsidR="00E828C3" w:rsidRPr="001B4F47" w:rsidRDefault="00E828C3" w:rsidP="00E828C3">
      <w:pPr>
        <w:pStyle w:val="NormalWeb"/>
        <w:divId w:val="1295259870"/>
      </w:pPr>
      <w:r w:rsidRPr="001B4F47">
        <w:rPr>
          <w:rStyle w:val="Strong"/>
        </w:rPr>
        <w:lastRenderedPageBreak/>
        <w:t>Software Requirement:</w:t>
      </w:r>
    </w:p>
    <w:p w14:paraId="584F94EA" w14:textId="20EB6F9A" w:rsidR="00E828C3" w:rsidRPr="001B4F47" w:rsidRDefault="00E828C3" w:rsidP="00D228CA">
      <w:pPr>
        <w:pStyle w:val="NormalWeb"/>
        <w:spacing w:before="0" w:beforeAutospacing="0" w:after="0" w:afterAutospacing="0"/>
        <w:ind w:left="720"/>
        <w:divId w:val="1295259870"/>
      </w:pPr>
      <w:r w:rsidRPr="001B4F47">
        <w:rPr>
          <w:rStyle w:val="Strong"/>
          <w:b w:val="0"/>
          <w:bCs w:val="0"/>
        </w:rPr>
        <w:t xml:space="preserve">To properly access the course </w:t>
      </w:r>
      <w:r w:rsidR="00111AC7" w:rsidRPr="001B4F47">
        <w:rPr>
          <w:rStyle w:val="Strong"/>
          <w:b w:val="0"/>
          <w:bCs w:val="0"/>
        </w:rPr>
        <w:t>content,</w:t>
      </w:r>
      <w:r w:rsidRPr="001B4F47">
        <w:rPr>
          <w:rStyle w:val="Strong"/>
          <w:b w:val="0"/>
          <w:bCs w:val="0"/>
        </w:rPr>
        <w:t xml:space="preserve"> you will need to download the following free software:</w:t>
      </w:r>
      <w:r w:rsidR="00D228CA" w:rsidRPr="001B4F47">
        <w:rPr>
          <w:rStyle w:val="Strong"/>
          <w:b w:val="0"/>
          <w:bCs w:val="0"/>
        </w:rPr>
        <w:t xml:space="preserve"> </w:t>
      </w:r>
      <w:r w:rsidRPr="001B4F47">
        <w:t>Adobe Reader (</w:t>
      </w:r>
      <w:r w:rsidR="00D228CA" w:rsidRPr="001B4F47">
        <w:t>to open pdf</w:t>
      </w:r>
      <w:r w:rsidRPr="001B4F47">
        <w:t xml:space="preserve"> files)</w:t>
      </w:r>
    </w:p>
    <w:p w14:paraId="1EBC8237" w14:textId="77777777" w:rsidR="008F26FC" w:rsidRPr="001B4F47" w:rsidRDefault="008F26FC">
      <w:pPr>
        <w:pStyle w:val="NormalWeb"/>
        <w:divId w:val="1295259870"/>
      </w:pPr>
      <w:r w:rsidRPr="001B4F47">
        <w:rPr>
          <w:rStyle w:val="Strong"/>
        </w:rPr>
        <w:t>Computer Skill Prerequisites:</w:t>
      </w:r>
    </w:p>
    <w:p w14:paraId="40DC4C80" w14:textId="77777777" w:rsidR="008F26FC" w:rsidRPr="001B4F47" w:rsidRDefault="008F26FC">
      <w:pPr>
        <w:numPr>
          <w:ilvl w:val="0"/>
          <w:numId w:val="2"/>
        </w:numPr>
        <w:spacing w:before="100" w:beforeAutospacing="1" w:after="100" w:afterAutospacing="1"/>
        <w:divId w:val="961569469"/>
      </w:pPr>
      <w:r w:rsidRPr="001B4F47">
        <w:t xml:space="preserve">Able to use the </w:t>
      </w:r>
      <w:proofErr w:type="spellStart"/>
      <w:r w:rsidRPr="001B4F47">
        <w:t>Windows</w:t>
      </w:r>
      <w:r w:rsidRPr="001B4F47">
        <w:rPr>
          <w:sz w:val="18"/>
          <w:vertAlign w:val="superscript"/>
        </w:rPr>
        <w:t>TM</w:t>
      </w:r>
      <w:proofErr w:type="spellEnd"/>
      <w:r w:rsidRPr="001B4F47">
        <w:t xml:space="preserve"> operating system </w:t>
      </w:r>
    </w:p>
    <w:p w14:paraId="6C82238C" w14:textId="77777777" w:rsidR="003E6516" w:rsidRPr="001B4F47" w:rsidRDefault="008F26FC">
      <w:pPr>
        <w:numPr>
          <w:ilvl w:val="0"/>
          <w:numId w:val="2"/>
        </w:numPr>
        <w:spacing w:before="100" w:beforeAutospacing="1" w:after="100" w:afterAutospacing="1"/>
        <w:divId w:val="961569469"/>
      </w:pPr>
      <w:r w:rsidRPr="001B4F47">
        <w:t xml:space="preserve">Able to use Microsoft </w:t>
      </w:r>
      <w:proofErr w:type="spellStart"/>
      <w:r w:rsidRPr="001B4F47">
        <w:t>Word</w:t>
      </w:r>
      <w:r w:rsidRPr="001B4F47">
        <w:rPr>
          <w:sz w:val="18"/>
          <w:vertAlign w:val="superscript"/>
        </w:rPr>
        <w:t>TM</w:t>
      </w:r>
      <w:proofErr w:type="spellEnd"/>
      <w:r w:rsidRPr="001B4F47">
        <w:t xml:space="preserve"> word processing</w:t>
      </w:r>
    </w:p>
    <w:p w14:paraId="5E6FADC7" w14:textId="675B3662" w:rsidR="008F26FC" w:rsidRPr="001B4F47" w:rsidRDefault="003E6516" w:rsidP="006168CB">
      <w:pPr>
        <w:numPr>
          <w:ilvl w:val="0"/>
          <w:numId w:val="2"/>
        </w:numPr>
        <w:spacing w:before="100" w:beforeAutospacing="1" w:after="100" w:afterAutospacing="1"/>
        <w:divId w:val="961569469"/>
      </w:pPr>
      <w:r w:rsidRPr="001B4F47">
        <w:t xml:space="preserve">Able to use Microsoft </w:t>
      </w:r>
      <w:proofErr w:type="spellStart"/>
      <w:r w:rsidRPr="001B4F47">
        <w:t>Excel</w:t>
      </w:r>
      <w:r w:rsidRPr="001B4F47">
        <w:rPr>
          <w:sz w:val="18"/>
          <w:vertAlign w:val="superscript"/>
        </w:rPr>
        <w:t>TM</w:t>
      </w:r>
      <w:proofErr w:type="spellEnd"/>
      <w:r w:rsidRPr="001B4F47">
        <w:t xml:space="preserve"> spreadsheet </w:t>
      </w:r>
    </w:p>
    <w:p w14:paraId="7D6A9EFB" w14:textId="3FB5A21E" w:rsidR="008F26FC" w:rsidRPr="001B4F47" w:rsidRDefault="008F26FC">
      <w:pPr>
        <w:numPr>
          <w:ilvl w:val="0"/>
          <w:numId w:val="2"/>
        </w:numPr>
        <w:spacing w:before="100" w:beforeAutospacing="1" w:after="100" w:afterAutospacing="1"/>
        <w:divId w:val="961569469"/>
      </w:pPr>
      <w:r w:rsidRPr="001B4F47">
        <w:t xml:space="preserve">Able to send and receive e-mail using </w:t>
      </w:r>
      <w:proofErr w:type="spellStart"/>
      <w:r w:rsidRPr="001B4F47">
        <w:t>Outlook</w:t>
      </w:r>
      <w:r w:rsidRPr="001B4F47">
        <w:rPr>
          <w:sz w:val="20"/>
          <w:vertAlign w:val="superscript"/>
        </w:rPr>
        <w:t>TM</w:t>
      </w:r>
      <w:proofErr w:type="spellEnd"/>
    </w:p>
    <w:p w14:paraId="7E61EE67" w14:textId="77777777" w:rsidR="008F26FC" w:rsidRPr="001B4F47" w:rsidRDefault="008F26FC">
      <w:pPr>
        <w:numPr>
          <w:ilvl w:val="0"/>
          <w:numId w:val="2"/>
        </w:numPr>
        <w:spacing w:before="100" w:beforeAutospacing="1" w:after="100" w:afterAutospacing="1"/>
        <w:divId w:val="961569469"/>
      </w:pPr>
      <w:r w:rsidRPr="001B4F47">
        <w:t xml:space="preserve">Able to attach and retrieve attached files via email </w:t>
      </w:r>
    </w:p>
    <w:p w14:paraId="0E03E2ED" w14:textId="5441AD36" w:rsidR="006601DD" w:rsidRPr="001B4F47" w:rsidRDefault="008F26FC" w:rsidP="006F773D">
      <w:pPr>
        <w:numPr>
          <w:ilvl w:val="0"/>
          <w:numId w:val="2"/>
        </w:numPr>
        <w:spacing w:before="100" w:beforeAutospacing="1" w:after="100" w:afterAutospacing="1"/>
        <w:ind w:right="1440"/>
        <w:divId w:val="961569469"/>
      </w:pPr>
      <w:r w:rsidRPr="001B4F47">
        <w:t xml:space="preserve">Able to use a Web browser. </w:t>
      </w:r>
    </w:p>
    <w:p w14:paraId="769ECC2D" w14:textId="737FAE1F" w:rsidR="00971690" w:rsidRPr="001B4F47" w:rsidRDefault="00971690" w:rsidP="00971690">
      <w:pPr>
        <w:pStyle w:val="ListParagraph"/>
        <w:numPr>
          <w:ilvl w:val="0"/>
          <w:numId w:val="2"/>
        </w:numPr>
        <w:ind w:right="1440"/>
        <w:divId w:val="961569469"/>
      </w:pPr>
      <w:r w:rsidRPr="001B4F47">
        <w:t>Able to access Desire2Learn</w:t>
      </w:r>
    </w:p>
    <w:p w14:paraId="0447CD15" w14:textId="23AF29EB" w:rsidR="00D228CA" w:rsidRPr="001B4F47" w:rsidRDefault="00D228CA" w:rsidP="00D228CA">
      <w:pPr>
        <w:spacing w:before="100" w:beforeAutospacing="1" w:after="100" w:afterAutospacing="1"/>
        <w:ind w:right="360"/>
        <w:divId w:val="961569469"/>
      </w:pPr>
      <w:r w:rsidRPr="001B4F47">
        <w:rPr>
          <w:color w:val="FF0000"/>
        </w:rPr>
        <w:t>Use only your CSU e-mail account or the e-mail system included</w:t>
      </w:r>
      <w:r w:rsidRPr="001B4F47">
        <w:rPr>
          <w:color w:val="FF0000"/>
          <w:vertAlign w:val="superscript"/>
        </w:rPr>
        <w:t xml:space="preserve"> </w:t>
      </w:r>
      <w:r w:rsidRPr="001B4F47">
        <w:rPr>
          <w:color w:val="FF0000"/>
        </w:rPr>
        <w:t>in D2L to communicate academic information to your instructor.</w:t>
      </w:r>
    </w:p>
    <w:p w14:paraId="22273586" w14:textId="555A689D" w:rsidR="008F26FC" w:rsidRPr="001B4F47" w:rsidRDefault="008F26FC" w:rsidP="00971690">
      <w:pPr>
        <w:pStyle w:val="NormalWeb"/>
        <w:divId w:val="476343413"/>
      </w:pPr>
      <w:r w:rsidRPr="001B4F47">
        <w:rPr>
          <w:b/>
          <w:bCs/>
        </w:rPr>
        <w:t>In-</w:t>
      </w:r>
      <w:r w:rsidR="00971690" w:rsidRPr="001B4F47">
        <w:rPr>
          <w:b/>
          <w:bCs/>
        </w:rPr>
        <w:t>Lab</w:t>
      </w:r>
      <w:r w:rsidRPr="001B4F47">
        <w:rPr>
          <w:b/>
          <w:bCs/>
        </w:rPr>
        <w:t xml:space="preserve"> Use of Student Notebook Computers:</w:t>
      </w:r>
    </w:p>
    <w:p w14:paraId="2CB8D515" w14:textId="77777777" w:rsidR="003E6516" w:rsidRPr="001B4F47" w:rsidRDefault="00135D01" w:rsidP="003E6516">
      <w:pPr>
        <w:pStyle w:val="NormalWeb"/>
        <w:divId w:val="609901138"/>
      </w:pPr>
      <w:r w:rsidRPr="001B4F47">
        <w:t xml:space="preserve">Notebook computers will be used extensively in PHYS </w:t>
      </w:r>
      <w:r w:rsidR="00913777" w:rsidRPr="001B4F47">
        <w:t>2211L/</w:t>
      </w:r>
      <w:r w:rsidRPr="001B4F47">
        <w:t>1111L.  In this lab course, notebook computers are required for virtually all lab meetings.</w:t>
      </w:r>
      <w:r w:rsidR="00AB7C87" w:rsidRPr="001B4F47">
        <w:t xml:space="preserve"> Students will use notebook computers during lab to collect and analyze data, generate graphs, and other important tasks.</w:t>
      </w:r>
    </w:p>
    <w:p w14:paraId="11FE9B49" w14:textId="6BFC5708" w:rsidR="00E8745F" w:rsidRPr="001B4F47" w:rsidRDefault="00E8745F" w:rsidP="003E6516">
      <w:pPr>
        <w:ind w:left="-270" w:hanging="810"/>
        <w:divId w:val="609901138"/>
        <w:rPr>
          <w:color w:val="FF0000"/>
          <w:sz w:val="40"/>
          <w:szCs w:val="40"/>
        </w:rPr>
      </w:pPr>
      <w:r w:rsidRPr="001B4F47">
        <w:rPr>
          <w:color w:val="FF0000"/>
          <w:sz w:val="40"/>
          <w:szCs w:val="40"/>
          <w:bdr w:val="none" w:sz="0" w:space="0" w:color="auto" w:frame="1"/>
        </w:rPr>
        <w:t>Remember to complete the lab waver in Duck.</w:t>
      </w:r>
    </w:p>
    <w:p w14:paraId="22F3C56D" w14:textId="39646D03" w:rsidR="00D024A4" w:rsidRPr="001B4F47" w:rsidRDefault="00BF5C6F" w:rsidP="00D024A4">
      <w:pPr>
        <w:pStyle w:val="NormalWeb"/>
        <w:ind w:left="-720"/>
        <w:divId w:val="609901138"/>
      </w:pPr>
      <w:r w:rsidRPr="001B4F47">
        <w:rPr>
          <w:b/>
          <w:bCs/>
        </w:rPr>
        <w:t>D</w:t>
      </w:r>
      <w:r w:rsidR="00D07979" w:rsidRPr="001B4F47">
        <w:rPr>
          <w:b/>
          <w:bCs/>
        </w:rPr>
        <w:t xml:space="preserve">esire2Learn </w:t>
      </w:r>
      <w:r w:rsidR="00D024A4" w:rsidRPr="001B4F47">
        <w:rPr>
          <w:b/>
          <w:bCs/>
        </w:rPr>
        <w:t>(Online Classroom):</w:t>
      </w:r>
    </w:p>
    <w:p w14:paraId="7CE9BBF0" w14:textId="2E0CC5E1" w:rsidR="00BF5C6F" w:rsidRPr="001B4F47" w:rsidRDefault="00BF5C6F" w:rsidP="00BF5C6F">
      <w:pPr>
        <w:pStyle w:val="NormalWeb"/>
        <w:divId w:val="609901138"/>
      </w:pPr>
      <w:r w:rsidRPr="001B4F47">
        <w:t>On-line activit</w:t>
      </w:r>
      <w:r w:rsidR="003E6516" w:rsidRPr="001B4F47">
        <w:t>ies</w:t>
      </w:r>
      <w:r w:rsidRPr="001B4F47">
        <w:t xml:space="preserve"> will take place in Desire2Learn</w:t>
      </w:r>
      <w:r w:rsidR="00337105" w:rsidRPr="001B4F47">
        <w:t xml:space="preserve"> Brightspace</w:t>
      </w:r>
      <w:r w:rsidRPr="001B4F47">
        <w:t>, the virtual classroom for the course.</w:t>
      </w:r>
      <w:r w:rsidR="005451F0" w:rsidRPr="001B4F47">
        <w:t xml:space="preserve"> </w:t>
      </w:r>
      <w:r w:rsidR="00674718" w:rsidRPr="001B4F47">
        <w:t xml:space="preserve"> Posting of your work in D2L is a course requirement.</w:t>
      </w:r>
    </w:p>
    <w:p w14:paraId="756505D2" w14:textId="204314D1" w:rsidR="006A604E" w:rsidRPr="001B4F47" w:rsidRDefault="00BF5C6F" w:rsidP="006A604E">
      <w:pPr>
        <w:pStyle w:val="NormalWeb"/>
        <w:divId w:val="609901138"/>
      </w:pPr>
      <w:r w:rsidRPr="001B4F47">
        <w:t>You can gain access to Desire2Learn</w:t>
      </w:r>
      <w:r w:rsidR="003E6516" w:rsidRPr="001B4F47">
        <w:t xml:space="preserve"> </w:t>
      </w:r>
      <w:r w:rsidRPr="001B4F47">
        <w:t xml:space="preserve">by signing </w:t>
      </w:r>
      <w:proofErr w:type="gramStart"/>
      <w:r w:rsidR="003E6516" w:rsidRPr="001B4F47">
        <w:t>i</w:t>
      </w:r>
      <w:r w:rsidRPr="001B4F47">
        <w:t>n to</w:t>
      </w:r>
      <w:proofErr w:type="gramEnd"/>
      <w:r w:rsidRPr="001B4F47">
        <w:t xml:space="preserve"> the SWAN portal.  If you experience any difficulties in Desire2Learn, please email or call The HUB at </w:t>
      </w:r>
      <w:hyperlink r:id="rId11" w:history="1">
        <w:r w:rsidR="00EA2B93" w:rsidRPr="001B4F47">
          <w:rPr>
            <w:rStyle w:val="Hyperlink"/>
          </w:rPr>
          <w:t>TheHub@clayton.edu</w:t>
        </w:r>
      </w:hyperlink>
      <w:r w:rsidRPr="001B4F47">
        <w:t> or (678) 466-HELP. You will need to provide the date and time of the problem, your SWAN username, the name of the course that you are attempting to access, and your instructor's name.</w:t>
      </w:r>
    </w:p>
    <w:p w14:paraId="71A25592" w14:textId="11A7A21E" w:rsidR="006A604E" w:rsidRPr="001B4F47" w:rsidRDefault="006A604E" w:rsidP="006A604E">
      <w:pPr>
        <w:pStyle w:val="NormalWeb"/>
        <w:ind w:left="-720"/>
        <w:divId w:val="609901138"/>
      </w:pPr>
      <w:r w:rsidRPr="001B4F47">
        <w:rPr>
          <w:b/>
        </w:rPr>
        <w:t>Course Delivery Impacts Statement</w:t>
      </w:r>
    </w:p>
    <w:p w14:paraId="1B6D8CC6" w14:textId="72E973B6" w:rsidR="006A604E" w:rsidRPr="001B4F47" w:rsidRDefault="006A604E" w:rsidP="006A604E">
      <w:pPr>
        <w:spacing w:before="100" w:after="160" w:line="259" w:lineRule="auto"/>
        <w:divId w:val="609901138"/>
      </w:pPr>
      <w:r w:rsidRPr="001B4F47">
        <w:t xml:space="preserve">Clayton State University reserves the right to move this course to remote instruction at any time during the semester due to potential </w:t>
      </w:r>
      <w:r w:rsidRPr="001B4F47">
        <w:lastRenderedPageBreak/>
        <w:t>impacts of COVID-19</w:t>
      </w:r>
      <w:r w:rsidR="006C1A4C" w:rsidRPr="001B4F47">
        <w:t xml:space="preserve"> or others</w:t>
      </w:r>
      <w:r w:rsidRPr="001B4F47">
        <w:t>. If this occurs, students will be expected to access all course materials and submit their assignments using D2L (or other approved course delivery platform) and/or Microsoft Teams using their own internet and Wi-Fi services.</w:t>
      </w:r>
    </w:p>
    <w:p w14:paraId="677E8385" w14:textId="77777777" w:rsidR="00001A3A" w:rsidRPr="001B4F47" w:rsidRDefault="00001A3A" w:rsidP="00001A3A">
      <w:pPr>
        <w:pStyle w:val="NormalWeb"/>
        <w:ind w:left="-720"/>
        <w:divId w:val="609901138"/>
        <w:rPr>
          <w:b/>
        </w:rPr>
      </w:pPr>
      <w:r w:rsidRPr="001B4F47">
        <w:rPr>
          <w:b/>
        </w:rPr>
        <w:t>Major Student Activities:</w:t>
      </w:r>
    </w:p>
    <w:p w14:paraId="408396B3" w14:textId="134887B1" w:rsidR="00EA2B93" w:rsidRPr="001B4F47" w:rsidRDefault="00001A3A" w:rsidP="00F95514">
      <w:pPr>
        <w:pStyle w:val="NormalWeb"/>
        <w:numPr>
          <w:ilvl w:val="0"/>
          <w:numId w:val="19"/>
        </w:numPr>
        <w:divId w:val="609901138"/>
      </w:pPr>
      <w:r w:rsidRPr="001B4F47">
        <w:t xml:space="preserve">Taking notes during </w:t>
      </w:r>
      <w:r w:rsidR="00F95514" w:rsidRPr="001B4F47">
        <w:t>lab</w:t>
      </w:r>
      <w:r w:rsidR="00D07979" w:rsidRPr="001B4F47">
        <w:t>.</w:t>
      </w:r>
    </w:p>
    <w:p w14:paraId="0B04811C" w14:textId="1B0D490E" w:rsidR="00EA2B93" w:rsidRPr="001B4F47" w:rsidRDefault="00DB417B" w:rsidP="00F95514">
      <w:pPr>
        <w:pStyle w:val="NormalWeb"/>
        <w:numPr>
          <w:ilvl w:val="0"/>
          <w:numId w:val="19"/>
        </w:numPr>
        <w:divId w:val="609901138"/>
      </w:pPr>
      <w:r w:rsidRPr="001B4F47">
        <w:t xml:space="preserve">Answering and asking questions during </w:t>
      </w:r>
      <w:r w:rsidR="00F95514" w:rsidRPr="001B4F47">
        <w:t>lab</w:t>
      </w:r>
      <w:r w:rsidR="00D07979" w:rsidRPr="001B4F47">
        <w:t>.</w:t>
      </w:r>
    </w:p>
    <w:p w14:paraId="38C62300" w14:textId="474CCF7C" w:rsidR="00EA2B93" w:rsidRPr="001B4F47" w:rsidRDefault="00C36C72" w:rsidP="00F95514">
      <w:pPr>
        <w:pStyle w:val="NormalWeb"/>
        <w:numPr>
          <w:ilvl w:val="0"/>
          <w:numId w:val="19"/>
        </w:numPr>
        <w:divId w:val="609901138"/>
      </w:pPr>
      <w:r w:rsidRPr="001B4F47">
        <w:t xml:space="preserve">Taking </w:t>
      </w:r>
      <w:r w:rsidR="00F95514" w:rsidRPr="001B4F47">
        <w:t xml:space="preserve">measurements, </w:t>
      </w:r>
      <w:r w:rsidR="006C1A4C" w:rsidRPr="001B4F47">
        <w:t>collecting,</w:t>
      </w:r>
      <w:r w:rsidR="00F95514" w:rsidRPr="001B4F47">
        <w:t xml:space="preserve"> and recording data.</w:t>
      </w:r>
    </w:p>
    <w:p w14:paraId="7B88715C" w14:textId="7753FD79" w:rsidR="00001A3A" w:rsidRPr="001B4F47" w:rsidRDefault="00F95514" w:rsidP="00EA2B93">
      <w:pPr>
        <w:pStyle w:val="NormalWeb"/>
        <w:numPr>
          <w:ilvl w:val="0"/>
          <w:numId w:val="19"/>
        </w:numPr>
        <w:divId w:val="609901138"/>
      </w:pPr>
      <w:r w:rsidRPr="001B4F47">
        <w:t>P</w:t>
      </w:r>
      <w:r w:rsidR="00C36C72" w:rsidRPr="001B4F47">
        <w:t>articipating in d</w:t>
      </w:r>
      <w:r w:rsidR="00001A3A" w:rsidRPr="001B4F47">
        <w:t>emonstrations of physical principles</w:t>
      </w:r>
      <w:r w:rsidR="00D07979" w:rsidRPr="001B4F47">
        <w:t>.</w:t>
      </w:r>
    </w:p>
    <w:p w14:paraId="16E15814" w14:textId="7CCB763C" w:rsidR="00D24CF5" w:rsidRPr="001B4F47" w:rsidRDefault="0049703D" w:rsidP="00C56974">
      <w:pPr>
        <w:jc w:val="center"/>
        <w:rPr>
          <w:rStyle w:val="Strong"/>
          <w:b w:val="0"/>
          <w:bCs w:val="0"/>
        </w:rPr>
      </w:pPr>
      <w:r>
        <w:pict w14:anchorId="0DAEFDB2">
          <v:rect id="_x0000_i1027" style="width:6in;height:1.8pt" o:hralign="center" o:hrstd="t" o:hr="t" fillcolor="#aca899" stroked="f"/>
        </w:pict>
      </w:r>
      <w:bookmarkStart w:id="1" w:name="Outcomes"/>
      <w:bookmarkEnd w:id="1"/>
    </w:p>
    <w:p w14:paraId="75D64EC8" w14:textId="77777777" w:rsidR="008F26FC" w:rsidRPr="001B4F47" w:rsidRDefault="008F26FC">
      <w:pPr>
        <w:pStyle w:val="NormalWeb"/>
      </w:pPr>
      <w:r w:rsidRPr="001B4F47">
        <w:rPr>
          <w:rStyle w:val="Strong"/>
        </w:rPr>
        <w:t>Program Learning Outcomes:</w:t>
      </w:r>
    </w:p>
    <w:p w14:paraId="39995886" w14:textId="77777777" w:rsidR="008F26FC" w:rsidRPr="001B4F47" w:rsidRDefault="008F26FC">
      <w:pPr>
        <w:pStyle w:val="NormalWeb"/>
        <w:divId w:val="2034763241"/>
      </w:pPr>
      <w:r w:rsidRPr="001B4F47">
        <w:t>General education outcomes:</w:t>
      </w:r>
    </w:p>
    <w:p w14:paraId="42805371" w14:textId="3AE0DC0F" w:rsidR="009105C5" w:rsidRPr="001B4F47" w:rsidRDefault="009105C5" w:rsidP="005451F0">
      <w:pPr>
        <w:pStyle w:val="NormalWeb"/>
        <w:ind w:left="720"/>
        <w:divId w:val="2034763241"/>
      </w:pPr>
      <w:r w:rsidRPr="001B4F47">
        <w:t>The Clayton State University Core Curriculum outcomes (</w:t>
      </w:r>
      <w:r w:rsidR="00A55DDF" w:rsidRPr="001B4F47">
        <w:t xml:space="preserve">see Area D) </w:t>
      </w:r>
      <w:proofErr w:type="gramStart"/>
      <w:r w:rsidR="00A55DDF" w:rsidRPr="001B4F47">
        <w:t>are located</w:t>
      </w:r>
      <w:r w:rsidR="005842FE" w:rsidRPr="001B4F47">
        <w:t xml:space="preserve"> in</w:t>
      </w:r>
      <w:proofErr w:type="gramEnd"/>
      <w:r w:rsidR="005842FE" w:rsidRPr="001B4F47">
        <w:t xml:space="preserve"> the Graduation Requirements section</w:t>
      </w:r>
      <w:r w:rsidR="005451F0" w:rsidRPr="001B4F47">
        <w:t xml:space="preserve"> </w:t>
      </w:r>
      <w:r w:rsidRPr="001B4F47">
        <w:t xml:space="preserve">of the </w:t>
      </w:r>
      <w:hyperlink r:id="rId12" w:history="1">
        <w:r w:rsidRPr="001B4F47">
          <w:rPr>
            <w:rStyle w:val="Hyperlink"/>
          </w:rPr>
          <w:t>Academic Catalog and Student Handbook</w:t>
        </w:r>
      </w:hyperlink>
      <w:r w:rsidRPr="001B4F47">
        <w:t>.</w:t>
      </w:r>
    </w:p>
    <w:p w14:paraId="74B75D1F" w14:textId="4CCA580D" w:rsidR="004A7FEB" w:rsidRPr="001B4F47" w:rsidRDefault="004A7FEB" w:rsidP="004A7FEB">
      <w:pPr>
        <w:pStyle w:val="NormalWeb"/>
      </w:pPr>
      <w:bookmarkStart w:id="2" w:name="Term"/>
      <w:bookmarkEnd w:id="2"/>
      <w:r w:rsidRPr="001B4F47">
        <w:rPr>
          <w:b/>
          <w:bCs/>
        </w:rPr>
        <w:t>Course Learning Outcomes</w:t>
      </w:r>
      <w:r w:rsidRPr="001B4F47">
        <w:t>:</w:t>
      </w:r>
    </w:p>
    <w:p w14:paraId="397C52D1" w14:textId="4FC206C4" w:rsidR="004A7FEB" w:rsidRPr="001B4F47" w:rsidRDefault="004A7FEB" w:rsidP="004A7FEB">
      <w:pPr>
        <w:numPr>
          <w:ilvl w:val="0"/>
          <w:numId w:val="5"/>
        </w:numPr>
        <w:spacing w:before="100" w:beforeAutospacing="1" w:after="100" w:afterAutospacing="1"/>
      </w:pPr>
      <w:r w:rsidRPr="001B4F47">
        <w:t xml:space="preserve">Course Outcome 1:  </w:t>
      </w:r>
      <w:r w:rsidR="0063707D" w:rsidRPr="001B4F47">
        <w:t>Be able to identify and describe the basic laws of classical physics</w:t>
      </w:r>
      <w:r w:rsidRPr="001B4F47">
        <w:t>.</w:t>
      </w:r>
    </w:p>
    <w:p w14:paraId="7181ECC5" w14:textId="77777777" w:rsidR="004A7FEB" w:rsidRPr="001B4F47" w:rsidRDefault="004A7FEB" w:rsidP="004A7FEB">
      <w:pPr>
        <w:numPr>
          <w:ilvl w:val="0"/>
          <w:numId w:val="5"/>
        </w:numPr>
        <w:spacing w:before="100" w:beforeAutospacing="1" w:after="100" w:afterAutospacing="1"/>
      </w:pPr>
      <w:r w:rsidRPr="001B4F47">
        <w:t>Course Outcome 2:  Be able to use the Excel spreadsheet program (or similar) for data analysis and graphing.</w:t>
      </w:r>
    </w:p>
    <w:p w14:paraId="20654165" w14:textId="0ADFEE17" w:rsidR="004A7FEB" w:rsidRPr="001B4F47" w:rsidRDefault="004A7FEB" w:rsidP="004A7FEB">
      <w:pPr>
        <w:numPr>
          <w:ilvl w:val="0"/>
          <w:numId w:val="5"/>
        </w:numPr>
        <w:spacing w:before="100" w:beforeAutospacing="1" w:after="100" w:afterAutospacing="1"/>
      </w:pPr>
      <w:r w:rsidRPr="001B4F47">
        <w:t xml:space="preserve">Course Outcome 3:  Be able to use scientific method in collecting data, </w:t>
      </w:r>
      <w:r w:rsidR="00551866" w:rsidRPr="001B4F47">
        <w:t>formulate</w:t>
      </w:r>
      <w:r w:rsidRPr="001B4F47">
        <w:t xml:space="preserve"> and </w:t>
      </w:r>
      <w:r w:rsidR="00551866" w:rsidRPr="001B4F47">
        <w:t>test</w:t>
      </w:r>
      <w:r w:rsidRPr="001B4F47">
        <w:t xml:space="preserve"> a hypothesis, </w:t>
      </w:r>
      <w:r w:rsidR="00551866" w:rsidRPr="001B4F47">
        <w:t>reach</w:t>
      </w:r>
      <w:r w:rsidRPr="001B4F47">
        <w:t xml:space="preserve"> a</w:t>
      </w:r>
      <w:r w:rsidR="00551866" w:rsidRPr="001B4F47">
        <w:t>n informed</w:t>
      </w:r>
      <w:r w:rsidRPr="001B4F47">
        <w:t xml:space="preserve"> conclusion</w:t>
      </w:r>
      <w:r w:rsidR="00551866" w:rsidRPr="001B4F47">
        <w:t xml:space="preserve"> based on learned material</w:t>
      </w:r>
      <w:r w:rsidRPr="001B4F47">
        <w:t>.</w:t>
      </w:r>
    </w:p>
    <w:p w14:paraId="678A9508" w14:textId="77777777" w:rsidR="004A7FEB" w:rsidRPr="001B4F47" w:rsidRDefault="004A7FEB" w:rsidP="004A7FEB">
      <w:pPr>
        <w:numPr>
          <w:ilvl w:val="0"/>
          <w:numId w:val="5"/>
        </w:numPr>
        <w:spacing w:before="100" w:beforeAutospacing="1" w:after="100" w:afterAutospacing="1"/>
      </w:pPr>
      <w:r w:rsidRPr="001B4F47">
        <w:t>Course Outcome 4:  Be able to read, analyze, and interpret data to draw valid scientific conclusions and communicate those conclusions in a clear and articulate manner.</w:t>
      </w:r>
    </w:p>
    <w:p w14:paraId="4A844FD6" w14:textId="1CBC2C2E" w:rsidR="004A7FEB" w:rsidRPr="001B4F47" w:rsidRDefault="004A7FEB" w:rsidP="004A7FEB">
      <w:pPr>
        <w:numPr>
          <w:ilvl w:val="0"/>
          <w:numId w:val="5"/>
        </w:numPr>
        <w:spacing w:before="100" w:beforeAutospacing="1" w:after="100" w:afterAutospacing="1"/>
      </w:pPr>
      <w:r w:rsidRPr="001B4F47">
        <w:t xml:space="preserve">Course Outcome 5:  Be able to relate knowledge of the other sciences, </w:t>
      </w:r>
      <w:r w:rsidR="00551866" w:rsidRPr="001B4F47">
        <w:t>such as computational</w:t>
      </w:r>
      <w:r w:rsidRPr="001B4F47">
        <w:t xml:space="preserve">, to </w:t>
      </w:r>
      <w:r w:rsidR="00551866" w:rsidRPr="001B4F47">
        <w:t>physical</w:t>
      </w:r>
      <w:r w:rsidRPr="001B4F47">
        <w:t xml:space="preserve"> concepts and skills.</w:t>
      </w:r>
    </w:p>
    <w:p w14:paraId="50F7AF37" w14:textId="77777777" w:rsidR="004A7FEB" w:rsidRPr="001B4F47" w:rsidRDefault="004A7FEB" w:rsidP="004A7FEB">
      <w:pPr>
        <w:rPr>
          <w:b/>
        </w:rPr>
      </w:pPr>
      <w:r w:rsidRPr="001B4F47">
        <w:rPr>
          <w:b/>
        </w:rPr>
        <w:t>Biology outcomes:</w:t>
      </w:r>
    </w:p>
    <w:p w14:paraId="0AF9E12A" w14:textId="77777777" w:rsidR="0063707D" w:rsidRPr="001B4F47" w:rsidRDefault="004A7FEB" w:rsidP="0063707D">
      <w:pPr>
        <w:pStyle w:val="NormalWeb"/>
      </w:pPr>
      <w:r w:rsidRPr="001B4F47">
        <w:t xml:space="preserve">PHYS 2211L/1111L </w:t>
      </w:r>
      <w:r w:rsidR="0063707D" w:rsidRPr="001B4F47">
        <w:t>supports outcomes 3 and 4 of the biology major:</w:t>
      </w:r>
    </w:p>
    <w:p w14:paraId="2F3FB464" w14:textId="77777777" w:rsidR="0063707D" w:rsidRPr="001B4F47" w:rsidRDefault="0063707D" w:rsidP="0063707D">
      <w:pPr>
        <w:numPr>
          <w:ilvl w:val="0"/>
          <w:numId w:val="4"/>
        </w:numPr>
        <w:spacing w:before="100" w:beforeAutospacing="1" w:after="100" w:afterAutospacing="1"/>
      </w:pPr>
      <w:r w:rsidRPr="001B4F47">
        <w:t xml:space="preserve">Biology Outcome 3:  Knowledge of physical science, mathematics, and statistics required to support an understanding of biology. </w:t>
      </w:r>
      <w:r w:rsidRPr="001B4F47">
        <w:br/>
      </w:r>
    </w:p>
    <w:p w14:paraId="39F839A5" w14:textId="77777777" w:rsidR="0063707D" w:rsidRPr="001B4F47" w:rsidRDefault="0063707D" w:rsidP="0063707D">
      <w:pPr>
        <w:numPr>
          <w:ilvl w:val="0"/>
          <w:numId w:val="4"/>
        </w:numPr>
        <w:spacing w:before="100" w:beforeAutospacing="1" w:after="100" w:afterAutospacing="1"/>
      </w:pPr>
      <w:r w:rsidRPr="001B4F47">
        <w:t xml:space="preserve">Biology Outcome 4:  Ability to communicate orally and in writing in a clear concise manner. </w:t>
      </w:r>
    </w:p>
    <w:p w14:paraId="2E22BDAC" w14:textId="7AA4450C" w:rsidR="00302A61" w:rsidRPr="001B4F47" w:rsidRDefault="0049703D" w:rsidP="0063707D">
      <w:r>
        <w:pict w14:anchorId="02F5F9F2">
          <v:rect id="_x0000_i1028" style="width:324pt;height:1.8pt" o:hralign="center" o:hrstd="t" o:hr="t" fillcolor="#aca899" stroked="f"/>
        </w:pict>
      </w:r>
    </w:p>
    <w:p w14:paraId="763F9AF9" w14:textId="77777777" w:rsidR="008F26FC" w:rsidRPr="001B4F47" w:rsidRDefault="008F26FC">
      <w:pPr>
        <w:pStyle w:val="NormalWeb"/>
      </w:pPr>
      <w:r w:rsidRPr="001B4F47">
        <w:rPr>
          <w:rStyle w:val="Strong"/>
        </w:rPr>
        <w:lastRenderedPageBreak/>
        <w:t>Instructor Information:</w:t>
      </w:r>
    </w:p>
    <w:p w14:paraId="701BF909" w14:textId="77777777" w:rsidR="00B950CE" w:rsidRPr="001B4F47" w:rsidRDefault="00B950CE" w:rsidP="00B950CE">
      <w:pPr>
        <w:pStyle w:val="NormalWeb"/>
        <w:ind w:left="720"/>
      </w:pPr>
      <w:r w:rsidRPr="001B4F47">
        <w:rPr>
          <w:rStyle w:val="Strong"/>
        </w:rPr>
        <w:t xml:space="preserve">Instructor: </w:t>
      </w:r>
    </w:p>
    <w:p w14:paraId="7C2DB478" w14:textId="1677F8DD" w:rsidR="00B950CE" w:rsidRPr="001B4F47" w:rsidRDefault="00B950CE" w:rsidP="00B950CE">
      <w:pPr>
        <w:pStyle w:val="NormalWeb"/>
        <w:ind w:left="1440"/>
      </w:pPr>
      <w:r w:rsidRPr="001B4F47">
        <w:t>Dr. Dmitriy Beznosko</w:t>
      </w:r>
      <w:r w:rsidRPr="001B4F47">
        <w:br/>
        <w:t>phone: (678) 466-</w:t>
      </w:r>
      <w:r w:rsidR="00A31F06" w:rsidRPr="001B4F47">
        <w:t>4887</w:t>
      </w:r>
      <w:r w:rsidRPr="001B4F47">
        <w:t>; fax: (678) 466-4797</w:t>
      </w:r>
      <w:r w:rsidRPr="001B4F47">
        <w:br/>
        <w:t xml:space="preserve">e-mail: </w:t>
      </w:r>
      <w:hyperlink r:id="rId13" w:history="1">
        <w:r w:rsidRPr="001B4F47">
          <w:rPr>
            <w:rStyle w:val="Hyperlink"/>
          </w:rPr>
          <w:t>DmitriyBeznosko@clayton.edu</w:t>
        </w:r>
      </w:hyperlink>
      <w:r w:rsidRPr="001B4F47">
        <w:t xml:space="preserve"> </w:t>
      </w:r>
      <w:r w:rsidRPr="001B4F47">
        <w:br/>
      </w:r>
    </w:p>
    <w:p w14:paraId="171076E5" w14:textId="4AAB3717" w:rsidR="00B950CE" w:rsidRPr="001B4F47" w:rsidRDefault="00B950CE" w:rsidP="006C1A4C">
      <w:pPr>
        <w:pStyle w:val="NormalWeb"/>
        <w:ind w:left="720"/>
      </w:pPr>
      <w:r w:rsidRPr="001B4F47">
        <w:rPr>
          <w:rStyle w:val="Strong"/>
        </w:rPr>
        <w:t>Office:</w:t>
      </w:r>
      <w:r w:rsidRPr="001B4F47">
        <w:t xml:space="preserve"> </w:t>
      </w:r>
      <w:r w:rsidR="006C1A4C" w:rsidRPr="001B4F47">
        <w:t xml:space="preserve"> </w:t>
      </w:r>
      <w:r w:rsidRPr="001B4F47">
        <w:t>LDSC, Room 235A</w:t>
      </w:r>
    </w:p>
    <w:p w14:paraId="6DADF579" w14:textId="77777777" w:rsidR="00B950CE" w:rsidRPr="001B4F47" w:rsidRDefault="00B950CE" w:rsidP="00B950CE">
      <w:pPr>
        <w:pStyle w:val="NormalWeb"/>
        <w:ind w:left="720"/>
      </w:pPr>
      <w:r w:rsidRPr="001B4F47">
        <w:rPr>
          <w:rStyle w:val="Strong"/>
        </w:rPr>
        <w:t>Office hours:</w:t>
      </w:r>
    </w:p>
    <w:p w14:paraId="61A369FD" w14:textId="77777777" w:rsidR="006C1A4C" w:rsidRPr="001B4F47" w:rsidRDefault="006C1A4C" w:rsidP="006C1A4C">
      <w:pPr>
        <w:pStyle w:val="ListParagraph"/>
        <w:numPr>
          <w:ilvl w:val="0"/>
          <w:numId w:val="30"/>
        </w:numPr>
      </w:pPr>
      <w:r w:rsidRPr="001B4F47">
        <w:t>MWF: 11am - 12pm</w:t>
      </w:r>
    </w:p>
    <w:p w14:paraId="5525FF3A" w14:textId="77777777" w:rsidR="006C1A4C" w:rsidRPr="001B4F47" w:rsidRDefault="006C1A4C" w:rsidP="006C1A4C">
      <w:pPr>
        <w:pStyle w:val="ListParagraph"/>
        <w:numPr>
          <w:ilvl w:val="0"/>
          <w:numId w:val="30"/>
        </w:numPr>
      </w:pPr>
      <w:r w:rsidRPr="001B4F47">
        <w:t>TR: 1pm - 3pm</w:t>
      </w:r>
    </w:p>
    <w:p w14:paraId="516AE2E8" w14:textId="77777777" w:rsidR="00B950CE" w:rsidRPr="001B4F47" w:rsidRDefault="00B950CE" w:rsidP="00B950CE">
      <w:pPr>
        <w:ind w:left="360" w:firstLine="720"/>
        <w:rPr>
          <w:b/>
        </w:rPr>
      </w:pPr>
      <w:r w:rsidRPr="001B4F47">
        <w:t xml:space="preserve">All times are over </w:t>
      </w:r>
      <w:r w:rsidRPr="001B4F47">
        <w:rPr>
          <w:b/>
        </w:rPr>
        <w:t>Microsoft Teams</w:t>
      </w:r>
      <w:r w:rsidRPr="001B4F47">
        <w:t xml:space="preserve"> unless scheduled otherwise.</w:t>
      </w:r>
    </w:p>
    <w:p w14:paraId="31DA940A" w14:textId="539DB443" w:rsidR="008F26FC" w:rsidRPr="001B4F47" w:rsidRDefault="00B950CE" w:rsidP="00B950CE">
      <w:pPr>
        <w:ind w:left="720"/>
      </w:pPr>
      <w:r w:rsidRPr="001B4F47">
        <w:t xml:space="preserve">     Other times by appointment</w:t>
      </w:r>
      <w:r w:rsidR="0049703D">
        <w:pict w14:anchorId="708E2C24">
          <v:rect id="_x0000_i1029" style="width:6in;height:1.8pt" o:hralign="center" o:hrstd="t" o:hr="t" fillcolor="#aca899" stroked="f"/>
        </w:pict>
      </w:r>
    </w:p>
    <w:p w14:paraId="5A8884C9" w14:textId="77777777" w:rsidR="008F26FC" w:rsidRPr="001B4F47" w:rsidRDefault="008F26FC">
      <w:pPr>
        <w:pStyle w:val="NormalWeb"/>
      </w:pPr>
      <w:bookmarkStart w:id="3" w:name="Class"/>
      <w:bookmarkEnd w:id="3"/>
      <w:r w:rsidRPr="001B4F47">
        <w:rPr>
          <w:b/>
          <w:bCs/>
        </w:rPr>
        <w:t>Class Meetings:</w:t>
      </w:r>
    </w:p>
    <w:p w14:paraId="3998D36A" w14:textId="7B28A1B3" w:rsidR="008F26FC" w:rsidRPr="001B4F47" w:rsidRDefault="00AB7C87" w:rsidP="006C1A4C">
      <w:pPr>
        <w:pStyle w:val="NormalWeb"/>
        <w:divId w:val="234359322"/>
      </w:pPr>
      <w:r w:rsidRPr="001B4F47">
        <w:rPr>
          <w:b/>
          <w:bCs/>
        </w:rPr>
        <w:t>Laboratory</w:t>
      </w:r>
      <w:r w:rsidR="008F26FC" w:rsidRPr="001B4F47">
        <w:rPr>
          <w:b/>
          <w:bCs/>
        </w:rPr>
        <w:t>:</w:t>
      </w:r>
      <w:r w:rsidR="006C1A4C" w:rsidRPr="001B4F47">
        <w:rPr>
          <w:b/>
          <w:bCs/>
        </w:rPr>
        <w:t xml:space="preserve"> </w:t>
      </w:r>
      <w:r w:rsidR="00A60EE9" w:rsidRPr="001B4F47">
        <w:t>Magnolia Hall</w:t>
      </w:r>
      <w:r w:rsidR="008F26FC" w:rsidRPr="001B4F47">
        <w:t xml:space="preserve">, Room </w:t>
      </w:r>
      <w:r w:rsidR="00A60EE9" w:rsidRPr="001B4F47">
        <w:t>184</w:t>
      </w:r>
    </w:p>
    <w:p w14:paraId="36F36F30" w14:textId="5E5434D1" w:rsidR="008F26FC" w:rsidRPr="001B4F47" w:rsidRDefault="008F26FC">
      <w:pPr>
        <w:pStyle w:val="NormalWeb"/>
        <w:divId w:val="822744962"/>
      </w:pPr>
      <w:r w:rsidRPr="001B4F47">
        <w:rPr>
          <w:b/>
          <w:bCs/>
        </w:rPr>
        <w:t>Class times:</w:t>
      </w:r>
      <w:r w:rsidR="006C1A4C" w:rsidRPr="001B4F47">
        <w:rPr>
          <w:b/>
          <w:bCs/>
        </w:rPr>
        <w:t xml:space="preserve"> </w:t>
      </w:r>
      <w:r w:rsidR="006C1A4C" w:rsidRPr="001B4F47">
        <w:t>Wednesdays</w:t>
      </w:r>
      <w:r w:rsidR="006C1A4C" w:rsidRPr="001B4F47">
        <w:rPr>
          <w:b/>
          <w:bCs/>
        </w:rPr>
        <w:t xml:space="preserve"> </w:t>
      </w:r>
      <w:r w:rsidR="006C1A4C" w:rsidRPr="001B4F47">
        <w:t>12:00 PM - 2:50 PM</w:t>
      </w:r>
    </w:p>
    <w:p w14:paraId="34B5D406" w14:textId="4ABDCC21" w:rsidR="00DD785E" w:rsidRPr="001B4F47" w:rsidRDefault="0049703D" w:rsidP="006C1A4C">
      <w:r>
        <w:pict w14:anchorId="19405F43">
          <v:rect id="_x0000_i1030" style="width:6in;height:1.8pt" o:hralign="center" o:hrstd="t" o:hr="t" fillcolor="#aca899" stroked="f"/>
        </w:pict>
      </w:r>
      <w:bookmarkStart w:id="4" w:name="Text"/>
      <w:bookmarkEnd w:id="4"/>
    </w:p>
    <w:p w14:paraId="26003461" w14:textId="49F1CF45" w:rsidR="008F26FC" w:rsidRPr="001B4F47" w:rsidRDefault="008F26FC">
      <w:pPr>
        <w:pStyle w:val="NormalWeb"/>
      </w:pPr>
      <w:r w:rsidRPr="001B4F47">
        <w:rPr>
          <w:b/>
          <w:bCs/>
        </w:rPr>
        <w:t>Textbook Information</w:t>
      </w:r>
      <w:r w:rsidR="00C01470" w:rsidRPr="001B4F47">
        <w:rPr>
          <w:b/>
          <w:bCs/>
        </w:rPr>
        <w:t xml:space="preserve"> and Lab Supplies</w:t>
      </w:r>
      <w:r w:rsidRPr="001B4F47">
        <w:rPr>
          <w:b/>
          <w:bCs/>
        </w:rPr>
        <w:t>:</w:t>
      </w:r>
    </w:p>
    <w:p w14:paraId="12FD69E1" w14:textId="67EB01C3" w:rsidR="00C01470" w:rsidRPr="001B4F47" w:rsidRDefault="008F26FC" w:rsidP="00F95514">
      <w:pPr>
        <w:pStyle w:val="NormalWeb"/>
        <w:ind w:left="-90"/>
        <w:divId w:val="593708003"/>
      </w:pPr>
      <w:r w:rsidRPr="001B4F47">
        <w:rPr>
          <w:b/>
          <w:bCs/>
        </w:rPr>
        <w:t>Text:</w:t>
      </w:r>
      <w:r w:rsidRPr="001B4F47">
        <w:t xml:space="preserve"> </w:t>
      </w:r>
      <w:r w:rsidR="00C01470" w:rsidRPr="001B4F47">
        <w:t xml:space="preserve">Required materials </w:t>
      </w:r>
      <w:r w:rsidR="00F95514" w:rsidRPr="001B4F47">
        <w:t>will</w:t>
      </w:r>
      <w:r w:rsidR="00C01470" w:rsidRPr="001B4F47">
        <w:t xml:space="preserve"> be </w:t>
      </w:r>
      <w:r w:rsidR="00F95514" w:rsidRPr="001B4F47">
        <w:t xml:space="preserve">available </w:t>
      </w:r>
      <w:r w:rsidR="00C01470" w:rsidRPr="001B4F47">
        <w:t>in D2L</w:t>
      </w:r>
      <w:r w:rsidR="00AD4A5F" w:rsidRPr="001B4F47">
        <w:t xml:space="preserve"> or provided in class.</w:t>
      </w:r>
    </w:p>
    <w:p w14:paraId="1ED3972F" w14:textId="6A5A3D1F" w:rsidR="00C01470" w:rsidRPr="001B4F47" w:rsidRDefault="00C01470" w:rsidP="008122CD">
      <w:pPr>
        <w:pStyle w:val="NormalWeb"/>
        <w:ind w:left="-810" w:right="-900"/>
        <w:divId w:val="1908226133"/>
      </w:pPr>
      <w:r w:rsidRPr="001B4F47">
        <w:rPr>
          <w:b/>
        </w:rPr>
        <w:t>Required lab supplies and personal protective equipment (PPE)</w:t>
      </w:r>
      <w:r w:rsidRPr="001B4F47">
        <w:t xml:space="preserve">:  </w:t>
      </w:r>
    </w:p>
    <w:p w14:paraId="4C0AC0C6" w14:textId="41725A2A" w:rsidR="00C01470" w:rsidRPr="001B4F47" w:rsidRDefault="00AD4A5F" w:rsidP="00AD4A5F">
      <w:pPr>
        <w:pStyle w:val="NormalWeb"/>
        <w:numPr>
          <w:ilvl w:val="0"/>
          <w:numId w:val="23"/>
        </w:numPr>
        <w:ind w:left="-720" w:right="-1350" w:hanging="180"/>
        <w:divId w:val="1908226133"/>
      </w:pPr>
      <w:r w:rsidRPr="001B4F47">
        <w:t>Laptop or c</w:t>
      </w:r>
      <w:r w:rsidR="00C01470" w:rsidRPr="001B4F47">
        <w:t>omposition book to be used as a lab notebook</w:t>
      </w:r>
    </w:p>
    <w:p w14:paraId="61AA9E06" w14:textId="6AB4ABB1" w:rsidR="00C01470" w:rsidRPr="001B4F47" w:rsidRDefault="006C1A4C" w:rsidP="00834595">
      <w:pPr>
        <w:pStyle w:val="NormalWeb"/>
        <w:numPr>
          <w:ilvl w:val="0"/>
          <w:numId w:val="23"/>
        </w:numPr>
        <w:ind w:left="-720" w:right="-1350" w:hanging="180"/>
        <w:divId w:val="1908226133"/>
      </w:pPr>
      <w:r w:rsidRPr="001B4F47">
        <w:t>F</w:t>
      </w:r>
      <w:r w:rsidR="002B06C0" w:rsidRPr="001B4F47">
        <w:t>ace mask</w:t>
      </w:r>
      <w:r w:rsidRPr="001B4F47">
        <w:t>, f</w:t>
      </w:r>
      <w:r w:rsidR="00C01470" w:rsidRPr="001B4F47">
        <w:t>ace shield</w:t>
      </w:r>
      <w:r w:rsidRPr="001B4F47">
        <w:t xml:space="preserve">, eye googles </w:t>
      </w:r>
      <w:r w:rsidR="00C01470" w:rsidRPr="001B4F47">
        <w:t xml:space="preserve">– </w:t>
      </w:r>
      <w:r w:rsidR="007868FD" w:rsidRPr="001B4F47">
        <w:rPr>
          <w:color w:val="FF0000"/>
        </w:rPr>
        <w:t>highly recommended</w:t>
      </w:r>
      <w:r w:rsidR="002B06C0" w:rsidRPr="001B4F47">
        <w:rPr>
          <w:color w:val="FF0000"/>
        </w:rPr>
        <w:t>, depending on scheduled lab work</w:t>
      </w:r>
    </w:p>
    <w:p w14:paraId="75F90104" w14:textId="751BE0BD" w:rsidR="00C01470" w:rsidRPr="001B4F47" w:rsidRDefault="00C01470" w:rsidP="00A400E4">
      <w:pPr>
        <w:pStyle w:val="NormalWeb"/>
        <w:numPr>
          <w:ilvl w:val="0"/>
          <w:numId w:val="23"/>
        </w:numPr>
        <w:ind w:left="-720" w:right="-1350" w:hanging="180"/>
        <w:divId w:val="1908226133"/>
      </w:pPr>
      <w:r w:rsidRPr="001B4F47">
        <w:t>Basic calculator (</w:t>
      </w:r>
      <w:r w:rsidR="00A400E4" w:rsidRPr="001B4F47">
        <w:t>laptops</w:t>
      </w:r>
      <w:r w:rsidRPr="001B4F47">
        <w:t xml:space="preserve"> and scientific calculators </w:t>
      </w:r>
      <w:r w:rsidR="00AD4A5F" w:rsidRPr="001B4F47">
        <w:rPr>
          <w:b/>
        </w:rPr>
        <w:t>may</w:t>
      </w:r>
      <w:r w:rsidRPr="001B4F47">
        <w:t xml:space="preserve"> be used)</w:t>
      </w:r>
    </w:p>
    <w:p w14:paraId="56C21632" w14:textId="74FF3151" w:rsidR="002868B4" w:rsidRPr="001B4F47" w:rsidRDefault="002868B4" w:rsidP="002868B4">
      <w:pPr>
        <w:pStyle w:val="NormalWeb"/>
        <w:ind w:left="-900" w:right="-1080" w:hanging="540"/>
        <w:divId w:val="1908226133"/>
      </w:pPr>
      <w:r w:rsidRPr="001B4F47">
        <w:rPr>
          <w:b/>
        </w:rPr>
        <w:t>NOTE:</w:t>
      </w:r>
      <w:r w:rsidRPr="001B4F47">
        <w:t xml:space="preserve"> Students are required to abide by all laboratory safety rules and procedures provided to them by their instructors.</w:t>
      </w:r>
    </w:p>
    <w:p w14:paraId="5F30397B" w14:textId="50A7F72B" w:rsidR="00D32232" w:rsidRPr="001B4F47" w:rsidRDefault="00C01470" w:rsidP="002868B4">
      <w:pPr>
        <w:pStyle w:val="NormalWeb"/>
        <w:ind w:left="-900" w:right="-1350"/>
        <w:divId w:val="1908226133"/>
        <w:rPr>
          <w:color w:val="FF0000"/>
        </w:rPr>
      </w:pPr>
      <w:r w:rsidRPr="001B4F47">
        <w:rPr>
          <w:color w:val="FF0000"/>
        </w:rPr>
        <w:t>STUDENTS WHO DO NOT HAVE THE REQUIRED SAFTEY AND PERSONAL PROTECTIVE EQUIPMENT WILL NOT BE ALLOWED TO ENTER THE LAB ROOM OR PARTICIPATE IN ANY LAB ACTIVITIES ON CAMPUS.</w:t>
      </w:r>
    </w:p>
    <w:p w14:paraId="1C0E26A9" w14:textId="48330978" w:rsidR="00D24CF5" w:rsidRPr="001B4F47" w:rsidRDefault="0049703D" w:rsidP="00D32232">
      <w:pPr>
        <w:jc w:val="center"/>
      </w:pPr>
      <w:r>
        <w:pict w14:anchorId="55933C52">
          <v:rect id="_x0000_i1031" style="width:6in;height:1.8pt" o:hralign="center" o:hrstd="t" o:hr="t" fillcolor="#aca899" stroked="f"/>
        </w:pict>
      </w:r>
      <w:bookmarkStart w:id="5" w:name="Evaluation"/>
      <w:bookmarkEnd w:id="5"/>
    </w:p>
    <w:p w14:paraId="3B4D7450" w14:textId="4C9FD68A" w:rsidR="008F26FC" w:rsidRPr="001B4F47" w:rsidRDefault="008F26FC">
      <w:pPr>
        <w:pStyle w:val="NormalWeb"/>
      </w:pPr>
      <w:r w:rsidRPr="001B4F47">
        <w:rPr>
          <w:b/>
          <w:bCs/>
        </w:rPr>
        <w:lastRenderedPageBreak/>
        <w:t>Evaluation:</w:t>
      </w:r>
    </w:p>
    <w:tbl>
      <w:tblPr>
        <w:tblW w:w="2578" w:type="pct"/>
        <w:jc w:val="center"/>
        <w:tblCellSpacing w:w="15" w:type="dxa"/>
        <w:tblBorders>
          <w:top w:val="outset" w:sz="12" w:space="0" w:color="auto"/>
          <w:left w:val="outset" w:sz="12" w:space="0" w:color="auto"/>
          <w:bottom w:val="outset" w:sz="12" w:space="0" w:color="auto"/>
          <w:right w:val="outset" w:sz="12" w:space="0" w:color="auto"/>
        </w:tblBorders>
        <w:tblCellMar>
          <w:top w:w="96" w:type="dxa"/>
          <w:left w:w="96" w:type="dxa"/>
          <w:bottom w:w="96" w:type="dxa"/>
          <w:right w:w="96" w:type="dxa"/>
        </w:tblCellMar>
        <w:tblLook w:val="0000" w:firstRow="0" w:lastRow="0" w:firstColumn="0" w:lastColumn="0" w:noHBand="0" w:noVBand="0"/>
      </w:tblPr>
      <w:tblGrid>
        <w:gridCol w:w="4880"/>
      </w:tblGrid>
      <w:tr w:rsidR="002F0E1D" w:rsidRPr="001B4F47" w14:paraId="60B0AD68" w14:textId="77777777" w:rsidTr="002F0E1D">
        <w:trPr>
          <w:divId w:val="2055687411"/>
          <w:tblCellSpacing w:w="15" w:type="dxa"/>
          <w:jc w:val="center"/>
        </w:trPr>
        <w:tc>
          <w:tcPr>
            <w:tcW w:w="4938" w:type="pct"/>
            <w:tcBorders>
              <w:top w:val="outset" w:sz="6" w:space="0" w:color="auto"/>
              <w:left w:val="outset" w:sz="6" w:space="0" w:color="auto"/>
              <w:bottom w:val="outset" w:sz="6" w:space="0" w:color="auto"/>
              <w:right w:val="outset" w:sz="6" w:space="0" w:color="auto"/>
            </w:tcBorders>
          </w:tcPr>
          <w:tbl>
            <w:tblPr>
              <w:tblpPr w:leftFromText="180" w:rightFromText="180" w:vertAnchor="text" w:tblpX="90" w:tblpY="1"/>
              <w:tblOverlap w:val="never"/>
              <w:tblW w:w="4582" w:type="dxa"/>
              <w:tblCellSpacing w:w="15" w:type="dxa"/>
              <w:tblBorders>
                <w:top w:val="outset" w:sz="12" w:space="0" w:color="auto"/>
                <w:left w:val="outset" w:sz="12" w:space="0" w:color="auto"/>
                <w:bottom w:val="outset" w:sz="12" w:space="0" w:color="auto"/>
                <w:right w:val="outset" w:sz="12" w:space="0" w:color="auto"/>
              </w:tblBorders>
              <w:tblCellMar>
                <w:top w:w="45" w:type="dxa"/>
                <w:left w:w="45" w:type="dxa"/>
                <w:bottom w:w="45" w:type="dxa"/>
                <w:right w:w="45" w:type="dxa"/>
              </w:tblCellMar>
              <w:tblLook w:val="04A0" w:firstRow="1" w:lastRow="0" w:firstColumn="1" w:lastColumn="0" w:noHBand="0" w:noVBand="1"/>
            </w:tblPr>
            <w:tblGrid>
              <w:gridCol w:w="2552"/>
              <w:gridCol w:w="2030"/>
            </w:tblGrid>
            <w:tr w:rsidR="002F0E1D" w:rsidRPr="001B4F47" w14:paraId="242F04DA" w14:textId="77777777" w:rsidTr="00AD4A5F">
              <w:trPr>
                <w:tblCellSpacing w:w="15" w:type="dxa"/>
              </w:trPr>
              <w:tc>
                <w:tcPr>
                  <w:tcW w:w="2736" w:type="pct"/>
                  <w:tcBorders>
                    <w:top w:val="outset" w:sz="12" w:space="0" w:color="auto"/>
                    <w:left w:val="outset" w:sz="6" w:space="0" w:color="auto"/>
                    <w:bottom w:val="outset" w:sz="6" w:space="0" w:color="auto"/>
                    <w:right w:val="outset" w:sz="6" w:space="0" w:color="auto"/>
                  </w:tcBorders>
                  <w:shd w:val="clear" w:color="auto" w:fill="BDD6EE" w:themeFill="accent1" w:themeFillTint="66"/>
                  <w:hideMark/>
                </w:tcPr>
                <w:p w14:paraId="317A26C5" w14:textId="77777777" w:rsidR="002F0E1D" w:rsidRPr="001B4F47" w:rsidRDefault="002F0E1D" w:rsidP="002F0E1D">
                  <w:pPr>
                    <w:jc w:val="center"/>
                    <w:rPr>
                      <w:b/>
                      <w:bCs/>
                    </w:rPr>
                  </w:pPr>
                  <w:r w:rsidRPr="001B4F47">
                    <w:rPr>
                      <w:b/>
                      <w:bCs/>
                    </w:rPr>
                    <w:t>Item</w:t>
                  </w:r>
                </w:p>
              </w:tc>
              <w:tc>
                <w:tcPr>
                  <w:tcW w:w="2166" w:type="pct"/>
                  <w:tcBorders>
                    <w:top w:val="outset" w:sz="12" w:space="0" w:color="auto"/>
                    <w:left w:val="outset" w:sz="6" w:space="0" w:color="auto"/>
                    <w:bottom w:val="outset" w:sz="6" w:space="0" w:color="auto"/>
                    <w:right w:val="outset" w:sz="6" w:space="0" w:color="auto"/>
                  </w:tcBorders>
                  <w:shd w:val="clear" w:color="auto" w:fill="BDD6EE" w:themeFill="accent1" w:themeFillTint="66"/>
                  <w:hideMark/>
                </w:tcPr>
                <w:p w14:paraId="362E2ADC" w14:textId="02238724" w:rsidR="002F0E1D" w:rsidRPr="001B4F47" w:rsidRDefault="00303BD3" w:rsidP="002F0E1D">
                  <w:pPr>
                    <w:jc w:val="center"/>
                    <w:rPr>
                      <w:b/>
                      <w:bCs/>
                    </w:rPr>
                  </w:pPr>
                  <w:r w:rsidRPr="001B4F47">
                    <w:rPr>
                      <w:b/>
                      <w:bCs/>
                    </w:rPr>
                    <w:t>Points</w:t>
                  </w:r>
                </w:p>
              </w:tc>
            </w:tr>
            <w:tr w:rsidR="002F0E1D" w:rsidRPr="001B4F47" w14:paraId="2FEF9E0F" w14:textId="77777777" w:rsidTr="00AD4A5F">
              <w:trPr>
                <w:tblCellSpacing w:w="15" w:type="dxa"/>
              </w:trPr>
              <w:tc>
                <w:tcPr>
                  <w:tcW w:w="2736" w:type="pct"/>
                  <w:tcBorders>
                    <w:top w:val="outset" w:sz="6" w:space="0" w:color="auto"/>
                    <w:left w:val="outset" w:sz="6" w:space="0" w:color="auto"/>
                    <w:bottom w:val="outset" w:sz="6" w:space="0" w:color="auto"/>
                    <w:right w:val="outset" w:sz="6" w:space="0" w:color="auto"/>
                  </w:tcBorders>
                  <w:hideMark/>
                </w:tcPr>
                <w:p w14:paraId="3AD9EB40" w14:textId="0BD7B9B7" w:rsidR="002F0E1D" w:rsidRPr="001B4F47" w:rsidRDefault="00AD4A5F" w:rsidP="00AD4A5F">
                  <w:pPr>
                    <w:jc w:val="center"/>
                  </w:pPr>
                  <w:r w:rsidRPr="001B4F47">
                    <w:t>Lab Reports</w:t>
                  </w:r>
                  <w:r w:rsidR="00303BD3" w:rsidRPr="001B4F47">
                    <w:t xml:space="preserve"> (</w:t>
                  </w:r>
                  <w:r w:rsidR="00417DD9" w:rsidRPr="001B4F47">
                    <w:t xml:space="preserve">up to </w:t>
                  </w:r>
                  <w:r w:rsidR="00303BD3" w:rsidRPr="001B4F47">
                    <w:t>11 @ 50 points each)</w:t>
                  </w:r>
                </w:p>
              </w:tc>
              <w:tc>
                <w:tcPr>
                  <w:tcW w:w="2166" w:type="pct"/>
                  <w:tcBorders>
                    <w:top w:val="outset" w:sz="6" w:space="0" w:color="auto"/>
                    <w:left w:val="outset" w:sz="6" w:space="0" w:color="auto"/>
                    <w:bottom w:val="outset" w:sz="6" w:space="0" w:color="auto"/>
                    <w:right w:val="outset" w:sz="6" w:space="0" w:color="auto"/>
                  </w:tcBorders>
                  <w:hideMark/>
                </w:tcPr>
                <w:p w14:paraId="5522B7BD" w14:textId="76846622" w:rsidR="002F0E1D" w:rsidRPr="001B4F47" w:rsidRDefault="00303BD3" w:rsidP="002F0E1D">
                  <w:pPr>
                    <w:jc w:val="center"/>
                  </w:pPr>
                  <w:r w:rsidRPr="001B4F47">
                    <w:t>550</w:t>
                  </w:r>
                </w:p>
              </w:tc>
            </w:tr>
            <w:tr w:rsidR="002F0E1D" w:rsidRPr="001B4F47" w14:paraId="6FA8078D" w14:textId="77777777" w:rsidTr="00AD4A5F">
              <w:trPr>
                <w:tblCellSpacing w:w="15" w:type="dxa"/>
              </w:trPr>
              <w:tc>
                <w:tcPr>
                  <w:tcW w:w="2736" w:type="pct"/>
                  <w:tcBorders>
                    <w:top w:val="outset" w:sz="6" w:space="0" w:color="auto"/>
                    <w:left w:val="outset" w:sz="6" w:space="0" w:color="auto"/>
                    <w:bottom w:val="outset" w:sz="6" w:space="0" w:color="auto"/>
                    <w:right w:val="outset" w:sz="6" w:space="0" w:color="auto"/>
                  </w:tcBorders>
                </w:tcPr>
                <w:p w14:paraId="168F7B78" w14:textId="78DCED01" w:rsidR="002F0E1D" w:rsidRPr="001B4F47" w:rsidRDefault="00303BD3" w:rsidP="002F0E1D">
                  <w:pPr>
                    <w:jc w:val="center"/>
                  </w:pPr>
                  <w:r w:rsidRPr="001B4F47">
                    <w:t>Final exam report</w:t>
                  </w:r>
                </w:p>
              </w:tc>
              <w:tc>
                <w:tcPr>
                  <w:tcW w:w="2166" w:type="pct"/>
                  <w:tcBorders>
                    <w:top w:val="outset" w:sz="6" w:space="0" w:color="auto"/>
                    <w:left w:val="outset" w:sz="6" w:space="0" w:color="auto"/>
                    <w:bottom w:val="outset" w:sz="6" w:space="0" w:color="auto"/>
                    <w:right w:val="outset" w:sz="6" w:space="0" w:color="auto"/>
                  </w:tcBorders>
                </w:tcPr>
                <w:p w14:paraId="19807227" w14:textId="750C9CC0" w:rsidR="002F0E1D" w:rsidRPr="001B4F47" w:rsidRDefault="00303BD3" w:rsidP="002F0E1D">
                  <w:pPr>
                    <w:jc w:val="center"/>
                  </w:pPr>
                  <w:r w:rsidRPr="001B4F47">
                    <w:t>100</w:t>
                  </w:r>
                </w:p>
              </w:tc>
            </w:tr>
            <w:tr w:rsidR="002F0E1D" w:rsidRPr="001B4F47" w14:paraId="3F4AEBE3" w14:textId="77777777" w:rsidTr="00AD4A5F">
              <w:trPr>
                <w:tblCellSpacing w:w="15" w:type="dxa"/>
              </w:trPr>
              <w:tc>
                <w:tcPr>
                  <w:tcW w:w="2736" w:type="pct"/>
                  <w:tcBorders>
                    <w:top w:val="outset" w:sz="6" w:space="0" w:color="auto"/>
                    <w:left w:val="outset" w:sz="6" w:space="0" w:color="auto"/>
                    <w:bottom w:val="outset" w:sz="6" w:space="0" w:color="auto"/>
                    <w:right w:val="outset" w:sz="6" w:space="0" w:color="auto"/>
                  </w:tcBorders>
                  <w:hideMark/>
                </w:tcPr>
                <w:p w14:paraId="17581312" w14:textId="77777777" w:rsidR="002F0E1D" w:rsidRPr="001B4F47" w:rsidRDefault="002F0E1D" w:rsidP="002F0E1D">
                  <w:pPr>
                    <w:jc w:val="center"/>
                  </w:pPr>
                  <w:r w:rsidRPr="001B4F47">
                    <w:rPr>
                      <w:b/>
                      <w:bCs/>
                    </w:rPr>
                    <w:t xml:space="preserve">Total </w:t>
                  </w:r>
                </w:p>
              </w:tc>
              <w:tc>
                <w:tcPr>
                  <w:tcW w:w="2166" w:type="pct"/>
                  <w:tcBorders>
                    <w:top w:val="outset" w:sz="6" w:space="0" w:color="auto"/>
                    <w:left w:val="outset" w:sz="6" w:space="0" w:color="auto"/>
                    <w:bottom w:val="outset" w:sz="6" w:space="0" w:color="auto"/>
                    <w:right w:val="outset" w:sz="6" w:space="0" w:color="auto"/>
                  </w:tcBorders>
                  <w:hideMark/>
                </w:tcPr>
                <w:p w14:paraId="28E04885" w14:textId="0680CBEC" w:rsidR="002F0E1D" w:rsidRPr="001B4F47" w:rsidRDefault="00303BD3" w:rsidP="002F0E1D">
                  <w:pPr>
                    <w:jc w:val="center"/>
                  </w:pPr>
                  <w:r w:rsidRPr="001B4F47">
                    <w:rPr>
                      <w:b/>
                      <w:bCs/>
                    </w:rPr>
                    <w:t>650 (</w:t>
                  </w:r>
                  <w:r w:rsidR="002F0E1D" w:rsidRPr="001B4F47">
                    <w:rPr>
                      <w:b/>
                      <w:bCs/>
                    </w:rPr>
                    <w:t>100%</w:t>
                  </w:r>
                  <w:r w:rsidRPr="001B4F47">
                    <w:rPr>
                      <w:b/>
                      <w:bCs/>
                    </w:rPr>
                    <w:t>)</w:t>
                  </w:r>
                </w:p>
              </w:tc>
            </w:tr>
          </w:tbl>
          <w:p w14:paraId="2573EA58" w14:textId="667BABC9" w:rsidR="002F0E1D" w:rsidRPr="001B4F47" w:rsidRDefault="002F0E1D" w:rsidP="002F0E1D"/>
        </w:tc>
      </w:tr>
    </w:tbl>
    <w:p w14:paraId="128273DA" w14:textId="77777777" w:rsidR="00943D05" w:rsidRPr="001B4F47" w:rsidRDefault="0049703D">
      <w:pPr>
        <w:pStyle w:val="NormalWeb"/>
        <w:rPr>
          <w:b/>
          <w:bCs/>
        </w:rPr>
      </w:pPr>
      <w:r>
        <w:pict w14:anchorId="0C7DEB5C">
          <v:rect id="_x0000_i1032" style="width:6in;height:1.8pt" o:hralign="center" o:hrstd="t" o:hr="t" fillcolor="#aca899" stroked="f"/>
        </w:pict>
      </w:r>
    </w:p>
    <w:p w14:paraId="5B78C2B0" w14:textId="77777777" w:rsidR="008F26FC" w:rsidRPr="001B4F47" w:rsidRDefault="008F26FC">
      <w:pPr>
        <w:pStyle w:val="NormalWeb"/>
      </w:pPr>
      <w:r w:rsidRPr="001B4F47">
        <w:rPr>
          <w:b/>
          <w:bCs/>
        </w:rPr>
        <w:t>Grading:</w:t>
      </w:r>
    </w:p>
    <w:tbl>
      <w:tblPr>
        <w:tblW w:w="4041" w:type="pct"/>
        <w:jc w:val="center"/>
        <w:tblCellSpacing w:w="15" w:type="dxa"/>
        <w:tblBorders>
          <w:top w:val="outset" w:sz="12" w:space="0" w:color="auto"/>
          <w:left w:val="outset" w:sz="12" w:space="0" w:color="auto"/>
          <w:bottom w:val="outset" w:sz="12" w:space="0" w:color="auto"/>
          <w:right w:val="outset" w:sz="12" w:space="0" w:color="auto"/>
        </w:tblBorders>
        <w:tblCellMar>
          <w:top w:w="96" w:type="dxa"/>
          <w:left w:w="96" w:type="dxa"/>
          <w:bottom w:w="96" w:type="dxa"/>
          <w:right w:w="96" w:type="dxa"/>
        </w:tblCellMar>
        <w:tblLook w:val="0000" w:firstRow="0" w:lastRow="0" w:firstColumn="0" w:lastColumn="0" w:noHBand="0" w:noVBand="0"/>
      </w:tblPr>
      <w:tblGrid>
        <w:gridCol w:w="2454"/>
        <w:gridCol w:w="5098"/>
      </w:tblGrid>
      <w:tr w:rsidR="002F0E1D" w:rsidRPr="001B4F47" w14:paraId="41985492"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shd w:val="clear" w:color="auto" w:fill="9CC2E5" w:themeFill="accent1" w:themeFillTint="99"/>
          </w:tcPr>
          <w:p w14:paraId="52D44B7C" w14:textId="04DD7420" w:rsidR="002F0E1D" w:rsidRPr="001B4F47" w:rsidRDefault="002F0E1D" w:rsidP="002F0E1D">
            <w:pPr>
              <w:jc w:val="center"/>
              <w:rPr>
                <w:rStyle w:val="Strong"/>
              </w:rPr>
            </w:pPr>
            <w:r w:rsidRPr="001B4F47">
              <w:rPr>
                <w:b/>
                <w:bCs/>
              </w:rPr>
              <w:t>Grade</w:t>
            </w:r>
          </w:p>
        </w:tc>
        <w:tc>
          <w:tcPr>
            <w:tcW w:w="3345" w:type="pct"/>
            <w:tcBorders>
              <w:top w:val="outset" w:sz="6" w:space="0" w:color="auto"/>
              <w:left w:val="outset" w:sz="6" w:space="0" w:color="auto"/>
              <w:bottom w:val="outset" w:sz="6" w:space="0" w:color="auto"/>
              <w:right w:val="outset" w:sz="6" w:space="0" w:color="auto"/>
            </w:tcBorders>
            <w:shd w:val="clear" w:color="auto" w:fill="9CC2E5" w:themeFill="accent1" w:themeFillTint="99"/>
          </w:tcPr>
          <w:p w14:paraId="3560AC9D" w14:textId="3EBCA98C" w:rsidR="002F0E1D" w:rsidRPr="001B4F47" w:rsidRDefault="002F0E1D" w:rsidP="002F0E1D">
            <w:pPr>
              <w:jc w:val="center"/>
              <w:rPr>
                <w:rStyle w:val="Strong"/>
              </w:rPr>
            </w:pPr>
            <w:r w:rsidRPr="001B4F47">
              <w:rPr>
                <w:b/>
                <w:bCs/>
              </w:rPr>
              <w:t>Percentage Range</w:t>
            </w:r>
          </w:p>
        </w:tc>
      </w:tr>
      <w:tr w:rsidR="002F0E1D" w:rsidRPr="001B4F47" w14:paraId="50021EAB"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77CDA2F6" w14:textId="66C122FE" w:rsidR="002F0E1D" w:rsidRPr="001B4F47" w:rsidRDefault="002F0E1D" w:rsidP="002F0E1D">
            <w:pPr>
              <w:jc w:val="center"/>
              <w:rPr>
                <w:rStyle w:val="Strong"/>
              </w:rPr>
            </w:pPr>
            <w:r w:rsidRPr="001B4F47">
              <w:t>A</w:t>
            </w:r>
          </w:p>
        </w:tc>
        <w:tc>
          <w:tcPr>
            <w:tcW w:w="3345" w:type="pct"/>
            <w:tcBorders>
              <w:top w:val="outset" w:sz="6" w:space="0" w:color="auto"/>
              <w:left w:val="outset" w:sz="6" w:space="0" w:color="auto"/>
              <w:bottom w:val="outset" w:sz="6" w:space="0" w:color="auto"/>
              <w:right w:val="outset" w:sz="6" w:space="0" w:color="auto"/>
            </w:tcBorders>
          </w:tcPr>
          <w:p w14:paraId="26F1A597" w14:textId="1A6860E3" w:rsidR="002F0E1D" w:rsidRPr="001B4F47" w:rsidRDefault="002F0E1D" w:rsidP="002F0E1D">
            <w:pPr>
              <w:jc w:val="center"/>
              <w:rPr>
                <w:rStyle w:val="Strong"/>
              </w:rPr>
            </w:pPr>
            <w:r w:rsidRPr="001B4F47">
              <w:t>90 - 100%</w:t>
            </w:r>
          </w:p>
        </w:tc>
      </w:tr>
      <w:tr w:rsidR="002F0E1D" w:rsidRPr="001B4F47" w14:paraId="0F7764B2" w14:textId="77777777" w:rsidTr="002E62CE">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4C12129E" w14:textId="3159AC8C" w:rsidR="002F0E1D" w:rsidRPr="001B4F47" w:rsidRDefault="002F0E1D" w:rsidP="002F0E1D">
            <w:pPr>
              <w:jc w:val="center"/>
              <w:rPr>
                <w:rStyle w:val="Strong"/>
              </w:rPr>
            </w:pPr>
            <w:r w:rsidRPr="001B4F47">
              <w:t>B</w:t>
            </w:r>
          </w:p>
        </w:tc>
        <w:tc>
          <w:tcPr>
            <w:tcW w:w="3345" w:type="pct"/>
            <w:tcBorders>
              <w:top w:val="outset" w:sz="6" w:space="0" w:color="auto"/>
              <w:left w:val="outset" w:sz="6" w:space="0" w:color="auto"/>
              <w:bottom w:val="outset" w:sz="6" w:space="0" w:color="auto"/>
              <w:right w:val="outset" w:sz="6" w:space="0" w:color="auto"/>
            </w:tcBorders>
          </w:tcPr>
          <w:p w14:paraId="6C611AAD" w14:textId="583D46A8" w:rsidR="002F0E1D" w:rsidRPr="001B4F47" w:rsidRDefault="002F0E1D" w:rsidP="002F0E1D">
            <w:pPr>
              <w:jc w:val="center"/>
              <w:rPr>
                <w:rStyle w:val="Strong"/>
              </w:rPr>
            </w:pPr>
            <w:r w:rsidRPr="001B4F47">
              <w:t>80 - 89%</w:t>
            </w:r>
          </w:p>
        </w:tc>
      </w:tr>
      <w:tr w:rsidR="002F0E1D" w:rsidRPr="001B4F47" w14:paraId="7708EE68"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6BF03CFD" w14:textId="41CC8607" w:rsidR="002F0E1D" w:rsidRPr="001B4F47" w:rsidRDefault="002F0E1D" w:rsidP="002F0E1D">
            <w:pPr>
              <w:jc w:val="center"/>
              <w:rPr>
                <w:rStyle w:val="Strong"/>
              </w:rPr>
            </w:pPr>
            <w:r w:rsidRPr="001B4F47">
              <w:t>C</w:t>
            </w:r>
          </w:p>
        </w:tc>
        <w:tc>
          <w:tcPr>
            <w:tcW w:w="3345" w:type="pct"/>
            <w:tcBorders>
              <w:top w:val="outset" w:sz="6" w:space="0" w:color="auto"/>
              <w:left w:val="outset" w:sz="6" w:space="0" w:color="auto"/>
              <w:bottom w:val="outset" w:sz="6" w:space="0" w:color="auto"/>
              <w:right w:val="outset" w:sz="6" w:space="0" w:color="auto"/>
            </w:tcBorders>
          </w:tcPr>
          <w:p w14:paraId="7A60B356" w14:textId="5E3EA311" w:rsidR="002F0E1D" w:rsidRPr="001B4F47" w:rsidRDefault="002F0E1D" w:rsidP="002F0E1D">
            <w:pPr>
              <w:jc w:val="center"/>
              <w:rPr>
                <w:rStyle w:val="Strong"/>
              </w:rPr>
            </w:pPr>
            <w:r w:rsidRPr="001B4F47">
              <w:t>70 - 79%</w:t>
            </w:r>
          </w:p>
        </w:tc>
      </w:tr>
      <w:tr w:rsidR="002F0E1D" w:rsidRPr="001B4F47" w14:paraId="767A2DB4"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52B26481" w14:textId="2402ABED" w:rsidR="002F0E1D" w:rsidRPr="001B4F47" w:rsidRDefault="002F0E1D" w:rsidP="002F0E1D">
            <w:pPr>
              <w:jc w:val="center"/>
              <w:rPr>
                <w:rStyle w:val="Strong"/>
              </w:rPr>
            </w:pPr>
            <w:r w:rsidRPr="001B4F47">
              <w:t>D</w:t>
            </w:r>
          </w:p>
        </w:tc>
        <w:tc>
          <w:tcPr>
            <w:tcW w:w="3345" w:type="pct"/>
            <w:tcBorders>
              <w:top w:val="outset" w:sz="6" w:space="0" w:color="auto"/>
              <w:left w:val="outset" w:sz="6" w:space="0" w:color="auto"/>
              <w:bottom w:val="outset" w:sz="6" w:space="0" w:color="auto"/>
              <w:right w:val="outset" w:sz="6" w:space="0" w:color="auto"/>
            </w:tcBorders>
          </w:tcPr>
          <w:p w14:paraId="20C68E65" w14:textId="158A7A64" w:rsidR="002F0E1D" w:rsidRPr="001B4F47" w:rsidRDefault="002F0E1D" w:rsidP="002F0E1D">
            <w:pPr>
              <w:jc w:val="center"/>
              <w:rPr>
                <w:rStyle w:val="Strong"/>
              </w:rPr>
            </w:pPr>
            <w:r w:rsidRPr="001B4F47">
              <w:t>60 - 69%</w:t>
            </w:r>
          </w:p>
        </w:tc>
      </w:tr>
      <w:tr w:rsidR="002F0E1D" w:rsidRPr="001B4F47" w14:paraId="271F6DDB" w14:textId="77777777" w:rsidTr="007D79FA">
        <w:trPr>
          <w:tblCellSpacing w:w="15" w:type="dxa"/>
          <w:jc w:val="center"/>
        </w:trPr>
        <w:tc>
          <w:tcPr>
            <w:tcW w:w="1595" w:type="pct"/>
            <w:tcBorders>
              <w:top w:val="outset" w:sz="6" w:space="0" w:color="auto"/>
              <w:left w:val="outset" w:sz="6" w:space="0" w:color="auto"/>
              <w:bottom w:val="outset" w:sz="6" w:space="0" w:color="auto"/>
              <w:right w:val="outset" w:sz="6" w:space="0" w:color="auto"/>
            </w:tcBorders>
          </w:tcPr>
          <w:p w14:paraId="2E236644" w14:textId="7BC633FC" w:rsidR="002F0E1D" w:rsidRPr="001B4F47" w:rsidRDefault="002F0E1D" w:rsidP="002F0E1D">
            <w:pPr>
              <w:jc w:val="center"/>
            </w:pPr>
            <w:r w:rsidRPr="001B4F47">
              <w:t>F</w:t>
            </w:r>
          </w:p>
        </w:tc>
        <w:tc>
          <w:tcPr>
            <w:tcW w:w="3345" w:type="pct"/>
            <w:tcBorders>
              <w:top w:val="outset" w:sz="6" w:space="0" w:color="auto"/>
              <w:left w:val="outset" w:sz="6" w:space="0" w:color="auto"/>
              <w:bottom w:val="outset" w:sz="6" w:space="0" w:color="auto"/>
              <w:right w:val="outset" w:sz="6" w:space="0" w:color="auto"/>
            </w:tcBorders>
          </w:tcPr>
          <w:p w14:paraId="1F1706A3" w14:textId="7DC54B0C" w:rsidR="002F0E1D" w:rsidRPr="001B4F47" w:rsidRDefault="002F0E1D" w:rsidP="002F0E1D">
            <w:pPr>
              <w:jc w:val="center"/>
            </w:pPr>
            <w:r w:rsidRPr="001B4F47">
              <w:t>below 60%</w:t>
            </w:r>
          </w:p>
        </w:tc>
      </w:tr>
    </w:tbl>
    <w:p w14:paraId="4E912871" w14:textId="77777777" w:rsidR="004D0E05" w:rsidRPr="001B4F47" w:rsidRDefault="004D0E05" w:rsidP="006D35AB">
      <w:pPr>
        <w:jc w:val="center"/>
      </w:pPr>
    </w:p>
    <w:p w14:paraId="335827E2" w14:textId="77777777" w:rsidR="008F26FC" w:rsidRPr="001B4F47" w:rsidRDefault="008F26FC">
      <w:pPr>
        <w:pStyle w:val="NormalWeb"/>
      </w:pPr>
      <w:bookmarkStart w:id="6" w:name="Mid-term"/>
      <w:bookmarkEnd w:id="6"/>
      <w:r w:rsidRPr="001B4F47">
        <w:rPr>
          <w:b/>
          <w:bCs/>
        </w:rPr>
        <w:t>Mid-term Progress Report:</w:t>
      </w:r>
    </w:p>
    <w:p w14:paraId="75D0CD5B" w14:textId="60B44857" w:rsidR="004F6444" w:rsidRPr="001B4F47" w:rsidRDefault="00F95514" w:rsidP="0019465D">
      <w:pPr>
        <w:pStyle w:val="NormalWeb"/>
        <w:ind w:left="720"/>
      </w:pPr>
      <w:r w:rsidRPr="001B4F47">
        <w:t xml:space="preserve">Because </w:t>
      </w:r>
      <w:r w:rsidR="000D3DC2" w:rsidRPr="001B4F47">
        <w:t>PHYS</w:t>
      </w:r>
      <w:r w:rsidRPr="001B4F47">
        <w:t xml:space="preserve"> </w:t>
      </w:r>
      <w:r w:rsidR="000D3DC2" w:rsidRPr="001B4F47">
        <w:t>2211</w:t>
      </w:r>
      <w:r w:rsidRPr="001B4F47">
        <w:t>L</w:t>
      </w:r>
      <w:r w:rsidR="000D3DC2" w:rsidRPr="001B4F47">
        <w:t>/1111L</w:t>
      </w:r>
      <w:r w:rsidRPr="001B4F47">
        <w:t xml:space="preserve"> is a laboratory-based course</w:t>
      </w:r>
      <w:r w:rsidR="00C4662C" w:rsidRPr="001B4F47">
        <w:t>, there will be</w:t>
      </w:r>
      <w:r w:rsidRPr="001B4F47">
        <w:t xml:space="preserve"> too few grades to permit a meaningful grade to be established</w:t>
      </w:r>
      <w:r w:rsidR="0019465D" w:rsidRPr="001B4F47">
        <w:t xml:space="preserve"> by midterm</w:t>
      </w:r>
      <w:r w:rsidRPr="001B4F47">
        <w:t xml:space="preserve">.  </w:t>
      </w:r>
      <w:r w:rsidR="0019465D" w:rsidRPr="001B4F47">
        <w:t>Therefore, there will be no midterm grades assigned</w:t>
      </w:r>
      <w:r w:rsidR="00EB2986" w:rsidRPr="001B4F47">
        <w:t xml:space="preserve"> by the instructor</w:t>
      </w:r>
      <w:r w:rsidR="0019465D" w:rsidRPr="001B4F47">
        <w:t xml:space="preserve">. </w:t>
      </w:r>
      <w:r w:rsidR="00C4662C" w:rsidRPr="001B4F47">
        <w:t>Students</w:t>
      </w:r>
      <w:r w:rsidRPr="001B4F47">
        <w:t xml:space="preserve"> </w:t>
      </w:r>
      <w:r w:rsidR="0019465D" w:rsidRPr="001B4F47">
        <w:t xml:space="preserve">desiring academic feedback at any time </w:t>
      </w:r>
      <w:r w:rsidR="00C4662C" w:rsidRPr="001B4F47">
        <w:t>should</w:t>
      </w:r>
      <w:r w:rsidRPr="001B4F47">
        <w:t xml:space="preserve"> see </w:t>
      </w:r>
      <w:r w:rsidR="00C4662C" w:rsidRPr="001B4F47">
        <w:t>their</w:t>
      </w:r>
      <w:r w:rsidRPr="001B4F47">
        <w:t xml:space="preserve"> instructor </w:t>
      </w:r>
      <w:r w:rsidR="00C4662C" w:rsidRPr="001B4F47">
        <w:t>to</w:t>
      </w:r>
      <w:r w:rsidRPr="001B4F47">
        <w:t xml:space="preserve"> discuss </w:t>
      </w:r>
      <w:r w:rsidR="00C4662C" w:rsidRPr="001B4F47">
        <w:t>their standing in the course</w:t>
      </w:r>
      <w:r w:rsidRPr="001B4F47">
        <w:t xml:space="preserve">.  </w:t>
      </w:r>
      <w:r w:rsidR="0019465D" w:rsidRPr="001B4F47">
        <w:t>Based upon this feedback, s</w:t>
      </w:r>
      <w:r w:rsidR="004F6444" w:rsidRPr="001B4F47">
        <w:t xml:space="preserve">tudents may choose to </w:t>
      </w:r>
      <w:r w:rsidR="009B6611" w:rsidRPr="001B4F47">
        <w:t xml:space="preserve">voluntarily </w:t>
      </w:r>
      <w:r w:rsidR="004F6444" w:rsidRPr="001B4F47">
        <w:t xml:space="preserve">withdraw from the </w:t>
      </w:r>
      <w:r w:rsidR="009B6611" w:rsidRPr="001B4F47">
        <w:t xml:space="preserve">lab and receive a grade of "W" at any time up to </w:t>
      </w:r>
      <w:r w:rsidR="007868FD" w:rsidRPr="001B4F47">
        <w:rPr>
          <w:b/>
        </w:rPr>
        <w:t>deadline</w:t>
      </w:r>
      <w:r w:rsidR="009B6611" w:rsidRPr="001B4F47">
        <w:t xml:space="preserve">. </w:t>
      </w:r>
      <w:r w:rsidR="004F6444" w:rsidRPr="001B4F47">
        <w:t xml:space="preserve">Students pursuing this option must fill out an official withdrawal form, available in the Office of the Registrar. </w:t>
      </w:r>
      <w:hyperlink r:id="rId14" w:history="1">
        <w:r w:rsidR="004F6444" w:rsidRPr="001B4F47">
          <w:rPr>
            <w:rStyle w:val="Hyperlink"/>
          </w:rPr>
          <w:t>Instructions for withdrawing are provided at this link</w:t>
        </w:r>
      </w:hyperlink>
      <w:r w:rsidR="004F6444" w:rsidRPr="001B4F47">
        <w:t>.</w:t>
      </w:r>
    </w:p>
    <w:p w14:paraId="04C3153F" w14:textId="31DBB6ED" w:rsidR="008E4B0F" w:rsidRPr="001B4F47" w:rsidRDefault="0049703D" w:rsidP="0096745B">
      <w:r>
        <w:pict w14:anchorId="498DD630">
          <v:rect id="_x0000_i1033" style="width:6in;height:1.8pt" o:hralign="center" o:hrstd="t" o:hr="t" fillcolor="#aca899" stroked="f"/>
        </w:pict>
      </w:r>
      <w:bookmarkStart w:id="7" w:name="Policies"/>
      <w:bookmarkEnd w:id="7"/>
    </w:p>
    <w:p w14:paraId="6DC0C5FB" w14:textId="77777777" w:rsidR="008F26FC" w:rsidRPr="001B4F47" w:rsidRDefault="008F26FC">
      <w:pPr>
        <w:pStyle w:val="NormalWeb"/>
      </w:pPr>
      <w:r w:rsidRPr="001B4F47">
        <w:rPr>
          <w:b/>
          <w:bCs/>
        </w:rPr>
        <w:t>Course Policies:</w:t>
      </w:r>
    </w:p>
    <w:p w14:paraId="1778113E" w14:textId="364F9619" w:rsidR="00526721" w:rsidRPr="001B4F47" w:rsidRDefault="008F26FC" w:rsidP="00B97CA5">
      <w:pPr>
        <w:pStyle w:val="NormalWeb"/>
        <w:divId w:val="966159958"/>
        <w:rPr>
          <w:b/>
        </w:rPr>
      </w:pPr>
      <w:r w:rsidRPr="001B4F47">
        <w:rPr>
          <w:b/>
        </w:rPr>
        <w:lastRenderedPageBreak/>
        <w:t>General Policy</w:t>
      </w:r>
      <w:r w:rsidRPr="001B4F47">
        <w:rPr>
          <w:b/>
        </w:rPr>
        <w:br/>
      </w:r>
      <w:r w:rsidR="0098372E" w:rsidRPr="001B4F47">
        <w:t xml:space="preserve">Students must abide by policies in the Clayton State University </w:t>
      </w:r>
      <w:hyperlink r:id="rId15" w:history="1">
        <w:r w:rsidR="0098372E" w:rsidRPr="001B4F47">
          <w:rPr>
            <w:rStyle w:val="Hyperlink"/>
          </w:rPr>
          <w:t>Student Handbook</w:t>
        </w:r>
      </w:hyperlink>
      <w:r w:rsidR="0098372E" w:rsidRPr="001B4F47">
        <w:t xml:space="preserve"> and the </w:t>
      </w:r>
      <w:hyperlink r:id="rId16" w:tgtFrame="_blank" w:history="1">
        <w:r w:rsidR="0098372E" w:rsidRPr="001B4F47">
          <w:rPr>
            <w:rStyle w:val="Hyperlink"/>
          </w:rPr>
          <w:t>Basic Student Responsibilities</w:t>
        </w:r>
        <w:r w:rsidR="00B97CA5" w:rsidRPr="001B4F47">
          <w:rPr>
            <w:rStyle w:val="Hyperlink"/>
          </w:rPr>
          <w:t>,</w:t>
        </w:r>
      </w:hyperlink>
      <w:r w:rsidR="0098372E" w:rsidRPr="001B4F47">
        <w:rPr>
          <w:rStyle w:val="CommentReference"/>
          <w:sz w:val="24"/>
          <w:szCs w:val="24"/>
        </w:rPr>
        <w:t xml:space="preserve">  </w:t>
      </w:r>
      <w:r w:rsidR="00B97CA5" w:rsidRPr="001B4F47">
        <w:rPr>
          <w:rStyle w:val="CommentReference"/>
          <w:sz w:val="24"/>
          <w:szCs w:val="24"/>
        </w:rPr>
        <w:t xml:space="preserve">including the </w:t>
      </w:r>
      <w:hyperlink r:id="rId17" w:history="1">
        <w:r w:rsidR="00B97CA5" w:rsidRPr="001B4F47">
          <w:rPr>
            <w:rStyle w:val="Hyperlink"/>
          </w:rPr>
          <w:t>Code of Conduct</w:t>
        </w:r>
      </w:hyperlink>
      <w:r w:rsidR="00B97CA5" w:rsidRPr="001B4F47">
        <w:rPr>
          <w:rStyle w:val="CommentReference"/>
          <w:sz w:val="24"/>
          <w:szCs w:val="24"/>
        </w:rPr>
        <w:t>.</w:t>
      </w:r>
    </w:p>
    <w:p w14:paraId="743A3017" w14:textId="77777777" w:rsidR="008F26FC" w:rsidRPr="001B4F47" w:rsidRDefault="008F26FC">
      <w:pPr>
        <w:divId w:val="966159958"/>
        <w:rPr>
          <w:b/>
          <w:bCs/>
        </w:rPr>
      </w:pPr>
      <w:r w:rsidRPr="001B4F47">
        <w:rPr>
          <w:b/>
          <w:bCs/>
        </w:rPr>
        <w:t>University Attendance Policy</w:t>
      </w:r>
    </w:p>
    <w:p w14:paraId="7753E7E0" w14:textId="27C13652" w:rsidR="008F26FC" w:rsidRPr="001B4F47" w:rsidRDefault="008F26FC" w:rsidP="00B97CA5">
      <w:pPr>
        <w:divId w:val="966159958"/>
      </w:pPr>
      <w:r w:rsidRPr="001B4F47">
        <w:t xml:space="preserve">Students are expected to attend and participate in every class meeting. Instructors establish specific policies relating to absences in their courses and communicate these policies to the students through the course syllabi. Individual instructors, based upon the nature of the course, determine what effect excused and unexcused absences have in determining grades and upon students’ ability to remain enrolled in their courses. The </w:t>
      </w:r>
      <w:r w:rsidR="00B97CA5" w:rsidRPr="001B4F47">
        <w:t>U</w:t>
      </w:r>
      <w:r w:rsidRPr="001B4F47">
        <w:t xml:space="preserve">niversity reserves the right to determine </w:t>
      </w:r>
      <w:proofErr w:type="gramStart"/>
      <w:r w:rsidRPr="001B4F47">
        <w:t>that excessive absences</w:t>
      </w:r>
      <w:proofErr w:type="gramEnd"/>
      <w:r w:rsidRPr="001B4F47">
        <w:t>, whether justified or not, are sufficient cause for institutional withdrawals or failing grades.</w:t>
      </w:r>
    </w:p>
    <w:p w14:paraId="68F37096" w14:textId="169208D1" w:rsidR="008F26FC" w:rsidRPr="001B4F47" w:rsidRDefault="008F26FC" w:rsidP="0073540D">
      <w:pPr>
        <w:pStyle w:val="NormalWeb"/>
        <w:divId w:val="966159958"/>
      </w:pPr>
      <w:r w:rsidRPr="001B4F47">
        <w:rPr>
          <w:b/>
        </w:rPr>
        <w:t xml:space="preserve">Course Attendance </w:t>
      </w:r>
      <w:r w:rsidR="0075358F" w:rsidRPr="001B4F47">
        <w:rPr>
          <w:b/>
        </w:rPr>
        <w:t xml:space="preserve">and Tardy </w:t>
      </w:r>
      <w:r w:rsidRPr="001B4F47">
        <w:rPr>
          <w:b/>
        </w:rPr>
        <w:t>Policy</w:t>
      </w:r>
      <w:r w:rsidRPr="001B4F47">
        <w:br/>
      </w:r>
      <w:r w:rsidR="00591C4C" w:rsidRPr="001B4F47">
        <w:t xml:space="preserve">Students who do not attend regularly </w:t>
      </w:r>
      <w:r w:rsidR="0073540D" w:rsidRPr="001B4F47">
        <w:t xml:space="preserve">or are habitually tardy </w:t>
      </w:r>
      <w:r w:rsidR="00591C4C" w:rsidRPr="001B4F47">
        <w:t xml:space="preserve">generally do not do well in </w:t>
      </w:r>
      <w:r w:rsidR="0073540D" w:rsidRPr="001B4F47">
        <w:t>a</w:t>
      </w:r>
      <w:r w:rsidR="00591C4C" w:rsidRPr="001B4F47">
        <w:t xml:space="preserve"> </w:t>
      </w:r>
      <w:r w:rsidR="0073540D" w:rsidRPr="001B4F47">
        <w:t>lab course</w:t>
      </w:r>
      <w:r w:rsidR="00591C4C" w:rsidRPr="001B4F47">
        <w:t>.  Attendance will be taken at the beginning of each lab period</w:t>
      </w:r>
      <w:r w:rsidR="001B4F47" w:rsidRPr="001B4F47">
        <w:t>, a student who is late for more than 15 minutes will be counted as absent</w:t>
      </w:r>
      <w:r w:rsidR="00591C4C" w:rsidRPr="001B4F47">
        <w:t xml:space="preserve">.  If a student is absent from a lab, they are still responsible for the missed material for exams, quizzes, notebook, lab reports, etc. Students cannot get any points for any work pertaining to the lab that was missed. </w:t>
      </w:r>
      <w:r w:rsidRPr="001B4F47">
        <w:t xml:space="preserve">Any absence must be accompanied by a written excuse from a </w:t>
      </w:r>
      <w:r w:rsidR="0073540D" w:rsidRPr="001B4F47">
        <w:t>medical care provider</w:t>
      </w:r>
      <w:r w:rsidRPr="001B4F47">
        <w:t xml:space="preserve"> or other competent authority.  </w:t>
      </w:r>
      <w:r w:rsidR="0073540D" w:rsidRPr="001B4F47">
        <w:t>Furthermore, since quizzes and lab exams begin at the start of class, missing a quiz due to tardiness will be handled in the same manner as if the student were absent. Once a quiz has begun, students may NOT enter the lab until the quiz is over.</w:t>
      </w:r>
    </w:p>
    <w:p w14:paraId="2354E7C7" w14:textId="3C5D62D5" w:rsidR="001309EB" w:rsidRPr="001B4F47" w:rsidRDefault="001309EB" w:rsidP="00645BD5">
      <w:pPr>
        <w:spacing w:before="100" w:beforeAutospacing="1" w:after="100" w:afterAutospacing="1"/>
        <w:divId w:val="966159958"/>
        <w:rPr>
          <w:bCs/>
        </w:rPr>
      </w:pPr>
      <w:r w:rsidRPr="001B4F47">
        <w:rPr>
          <w:b/>
        </w:rPr>
        <w:t>No Show Policy</w:t>
      </w:r>
      <w:r w:rsidRPr="001B4F47">
        <w:rPr>
          <w:b/>
        </w:rPr>
        <w:br/>
      </w:r>
      <w:r w:rsidRPr="001B4F47">
        <w:t xml:space="preserve">It is imperative that students have a successful start of each semester by attending class during the first week and no later than the second week of the semester. A registered student who does not attend at least one (1) class session by </w:t>
      </w:r>
      <w:r w:rsidR="001B4F47" w:rsidRPr="001B4F47">
        <w:rPr>
          <w:b/>
        </w:rPr>
        <w:t>5</w:t>
      </w:r>
      <w:r w:rsidRPr="001B4F47">
        <w:rPr>
          <w:b/>
        </w:rPr>
        <w:t xml:space="preserve"> pm</w:t>
      </w:r>
      <w:r w:rsidRPr="001B4F47">
        <w:t xml:space="preserve"> </w:t>
      </w:r>
      <w:r w:rsidR="001B4F47" w:rsidRPr="001B4F47">
        <w:rPr>
          <w:b/>
        </w:rPr>
        <w:t>Aug 25</w:t>
      </w:r>
      <w:r w:rsidRPr="001B4F47">
        <w:t xml:space="preserve"> will be reported a “no show.” </w:t>
      </w:r>
      <w:r w:rsidRPr="001B4F47">
        <w:rPr>
          <w:bCs/>
        </w:rPr>
        <w:t xml:space="preserve">The consequences of being reported as a no show are significant: the student will be dropped from the class and may suffer significant financial hardship. </w:t>
      </w:r>
    </w:p>
    <w:p w14:paraId="3C4AB7E3" w14:textId="29FB6624" w:rsidR="00AB7C87" w:rsidRPr="001B4F47" w:rsidRDefault="00AB7C87" w:rsidP="001C2EBA">
      <w:pPr>
        <w:divId w:val="966159958"/>
        <w:rPr>
          <w:color w:val="000000"/>
        </w:rPr>
      </w:pPr>
      <w:r w:rsidRPr="001B4F47">
        <w:rPr>
          <w:b/>
        </w:rPr>
        <w:t>No Phone Policy</w:t>
      </w:r>
      <w:r w:rsidRPr="001B4F47">
        <w:rPr>
          <w:b/>
        </w:rPr>
        <w:br/>
      </w:r>
      <w:r w:rsidRPr="001B4F47">
        <w:rPr>
          <w:color w:val="FF0000"/>
        </w:rPr>
        <w:t>Turn off all cell phones upon entering the laboratory.</w:t>
      </w:r>
      <w:r w:rsidRPr="001B4F47">
        <w:rPr>
          <w:color w:val="000000"/>
        </w:rPr>
        <w:t xml:space="preserve"> No electronic devices may be out or in use during laboratory class or exams</w:t>
      </w:r>
      <w:r w:rsidR="001C2EBA" w:rsidRPr="001B4F47">
        <w:rPr>
          <w:color w:val="000000"/>
        </w:rPr>
        <w:t xml:space="preserve"> unless told so by instructor</w:t>
      </w:r>
      <w:r w:rsidRPr="001B4F47">
        <w:rPr>
          <w:color w:val="000000"/>
        </w:rPr>
        <w:t xml:space="preserve">. </w:t>
      </w:r>
      <w:r w:rsidR="001C2EBA" w:rsidRPr="001B4F47">
        <w:rPr>
          <w:color w:val="000000"/>
        </w:rPr>
        <w:t>Casual c</w:t>
      </w:r>
      <w:r w:rsidRPr="001B4F47">
        <w:rPr>
          <w:color w:val="000000"/>
        </w:rPr>
        <w:t xml:space="preserve">ell phone use during lab is distracting to the instructor and other students. Any student using their cell phone during lab (ringing, talking, or sending/receiving text messages) </w:t>
      </w:r>
      <w:r w:rsidRPr="001B4F47">
        <w:rPr>
          <w:b/>
          <w:color w:val="000000"/>
        </w:rPr>
        <w:t>may be asked to leave</w:t>
      </w:r>
      <w:r w:rsidRPr="001B4F47">
        <w:rPr>
          <w:color w:val="000000"/>
        </w:rPr>
        <w:t xml:space="preserve"> the area and forfeit their lab grade for that day.</w:t>
      </w:r>
    </w:p>
    <w:p w14:paraId="5E332034" w14:textId="5D751A47" w:rsidR="008F26FC" w:rsidRPr="001B4F47" w:rsidRDefault="008F26FC">
      <w:pPr>
        <w:pStyle w:val="NormalWeb"/>
        <w:divId w:val="966159958"/>
        <w:rPr>
          <w:b/>
        </w:rPr>
      </w:pPr>
      <w:r w:rsidRPr="001B4F47">
        <w:rPr>
          <w:b/>
        </w:rPr>
        <w:lastRenderedPageBreak/>
        <w:t>Missed Work</w:t>
      </w:r>
      <w:r w:rsidRPr="001B4F47">
        <w:rPr>
          <w:b/>
        </w:rPr>
        <w:br/>
      </w:r>
      <w:r w:rsidR="0075358F" w:rsidRPr="001B4F47">
        <w:t xml:space="preserve">Missed laboratories cannot be made up. </w:t>
      </w:r>
      <w:r w:rsidRPr="001B4F47">
        <w:t xml:space="preserve">Without </w:t>
      </w:r>
      <w:r w:rsidR="00BD4E95" w:rsidRPr="001B4F47">
        <w:t xml:space="preserve">a valid </w:t>
      </w:r>
      <w:r w:rsidRPr="001B4F47">
        <w:t>excuse, a grade of zero points will be assigned for the missed work.  If a valid excuse is provided:</w:t>
      </w:r>
    </w:p>
    <w:p w14:paraId="6A675270" w14:textId="24BD4574" w:rsidR="008F26FC" w:rsidRPr="001B4F47" w:rsidRDefault="0075358F" w:rsidP="00096BA5">
      <w:pPr>
        <w:numPr>
          <w:ilvl w:val="0"/>
          <w:numId w:val="6"/>
        </w:numPr>
        <w:spacing w:before="100" w:beforeAutospacing="1" w:after="100" w:afterAutospacing="1"/>
        <w:ind w:right="-540"/>
        <w:divId w:val="833690030"/>
      </w:pPr>
      <w:r w:rsidRPr="001B4F47">
        <w:t>The missed laboratory will not count in calculating the course grade. This means that other laboratory assignments will be responsible for a greater weight in determining the course final grade.</w:t>
      </w:r>
      <w:r w:rsidR="008F26FC" w:rsidRPr="001B4F47">
        <w:br/>
        <w:t xml:space="preserve">  </w:t>
      </w:r>
    </w:p>
    <w:p w14:paraId="4AC58968" w14:textId="5A6EB7BE" w:rsidR="0075358F" w:rsidRPr="001B4F47" w:rsidRDefault="0075358F" w:rsidP="00096BA5">
      <w:pPr>
        <w:numPr>
          <w:ilvl w:val="0"/>
          <w:numId w:val="6"/>
        </w:numPr>
        <w:spacing w:before="100" w:beforeAutospacing="1" w:after="100" w:afterAutospacing="1"/>
        <w:ind w:right="-540"/>
        <w:divId w:val="833690030"/>
      </w:pPr>
      <w:r w:rsidRPr="001B4F47">
        <w:t>Students with a valid excuse may attend another lab section with permission of both instructors. This is only available to those students who have a valid, written excuse</w:t>
      </w:r>
      <w:r w:rsidR="00A400E4" w:rsidRPr="001B4F47">
        <w:t xml:space="preserve"> and for classes that have more than one section</w:t>
      </w:r>
      <w:r w:rsidRPr="001B4F47">
        <w:t>.</w:t>
      </w:r>
      <w:r w:rsidR="008F26FC" w:rsidRPr="001B4F47">
        <w:br/>
        <w:t xml:space="preserve">  </w:t>
      </w:r>
    </w:p>
    <w:p w14:paraId="2C39B712" w14:textId="2DC759D1" w:rsidR="0075358F" w:rsidRPr="001B4F47" w:rsidRDefault="0075358F" w:rsidP="00096BA5">
      <w:pPr>
        <w:numPr>
          <w:ilvl w:val="0"/>
          <w:numId w:val="6"/>
        </w:numPr>
        <w:tabs>
          <w:tab w:val="clear" w:pos="720"/>
        </w:tabs>
        <w:spacing w:before="100" w:beforeAutospacing="1" w:after="100" w:afterAutospacing="1"/>
        <w:ind w:left="630" w:right="-540"/>
        <w:divId w:val="833690030"/>
      </w:pPr>
      <w:r w:rsidRPr="001B4F47">
        <w:t xml:space="preserve">The only absences that are excusable are for illness (requiring a medical provider’s note), accident (requiring </w:t>
      </w:r>
      <w:r w:rsidR="00A01D94" w:rsidRPr="001B4F47">
        <w:t>a</w:t>
      </w:r>
      <w:r w:rsidRPr="001B4F47">
        <w:t xml:space="preserve"> police</w:t>
      </w:r>
      <w:r w:rsidR="00A01D94" w:rsidRPr="001B4F47">
        <w:t xml:space="preserve"> report</w:t>
      </w:r>
      <w:r w:rsidRPr="001B4F47">
        <w:t xml:space="preserve">), legal reasons (requiring a note from the judge), work obligations outside of the ordinary (requiring a note from your </w:t>
      </w:r>
      <w:r w:rsidR="00A01D94" w:rsidRPr="001B4F47">
        <w:t>employer</w:t>
      </w:r>
      <w:r w:rsidRPr="001B4F47">
        <w:t>)</w:t>
      </w:r>
      <w:r w:rsidR="00A01D94" w:rsidRPr="001B4F47">
        <w:t xml:space="preserve">, and student-athletes who must travel off-campus for a competition (requiring </w:t>
      </w:r>
      <w:r w:rsidR="002F1531" w:rsidRPr="001B4F47">
        <w:t>advance notice</w:t>
      </w:r>
      <w:r w:rsidR="00A01D94" w:rsidRPr="001B4F47">
        <w:t xml:space="preserve"> from the Department of Athletics)</w:t>
      </w:r>
      <w:r w:rsidRPr="001B4F47">
        <w:t>.</w:t>
      </w:r>
      <w:r w:rsidRPr="001B4F47">
        <w:br/>
      </w:r>
    </w:p>
    <w:p w14:paraId="278976FD" w14:textId="121063CA" w:rsidR="00096BA5" w:rsidRPr="001B4F47" w:rsidRDefault="00A400E4" w:rsidP="00096BA5">
      <w:pPr>
        <w:numPr>
          <w:ilvl w:val="0"/>
          <w:numId w:val="6"/>
        </w:numPr>
        <w:tabs>
          <w:tab w:val="clear" w:pos="720"/>
        </w:tabs>
        <w:spacing w:before="100" w:beforeAutospacing="1" w:after="100" w:afterAutospacing="1"/>
        <w:ind w:left="630" w:right="-540"/>
        <w:divId w:val="833690030"/>
      </w:pPr>
      <w:r w:rsidRPr="001B4F47">
        <w:rPr>
          <w:bCs/>
          <w:color w:val="000000"/>
        </w:rPr>
        <w:t>If there is a final exam, there will be no make-up for the exam. If excused with a valid reason, the final grade will be calculated from the average of other course components submitted.</w:t>
      </w:r>
      <w:r w:rsidR="00096BA5" w:rsidRPr="001B4F47">
        <w:br/>
      </w:r>
    </w:p>
    <w:p w14:paraId="61BBCC77" w14:textId="32C06409" w:rsidR="0075358F" w:rsidRPr="0049703D" w:rsidRDefault="00096BA5" w:rsidP="00096BA5">
      <w:pPr>
        <w:numPr>
          <w:ilvl w:val="0"/>
          <w:numId w:val="6"/>
        </w:numPr>
        <w:tabs>
          <w:tab w:val="clear" w:pos="720"/>
        </w:tabs>
        <w:spacing w:before="100" w:beforeAutospacing="1" w:after="100" w:afterAutospacing="1"/>
        <w:ind w:left="630" w:right="-540"/>
        <w:divId w:val="833690030"/>
        <w:rPr>
          <w:b/>
        </w:rPr>
      </w:pPr>
      <w:r w:rsidRPr="0049703D">
        <w:rPr>
          <w:b/>
          <w:color w:val="000000"/>
        </w:rPr>
        <w:t>If more than half of the labs are not submitted, or missed even with the valid excuses, the student should apply for the ‘incomplete’ option, otherwise F grade will be assigned independent of the submitted reports quality.</w:t>
      </w:r>
    </w:p>
    <w:p w14:paraId="5D92005B" w14:textId="4DA81301" w:rsidR="008F26FC" w:rsidRPr="001B4F47" w:rsidRDefault="008F26FC" w:rsidP="00FC0F3A">
      <w:pPr>
        <w:spacing w:before="100" w:beforeAutospacing="1" w:after="100" w:afterAutospacing="1"/>
        <w:divId w:val="966159958"/>
      </w:pPr>
      <w:r w:rsidRPr="001B4F47">
        <w:rPr>
          <w:b/>
        </w:rPr>
        <w:t>Academic Dishonesty</w:t>
      </w:r>
      <w:r w:rsidRPr="001B4F47">
        <w:br/>
      </w:r>
      <w:r w:rsidR="00ED14F5" w:rsidRPr="001B4F47">
        <w:t xml:space="preserve">Any type of activity that is considered dishonest by reasonable standards may constitute academic misconduct. The most common forms of academic misconduct are cheating and plagiarism.  All instances of academic dishonesty will result in a grade of zero for the work involved.  All instances of academic dishonesty will be reported to the </w:t>
      </w:r>
      <w:hyperlink r:id="rId18" w:history="1">
        <w:r w:rsidR="00ED14F5" w:rsidRPr="001B4F47">
          <w:rPr>
            <w:rStyle w:val="Hyperlink"/>
          </w:rPr>
          <w:t>Office of Community Standards</w:t>
        </w:r>
      </w:hyperlink>
      <w:r w:rsidR="00ED14F5" w:rsidRPr="001B4F47">
        <w:t>.  Judicial procedures are described in the section of the Academic Catalog and Student Handbook titled,</w:t>
      </w:r>
      <w:hyperlink r:id="rId19" w:history="1">
        <w:r w:rsidR="00ED14F5" w:rsidRPr="001B4F47">
          <w:rPr>
            <w:rStyle w:val="Hyperlink"/>
          </w:rPr>
          <w:t xml:space="preserve"> Adjudicating Alleged Academic Conduct Infractions</w:t>
        </w:r>
      </w:hyperlink>
      <w:r w:rsidR="00ED14F5" w:rsidRPr="001B4F47">
        <w:t>.</w:t>
      </w:r>
    </w:p>
    <w:p w14:paraId="52CCD04E" w14:textId="77777777" w:rsidR="002E62CE" w:rsidRPr="001B4F47" w:rsidRDefault="002E62CE">
      <w:pPr>
        <w:divId w:val="966159958"/>
        <w:rPr>
          <w:b/>
        </w:rPr>
      </w:pPr>
    </w:p>
    <w:p w14:paraId="45249CE4" w14:textId="166032E7" w:rsidR="00761A97" w:rsidRPr="001B4F47" w:rsidRDefault="0013668D">
      <w:pPr>
        <w:divId w:val="966159958"/>
      </w:pPr>
      <w:r w:rsidRPr="001B4F47">
        <w:rPr>
          <w:b/>
        </w:rPr>
        <w:t>Plagiarism Detection Software.</w:t>
      </w:r>
      <w:r w:rsidRPr="001B4F47">
        <w:br/>
        <w:t xml:space="preserve">Students agree that by taking this course all required papers may be subject to submission for textual similarity review to Turnitin.com for the detection of plagiarism. All submitted papers will be included as source documents in the Turnitin.com reference database solely for the purpose of detecting plagiarism of such papers. You should submit your papers in such a way that no identifying </w:t>
      </w:r>
      <w:r w:rsidRPr="001B4F47">
        <w:lastRenderedPageBreak/>
        <w:t>information about you is included.</w:t>
      </w:r>
      <w:r w:rsidR="0044285E" w:rsidRPr="001B4F47">
        <w:br/>
      </w:r>
    </w:p>
    <w:p w14:paraId="28A3BE02" w14:textId="77777777" w:rsidR="008F26FC" w:rsidRPr="001B4F47" w:rsidRDefault="008F26FC">
      <w:pPr>
        <w:divId w:val="966159958"/>
      </w:pPr>
      <w:r w:rsidRPr="001B4F47">
        <w:rPr>
          <w:b/>
          <w:bCs/>
          <w:color w:val="292526"/>
        </w:rPr>
        <w:t>Disruption of the Learning Environment</w:t>
      </w:r>
    </w:p>
    <w:p w14:paraId="29FCCBFC" w14:textId="5CF95061" w:rsidR="008E4B0F" w:rsidRPr="001B4F47" w:rsidRDefault="00ED14F5" w:rsidP="00FC0F3A">
      <w:pPr>
        <w:divId w:val="966159958"/>
      </w:pPr>
      <w:r w:rsidRPr="001B4F47">
        <w:rPr>
          <w:color w:val="292526"/>
        </w:rPr>
        <w:t>Behavior which disrupts the teaching–learning process during class activities will not be tolerated.  </w:t>
      </w:r>
      <w:r w:rsidRPr="001B4F47">
        <w:t>While a variety of behaviors can be disruptive in a classroom setting, more serious examples include</w:t>
      </w:r>
      <w:r w:rsidRPr="001B4F47">
        <w:rPr>
          <w:color w:val="292526"/>
        </w:rPr>
        <w:t xml:space="preserve"> belligerent, abusive, profane, and/or threatening behavior.  A student who fails to respond to reasonable faculty direction regarding classroom behavior and/or behavior while participating in classroom activities may be dismissed from class.  A student who is dismissed is entitled to due process and will be afforded such rights as soon as possible following dismissal.  If found in violation, a student may be administratively withdrawn and may receive a grade of WF. </w:t>
      </w:r>
      <w:r w:rsidRPr="001B4F47">
        <w:rPr>
          <w:color w:val="292526"/>
        </w:rPr>
        <w:br/>
      </w:r>
      <w:r w:rsidRPr="001B4F47">
        <w:rPr>
          <w:color w:val="292526"/>
        </w:rPr>
        <w:br/>
      </w:r>
      <w:r w:rsidRPr="001B4F47">
        <w:t xml:space="preserve">More detailed descriptions of examples of disruptive behavior are provided </w:t>
      </w:r>
      <w:r w:rsidR="004E1C42" w:rsidRPr="001B4F47">
        <w:t xml:space="preserve">in the </w:t>
      </w:r>
      <w:hyperlink r:id="rId20" w:history="1">
        <w:r w:rsidR="00FC0F3A" w:rsidRPr="001B4F47">
          <w:rPr>
            <w:rStyle w:val="Hyperlink"/>
          </w:rPr>
          <w:t>Academic Conduct Regulations</w:t>
        </w:r>
      </w:hyperlink>
      <w:r w:rsidR="00FC0F3A" w:rsidRPr="001B4F47">
        <w:t xml:space="preserve"> of the Academic Catalog and Student Handbook</w:t>
      </w:r>
      <w:r w:rsidR="005451F0" w:rsidRPr="001B4F47">
        <w:t>.</w:t>
      </w:r>
    </w:p>
    <w:p w14:paraId="778DDE85" w14:textId="189E9293" w:rsidR="00993BEA" w:rsidRPr="001B4F47" w:rsidRDefault="00993BEA" w:rsidP="00FC0F3A">
      <w:pPr>
        <w:divId w:val="966159958"/>
      </w:pPr>
    </w:p>
    <w:p w14:paraId="0B900AF8" w14:textId="77777777" w:rsidR="001B4F47" w:rsidRPr="001B4F47" w:rsidRDefault="001B4F47" w:rsidP="001B4F47">
      <w:pPr>
        <w:divId w:val="966159958"/>
        <w:rPr>
          <w:color w:val="000000"/>
        </w:rPr>
      </w:pPr>
      <w:bookmarkStart w:id="8" w:name="_Hlk110271299"/>
      <w:r w:rsidRPr="001B4F47">
        <w:rPr>
          <w:b/>
          <w:bCs/>
          <w:color w:val="000000"/>
        </w:rPr>
        <w:t>COVID Health and Safety Statement</w:t>
      </w:r>
    </w:p>
    <w:p w14:paraId="30017382" w14:textId="77777777" w:rsidR="001B4F47" w:rsidRPr="001B4F47" w:rsidRDefault="001B4F47" w:rsidP="001B4F47">
      <w:pPr>
        <w:divId w:val="966159958"/>
        <w:rPr>
          <w:color w:val="000000"/>
        </w:rPr>
      </w:pPr>
      <w:r w:rsidRPr="001B4F47">
        <w:rPr>
          <w:color w:val="000000"/>
        </w:rPr>
        <w:t>Clayton State University is committed to providing and promoting a healthy and safe learning environment. Anyone who is feeling ill should refrain from coming to campus and should consult the symptoms related to COVID to determine if a visit to a physician or clinic is necessary. Any faculty, staff or student who has tested positive for COVID or has been potentially exposed to someone with COVID should report their case using the</w:t>
      </w:r>
      <w:r w:rsidRPr="001B4F47">
        <w:rPr>
          <w:rStyle w:val="apple-converted-space"/>
          <w:rFonts w:eastAsiaTheme="majorEastAsia"/>
          <w:color w:val="000000"/>
        </w:rPr>
        <w:t> </w:t>
      </w:r>
      <w:hyperlink r:id="rId21" w:tooltip="https://claytonstate.qualtrics.com/jfe/form/SV_0Ar5gAZ0qF72D6B" w:history="1">
        <w:r w:rsidRPr="001B4F47">
          <w:rPr>
            <w:rStyle w:val="Hyperlink"/>
          </w:rPr>
          <w:t>COVID Reporting Form</w:t>
        </w:r>
      </w:hyperlink>
      <w:r w:rsidRPr="001B4F47">
        <w:rPr>
          <w:rStyle w:val="apple-converted-space"/>
          <w:rFonts w:eastAsiaTheme="majorEastAsia"/>
          <w:color w:val="000000"/>
        </w:rPr>
        <w:t> </w:t>
      </w:r>
      <w:r w:rsidRPr="001B4F47">
        <w:rPr>
          <w:color w:val="000000"/>
        </w:rPr>
        <w:t>before coming to campus. Once the report is submitted you will receive further instructions via your CSU email. Individuals on campus who choose to wear a face mask are free to do so at any time.</w:t>
      </w:r>
    </w:p>
    <w:bookmarkEnd w:id="8"/>
    <w:p w14:paraId="7262EA14" w14:textId="2FAB3475" w:rsidR="001309EB" w:rsidRPr="001B4F47" w:rsidRDefault="001309EB" w:rsidP="00FB02FF">
      <w:pPr>
        <w:divId w:val="966159958"/>
        <w:rPr>
          <w:b/>
          <w:bCs/>
        </w:rPr>
      </w:pPr>
    </w:p>
    <w:p w14:paraId="28D82B06" w14:textId="64DC4C2B" w:rsidR="00FB02FF" w:rsidRPr="001B4F47" w:rsidRDefault="00FB02FF" w:rsidP="00FB02FF">
      <w:pPr>
        <w:divId w:val="966159958"/>
        <w:rPr>
          <w:b/>
          <w:bCs/>
        </w:rPr>
      </w:pPr>
      <w:r w:rsidRPr="001B4F47">
        <w:rPr>
          <w:b/>
          <w:bCs/>
        </w:rPr>
        <w:t>Center for Academic Success</w:t>
      </w:r>
    </w:p>
    <w:p w14:paraId="07F7458C" w14:textId="34211FDE" w:rsidR="00FB02FF" w:rsidRPr="001B4F47" w:rsidRDefault="00FB02FF" w:rsidP="00330666">
      <w:pPr>
        <w:divId w:val="966159958"/>
        <w:rPr>
          <w:sz w:val="22"/>
          <w:szCs w:val="22"/>
        </w:rPr>
      </w:pPr>
      <w:r w:rsidRPr="001B4F47">
        <w:t>The Center for Academic Success (CAS) provides personalized one-on-one peer and professional staff tuto</w:t>
      </w:r>
      <w:r w:rsidR="00330666" w:rsidRPr="001B4F47">
        <w:t xml:space="preserve">ring in over 100 core subjects. </w:t>
      </w:r>
      <w:r w:rsidRPr="001B4F47">
        <w:t xml:space="preserve">The Center </w:t>
      </w:r>
      <w:proofErr w:type="gramStart"/>
      <w:r w:rsidRPr="001B4F47">
        <w:t>is located in</w:t>
      </w:r>
      <w:proofErr w:type="gramEnd"/>
      <w:r w:rsidRPr="001B4F47">
        <w:t xml:space="preserve"> Edgewater Hall Suite 276. The CAS also offers moderated study groups, informal study sessions, a comfortable study environment, a student study lounge, </w:t>
      </w:r>
      <w:r w:rsidRPr="001B4F47">
        <w:rPr>
          <w:i/>
          <w:iCs/>
        </w:rPr>
        <w:t>and it’s all free</w:t>
      </w:r>
      <w:r w:rsidRPr="001B4F47">
        <w:t xml:space="preserve">! </w:t>
      </w:r>
      <w:r w:rsidR="00330666" w:rsidRPr="001B4F47">
        <w:t>Use the CAS if you need help;</w:t>
      </w:r>
      <w:r w:rsidRPr="001B4F47">
        <w:t xml:space="preserve"> </w:t>
      </w:r>
      <w:r w:rsidR="00330666" w:rsidRPr="001B4F47">
        <w:t xml:space="preserve">become </w:t>
      </w:r>
      <w:r w:rsidRPr="001B4F47">
        <w:t>a tutor if you don’t. For mo</w:t>
      </w:r>
      <w:r w:rsidR="00330666" w:rsidRPr="001B4F47">
        <w:t>re information you can e-mail the center at</w:t>
      </w:r>
      <w:r w:rsidRPr="001B4F47">
        <w:rPr>
          <w:sz w:val="22"/>
          <w:szCs w:val="22"/>
        </w:rPr>
        <w:t xml:space="preserve"> </w:t>
      </w:r>
      <w:hyperlink r:id="rId22" w:history="1">
        <w:r w:rsidRPr="001B4F47">
          <w:rPr>
            <w:rStyle w:val="Hyperlink"/>
          </w:rPr>
          <w:t>thecas@clayton.edu</w:t>
        </w:r>
      </w:hyperlink>
      <w:r w:rsidRPr="001B4F47">
        <w:rPr>
          <w:sz w:val="22"/>
          <w:szCs w:val="22"/>
        </w:rPr>
        <w:t xml:space="preserve"> </w:t>
      </w:r>
    </w:p>
    <w:p w14:paraId="28B465AE" w14:textId="77777777" w:rsidR="00ED14F5" w:rsidRPr="001B4F47" w:rsidRDefault="00ED14F5" w:rsidP="000E178C">
      <w:pPr>
        <w:divId w:val="966159958"/>
      </w:pPr>
    </w:p>
    <w:p w14:paraId="59907422" w14:textId="40268AA8" w:rsidR="00645BD5" w:rsidRPr="001B4F47" w:rsidRDefault="00BE68A4" w:rsidP="00645BD5">
      <w:pPr>
        <w:divId w:val="966159958"/>
      </w:pPr>
      <w:r w:rsidRPr="001B4F47">
        <w:rPr>
          <w:b/>
        </w:rPr>
        <w:t>Writing Assistance</w:t>
      </w:r>
      <w:r w:rsidR="0085214E" w:rsidRPr="001B4F47">
        <w:br/>
      </w:r>
      <w:r w:rsidR="00645BD5" w:rsidRPr="001B4F47">
        <w:t xml:space="preserve"> The goal of the Writers’ Studio is to give rise to better writers, not just to better writing. People who love to write, people who struggle mightily with it, and people who fall anywhere else on the spectrum can find a place at The Writers’ Studio—a place for students to come for writing guidance and feedback.</w:t>
      </w:r>
    </w:p>
    <w:p w14:paraId="15C42A20" w14:textId="77777777" w:rsidR="00645BD5" w:rsidRPr="001B4F47" w:rsidRDefault="00645BD5" w:rsidP="00645BD5">
      <w:pPr>
        <w:divId w:val="966159958"/>
      </w:pPr>
    </w:p>
    <w:p w14:paraId="2190C513" w14:textId="77777777" w:rsidR="00645BD5" w:rsidRPr="001B4F47" w:rsidRDefault="00645BD5" w:rsidP="00645BD5">
      <w:pPr>
        <w:divId w:val="966159958"/>
      </w:pPr>
      <w:r w:rsidRPr="001B4F47">
        <w:t xml:space="preserve">The Writers’ Studio’s contact information: </w:t>
      </w:r>
    </w:p>
    <w:p w14:paraId="49E52D43" w14:textId="77777777" w:rsidR="00645BD5" w:rsidRPr="001B4F47" w:rsidRDefault="00645BD5" w:rsidP="00645BD5">
      <w:pPr>
        <w:divId w:val="966159958"/>
      </w:pPr>
      <w:r w:rsidRPr="001B4F47">
        <w:t xml:space="preserve">Location: </w:t>
      </w:r>
      <w:r w:rsidRPr="001B4F47">
        <w:tab/>
        <w:t>Virtual (Available by email and on Microsoft Teams)</w:t>
      </w:r>
    </w:p>
    <w:p w14:paraId="7806487D" w14:textId="77777777" w:rsidR="00645BD5" w:rsidRPr="001B4F47" w:rsidRDefault="00645BD5" w:rsidP="00645BD5">
      <w:pPr>
        <w:divId w:val="966159958"/>
      </w:pPr>
      <w:r w:rsidRPr="001B4F47">
        <w:t xml:space="preserve">Phone: </w:t>
      </w:r>
      <w:r w:rsidRPr="001B4F47">
        <w:tab/>
        <w:t xml:space="preserve">678.466.4728 </w:t>
      </w:r>
    </w:p>
    <w:p w14:paraId="2417EBDB" w14:textId="77777777" w:rsidR="00645BD5" w:rsidRPr="001B4F47" w:rsidRDefault="00645BD5" w:rsidP="00645BD5">
      <w:pPr>
        <w:divId w:val="966159958"/>
      </w:pPr>
      <w:r w:rsidRPr="001B4F47">
        <w:t xml:space="preserve">Email: </w:t>
      </w:r>
      <w:r w:rsidRPr="001B4F47">
        <w:tab/>
      </w:r>
      <w:hyperlink r:id="rId23" w:history="1">
        <w:r w:rsidRPr="001B4F47">
          <w:rPr>
            <w:rStyle w:val="Hyperlink"/>
          </w:rPr>
          <w:t>writers@clayton.edu</w:t>
        </w:r>
      </w:hyperlink>
      <w:r w:rsidRPr="001B4F47">
        <w:t xml:space="preserve"> </w:t>
      </w:r>
    </w:p>
    <w:p w14:paraId="44C0018E" w14:textId="77777777" w:rsidR="00645BD5" w:rsidRPr="001B4F47" w:rsidRDefault="00645BD5" w:rsidP="00645BD5">
      <w:pPr>
        <w:divId w:val="966159958"/>
        <w:rPr>
          <w:rStyle w:val="Hyperlink"/>
        </w:rPr>
      </w:pPr>
      <w:r w:rsidRPr="001B4F47">
        <w:t xml:space="preserve">Website: </w:t>
      </w:r>
      <w:r w:rsidRPr="001B4F47">
        <w:tab/>
      </w:r>
      <w:hyperlink r:id="rId24" w:history="1">
        <w:r w:rsidRPr="001B4F47">
          <w:rPr>
            <w:rStyle w:val="Hyperlink"/>
          </w:rPr>
          <w:t>https://www.clayton.edu/writers-studio</w:t>
        </w:r>
      </w:hyperlink>
      <w:r w:rsidRPr="001B4F47">
        <w:rPr>
          <w:rStyle w:val="Hyperlink"/>
        </w:rPr>
        <w:t xml:space="preserve"> </w:t>
      </w:r>
    </w:p>
    <w:p w14:paraId="15088BFD" w14:textId="77777777" w:rsidR="00645BD5" w:rsidRPr="001B4F47" w:rsidRDefault="00645BD5" w:rsidP="00645BD5">
      <w:pPr>
        <w:divId w:val="966159958"/>
      </w:pPr>
      <w:r w:rsidRPr="001B4F47">
        <w:lastRenderedPageBreak/>
        <w:t xml:space="preserve">Booking: </w:t>
      </w:r>
      <w:r w:rsidRPr="001B4F47">
        <w:tab/>
      </w:r>
      <w:hyperlink r:id="rId25" w:history="1">
        <w:r w:rsidRPr="001B4F47">
          <w:rPr>
            <w:rStyle w:val="Hyperlink"/>
          </w:rPr>
          <w:t>http://csu.campus.eab.com</w:t>
        </w:r>
      </w:hyperlink>
    </w:p>
    <w:p w14:paraId="03EF35DE" w14:textId="77777777" w:rsidR="00645BD5" w:rsidRPr="001B4F47" w:rsidRDefault="00645BD5" w:rsidP="00645BD5">
      <w:pPr>
        <w:divId w:val="966159958"/>
      </w:pPr>
    </w:p>
    <w:p w14:paraId="0AF227AB" w14:textId="77777777" w:rsidR="00645BD5" w:rsidRPr="001B4F47" w:rsidRDefault="00645BD5" w:rsidP="00645BD5">
      <w:pPr>
        <w:divId w:val="966159958"/>
      </w:pPr>
    </w:p>
    <w:p w14:paraId="06E8906F" w14:textId="77777777" w:rsidR="00645BD5" w:rsidRPr="001B4F47" w:rsidRDefault="00645BD5" w:rsidP="00645BD5">
      <w:pPr>
        <w:divId w:val="966159958"/>
      </w:pPr>
      <w:r w:rsidRPr="001B4F47">
        <w:t xml:space="preserve">The Writers’ Studio offers two types of online writing consultations: </w:t>
      </w:r>
      <w:r w:rsidRPr="001B4F47">
        <w:rPr>
          <w:i/>
          <w:iCs/>
        </w:rPr>
        <w:t>email consultations</w:t>
      </w:r>
      <w:r w:rsidRPr="001B4F47">
        <w:t xml:space="preserve"> and </w:t>
      </w:r>
      <w:r w:rsidRPr="001B4F47">
        <w:rPr>
          <w:i/>
          <w:iCs/>
        </w:rPr>
        <w:t>online chat writing consultations.</w:t>
      </w:r>
    </w:p>
    <w:p w14:paraId="22F9A67A" w14:textId="77777777" w:rsidR="00645BD5" w:rsidRPr="001B4F47" w:rsidRDefault="00645BD5" w:rsidP="00645BD5">
      <w:pPr>
        <w:pStyle w:val="ListParagraph"/>
        <w:numPr>
          <w:ilvl w:val="0"/>
          <w:numId w:val="25"/>
        </w:numPr>
        <w:divId w:val="966159958"/>
      </w:pPr>
      <w:r w:rsidRPr="001B4F47">
        <w:t xml:space="preserve">Email consultations are 60-minute sessions where writers submit their work for feedback from their CSU email account. Writers submit both a draft of their work and the assignment description. In turn, writing consultants provide revision-based comments within 24-48 hours through both 1) a feedback letter, and 2) a brief summative feedback video. Email consultations may be scheduled two-hours in advance. </w:t>
      </w:r>
    </w:p>
    <w:p w14:paraId="5E7459FB" w14:textId="77777777" w:rsidR="00645BD5" w:rsidRPr="001B4F47" w:rsidRDefault="00645BD5" w:rsidP="00645BD5">
      <w:pPr>
        <w:pStyle w:val="ListParagraph"/>
        <w:numPr>
          <w:ilvl w:val="0"/>
          <w:numId w:val="25"/>
        </w:numPr>
        <w:divId w:val="966159958"/>
      </w:pPr>
      <w:r w:rsidRPr="001B4F47">
        <w:t>Online chat consultations are virtual 60-minute sessions where writers and consultants meet on Microsoft Teams. Writers share their work on Microsoft Teams and review the work together with consultants through Microsoft Word Online or another software that is appropriate for the assignment format. Drop-ins and appointments are welcome.​</w:t>
      </w:r>
    </w:p>
    <w:p w14:paraId="30ACCCD9" w14:textId="77777777" w:rsidR="00645BD5" w:rsidRPr="001B4F47" w:rsidRDefault="00645BD5" w:rsidP="00645BD5">
      <w:pPr>
        <w:pStyle w:val="ListParagraph"/>
        <w:divId w:val="966159958"/>
      </w:pPr>
    </w:p>
    <w:p w14:paraId="703B726D" w14:textId="77777777" w:rsidR="00645BD5" w:rsidRPr="001B4F47" w:rsidRDefault="00645BD5" w:rsidP="00645BD5">
      <w:pPr>
        <w:divId w:val="966159958"/>
      </w:pPr>
      <w:r w:rsidRPr="001B4F47">
        <w:t>Scheduling is available through SSC Navigate (</w:t>
      </w:r>
      <w:hyperlink r:id="rId26" w:history="1">
        <w:r w:rsidRPr="001B4F47">
          <w:rPr>
            <w:rStyle w:val="Hyperlink"/>
          </w:rPr>
          <w:t>http://csu.campus.eab.com</w:t>
        </w:r>
      </w:hyperlink>
      <w:r w:rsidRPr="001B4F47">
        <w:t>). Instructions on how to schedule email and online chat writing consultations are available</w:t>
      </w:r>
      <w:hyperlink r:id="rId27" w:history="1">
        <w:r w:rsidRPr="001B4F47">
          <w:rPr>
            <w:rStyle w:val="Hyperlink"/>
          </w:rPr>
          <w:t xml:space="preserve"> </w:t>
        </w:r>
        <w:r w:rsidRPr="001B4F47">
          <w:rPr>
            <w:rStyle w:val="Hyperlink"/>
            <w:bdr w:val="none" w:sz="0" w:space="0" w:color="auto" w:frame="1"/>
          </w:rPr>
          <w:t>on</w:t>
        </w:r>
        <w:r w:rsidRPr="001B4F47">
          <w:rPr>
            <w:rStyle w:val="Hyperlink"/>
          </w:rPr>
          <w:t xml:space="preserve"> our website</w:t>
        </w:r>
      </w:hyperlink>
      <w:r w:rsidRPr="001B4F47">
        <w:t xml:space="preserve">. </w:t>
      </w:r>
    </w:p>
    <w:p w14:paraId="33A1B862" w14:textId="77777777" w:rsidR="00645BD5" w:rsidRPr="001B4F47" w:rsidRDefault="00645BD5" w:rsidP="00645BD5">
      <w:pPr>
        <w:divId w:val="966159958"/>
      </w:pPr>
    </w:p>
    <w:p w14:paraId="4B60722A" w14:textId="21A21E88" w:rsidR="00E12EA8" w:rsidRPr="001B4F47" w:rsidRDefault="00645BD5" w:rsidP="00645BD5">
      <w:pPr>
        <w:divId w:val="966159958"/>
        <w:rPr>
          <w:b/>
        </w:rPr>
      </w:pPr>
      <w:r w:rsidRPr="001B4F47">
        <w:t xml:space="preserve">For help with scheduling or for general questions, call us 678-466-4728, email us at </w:t>
      </w:r>
      <w:hyperlink r:id="rId28">
        <w:r w:rsidRPr="001B4F47">
          <w:rPr>
            <w:rStyle w:val="Hyperlink"/>
          </w:rPr>
          <w:t>writers@clayton.edu</w:t>
        </w:r>
      </w:hyperlink>
      <w:r w:rsidRPr="001B4F47">
        <w:t xml:space="preserve">, or contact our </w:t>
      </w:r>
      <w:hyperlink r:id="rId29">
        <w:r w:rsidRPr="001B4F47">
          <w:rPr>
            <w:rStyle w:val="Hyperlink"/>
          </w:rPr>
          <w:t>front desk assistants on Microsoft Teams</w:t>
        </w:r>
      </w:hyperlink>
      <w:r w:rsidRPr="001B4F47">
        <w:t xml:space="preserve"> (the “Writers’ Studio Front Desk” team on Microsoft Teams). Additional information and updates are available on our website at </w:t>
      </w:r>
      <w:hyperlink r:id="rId30">
        <w:r w:rsidRPr="001B4F47">
          <w:rPr>
            <w:rStyle w:val="Hyperlink"/>
          </w:rPr>
          <w:t>https://www.clayton.edu/writers-studio</w:t>
        </w:r>
      </w:hyperlink>
      <w:r w:rsidRPr="001B4F47">
        <w:t>.</w:t>
      </w:r>
      <w:r w:rsidRPr="001B4F47">
        <w:br/>
      </w:r>
      <w:r w:rsidRPr="001B4F47">
        <w:rPr>
          <w:b/>
        </w:rPr>
        <w:br/>
      </w:r>
      <w:r w:rsidR="00AC24DB" w:rsidRPr="001B4F47">
        <w:rPr>
          <w:b/>
        </w:rPr>
        <w:t>Weapons on Campus</w:t>
      </w:r>
      <w:r w:rsidR="00E12EA8" w:rsidRPr="001B4F47">
        <w:rPr>
          <w:b/>
        </w:rPr>
        <w:t xml:space="preserve"> </w:t>
      </w:r>
      <w:r w:rsidR="00E12EA8" w:rsidRPr="001B4F47">
        <w:rPr>
          <w:b/>
        </w:rPr>
        <w:br/>
      </w:r>
      <w:r w:rsidR="00E12EA8" w:rsidRPr="001B4F47">
        <w:t xml:space="preserve">Clayton State University is committed to providing a safe environment for our students, faculty, staff, and visitors. Information on laws and policies regulating weapons on campus are available </w:t>
      </w:r>
      <w:r w:rsidR="00FC0F3A" w:rsidRPr="001B4F47">
        <w:t xml:space="preserve">here: </w:t>
      </w:r>
    </w:p>
    <w:p w14:paraId="30403410" w14:textId="5939D1E1" w:rsidR="00E12EA8" w:rsidRPr="001B4F47" w:rsidRDefault="003858A0" w:rsidP="004E1C42">
      <w:pPr>
        <w:pStyle w:val="NormalWeb"/>
        <w:divId w:val="966159958"/>
        <w:rPr>
          <w:rStyle w:val="Hyperlink"/>
        </w:rPr>
      </w:pPr>
      <w:r w:rsidRPr="001B4F47">
        <w:fldChar w:fldCharType="begin"/>
      </w:r>
      <w:r w:rsidR="00FC0F3A" w:rsidRPr="001B4F47">
        <w:instrText>HYPERLINK "http://www.clayton.edu/public-safety/Safety-Security/Weapons"</w:instrText>
      </w:r>
      <w:r w:rsidRPr="001B4F47">
        <w:fldChar w:fldCharType="separate"/>
      </w:r>
      <w:r w:rsidR="00E12EA8" w:rsidRPr="001B4F47">
        <w:rPr>
          <w:rStyle w:val="Hyperlink"/>
        </w:rPr>
        <w:t>http://www.clayton.edu/public-safety/Safety-Security/Weapons</w:t>
      </w:r>
    </w:p>
    <w:p w14:paraId="7932AC0E" w14:textId="446E6589" w:rsidR="00111AC7" w:rsidRPr="00066AD3" w:rsidRDefault="003858A0" w:rsidP="00111AC7">
      <w:pPr>
        <w:divId w:val="966159958"/>
        <w:rPr>
          <w:b/>
        </w:rPr>
      </w:pPr>
      <w:r w:rsidRPr="001B4F47">
        <w:fldChar w:fldCharType="end"/>
      </w:r>
      <w:bookmarkStart w:id="9" w:name="_Hlk110271319"/>
      <w:r w:rsidR="00111AC7" w:rsidRPr="00111AC7">
        <w:rPr>
          <w:b/>
        </w:rPr>
        <w:t xml:space="preserve"> </w:t>
      </w:r>
      <w:r w:rsidR="00111AC7" w:rsidRPr="00066AD3">
        <w:rPr>
          <w:b/>
        </w:rPr>
        <w:t>Library Statement</w:t>
      </w:r>
    </w:p>
    <w:p w14:paraId="27FF98E3" w14:textId="77777777" w:rsidR="00111AC7" w:rsidRPr="00066AD3" w:rsidRDefault="00111AC7" w:rsidP="00111AC7">
      <w:pPr>
        <w:divId w:val="966159958"/>
      </w:pPr>
      <w:r w:rsidRPr="00066AD3">
        <w:rPr>
          <w:rFonts w:eastAsia="Calibri"/>
        </w:rPr>
        <w:t xml:space="preserve">The Clayton State Library provides services and resources to support your academic success not only in this course, but throughout your career at Clayton State and beyond. Each academic department has an assigned </w:t>
      </w:r>
      <w:hyperlink r:id="rId31" w:history="1">
        <w:r w:rsidRPr="00066AD3">
          <w:rPr>
            <w:rStyle w:val="Hyperlink"/>
            <w:rFonts w:eastAsia="Calibri"/>
          </w:rPr>
          <w:t>personal librarian</w:t>
        </w:r>
      </w:hyperlink>
      <w:r w:rsidRPr="00066AD3">
        <w:rPr>
          <w:rFonts w:eastAsia="Calibri"/>
        </w:rPr>
        <w:t xml:space="preserve"> who is knowledgeable about resources in that subject area. You are encouraged to contact your department’s personal librarian to schedule a </w:t>
      </w:r>
      <w:hyperlink r:id="rId32" w:history="1">
        <w:r w:rsidRPr="00066AD3">
          <w:rPr>
            <w:rStyle w:val="Hyperlink"/>
            <w:rFonts w:eastAsia="Calibri"/>
          </w:rPr>
          <w:t>one-on-one consultation</w:t>
        </w:r>
      </w:hyperlink>
      <w:r w:rsidRPr="00066AD3">
        <w:rPr>
          <w:rFonts w:eastAsia="Calibri"/>
        </w:rPr>
        <w:t xml:space="preserve"> for help with any research assignments. You can also receive personalized research support through </w:t>
      </w:r>
      <w:hyperlink r:id="rId33" w:history="1">
        <w:r w:rsidRPr="00066AD3">
          <w:rPr>
            <w:rStyle w:val="Hyperlink"/>
            <w:rFonts w:eastAsia="Calibri"/>
          </w:rPr>
          <w:t>chat</w:t>
        </w:r>
      </w:hyperlink>
      <w:r w:rsidRPr="00066AD3">
        <w:rPr>
          <w:rFonts w:eastAsia="Calibri"/>
        </w:rPr>
        <w:t xml:space="preserve">, email, phone, text, or in-person any time the library is open. You may also access online research guides, </w:t>
      </w:r>
      <w:hyperlink r:id="rId34" w:history="1">
        <w:proofErr w:type="spellStart"/>
        <w:r w:rsidRPr="00066AD3">
          <w:rPr>
            <w:rStyle w:val="Hyperlink"/>
            <w:rFonts w:eastAsia="Calibri"/>
          </w:rPr>
          <w:t>LibGuides</w:t>
        </w:r>
        <w:proofErr w:type="spellEnd"/>
      </w:hyperlink>
      <w:r w:rsidRPr="00066AD3">
        <w:rPr>
          <w:rFonts w:eastAsia="Calibri"/>
        </w:rPr>
        <w:t xml:space="preserve">, created by Clayton State Librarians directing you to the best resources in selected subject areas. All the information about these and other resources is available on </w:t>
      </w:r>
      <w:r w:rsidRPr="00066AD3">
        <w:rPr>
          <w:rFonts w:eastAsia="Calibri"/>
        </w:rPr>
        <w:lastRenderedPageBreak/>
        <w:t xml:space="preserve">the </w:t>
      </w:r>
      <w:hyperlink r:id="rId35" w:history="1">
        <w:r w:rsidRPr="00066AD3">
          <w:rPr>
            <w:rStyle w:val="Hyperlink"/>
            <w:rFonts w:eastAsia="Calibri"/>
          </w:rPr>
          <w:t>library’s homepage</w:t>
        </w:r>
      </w:hyperlink>
      <w:r w:rsidRPr="00066AD3">
        <w:rPr>
          <w:rFonts w:eastAsia="Calibri"/>
        </w:rPr>
        <w:t>. For further questions, contact the library using the information below:</w:t>
      </w:r>
    </w:p>
    <w:p w14:paraId="1399036D" w14:textId="77777777" w:rsidR="00111AC7" w:rsidRPr="00066AD3" w:rsidRDefault="00111AC7" w:rsidP="00111AC7">
      <w:pPr>
        <w:pStyle w:val="NoSpacing"/>
        <w:divId w:val="966159958"/>
      </w:pPr>
      <w:r w:rsidRPr="00066AD3">
        <w:t xml:space="preserve"> </w:t>
      </w:r>
    </w:p>
    <w:p w14:paraId="70252098" w14:textId="77777777" w:rsidR="00111AC7" w:rsidRPr="00066AD3" w:rsidRDefault="00111AC7" w:rsidP="00111AC7">
      <w:pPr>
        <w:pStyle w:val="NoSpacing"/>
        <w:divId w:val="966159958"/>
      </w:pPr>
      <w:r w:rsidRPr="00066AD3">
        <w:t>Call: (678) 466-4346</w:t>
      </w:r>
    </w:p>
    <w:p w14:paraId="5B6069AB" w14:textId="77777777" w:rsidR="00111AC7" w:rsidRPr="00066AD3" w:rsidRDefault="00111AC7" w:rsidP="00111AC7">
      <w:pPr>
        <w:pStyle w:val="NoSpacing"/>
        <w:divId w:val="966159958"/>
      </w:pPr>
      <w:r w:rsidRPr="00066AD3">
        <w:t xml:space="preserve">Email: </w:t>
      </w:r>
      <w:hyperlink r:id="rId36" w:history="1">
        <w:r w:rsidRPr="00066AD3">
          <w:rPr>
            <w:rStyle w:val="Hyperlink"/>
          </w:rPr>
          <w:t>library@clayton.libanswers.com</w:t>
        </w:r>
      </w:hyperlink>
    </w:p>
    <w:p w14:paraId="1CC2A81B" w14:textId="77777777" w:rsidR="00111AC7" w:rsidRPr="00066AD3" w:rsidRDefault="00111AC7" w:rsidP="00111AC7">
      <w:pPr>
        <w:pStyle w:val="NoSpacing"/>
        <w:divId w:val="966159958"/>
      </w:pPr>
      <w:r w:rsidRPr="00066AD3">
        <w:t xml:space="preserve">Research Support: </w:t>
      </w:r>
      <w:hyperlink r:id="rId37" w:history="1">
        <w:r w:rsidRPr="00066AD3">
          <w:rPr>
            <w:rStyle w:val="Hyperlink"/>
          </w:rPr>
          <w:t>https://clayton.libanswers.com</w:t>
        </w:r>
      </w:hyperlink>
    </w:p>
    <w:p w14:paraId="72B7C542" w14:textId="77777777" w:rsidR="00111AC7" w:rsidRPr="00066AD3" w:rsidRDefault="00111AC7" w:rsidP="00111AC7">
      <w:pPr>
        <w:pStyle w:val="NoSpacing"/>
        <w:divId w:val="966159958"/>
      </w:pPr>
      <w:proofErr w:type="spellStart"/>
      <w:r w:rsidRPr="00066AD3">
        <w:t>LibGuides</w:t>
      </w:r>
      <w:proofErr w:type="spellEnd"/>
      <w:r w:rsidRPr="00066AD3">
        <w:t xml:space="preserve">: </w:t>
      </w:r>
      <w:hyperlink r:id="rId38" w:history="1">
        <w:r w:rsidRPr="00066AD3">
          <w:rPr>
            <w:rStyle w:val="Hyperlink"/>
          </w:rPr>
          <w:t>https://clayton.libguides.com</w:t>
        </w:r>
      </w:hyperlink>
      <w:r w:rsidRPr="00066AD3">
        <w:t xml:space="preserve"> </w:t>
      </w:r>
    </w:p>
    <w:p w14:paraId="0F1770B0" w14:textId="77777777" w:rsidR="00111AC7" w:rsidRPr="00066AD3" w:rsidRDefault="00111AC7" w:rsidP="00111AC7">
      <w:pPr>
        <w:pStyle w:val="NoSpacing"/>
        <w:divId w:val="966159958"/>
      </w:pPr>
      <w:r w:rsidRPr="00066AD3">
        <w:t xml:space="preserve">Web: </w:t>
      </w:r>
      <w:hyperlink r:id="rId39" w:history="1">
        <w:r w:rsidRPr="00066AD3">
          <w:rPr>
            <w:rStyle w:val="Hyperlink"/>
          </w:rPr>
          <w:t>https://clayton.edu/library</w:t>
        </w:r>
      </w:hyperlink>
    </w:p>
    <w:p w14:paraId="114ABF38" w14:textId="77777777" w:rsidR="00111AC7" w:rsidRPr="00066AD3" w:rsidRDefault="00111AC7" w:rsidP="00111AC7">
      <w:pPr>
        <w:pStyle w:val="NoSpacing"/>
        <w:divId w:val="966159958"/>
      </w:pPr>
      <w:r w:rsidRPr="00066AD3">
        <w:t xml:space="preserve">Find your personal librarian: </w:t>
      </w:r>
      <w:hyperlink r:id="rId40" w:history="1">
        <w:r w:rsidRPr="00066AD3">
          <w:rPr>
            <w:rStyle w:val="Hyperlink"/>
          </w:rPr>
          <w:t>https://clayton.libguides.com/liaison</w:t>
        </w:r>
      </w:hyperlink>
      <w:r w:rsidRPr="00066AD3">
        <w:t xml:space="preserve"> </w:t>
      </w:r>
    </w:p>
    <w:p w14:paraId="7B96926B" w14:textId="77777777" w:rsidR="00111AC7" w:rsidRPr="00066AD3" w:rsidRDefault="00111AC7" w:rsidP="00111AC7">
      <w:pPr>
        <w:pStyle w:val="NoSpacing"/>
        <w:divId w:val="966159958"/>
      </w:pPr>
      <w:r w:rsidRPr="00066AD3">
        <w:t xml:space="preserve">Clayton State Library YouTube: </w:t>
      </w:r>
      <w:hyperlink r:id="rId41" w:history="1">
        <w:r w:rsidRPr="00066AD3">
          <w:rPr>
            <w:rStyle w:val="Hyperlink"/>
          </w:rPr>
          <w:t>https://www.youtube.com/user/claytonstatelibrary</w:t>
        </w:r>
      </w:hyperlink>
      <w:r w:rsidRPr="00066AD3">
        <w:t xml:space="preserve"> </w:t>
      </w:r>
    </w:p>
    <w:p w14:paraId="5A7C1339" w14:textId="77777777" w:rsidR="00111AC7" w:rsidRPr="00066AD3" w:rsidRDefault="00111AC7" w:rsidP="00111AC7">
      <w:pPr>
        <w:pStyle w:val="NoSpacing"/>
        <w:divId w:val="966159958"/>
      </w:pPr>
      <w:r w:rsidRPr="00066AD3">
        <w:t xml:space="preserve"> </w:t>
      </w:r>
    </w:p>
    <w:p w14:paraId="64FA5163" w14:textId="77777777" w:rsidR="00111AC7" w:rsidRPr="00066AD3" w:rsidRDefault="00111AC7" w:rsidP="00111AC7">
      <w:pPr>
        <w:pStyle w:val="NoSpacing"/>
        <w:divId w:val="966159958"/>
      </w:pPr>
      <w:r w:rsidRPr="00066AD3">
        <w:t>Library Hours</w:t>
      </w:r>
      <w:r>
        <w:t xml:space="preserve">: </w:t>
      </w:r>
      <w:r w:rsidRPr="00066AD3">
        <w:t>Monday – Thursday 8:00 am – 10:00 pm</w:t>
      </w:r>
      <w:r>
        <w:t xml:space="preserve">; </w:t>
      </w:r>
      <w:r w:rsidRPr="00066AD3">
        <w:t>Friday 8:00 am – 5:00 pm</w:t>
      </w:r>
      <w:r>
        <w:t xml:space="preserve">; </w:t>
      </w:r>
      <w:r w:rsidRPr="00066AD3">
        <w:t>Saturday CLOSED</w:t>
      </w:r>
      <w:r>
        <w:t xml:space="preserve">; </w:t>
      </w:r>
      <w:r w:rsidRPr="00066AD3">
        <w:t>Sunday 2:00 pm – 6:00 pm</w:t>
      </w:r>
    </w:p>
    <w:p w14:paraId="72114171" w14:textId="77777777" w:rsidR="00111AC7" w:rsidRPr="00066AD3" w:rsidRDefault="00111AC7" w:rsidP="00111AC7">
      <w:pPr>
        <w:pStyle w:val="NoSpacing"/>
        <w:divId w:val="966159958"/>
        <w:rPr>
          <w:i/>
          <w:iCs/>
        </w:rPr>
      </w:pPr>
      <w:r w:rsidRPr="00066AD3">
        <w:rPr>
          <w:i/>
          <w:iCs/>
        </w:rPr>
        <w:t xml:space="preserve">Library hours may vary during breaks and summer semester. Check the </w:t>
      </w:r>
      <w:hyperlink r:id="rId42" w:history="1">
        <w:r w:rsidRPr="00066AD3">
          <w:rPr>
            <w:rStyle w:val="Hyperlink"/>
            <w:i/>
            <w:iCs/>
          </w:rPr>
          <w:t>Library's calendar</w:t>
        </w:r>
      </w:hyperlink>
      <w:r w:rsidRPr="00066AD3">
        <w:rPr>
          <w:i/>
          <w:iCs/>
        </w:rPr>
        <w:t xml:space="preserve"> for details.</w:t>
      </w:r>
      <w:bookmarkEnd w:id="9"/>
    </w:p>
    <w:p w14:paraId="1B087D45" w14:textId="77777777" w:rsidR="00111AC7" w:rsidRDefault="00111AC7" w:rsidP="00111AC7">
      <w:pPr>
        <w:divId w:val="966159958"/>
        <w:rPr>
          <w:b/>
        </w:rPr>
      </w:pPr>
    </w:p>
    <w:p w14:paraId="2FBA853A" w14:textId="77777777" w:rsidR="00111AC7" w:rsidRPr="00F632B7" w:rsidRDefault="00111AC7" w:rsidP="00111AC7">
      <w:pPr>
        <w:pStyle w:val="NoSpacing"/>
        <w:ind w:right="720"/>
        <w:divId w:val="966159958"/>
        <w:rPr>
          <w:b/>
          <w:bCs/>
        </w:rPr>
      </w:pPr>
      <w:r w:rsidRPr="00F632B7">
        <w:rPr>
          <w:b/>
          <w:bCs/>
        </w:rPr>
        <w:t>Personal/Emotional Concerns</w:t>
      </w:r>
    </w:p>
    <w:p w14:paraId="2195CEA6" w14:textId="77777777" w:rsidR="00111AC7" w:rsidRPr="00066AD3" w:rsidRDefault="00111AC7" w:rsidP="00111AC7">
      <w:pPr>
        <w:pStyle w:val="NoSpacing"/>
        <w:divId w:val="966159958"/>
      </w:pPr>
      <w:r>
        <w:t xml:space="preserve">A range of issues can cause barriers to </w:t>
      </w:r>
      <w:proofErr w:type="gramStart"/>
      <w:r>
        <w:t>learning</w:t>
      </w:r>
      <w:proofErr w:type="gramEnd"/>
      <w:r>
        <w:t xml:space="preserve">, such as stress, strained relationships, feeling down, difficulty concentrating, and lack of motivation.  During the semester, if you find that life stressors are interfering with your academic or personal success, consider contacting Counseling and Psychological Services (CAPS.)  All students are eligible for counseling services at no charge.  CAPS </w:t>
      </w:r>
      <w:proofErr w:type="gramStart"/>
      <w:r>
        <w:t>is located in</w:t>
      </w:r>
      <w:proofErr w:type="gramEnd"/>
      <w:r>
        <w:t xml:space="preserve"> Edgewater Hall, Room 245.  You can reach them by phone at 678-466-5406 or email to request an appointment at </w:t>
      </w:r>
      <w:hyperlink r:id="rId43" w:history="1">
        <w:r w:rsidRPr="0037026D">
          <w:rPr>
            <w:rStyle w:val="Hyperlink"/>
          </w:rPr>
          <w:t>counseling@clayton.edu</w:t>
        </w:r>
      </w:hyperlink>
      <w:r>
        <w:t>.  Students can reach the 24/7 Support Line by calling 833-855-0084.</w:t>
      </w:r>
    </w:p>
    <w:p w14:paraId="1BA7EFA9" w14:textId="0B258236" w:rsidR="002F1531" w:rsidRPr="001B4F47" w:rsidRDefault="002F1531" w:rsidP="002F1531">
      <w:pPr>
        <w:autoSpaceDE w:val="0"/>
        <w:autoSpaceDN w:val="0"/>
        <w:adjustRightInd w:val="0"/>
        <w:divId w:val="966159958"/>
        <w:rPr>
          <w:b/>
        </w:rPr>
      </w:pPr>
    </w:p>
    <w:p w14:paraId="42210E96" w14:textId="049678E1" w:rsidR="00611BD1" w:rsidRPr="001B4F47" w:rsidRDefault="008F26FC" w:rsidP="005069C2">
      <w:pPr>
        <w:divId w:val="966159958"/>
      </w:pPr>
      <w:r w:rsidRPr="001B4F47">
        <w:rPr>
          <w:b/>
        </w:rPr>
        <w:t>Other Policies</w:t>
      </w:r>
    </w:p>
    <w:p w14:paraId="09396431" w14:textId="208DE7F8" w:rsidR="00E246AD" w:rsidRPr="001B4F47" w:rsidRDefault="00AA5CA3" w:rsidP="00AB118F">
      <w:pPr>
        <w:pStyle w:val="ListParagraph"/>
        <w:numPr>
          <w:ilvl w:val="0"/>
          <w:numId w:val="18"/>
        </w:numPr>
        <w:spacing w:before="100" w:after="100"/>
        <w:ind w:right="-810"/>
        <w:divId w:val="966159958"/>
        <w:rPr>
          <w:b/>
          <w:bCs/>
          <w:color w:val="003366"/>
          <w:u w:val="single"/>
        </w:rPr>
      </w:pPr>
      <w:r w:rsidRPr="001B4F47">
        <w:t xml:space="preserve">The </w:t>
      </w:r>
      <w:r w:rsidR="008F26FC" w:rsidRPr="001B4F47">
        <w:t xml:space="preserve">use of </w:t>
      </w:r>
      <w:r w:rsidR="00E9139D" w:rsidRPr="001B4F47">
        <w:t>l</w:t>
      </w:r>
      <w:r w:rsidR="00AB118F" w:rsidRPr="001B4F47">
        <w:t>a</w:t>
      </w:r>
      <w:r w:rsidR="00E9139D" w:rsidRPr="001B4F47">
        <w:t>ptops</w:t>
      </w:r>
      <w:r w:rsidR="008F26FC" w:rsidRPr="001B4F47">
        <w:t xml:space="preserve"> is allowed for all quizzes and examinations. </w:t>
      </w:r>
    </w:p>
    <w:p w14:paraId="79C55B27" w14:textId="338446A8" w:rsidR="00E246AD" w:rsidRPr="001B4F47" w:rsidRDefault="002F1531" w:rsidP="007C4B01">
      <w:pPr>
        <w:pStyle w:val="ListParagraph"/>
        <w:numPr>
          <w:ilvl w:val="0"/>
          <w:numId w:val="18"/>
        </w:numPr>
        <w:spacing w:before="100" w:beforeAutospacing="1" w:after="100" w:afterAutospacing="1"/>
        <w:ind w:right="-450"/>
        <w:divId w:val="966159958"/>
      </w:pPr>
      <w:r w:rsidRPr="001B4F47">
        <w:t>Use only CSU email (not Yahoo or Gmail</w:t>
      </w:r>
      <w:r w:rsidR="007C4B01" w:rsidRPr="001B4F47">
        <w:t>, etc.</w:t>
      </w:r>
      <w:r w:rsidRPr="001B4F47">
        <w:t>) to email your instructor</w:t>
      </w:r>
      <w:r w:rsidR="008F26FC" w:rsidRPr="001B4F47">
        <w:t xml:space="preserve">. </w:t>
      </w:r>
    </w:p>
    <w:p w14:paraId="74976309" w14:textId="0D407C62" w:rsidR="007C4B01" w:rsidRPr="001B4F47" w:rsidRDefault="007C4B01" w:rsidP="007C4B01">
      <w:pPr>
        <w:pStyle w:val="ListParagraph"/>
        <w:numPr>
          <w:ilvl w:val="0"/>
          <w:numId w:val="18"/>
        </w:numPr>
        <w:ind w:right="720"/>
        <w:divId w:val="966159958"/>
      </w:pPr>
      <w:r w:rsidRPr="001B4F47">
        <w:t xml:space="preserve">Visitors, including children, are not allowed in the laboratory. </w:t>
      </w:r>
    </w:p>
    <w:p w14:paraId="43218685" w14:textId="1E654F90" w:rsidR="007C4B01" w:rsidRPr="001B4F47" w:rsidRDefault="007C4B01" w:rsidP="007C4B01">
      <w:pPr>
        <w:pStyle w:val="ListParagraph"/>
        <w:numPr>
          <w:ilvl w:val="0"/>
          <w:numId w:val="18"/>
        </w:numPr>
        <w:spacing w:before="100" w:beforeAutospacing="1" w:after="100" w:afterAutospacing="1"/>
        <w:ind w:right="-900"/>
        <w:divId w:val="966159958"/>
      </w:pPr>
      <w:r w:rsidRPr="001B4F47">
        <w:t xml:space="preserve">Proper attire and footwear must be </w:t>
      </w:r>
      <w:proofErr w:type="gramStart"/>
      <w:r w:rsidRPr="001B4F47">
        <w:t>worn in the laboratory at all times</w:t>
      </w:r>
      <w:proofErr w:type="gramEnd"/>
      <w:r w:rsidRPr="001B4F47">
        <w:t xml:space="preserve">. Inappropriate items </w:t>
      </w:r>
      <w:proofErr w:type="gramStart"/>
      <w:r w:rsidRPr="001B4F47">
        <w:t>include, but</w:t>
      </w:r>
      <w:proofErr w:type="gramEnd"/>
      <w:r w:rsidRPr="001B4F47">
        <w:t xml:space="preserve"> are not limited to: shorts or skirts above the knee and shoes that do not cover the feet (</w:t>
      </w:r>
      <w:r w:rsidRPr="001B4F47">
        <w:rPr>
          <w:i/>
        </w:rPr>
        <w:t>e.g.,</w:t>
      </w:r>
      <w:r w:rsidRPr="001B4F47">
        <w:t xml:space="preserve"> sandals). Students should not wear hanging jewelry and long hair should be tied back during lab. </w:t>
      </w:r>
      <w:r w:rsidRPr="001B4F47">
        <w:rPr>
          <w:color w:val="FF0000"/>
        </w:rPr>
        <w:t xml:space="preserve">Students who come to lab without appropriate clothing or footwear </w:t>
      </w:r>
      <w:r w:rsidR="00566C9E" w:rsidRPr="001B4F47">
        <w:rPr>
          <w:color w:val="FF0000"/>
        </w:rPr>
        <w:t>may</w:t>
      </w:r>
      <w:r w:rsidRPr="001B4F47">
        <w:rPr>
          <w:color w:val="FF0000"/>
        </w:rPr>
        <w:t xml:space="preserve"> NOT be permitted to take part in lab and will forfeit any points for that day. </w:t>
      </w:r>
    </w:p>
    <w:p w14:paraId="03BB5E02" w14:textId="66A660C6" w:rsidR="002A4AFE" w:rsidRPr="001B4F47" w:rsidRDefault="00FC0F3A" w:rsidP="00E9139D">
      <w:pPr>
        <w:pStyle w:val="ListParagraph"/>
        <w:numPr>
          <w:ilvl w:val="0"/>
          <w:numId w:val="18"/>
        </w:numPr>
        <w:spacing w:before="100" w:beforeAutospacing="1" w:after="100" w:afterAutospacing="1"/>
        <w:ind w:right="-630"/>
        <w:divId w:val="966159958"/>
      </w:pPr>
      <w:r w:rsidRPr="001B4F47">
        <w:t xml:space="preserve">Students may not chew gum or eat in </w:t>
      </w:r>
      <w:r w:rsidR="007C4B01" w:rsidRPr="001B4F47">
        <w:t>lab</w:t>
      </w:r>
      <w:r w:rsidRPr="001B4F47">
        <w:t>.</w:t>
      </w:r>
    </w:p>
    <w:p w14:paraId="4DF9C184" w14:textId="04CFB657" w:rsidR="007C4B01" w:rsidRPr="001B4F47" w:rsidRDefault="0049703D" w:rsidP="007C4B01">
      <w:pPr>
        <w:jc w:val="center"/>
      </w:pPr>
      <w:r>
        <w:pict w14:anchorId="615EC42E">
          <v:rect id="_x0000_i1034" style="width:6in;height:1.8pt" o:hralign="center" o:hrstd="t" o:hr="t" fillcolor="#aca899" stroked="f"/>
        </w:pict>
      </w:r>
      <w:bookmarkStart w:id="10" w:name="Dates"/>
      <w:bookmarkEnd w:id="10"/>
    </w:p>
    <w:p w14:paraId="158692F6" w14:textId="77777777" w:rsidR="007C4B01" w:rsidRPr="001B4F47" w:rsidRDefault="007C4B01" w:rsidP="007C4B01">
      <w:pPr>
        <w:rPr>
          <w:b/>
          <w:bCs/>
          <w:color w:val="000000" w:themeColor="text1"/>
        </w:rPr>
      </w:pPr>
    </w:p>
    <w:p w14:paraId="400B72C6" w14:textId="700CA76E" w:rsidR="007C4B01" w:rsidRPr="001B4F47" w:rsidRDefault="002E62CE" w:rsidP="007C4B01">
      <w:pPr>
        <w:rPr>
          <w:i/>
        </w:rPr>
      </w:pPr>
      <w:r w:rsidRPr="001B4F47">
        <w:rPr>
          <w:b/>
          <w:bCs/>
          <w:color w:val="000000" w:themeColor="text1"/>
        </w:rPr>
        <w:t>NOTE</w:t>
      </w:r>
      <w:r w:rsidRPr="001B4F47">
        <w:rPr>
          <w:bCs/>
          <w:color w:val="000000" w:themeColor="text1"/>
        </w:rPr>
        <w:t xml:space="preserve">: </w:t>
      </w:r>
      <w:r w:rsidR="007C4B01" w:rsidRPr="001B4F47">
        <w:rPr>
          <w:bCs/>
          <w:color w:val="000000" w:themeColor="text1"/>
        </w:rPr>
        <w:t xml:space="preserve">Changes or additions to this syllabus, including reading, exam schedule, grading, and course policies can be made at the discretion of the instructor at any time. The instructor will inform students </w:t>
      </w:r>
      <w:r w:rsidRPr="001B4F47">
        <w:rPr>
          <w:bCs/>
          <w:color w:val="000000" w:themeColor="text1"/>
        </w:rPr>
        <w:t xml:space="preserve">verbally and in writing </w:t>
      </w:r>
      <w:r w:rsidR="007C4B01" w:rsidRPr="001B4F47">
        <w:rPr>
          <w:bCs/>
          <w:color w:val="000000" w:themeColor="text1"/>
        </w:rPr>
        <w:t>of any changes. Students are responsible for keeping up with the changes</w:t>
      </w:r>
      <w:r w:rsidR="006358F7" w:rsidRPr="001B4F47">
        <w:rPr>
          <w:bCs/>
          <w:color w:val="000000" w:themeColor="text1"/>
        </w:rPr>
        <w:t xml:space="preserve"> and adjusting their schedules accordingly.</w:t>
      </w:r>
    </w:p>
    <w:p w14:paraId="4091D535" w14:textId="630C79D8" w:rsidR="008F26FC" w:rsidRPr="001B4F47" w:rsidRDefault="008F26FC" w:rsidP="00645BD5">
      <w:pPr>
        <w:pStyle w:val="NormalWeb"/>
        <w:jc w:val="center"/>
        <w:rPr>
          <w:rStyle w:val="Emphasis"/>
        </w:rPr>
      </w:pPr>
      <w:r w:rsidRPr="001B4F47">
        <w:rPr>
          <w:rStyle w:val="Emphasis"/>
        </w:rPr>
        <w:lastRenderedPageBreak/>
        <w:t>Last update:</w:t>
      </w:r>
      <w:r w:rsidR="00E85097" w:rsidRPr="001B4F47">
        <w:rPr>
          <w:rStyle w:val="Emphasis"/>
        </w:rPr>
        <w:t xml:space="preserve"> </w:t>
      </w:r>
      <w:r w:rsidR="00111AC7">
        <w:rPr>
          <w:rStyle w:val="Emphasis"/>
        </w:rPr>
        <w:t>August</w:t>
      </w:r>
      <w:r w:rsidR="004F68B3" w:rsidRPr="001B4F47">
        <w:rPr>
          <w:rStyle w:val="Emphasis"/>
        </w:rPr>
        <w:t xml:space="preserve"> </w:t>
      </w:r>
      <w:r w:rsidR="009C5D3E" w:rsidRPr="001B4F47">
        <w:rPr>
          <w:rStyle w:val="Emphasis"/>
        </w:rPr>
        <w:t>2</w:t>
      </w:r>
      <w:r w:rsidR="00645BD5" w:rsidRPr="001B4F47">
        <w:rPr>
          <w:rStyle w:val="Emphasis"/>
        </w:rPr>
        <w:t>, 202</w:t>
      </w:r>
      <w:r w:rsidR="00566C9E" w:rsidRPr="001B4F47">
        <w:rPr>
          <w:rStyle w:val="Emphasis"/>
        </w:rPr>
        <w:t>2</w:t>
      </w:r>
    </w:p>
    <w:p w14:paraId="74E4503B" w14:textId="77777777" w:rsidR="00F525A6" w:rsidRPr="001B4F47" w:rsidRDefault="0049703D" w:rsidP="00F525A6">
      <w:pPr>
        <w:jc w:val="center"/>
      </w:pPr>
      <w:r>
        <w:pict w14:anchorId="22F38FE7">
          <v:rect id="_x0000_i1035" style="width:6in;height:1.8pt" o:hralign="center" o:hrstd="t" o:hr="t" fillcolor="#aca899" stroked="f"/>
        </w:pict>
      </w:r>
    </w:p>
    <w:p w14:paraId="75E6D3ED" w14:textId="06C9933F" w:rsidR="00F525A6" w:rsidRPr="001B4F47" w:rsidRDefault="00F525A6" w:rsidP="00F525A6">
      <w:pPr>
        <w:pStyle w:val="NormalWeb"/>
      </w:pPr>
      <w:bookmarkStart w:id="11" w:name="Schedule"/>
      <w:bookmarkEnd w:id="11"/>
      <w:r w:rsidRPr="001B4F47">
        <w:rPr>
          <w:b/>
          <w:bCs/>
        </w:rPr>
        <w:t>Course Schedule (TENTATIVE):</w:t>
      </w:r>
    </w:p>
    <w:tbl>
      <w:tblPr>
        <w:tblW w:w="5000" w:type="pct"/>
        <w:jc w:val="center"/>
        <w:tblCellSpacing w:w="15" w:type="dxa"/>
        <w:tblBorders>
          <w:top w:val="outset" w:sz="18" w:space="0" w:color="auto"/>
          <w:left w:val="outset" w:sz="18" w:space="0" w:color="auto"/>
          <w:bottom w:val="outset" w:sz="18" w:space="0" w:color="auto"/>
          <w:right w:val="outset" w:sz="18" w:space="0" w:color="auto"/>
        </w:tblBorders>
        <w:tblCellMar>
          <w:top w:w="120" w:type="dxa"/>
          <w:left w:w="120" w:type="dxa"/>
          <w:bottom w:w="120" w:type="dxa"/>
          <w:right w:w="120" w:type="dxa"/>
        </w:tblCellMar>
        <w:tblLook w:val="0000" w:firstRow="0" w:lastRow="0" w:firstColumn="0" w:lastColumn="0" w:noHBand="0" w:noVBand="0"/>
      </w:tblPr>
      <w:tblGrid>
        <w:gridCol w:w="959"/>
        <w:gridCol w:w="1040"/>
        <w:gridCol w:w="3663"/>
        <w:gridCol w:w="3682"/>
      </w:tblGrid>
      <w:tr w:rsidR="00F525A6" w:rsidRPr="001B4F47" w14:paraId="0C43AEB8" w14:textId="77777777" w:rsidTr="00657EA8">
        <w:trPr>
          <w:tblCellSpacing w:w="15" w:type="dxa"/>
          <w:jc w:val="center"/>
        </w:trPr>
        <w:tc>
          <w:tcPr>
            <w:tcW w:w="489" w:type="pct"/>
            <w:tcBorders>
              <w:top w:val="outset" w:sz="18" w:space="0" w:color="auto"/>
              <w:left w:val="outset" w:sz="6" w:space="0" w:color="auto"/>
              <w:bottom w:val="outset" w:sz="6" w:space="0" w:color="auto"/>
              <w:right w:val="outset" w:sz="6" w:space="0" w:color="auto"/>
            </w:tcBorders>
            <w:shd w:val="solid" w:color="BDD6EE" w:themeColor="accent1" w:themeTint="66" w:fill="BDD6EE" w:themeFill="accent1" w:themeFillTint="66"/>
            <w:vAlign w:val="center"/>
          </w:tcPr>
          <w:p w14:paraId="335D2BE7" w14:textId="77777777" w:rsidR="00F525A6" w:rsidRPr="001B4F47" w:rsidRDefault="00F525A6" w:rsidP="00657EA8">
            <w:pPr>
              <w:jc w:val="center"/>
              <w:rPr>
                <w:sz w:val="22"/>
                <w:szCs w:val="22"/>
              </w:rPr>
            </w:pPr>
            <w:r w:rsidRPr="001B4F47">
              <w:rPr>
                <w:rStyle w:val="Strong"/>
                <w:sz w:val="22"/>
                <w:szCs w:val="22"/>
              </w:rPr>
              <w:t>W</w:t>
            </w:r>
            <w:r w:rsidRPr="001B4F47">
              <w:rPr>
                <w:rStyle w:val="Strong"/>
              </w:rPr>
              <w:t>eek</w:t>
            </w:r>
            <w:r w:rsidRPr="001B4F47">
              <w:rPr>
                <w:rStyle w:val="Strong"/>
                <w:sz w:val="22"/>
                <w:szCs w:val="22"/>
              </w:rPr>
              <w:t xml:space="preserve"> #</w:t>
            </w:r>
          </w:p>
        </w:tc>
        <w:tc>
          <w:tcPr>
            <w:tcW w:w="540" w:type="pct"/>
            <w:tcBorders>
              <w:top w:val="outset" w:sz="18" w:space="0" w:color="auto"/>
              <w:left w:val="outset" w:sz="6" w:space="0" w:color="auto"/>
              <w:bottom w:val="outset" w:sz="6" w:space="0" w:color="auto"/>
              <w:right w:val="outset" w:sz="6" w:space="0" w:color="auto"/>
            </w:tcBorders>
            <w:shd w:val="solid" w:color="BDD6EE" w:themeColor="accent1" w:themeTint="66" w:fill="BDD6EE" w:themeFill="accent1" w:themeFillTint="66"/>
            <w:vAlign w:val="center"/>
          </w:tcPr>
          <w:p w14:paraId="1869F9B0" w14:textId="77777777" w:rsidR="00F525A6" w:rsidRPr="001B4F47" w:rsidRDefault="00F525A6" w:rsidP="00657EA8">
            <w:pPr>
              <w:jc w:val="center"/>
              <w:rPr>
                <w:sz w:val="22"/>
                <w:szCs w:val="22"/>
              </w:rPr>
            </w:pPr>
            <w:r w:rsidRPr="001B4F47">
              <w:rPr>
                <w:rStyle w:val="Strong"/>
                <w:sz w:val="22"/>
                <w:szCs w:val="22"/>
              </w:rPr>
              <w:t>Date</w:t>
            </w:r>
          </w:p>
        </w:tc>
        <w:tc>
          <w:tcPr>
            <w:tcW w:w="1944" w:type="pct"/>
            <w:tcBorders>
              <w:top w:val="outset" w:sz="18" w:space="0" w:color="auto"/>
              <w:left w:val="outset" w:sz="6" w:space="0" w:color="auto"/>
              <w:bottom w:val="outset" w:sz="6" w:space="0" w:color="auto"/>
              <w:right w:val="outset" w:sz="6" w:space="0" w:color="auto"/>
            </w:tcBorders>
            <w:shd w:val="solid" w:color="BDD6EE" w:themeColor="accent1" w:themeTint="66" w:fill="BDD6EE" w:themeFill="accent1" w:themeFillTint="66"/>
          </w:tcPr>
          <w:p w14:paraId="349C9454" w14:textId="77777777" w:rsidR="00F525A6" w:rsidRPr="001B4F47" w:rsidRDefault="00F525A6" w:rsidP="00657EA8">
            <w:pPr>
              <w:jc w:val="center"/>
              <w:rPr>
                <w:sz w:val="22"/>
                <w:szCs w:val="22"/>
              </w:rPr>
            </w:pPr>
            <w:r w:rsidRPr="001B4F47">
              <w:rPr>
                <w:rStyle w:val="Strong"/>
              </w:rPr>
              <w:t>Group A</w:t>
            </w:r>
          </w:p>
        </w:tc>
        <w:tc>
          <w:tcPr>
            <w:tcW w:w="1946" w:type="pct"/>
            <w:tcBorders>
              <w:top w:val="outset" w:sz="18" w:space="0" w:color="auto"/>
              <w:left w:val="outset" w:sz="6" w:space="0" w:color="auto"/>
              <w:bottom w:val="outset" w:sz="6" w:space="0" w:color="auto"/>
              <w:right w:val="outset" w:sz="6" w:space="0" w:color="auto"/>
            </w:tcBorders>
            <w:shd w:val="solid" w:color="BDD6EE" w:themeColor="accent1" w:themeTint="66" w:fill="BDD6EE" w:themeFill="accent1" w:themeFillTint="66"/>
          </w:tcPr>
          <w:p w14:paraId="75F3279D" w14:textId="77777777" w:rsidR="00F525A6" w:rsidRPr="001B4F47" w:rsidRDefault="00F525A6" w:rsidP="00657EA8">
            <w:pPr>
              <w:jc w:val="center"/>
              <w:rPr>
                <w:rStyle w:val="Strong"/>
                <w:sz w:val="22"/>
                <w:szCs w:val="22"/>
              </w:rPr>
            </w:pPr>
            <w:r w:rsidRPr="001B4F47">
              <w:rPr>
                <w:rStyle w:val="Strong"/>
                <w:sz w:val="22"/>
                <w:szCs w:val="22"/>
              </w:rPr>
              <w:t>Group B</w:t>
            </w:r>
          </w:p>
        </w:tc>
      </w:tr>
      <w:tr w:rsidR="00BA07E3" w:rsidRPr="001B4F47" w14:paraId="469C7AE0"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1B9285EA" w14:textId="77777777" w:rsidR="00BA07E3" w:rsidRPr="001B4F47" w:rsidRDefault="00BA07E3" w:rsidP="00BA07E3">
            <w:pPr>
              <w:jc w:val="center"/>
              <w:rPr>
                <w:sz w:val="22"/>
                <w:szCs w:val="22"/>
              </w:rPr>
            </w:pPr>
            <w:r w:rsidRPr="001B4F47">
              <w:rPr>
                <w:sz w:val="22"/>
                <w:szCs w:val="22"/>
              </w:rPr>
              <w:t>1</w:t>
            </w:r>
          </w:p>
        </w:tc>
        <w:tc>
          <w:tcPr>
            <w:tcW w:w="540" w:type="pct"/>
            <w:tcBorders>
              <w:top w:val="outset" w:sz="6" w:space="0" w:color="auto"/>
              <w:left w:val="outset" w:sz="6" w:space="0" w:color="auto"/>
              <w:bottom w:val="outset" w:sz="6" w:space="0" w:color="auto"/>
              <w:right w:val="outset" w:sz="6" w:space="0" w:color="auto"/>
            </w:tcBorders>
            <w:vAlign w:val="center"/>
          </w:tcPr>
          <w:p w14:paraId="5F2816E8" w14:textId="1A26BC72" w:rsidR="00BA07E3" w:rsidRPr="001B4F47" w:rsidRDefault="00BA07E3" w:rsidP="00BA07E3">
            <w:pPr>
              <w:jc w:val="center"/>
              <w:rPr>
                <w:sz w:val="22"/>
                <w:szCs w:val="22"/>
              </w:rPr>
            </w:pPr>
            <w:r w:rsidRPr="004F6B85">
              <w:t>Aug 1</w:t>
            </w:r>
            <w:r>
              <w:t>7</w:t>
            </w:r>
          </w:p>
        </w:tc>
        <w:tc>
          <w:tcPr>
            <w:tcW w:w="1944" w:type="pct"/>
            <w:tcBorders>
              <w:top w:val="outset" w:sz="6" w:space="0" w:color="auto"/>
              <w:left w:val="outset" w:sz="6" w:space="0" w:color="auto"/>
              <w:bottom w:val="outset" w:sz="6" w:space="0" w:color="auto"/>
              <w:right w:val="outset" w:sz="6" w:space="0" w:color="auto"/>
            </w:tcBorders>
          </w:tcPr>
          <w:p w14:paraId="20CEFAA0" w14:textId="0FF088BE" w:rsidR="00BA07E3" w:rsidRPr="001B4F47" w:rsidRDefault="00BA07E3" w:rsidP="00BA07E3">
            <w:pPr>
              <w:jc w:val="center"/>
              <w:rPr>
                <w:sz w:val="22"/>
                <w:szCs w:val="22"/>
              </w:rPr>
            </w:pPr>
            <w:r w:rsidRPr="001B4F47">
              <w:rPr>
                <w:sz w:val="22"/>
                <w:szCs w:val="22"/>
              </w:rPr>
              <w:t>via Teams</w:t>
            </w:r>
            <w:r>
              <w:rPr>
                <w:sz w:val="22"/>
                <w:szCs w:val="22"/>
              </w:rPr>
              <w:t>:</w:t>
            </w:r>
            <w:r w:rsidRPr="001B4F47">
              <w:rPr>
                <w:sz w:val="22"/>
                <w:szCs w:val="22"/>
              </w:rPr>
              <w:t xml:space="preserve"> Organizational meeting</w:t>
            </w:r>
          </w:p>
          <w:p w14:paraId="2003A544" w14:textId="0D53E2E2" w:rsidR="00BA07E3" w:rsidRPr="001B4F47" w:rsidRDefault="00BA07E3" w:rsidP="00BA07E3">
            <w:pPr>
              <w:jc w:val="center"/>
              <w:rPr>
                <w:sz w:val="22"/>
                <w:szCs w:val="22"/>
              </w:rPr>
            </w:pPr>
            <w:r w:rsidRPr="001B4F47">
              <w:rPr>
                <w:sz w:val="22"/>
                <w:szCs w:val="22"/>
              </w:rPr>
              <w:t>Safety presentation. No-show quiz</w:t>
            </w:r>
            <w:r>
              <w:rPr>
                <w:sz w:val="22"/>
                <w:szCs w:val="22"/>
              </w:rPr>
              <w:t>.</w:t>
            </w:r>
          </w:p>
        </w:tc>
        <w:tc>
          <w:tcPr>
            <w:tcW w:w="1946" w:type="pct"/>
            <w:tcBorders>
              <w:top w:val="outset" w:sz="6" w:space="0" w:color="auto"/>
              <w:left w:val="outset" w:sz="6" w:space="0" w:color="auto"/>
              <w:bottom w:val="outset" w:sz="6" w:space="0" w:color="auto"/>
              <w:right w:val="outset" w:sz="6" w:space="0" w:color="auto"/>
            </w:tcBorders>
          </w:tcPr>
          <w:p w14:paraId="2712BCA9" w14:textId="77777777" w:rsidR="00BA07E3" w:rsidRPr="001B4F47" w:rsidRDefault="00BA07E3" w:rsidP="00BA07E3">
            <w:pPr>
              <w:jc w:val="center"/>
              <w:rPr>
                <w:sz w:val="22"/>
                <w:szCs w:val="22"/>
              </w:rPr>
            </w:pPr>
            <w:r w:rsidRPr="001B4F47">
              <w:rPr>
                <w:sz w:val="22"/>
                <w:szCs w:val="22"/>
              </w:rPr>
              <w:t>via Teams</w:t>
            </w:r>
            <w:r>
              <w:rPr>
                <w:sz w:val="22"/>
                <w:szCs w:val="22"/>
              </w:rPr>
              <w:t>:</w:t>
            </w:r>
            <w:r w:rsidRPr="001B4F47">
              <w:rPr>
                <w:sz w:val="22"/>
                <w:szCs w:val="22"/>
              </w:rPr>
              <w:t xml:space="preserve"> Organizational meeting</w:t>
            </w:r>
          </w:p>
          <w:p w14:paraId="46E7D328" w14:textId="14DC5C2A" w:rsidR="00BA07E3" w:rsidRPr="001B4F47" w:rsidRDefault="00BA07E3" w:rsidP="00BA07E3">
            <w:pPr>
              <w:jc w:val="center"/>
              <w:rPr>
                <w:sz w:val="22"/>
                <w:szCs w:val="22"/>
              </w:rPr>
            </w:pPr>
            <w:r w:rsidRPr="001B4F47">
              <w:rPr>
                <w:sz w:val="22"/>
                <w:szCs w:val="22"/>
              </w:rPr>
              <w:t>Safety presentation. No-show quiz</w:t>
            </w:r>
            <w:r>
              <w:rPr>
                <w:sz w:val="22"/>
                <w:szCs w:val="22"/>
              </w:rPr>
              <w:t>.</w:t>
            </w:r>
          </w:p>
        </w:tc>
      </w:tr>
      <w:tr w:rsidR="00BA07E3" w:rsidRPr="001B4F47" w14:paraId="51A85F75"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7C22B8F1" w14:textId="59586587" w:rsidR="00BA07E3" w:rsidRPr="001B4F47" w:rsidRDefault="00BA07E3" w:rsidP="00BA07E3">
            <w:pPr>
              <w:jc w:val="center"/>
              <w:rPr>
                <w:sz w:val="22"/>
                <w:szCs w:val="22"/>
              </w:rPr>
            </w:pPr>
            <w:r>
              <w:rPr>
                <w:sz w:val="22"/>
                <w:szCs w:val="22"/>
              </w:rPr>
              <w:t>2</w:t>
            </w:r>
          </w:p>
        </w:tc>
        <w:tc>
          <w:tcPr>
            <w:tcW w:w="540" w:type="pct"/>
            <w:tcBorders>
              <w:top w:val="outset" w:sz="6" w:space="0" w:color="auto"/>
              <w:left w:val="outset" w:sz="6" w:space="0" w:color="auto"/>
              <w:bottom w:val="outset" w:sz="6" w:space="0" w:color="auto"/>
              <w:right w:val="outset" w:sz="6" w:space="0" w:color="auto"/>
            </w:tcBorders>
            <w:vAlign w:val="center"/>
          </w:tcPr>
          <w:p w14:paraId="5B1DE006" w14:textId="48E2DE19" w:rsidR="00BA07E3" w:rsidRPr="001B4F47" w:rsidRDefault="00BA07E3" w:rsidP="00BA07E3">
            <w:pPr>
              <w:jc w:val="center"/>
              <w:rPr>
                <w:sz w:val="22"/>
                <w:szCs w:val="22"/>
              </w:rPr>
            </w:pPr>
            <w:r w:rsidRPr="004F6B85">
              <w:t>Aug 2</w:t>
            </w:r>
            <w:r>
              <w:t>4</w:t>
            </w:r>
          </w:p>
        </w:tc>
        <w:tc>
          <w:tcPr>
            <w:tcW w:w="1944" w:type="pct"/>
            <w:tcBorders>
              <w:top w:val="outset" w:sz="6" w:space="0" w:color="auto"/>
              <w:left w:val="outset" w:sz="6" w:space="0" w:color="auto"/>
              <w:bottom w:val="outset" w:sz="6" w:space="0" w:color="auto"/>
              <w:right w:val="outset" w:sz="6" w:space="0" w:color="auto"/>
            </w:tcBorders>
          </w:tcPr>
          <w:p w14:paraId="2428245E" w14:textId="5B7FA122" w:rsidR="00BA07E3" w:rsidRPr="001B4F47" w:rsidRDefault="00BA07E3" w:rsidP="00BA07E3">
            <w:pPr>
              <w:jc w:val="center"/>
              <w:rPr>
                <w:sz w:val="22"/>
                <w:szCs w:val="22"/>
              </w:rPr>
            </w:pPr>
            <w:r w:rsidRPr="001B4F47">
              <w:rPr>
                <w:sz w:val="22"/>
                <w:szCs w:val="22"/>
              </w:rPr>
              <w:t>Lab format and Excel basics</w:t>
            </w:r>
          </w:p>
        </w:tc>
        <w:tc>
          <w:tcPr>
            <w:tcW w:w="1946" w:type="pct"/>
            <w:tcBorders>
              <w:top w:val="outset" w:sz="6" w:space="0" w:color="auto"/>
              <w:left w:val="outset" w:sz="6" w:space="0" w:color="auto"/>
              <w:bottom w:val="outset" w:sz="6" w:space="0" w:color="auto"/>
              <w:right w:val="outset" w:sz="6" w:space="0" w:color="auto"/>
            </w:tcBorders>
          </w:tcPr>
          <w:p w14:paraId="3307E9FD" w14:textId="4A55890A" w:rsidR="00BA07E3" w:rsidRPr="001B4F47" w:rsidRDefault="00BA07E3" w:rsidP="00BA07E3">
            <w:pPr>
              <w:jc w:val="center"/>
              <w:rPr>
                <w:sz w:val="22"/>
                <w:szCs w:val="22"/>
              </w:rPr>
            </w:pPr>
            <w:r w:rsidRPr="001B4F47">
              <w:rPr>
                <w:sz w:val="22"/>
                <w:szCs w:val="22"/>
              </w:rPr>
              <w:t>Tracker Basics (tracker)</w:t>
            </w:r>
          </w:p>
        </w:tc>
      </w:tr>
      <w:tr w:rsidR="00BA07E3" w:rsidRPr="001B4F47" w14:paraId="0429865C"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4362EF75" w14:textId="26BDF743" w:rsidR="00BA07E3" w:rsidRPr="001B4F47" w:rsidRDefault="00BA07E3" w:rsidP="00BA07E3">
            <w:pPr>
              <w:jc w:val="center"/>
              <w:rPr>
                <w:sz w:val="22"/>
                <w:szCs w:val="22"/>
              </w:rPr>
            </w:pPr>
            <w:r>
              <w:rPr>
                <w:sz w:val="22"/>
                <w:szCs w:val="22"/>
              </w:rPr>
              <w:t>3</w:t>
            </w:r>
          </w:p>
        </w:tc>
        <w:tc>
          <w:tcPr>
            <w:tcW w:w="540" w:type="pct"/>
            <w:tcBorders>
              <w:top w:val="outset" w:sz="6" w:space="0" w:color="auto"/>
              <w:left w:val="outset" w:sz="6" w:space="0" w:color="auto"/>
              <w:bottom w:val="outset" w:sz="6" w:space="0" w:color="auto"/>
              <w:right w:val="outset" w:sz="6" w:space="0" w:color="auto"/>
            </w:tcBorders>
            <w:vAlign w:val="center"/>
          </w:tcPr>
          <w:p w14:paraId="4589412E" w14:textId="432F19FD" w:rsidR="00BA07E3" w:rsidRPr="001B4F47" w:rsidRDefault="00BA07E3" w:rsidP="00BA07E3">
            <w:pPr>
              <w:jc w:val="center"/>
              <w:rPr>
                <w:sz w:val="22"/>
                <w:szCs w:val="22"/>
              </w:rPr>
            </w:pPr>
            <w:r w:rsidRPr="004F6B85">
              <w:t>Aug 3</w:t>
            </w:r>
            <w:r>
              <w:t>1</w:t>
            </w:r>
          </w:p>
        </w:tc>
        <w:tc>
          <w:tcPr>
            <w:tcW w:w="1944" w:type="pct"/>
            <w:tcBorders>
              <w:top w:val="outset" w:sz="6" w:space="0" w:color="auto"/>
              <w:left w:val="outset" w:sz="6" w:space="0" w:color="auto"/>
              <w:bottom w:val="outset" w:sz="6" w:space="0" w:color="auto"/>
              <w:right w:val="outset" w:sz="6" w:space="0" w:color="auto"/>
            </w:tcBorders>
          </w:tcPr>
          <w:p w14:paraId="3D966E35" w14:textId="4E772FDB" w:rsidR="00BA07E3" w:rsidRPr="001B4F47" w:rsidRDefault="00BA07E3" w:rsidP="00BA07E3">
            <w:pPr>
              <w:jc w:val="center"/>
              <w:rPr>
                <w:sz w:val="22"/>
                <w:szCs w:val="22"/>
              </w:rPr>
            </w:pPr>
            <w:r w:rsidRPr="001B4F47">
              <w:rPr>
                <w:sz w:val="22"/>
                <w:szCs w:val="22"/>
              </w:rPr>
              <w:t>Tracker Basics (tracker)</w:t>
            </w:r>
          </w:p>
        </w:tc>
        <w:tc>
          <w:tcPr>
            <w:tcW w:w="1946" w:type="pct"/>
            <w:tcBorders>
              <w:top w:val="outset" w:sz="6" w:space="0" w:color="auto"/>
              <w:left w:val="outset" w:sz="6" w:space="0" w:color="auto"/>
              <w:bottom w:val="outset" w:sz="6" w:space="0" w:color="auto"/>
              <w:right w:val="outset" w:sz="6" w:space="0" w:color="auto"/>
            </w:tcBorders>
          </w:tcPr>
          <w:p w14:paraId="4F0EC1B1" w14:textId="4D73BBA0" w:rsidR="00BA07E3" w:rsidRPr="001B4F47" w:rsidRDefault="00BA07E3" w:rsidP="00BA07E3">
            <w:pPr>
              <w:jc w:val="center"/>
              <w:rPr>
                <w:sz w:val="22"/>
                <w:szCs w:val="22"/>
              </w:rPr>
            </w:pPr>
            <w:r w:rsidRPr="001B4F47">
              <w:rPr>
                <w:sz w:val="22"/>
                <w:szCs w:val="22"/>
              </w:rPr>
              <w:t>Lab format and Excel basics</w:t>
            </w:r>
          </w:p>
        </w:tc>
      </w:tr>
      <w:tr w:rsidR="00BA07E3" w:rsidRPr="001B4F47" w14:paraId="2B4564D4"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48142FD8" w14:textId="48E73A1A" w:rsidR="00BA07E3" w:rsidRPr="001B4F47" w:rsidRDefault="00BA07E3" w:rsidP="00BA07E3">
            <w:pPr>
              <w:jc w:val="center"/>
              <w:rPr>
                <w:sz w:val="22"/>
                <w:szCs w:val="22"/>
              </w:rPr>
            </w:pPr>
            <w:r>
              <w:rPr>
                <w:sz w:val="22"/>
                <w:szCs w:val="22"/>
              </w:rPr>
              <w:t>4</w:t>
            </w:r>
          </w:p>
        </w:tc>
        <w:tc>
          <w:tcPr>
            <w:tcW w:w="540" w:type="pct"/>
            <w:tcBorders>
              <w:top w:val="outset" w:sz="6" w:space="0" w:color="auto"/>
              <w:left w:val="outset" w:sz="6" w:space="0" w:color="auto"/>
              <w:bottom w:val="outset" w:sz="6" w:space="0" w:color="auto"/>
              <w:right w:val="outset" w:sz="6" w:space="0" w:color="auto"/>
            </w:tcBorders>
            <w:vAlign w:val="center"/>
          </w:tcPr>
          <w:p w14:paraId="497C42B1" w14:textId="33384132" w:rsidR="00BA07E3" w:rsidRPr="001B4F47" w:rsidRDefault="00BA07E3" w:rsidP="00BA07E3">
            <w:pPr>
              <w:jc w:val="center"/>
              <w:rPr>
                <w:sz w:val="22"/>
                <w:szCs w:val="22"/>
              </w:rPr>
            </w:pPr>
            <w:r w:rsidRPr="004F6B85">
              <w:t xml:space="preserve">Sept </w:t>
            </w:r>
            <w:r>
              <w:t>7</w:t>
            </w:r>
          </w:p>
        </w:tc>
        <w:tc>
          <w:tcPr>
            <w:tcW w:w="1944" w:type="pct"/>
            <w:tcBorders>
              <w:top w:val="outset" w:sz="6" w:space="0" w:color="auto"/>
              <w:left w:val="outset" w:sz="6" w:space="0" w:color="auto"/>
              <w:bottom w:val="outset" w:sz="6" w:space="0" w:color="auto"/>
              <w:right w:val="outset" w:sz="6" w:space="0" w:color="auto"/>
            </w:tcBorders>
          </w:tcPr>
          <w:p w14:paraId="3F17563E" w14:textId="50B1F40C" w:rsidR="00BA07E3" w:rsidRPr="001B4F47" w:rsidRDefault="00DC0F23" w:rsidP="00BA07E3">
            <w:pPr>
              <w:jc w:val="center"/>
              <w:rPr>
                <w:sz w:val="22"/>
                <w:szCs w:val="22"/>
              </w:rPr>
            </w:pPr>
            <w:r>
              <w:rPr>
                <w:sz w:val="22"/>
                <w:szCs w:val="22"/>
              </w:rPr>
              <w:t>No lab</w:t>
            </w:r>
          </w:p>
        </w:tc>
        <w:tc>
          <w:tcPr>
            <w:tcW w:w="1946" w:type="pct"/>
            <w:tcBorders>
              <w:top w:val="outset" w:sz="6" w:space="0" w:color="auto"/>
              <w:left w:val="outset" w:sz="6" w:space="0" w:color="auto"/>
              <w:bottom w:val="outset" w:sz="6" w:space="0" w:color="auto"/>
              <w:right w:val="outset" w:sz="6" w:space="0" w:color="auto"/>
            </w:tcBorders>
          </w:tcPr>
          <w:p w14:paraId="7D546F79" w14:textId="59200DE5" w:rsidR="00BA07E3" w:rsidRPr="001B4F47" w:rsidRDefault="00DC0F23" w:rsidP="00BA07E3">
            <w:pPr>
              <w:jc w:val="center"/>
              <w:rPr>
                <w:sz w:val="22"/>
                <w:szCs w:val="22"/>
              </w:rPr>
            </w:pPr>
            <w:r>
              <w:rPr>
                <w:sz w:val="22"/>
                <w:szCs w:val="22"/>
              </w:rPr>
              <w:t>No lab</w:t>
            </w:r>
          </w:p>
        </w:tc>
      </w:tr>
      <w:tr w:rsidR="00BA07E3" w:rsidRPr="001B4F47" w14:paraId="591D65BA"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2039D3D6" w14:textId="26DA0433" w:rsidR="00BA07E3" w:rsidRPr="001B4F47" w:rsidRDefault="00BA07E3" w:rsidP="00BA07E3">
            <w:pPr>
              <w:jc w:val="center"/>
              <w:rPr>
                <w:sz w:val="22"/>
                <w:szCs w:val="22"/>
              </w:rPr>
            </w:pPr>
            <w:r>
              <w:rPr>
                <w:sz w:val="22"/>
                <w:szCs w:val="22"/>
              </w:rPr>
              <w:t>5</w:t>
            </w:r>
          </w:p>
        </w:tc>
        <w:tc>
          <w:tcPr>
            <w:tcW w:w="540" w:type="pct"/>
            <w:tcBorders>
              <w:top w:val="outset" w:sz="6" w:space="0" w:color="auto"/>
              <w:left w:val="outset" w:sz="6" w:space="0" w:color="auto"/>
              <w:bottom w:val="outset" w:sz="6" w:space="0" w:color="auto"/>
              <w:right w:val="outset" w:sz="6" w:space="0" w:color="auto"/>
            </w:tcBorders>
            <w:vAlign w:val="center"/>
          </w:tcPr>
          <w:p w14:paraId="658082C5" w14:textId="35A5F928" w:rsidR="00BA07E3" w:rsidRPr="001B4F47" w:rsidRDefault="00BA07E3" w:rsidP="00BA07E3">
            <w:pPr>
              <w:jc w:val="center"/>
              <w:rPr>
                <w:sz w:val="22"/>
                <w:szCs w:val="22"/>
              </w:rPr>
            </w:pPr>
            <w:r w:rsidRPr="004F6B85">
              <w:t>Sept 1</w:t>
            </w:r>
            <w:r>
              <w:t>4</w:t>
            </w:r>
          </w:p>
        </w:tc>
        <w:tc>
          <w:tcPr>
            <w:tcW w:w="1944" w:type="pct"/>
            <w:tcBorders>
              <w:top w:val="outset" w:sz="6" w:space="0" w:color="auto"/>
              <w:left w:val="outset" w:sz="6" w:space="0" w:color="auto"/>
              <w:bottom w:val="outset" w:sz="6" w:space="0" w:color="auto"/>
              <w:right w:val="outset" w:sz="6" w:space="0" w:color="auto"/>
            </w:tcBorders>
          </w:tcPr>
          <w:p w14:paraId="0E25AB18" w14:textId="4E810176" w:rsidR="00BA07E3" w:rsidRPr="001B4F47" w:rsidRDefault="00BA07E3" w:rsidP="00BA07E3">
            <w:pPr>
              <w:jc w:val="center"/>
              <w:rPr>
                <w:sz w:val="22"/>
                <w:szCs w:val="22"/>
              </w:rPr>
            </w:pPr>
            <w:r w:rsidRPr="001B4F47">
              <w:rPr>
                <w:sz w:val="22"/>
                <w:szCs w:val="22"/>
              </w:rPr>
              <w:t>Measurements and Uncertainties</w:t>
            </w:r>
          </w:p>
        </w:tc>
        <w:tc>
          <w:tcPr>
            <w:tcW w:w="1946" w:type="pct"/>
            <w:tcBorders>
              <w:top w:val="outset" w:sz="6" w:space="0" w:color="auto"/>
              <w:left w:val="outset" w:sz="6" w:space="0" w:color="auto"/>
              <w:bottom w:val="outset" w:sz="6" w:space="0" w:color="auto"/>
              <w:right w:val="outset" w:sz="6" w:space="0" w:color="auto"/>
            </w:tcBorders>
          </w:tcPr>
          <w:p w14:paraId="56215DEE" w14:textId="48F1F754" w:rsidR="00BA07E3" w:rsidRPr="001B4F47" w:rsidRDefault="00BA07E3" w:rsidP="00BA07E3">
            <w:pPr>
              <w:jc w:val="center"/>
              <w:rPr>
                <w:sz w:val="22"/>
                <w:szCs w:val="22"/>
              </w:rPr>
            </w:pPr>
            <w:r w:rsidRPr="001B4F47">
              <w:rPr>
                <w:sz w:val="22"/>
                <w:szCs w:val="22"/>
              </w:rPr>
              <w:t>Free-fall motion (tracker)</w:t>
            </w:r>
          </w:p>
        </w:tc>
      </w:tr>
      <w:tr w:rsidR="00BA07E3" w:rsidRPr="001B4F47" w14:paraId="2BD044DE"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57D46A7C" w14:textId="6D8FFB42" w:rsidR="00BA07E3" w:rsidRPr="001B4F47" w:rsidRDefault="00BA07E3" w:rsidP="00BA07E3">
            <w:pPr>
              <w:jc w:val="center"/>
              <w:rPr>
                <w:sz w:val="22"/>
                <w:szCs w:val="22"/>
              </w:rPr>
            </w:pPr>
            <w:r>
              <w:rPr>
                <w:sz w:val="22"/>
                <w:szCs w:val="22"/>
              </w:rPr>
              <w:t>6</w:t>
            </w:r>
          </w:p>
        </w:tc>
        <w:tc>
          <w:tcPr>
            <w:tcW w:w="540" w:type="pct"/>
            <w:tcBorders>
              <w:top w:val="outset" w:sz="6" w:space="0" w:color="auto"/>
              <w:left w:val="outset" w:sz="6" w:space="0" w:color="auto"/>
              <w:bottom w:val="outset" w:sz="6" w:space="0" w:color="auto"/>
              <w:right w:val="outset" w:sz="6" w:space="0" w:color="auto"/>
            </w:tcBorders>
            <w:vAlign w:val="center"/>
          </w:tcPr>
          <w:p w14:paraId="0B05EFB1" w14:textId="2BAEDCB8" w:rsidR="00BA07E3" w:rsidRPr="001B4F47" w:rsidRDefault="00BA07E3" w:rsidP="00BA07E3">
            <w:pPr>
              <w:jc w:val="center"/>
              <w:rPr>
                <w:sz w:val="22"/>
                <w:szCs w:val="22"/>
              </w:rPr>
            </w:pPr>
            <w:r w:rsidRPr="004F6B85">
              <w:t>Sept 2</w:t>
            </w:r>
            <w:r>
              <w:t>1</w:t>
            </w:r>
          </w:p>
        </w:tc>
        <w:tc>
          <w:tcPr>
            <w:tcW w:w="1944" w:type="pct"/>
            <w:tcBorders>
              <w:top w:val="outset" w:sz="6" w:space="0" w:color="auto"/>
              <w:left w:val="outset" w:sz="6" w:space="0" w:color="auto"/>
              <w:bottom w:val="outset" w:sz="6" w:space="0" w:color="auto"/>
              <w:right w:val="outset" w:sz="6" w:space="0" w:color="auto"/>
            </w:tcBorders>
          </w:tcPr>
          <w:p w14:paraId="7DC90834" w14:textId="12C43A4A" w:rsidR="00BA07E3" w:rsidRPr="001B4F47" w:rsidRDefault="00BA07E3" w:rsidP="00BA07E3">
            <w:pPr>
              <w:jc w:val="center"/>
              <w:rPr>
                <w:sz w:val="22"/>
                <w:szCs w:val="22"/>
              </w:rPr>
            </w:pPr>
            <w:r w:rsidRPr="001B4F47">
              <w:rPr>
                <w:sz w:val="22"/>
                <w:szCs w:val="22"/>
              </w:rPr>
              <w:t>Free-fall motion (tracker)</w:t>
            </w:r>
          </w:p>
        </w:tc>
        <w:tc>
          <w:tcPr>
            <w:tcW w:w="1946" w:type="pct"/>
            <w:tcBorders>
              <w:top w:val="outset" w:sz="6" w:space="0" w:color="auto"/>
              <w:left w:val="outset" w:sz="6" w:space="0" w:color="auto"/>
              <w:bottom w:val="outset" w:sz="6" w:space="0" w:color="auto"/>
              <w:right w:val="outset" w:sz="6" w:space="0" w:color="auto"/>
            </w:tcBorders>
          </w:tcPr>
          <w:p w14:paraId="244CA7DB" w14:textId="7372A72E" w:rsidR="00BA07E3" w:rsidRPr="001B4F47" w:rsidRDefault="00BA07E3" w:rsidP="00BA07E3">
            <w:pPr>
              <w:jc w:val="center"/>
              <w:rPr>
                <w:sz w:val="22"/>
                <w:szCs w:val="22"/>
              </w:rPr>
            </w:pPr>
            <w:r w:rsidRPr="001B4F47">
              <w:rPr>
                <w:sz w:val="22"/>
                <w:szCs w:val="22"/>
              </w:rPr>
              <w:t>Measurements and Uncertainties</w:t>
            </w:r>
          </w:p>
        </w:tc>
      </w:tr>
      <w:tr w:rsidR="00BA07E3" w:rsidRPr="001B4F47" w14:paraId="4CD01B5E"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6FEEB6FC" w14:textId="6E9D88A2" w:rsidR="00BA07E3" w:rsidRPr="001B4F47" w:rsidRDefault="00BA07E3" w:rsidP="00BA07E3">
            <w:pPr>
              <w:jc w:val="center"/>
              <w:rPr>
                <w:sz w:val="22"/>
                <w:szCs w:val="22"/>
              </w:rPr>
            </w:pPr>
            <w:r>
              <w:rPr>
                <w:sz w:val="22"/>
                <w:szCs w:val="22"/>
              </w:rPr>
              <w:t>7</w:t>
            </w:r>
          </w:p>
        </w:tc>
        <w:tc>
          <w:tcPr>
            <w:tcW w:w="540" w:type="pct"/>
            <w:tcBorders>
              <w:top w:val="outset" w:sz="6" w:space="0" w:color="auto"/>
              <w:left w:val="outset" w:sz="6" w:space="0" w:color="auto"/>
              <w:bottom w:val="outset" w:sz="6" w:space="0" w:color="auto"/>
              <w:right w:val="outset" w:sz="6" w:space="0" w:color="auto"/>
            </w:tcBorders>
            <w:vAlign w:val="center"/>
          </w:tcPr>
          <w:p w14:paraId="33EEE68C" w14:textId="7F89DAC8" w:rsidR="00BA07E3" w:rsidRPr="001B4F47" w:rsidRDefault="00BA07E3" w:rsidP="00BA07E3">
            <w:pPr>
              <w:jc w:val="center"/>
              <w:rPr>
                <w:sz w:val="22"/>
                <w:szCs w:val="22"/>
              </w:rPr>
            </w:pPr>
            <w:r w:rsidRPr="004F6B85">
              <w:t>Sept 2</w:t>
            </w:r>
            <w:r>
              <w:t>8</w:t>
            </w:r>
          </w:p>
        </w:tc>
        <w:tc>
          <w:tcPr>
            <w:tcW w:w="1944" w:type="pct"/>
            <w:tcBorders>
              <w:top w:val="outset" w:sz="6" w:space="0" w:color="auto"/>
              <w:left w:val="outset" w:sz="6" w:space="0" w:color="auto"/>
              <w:bottom w:val="outset" w:sz="6" w:space="0" w:color="auto"/>
              <w:right w:val="outset" w:sz="6" w:space="0" w:color="auto"/>
            </w:tcBorders>
          </w:tcPr>
          <w:p w14:paraId="6F0F4C38" w14:textId="3C1FA6B1" w:rsidR="00BA07E3" w:rsidRPr="001B4F47" w:rsidRDefault="00BA07E3" w:rsidP="00BA07E3">
            <w:pPr>
              <w:jc w:val="center"/>
              <w:rPr>
                <w:sz w:val="22"/>
                <w:szCs w:val="22"/>
              </w:rPr>
            </w:pPr>
            <w:r w:rsidRPr="001B4F47">
              <w:rPr>
                <w:sz w:val="22"/>
                <w:szCs w:val="22"/>
              </w:rPr>
              <w:t>Archimedes Force</w:t>
            </w:r>
          </w:p>
        </w:tc>
        <w:tc>
          <w:tcPr>
            <w:tcW w:w="1946" w:type="pct"/>
            <w:tcBorders>
              <w:top w:val="outset" w:sz="6" w:space="0" w:color="auto"/>
              <w:left w:val="outset" w:sz="6" w:space="0" w:color="auto"/>
              <w:bottom w:val="outset" w:sz="6" w:space="0" w:color="auto"/>
              <w:right w:val="outset" w:sz="6" w:space="0" w:color="auto"/>
            </w:tcBorders>
          </w:tcPr>
          <w:p w14:paraId="38EBE57F" w14:textId="7F046966" w:rsidR="00BA07E3" w:rsidRPr="001B4F47" w:rsidRDefault="00BA07E3" w:rsidP="00BA07E3">
            <w:pPr>
              <w:jc w:val="center"/>
              <w:rPr>
                <w:sz w:val="22"/>
                <w:szCs w:val="22"/>
              </w:rPr>
            </w:pPr>
            <w:r w:rsidRPr="001B4F47">
              <w:rPr>
                <w:sz w:val="22"/>
                <w:szCs w:val="22"/>
              </w:rPr>
              <w:t>Projectile motion (tracker)</w:t>
            </w:r>
          </w:p>
        </w:tc>
      </w:tr>
      <w:tr w:rsidR="00BA07E3" w:rsidRPr="001B4F47" w14:paraId="549663F8"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66B6C401" w14:textId="1B674A03" w:rsidR="00BA07E3" w:rsidRPr="001B4F47" w:rsidRDefault="00BA07E3" w:rsidP="00BA07E3">
            <w:pPr>
              <w:jc w:val="center"/>
              <w:rPr>
                <w:sz w:val="22"/>
                <w:szCs w:val="22"/>
              </w:rPr>
            </w:pPr>
            <w:r>
              <w:rPr>
                <w:sz w:val="22"/>
                <w:szCs w:val="22"/>
              </w:rPr>
              <w:t>8</w:t>
            </w:r>
          </w:p>
        </w:tc>
        <w:tc>
          <w:tcPr>
            <w:tcW w:w="540" w:type="pct"/>
            <w:tcBorders>
              <w:top w:val="outset" w:sz="6" w:space="0" w:color="auto"/>
              <w:left w:val="outset" w:sz="6" w:space="0" w:color="auto"/>
              <w:bottom w:val="outset" w:sz="6" w:space="0" w:color="auto"/>
              <w:right w:val="outset" w:sz="6" w:space="0" w:color="auto"/>
            </w:tcBorders>
            <w:vAlign w:val="center"/>
          </w:tcPr>
          <w:p w14:paraId="0C8A58EC" w14:textId="6721AA30" w:rsidR="00BA07E3" w:rsidRPr="001B4F47" w:rsidRDefault="00BA07E3" w:rsidP="00BA07E3">
            <w:pPr>
              <w:jc w:val="center"/>
              <w:rPr>
                <w:sz w:val="22"/>
                <w:szCs w:val="22"/>
              </w:rPr>
            </w:pPr>
            <w:r w:rsidRPr="004F6B85">
              <w:t xml:space="preserve">Oct </w:t>
            </w:r>
            <w:r>
              <w:t>5</w:t>
            </w:r>
          </w:p>
        </w:tc>
        <w:tc>
          <w:tcPr>
            <w:tcW w:w="1944" w:type="pct"/>
            <w:tcBorders>
              <w:top w:val="outset" w:sz="6" w:space="0" w:color="auto"/>
              <w:left w:val="outset" w:sz="6" w:space="0" w:color="auto"/>
              <w:bottom w:val="outset" w:sz="6" w:space="0" w:color="auto"/>
              <w:right w:val="outset" w:sz="6" w:space="0" w:color="auto"/>
            </w:tcBorders>
          </w:tcPr>
          <w:p w14:paraId="32820132" w14:textId="371D27AE" w:rsidR="00BA07E3" w:rsidRPr="001B4F47" w:rsidRDefault="00BA07E3" w:rsidP="00BA07E3">
            <w:pPr>
              <w:jc w:val="center"/>
              <w:rPr>
                <w:sz w:val="22"/>
                <w:szCs w:val="22"/>
              </w:rPr>
            </w:pPr>
            <w:r w:rsidRPr="001B4F47">
              <w:rPr>
                <w:sz w:val="22"/>
                <w:szCs w:val="22"/>
              </w:rPr>
              <w:t>Projectile motion (tracker)</w:t>
            </w:r>
          </w:p>
        </w:tc>
        <w:tc>
          <w:tcPr>
            <w:tcW w:w="1946" w:type="pct"/>
            <w:tcBorders>
              <w:top w:val="outset" w:sz="6" w:space="0" w:color="auto"/>
              <w:left w:val="outset" w:sz="6" w:space="0" w:color="auto"/>
              <w:bottom w:val="outset" w:sz="6" w:space="0" w:color="auto"/>
              <w:right w:val="outset" w:sz="6" w:space="0" w:color="auto"/>
            </w:tcBorders>
          </w:tcPr>
          <w:p w14:paraId="40749C21" w14:textId="707D352F" w:rsidR="00BA07E3" w:rsidRPr="001B4F47" w:rsidRDefault="00BA07E3" w:rsidP="00BA07E3">
            <w:pPr>
              <w:jc w:val="center"/>
              <w:rPr>
                <w:sz w:val="22"/>
                <w:szCs w:val="22"/>
              </w:rPr>
            </w:pPr>
            <w:r w:rsidRPr="001B4F47">
              <w:rPr>
                <w:sz w:val="22"/>
                <w:szCs w:val="22"/>
              </w:rPr>
              <w:t>Archimedes Force</w:t>
            </w:r>
          </w:p>
        </w:tc>
      </w:tr>
      <w:tr w:rsidR="00BA07E3" w:rsidRPr="001B4F47" w14:paraId="00E55211"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288613F6" w14:textId="5E2E9583" w:rsidR="00BA07E3" w:rsidRPr="001B4F47" w:rsidRDefault="00BA07E3" w:rsidP="00BA07E3">
            <w:pPr>
              <w:jc w:val="center"/>
              <w:rPr>
                <w:sz w:val="22"/>
                <w:szCs w:val="22"/>
              </w:rPr>
            </w:pPr>
            <w:r>
              <w:rPr>
                <w:sz w:val="22"/>
                <w:szCs w:val="22"/>
              </w:rPr>
              <w:t>9</w:t>
            </w:r>
          </w:p>
        </w:tc>
        <w:tc>
          <w:tcPr>
            <w:tcW w:w="540" w:type="pct"/>
            <w:tcBorders>
              <w:top w:val="outset" w:sz="6" w:space="0" w:color="auto"/>
              <w:left w:val="outset" w:sz="6" w:space="0" w:color="auto"/>
              <w:bottom w:val="outset" w:sz="6" w:space="0" w:color="auto"/>
              <w:right w:val="outset" w:sz="6" w:space="0" w:color="auto"/>
            </w:tcBorders>
            <w:vAlign w:val="center"/>
          </w:tcPr>
          <w:p w14:paraId="3AB8894D" w14:textId="17F16BF0" w:rsidR="00BA07E3" w:rsidRPr="001B4F47" w:rsidRDefault="00BA07E3" w:rsidP="00BA07E3">
            <w:pPr>
              <w:jc w:val="center"/>
              <w:rPr>
                <w:sz w:val="22"/>
                <w:szCs w:val="22"/>
              </w:rPr>
            </w:pPr>
            <w:r w:rsidRPr="004F6B85">
              <w:t>Oct 1</w:t>
            </w:r>
            <w:r>
              <w:t>2</w:t>
            </w:r>
          </w:p>
        </w:tc>
        <w:tc>
          <w:tcPr>
            <w:tcW w:w="1944" w:type="pct"/>
            <w:tcBorders>
              <w:top w:val="outset" w:sz="6" w:space="0" w:color="auto"/>
              <w:left w:val="outset" w:sz="6" w:space="0" w:color="auto"/>
              <w:bottom w:val="outset" w:sz="6" w:space="0" w:color="auto"/>
              <w:right w:val="outset" w:sz="6" w:space="0" w:color="auto"/>
            </w:tcBorders>
          </w:tcPr>
          <w:p w14:paraId="54782D02" w14:textId="741AECDD" w:rsidR="00BA07E3" w:rsidRPr="001B4F47" w:rsidRDefault="00BA07E3" w:rsidP="00BA07E3">
            <w:pPr>
              <w:jc w:val="center"/>
              <w:rPr>
                <w:sz w:val="22"/>
                <w:szCs w:val="22"/>
              </w:rPr>
            </w:pPr>
            <w:r w:rsidRPr="001B4F47">
              <w:rPr>
                <w:sz w:val="22"/>
                <w:szCs w:val="22"/>
              </w:rPr>
              <w:t>Pressure in fluids</w:t>
            </w:r>
          </w:p>
        </w:tc>
        <w:tc>
          <w:tcPr>
            <w:tcW w:w="1946" w:type="pct"/>
            <w:tcBorders>
              <w:top w:val="outset" w:sz="6" w:space="0" w:color="auto"/>
              <w:left w:val="outset" w:sz="6" w:space="0" w:color="auto"/>
              <w:bottom w:val="outset" w:sz="6" w:space="0" w:color="auto"/>
              <w:right w:val="outset" w:sz="6" w:space="0" w:color="auto"/>
            </w:tcBorders>
          </w:tcPr>
          <w:p w14:paraId="21637DFF" w14:textId="4E869187" w:rsidR="00BA07E3" w:rsidRPr="001B4F47" w:rsidRDefault="00BA07E3" w:rsidP="00BA07E3">
            <w:pPr>
              <w:jc w:val="center"/>
              <w:rPr>
                <w:sz w:val="22"/>
                <w:szCs w:val="22"/>
              </w:rPr>
            </w:pPr>
            <w:r w:rsidRPr="001B4F47">
              <w:rPr>
                <w:sz w:val="22"/>
                <w:szCs w:val="22"/>
              </w:rPr>
              <w:t>Forces of friction (tracker)</w:t>
            </w:r>
          </w:p>
        </w:tc>
      </w:tr>
      <w:tr w:rsidR="00BA07E3" w:rsidRPr="001B4F47" w14:paraId="4473A737"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shd w:val="clear" w:color="auto" w:fill="FFFFFF"/>
            <w:vAlign w:val="center"/>
          </w:tcPr>
          <w:p w14:paraId="788A1304" w14:textId="7C8511C1" w:rsidR="00BA07E3" w:rsidRPr="001B4F47" w:rsidRDefault="00BA07E3" w:rsidP="00BA07E3">
            <w:pPr>
              <w:jc w:val="center"/>
              <w:rPr>
                <w:sz w:val="22"/>
                <w:szCs w:val="22"/>
              </w:rPr>
            </w:pPr>
            <w:r>
              <w:rPr>
                <w:sz w:val="22"/>
                <w:szCs w:val="22"/>
              </w:rPr>
              <w:t>10</w:t>
            </w:r>
          </w:p>
        </w:tc>
        <w:tc>
          <w:tcPr>
            <w:tcW w:w="540" w:type="pct"/>
            <w:tcBorders>
              <w:top w:val="outset" w:sz="6" w:space="0" w:color="auto"/>
              <w:left w:val="outset" w:sz="6" w:space="0" w:color="auto"/>
              <w:bottom w:val="outset" w:sz="6" w:space="0" w:color="auto"/>
              <w:right w:val="outset" w:sz="6" w:space="0" w:color="auto"/>
            </w:tcBorders>
            <w:shd w:val="clear" w:color="auto" w:fill="FFFFFF"/>
            <w:vAlign w:val="center"/>
          </w:tcPr>
          <w:p w14:paraId="64086D2C" w14:textId="145F5C21" w:rsidR="00BA07E3" w:rsidRPr="001B4F47" w:rsidRDefault="00BA07E3" w:rsidP="00BA07E3">
            <w:pPr>
              <w:jc w:val="center"/>
              <w:rPr>
                <w:sz w:val="22"/>
                <w:szCs w:val="22"/>
              </w:rPr>
            </w:pPr>
            <w:r w:rsidRPr="004F6B85">
              <w:t>Oct 1</w:t>
            </w:r>
            <w:r>
              <w:t>9</w:t>
            </w:r>
          </w:p>
        </w:tc>
        <w:tc>
          <w:tcPr>
            <w:tcW w:w="1944" w:type="pct"/>
            <w:tcBorders>
              <w:top w:val="outset" w:sz="6" w:space="0" w:color="auto"/>
              <w:left w:val="outset" w:sz="6" w:space="0" w:color="auto"/>
              <w:bottom w:val="outset" w:sz="6" w:space="0" w:color="auto"/>
              <w:right w:val="outset" w:sz="6" w:space="0" w:color="auto"/>
            </w:tcBorders>
            <w:shd w:val="clear" w:color="auto" w:fill="FFFFFF"/>
          </w:tcPr>
          <w:p w14:paraId="32512BF1" w14:textId="47C5A0FC" w:rsidR="00BA07E3" w:rsidRPr="001B4F47" w:rsidRDefault="00BA07E3" w:rsidP="00BA07E3">
            <w:pPr>
              <w:jc w:val="center"/>
              <w:rPr>
                <w:sz w:val="22"/>
                <w:szCs w:val="22"/>
              </w:rPr>
            </w:pPr>
            <w:r w:rsidRPr="001B4F47">
              <w:rPr>
                <w:sz w:val="22"/>
                <w:szCs w:val="22"/>
              </w:rPr>
              <w:t>Forces of friction (tracker)</w:t>
            </w:r>
          </w:p>
        </w:tc>
        <w:tc>
          <w:tcPr>
            <w:tcW w:w="1946" w:type="pct"/>
            <w:tcBorders>
              <w:top w:val="outset" w:sz="6" w:space="0" w:color="auto"/>
              <w:left w:val="outset" w:sz="6" w:space="0" w:color="auto"/>
              <w:bottom w:val="outset" w:sz="6" w:space="0" w:color="auto"/>
              <w:right w:val="outset" w:sz="6" w:space="0" w:color="auto"/>
            </w:tcBorders>
            <w:shd w:val="clear" w:color="auto" w:fill="FFFFFF"/>
          </w:tcPr>
          <w:p w14:paraId="6F0F9929" w14:textId="549918F2" w:rsidR="00BA07E3" w:rsidRPr="001B4F47" w:rsidRDefault="00BA07E3" w:rsidP="00BA07E3">
            <w:pPr>
              <w:jc w:val="center"/>
              <w:rPr>
                <w:sz w:val="22"/>
                <w:szCs w:val="22"/>
              </w:rPr>
            </w:pPr>
            <w:r w:rsidRPr="001B4F47">
              <w:rPr>
                <w:sz w:val="22"/>
                <w:szCs w:val="22"/>
              </w:rPr>
              <w:t>Pressure in fluids</w:t>
            </w:r>
          </w:p>
        </w:tc>
      </w:tr>
      <w:tr w:rsidR="00BA07E3" w:rsidRPr="001B4F47" w14:paraId="511E9518"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shd w:val="clear" w:color="auto" w:fill="FFFFFF"/>
            <w:vAlign w:val="center"/>
          </w:tcPr>
          <w:p w14:paraId="23E2C36C" w14:textId="1B466BDE" w:rsidR="00BA07E3" w:rsidRPr="001B4F47" w:rsidRDefault="00BA07E3" w:rsidP="00BA07E3">
            <w:pPr>
              <w:jc w:val="center"/>
              <w:rPr>
                <w:sz w:val="22"/>
                <w:szCs w:val="22"/>
              </w:rPr>
            </w:pPr>
            <w:r>
              <w:rPr>
                <w:sz w:val="22"/>
                <w:szCs w:val="22"/>
              </w:rPr>
              <w:t>11</w:t>
            </w:r>
          </w:p>
        </w:tc>
        <w:tc>
          <w:tcPr>
            <w:tcW w:w="540" w:type="pct"/>
            <w:tcBorders>
              <w:top w:val="outset" w:sz="6" w:space="0" w:color="auto"/>
              <w:left w:val="outset" w:sz="6" w:space="0" w:color="auto"/>
              <w:bottom w:val="outset" w:sz="6" w:space="0" w:color="auto"/>
              <w:right w:val="outset" w:sz="6" w:space="0" w:color="auto"/>
            </w:tcBorders>
            <w:shd w:val="clear" w:color="auto" w:fill="FFFFFF"/>
            <w:vAlign w:val="center"/>
          </w:tcPr>
          <w:p w14:paraId="4D6FC2ED" w14:textId="1985EBC2" w:rsidR="00BA07E3" w:rsidRPr="001B4F47" w:rsidRDefault="00BA07E3" w:rsidP="00BA07E3">
            <w:pPr>
              <w:jc w:val="center"/>
              <w:rPr>
                <w:sz w:val="22"/>
                <w:szCs w:val="22"/>
              </w:rPr>
            </w:pPr>
            <w:r w:rsidRPr="004F6B85">
              <w:t>Oct 2</w:t>
            </w:r>
            <w:r>
              <w:t>6</w:t>
            </w:r>
          </w:p>
        </w:tc>
        <w:tc>
          <w:tcPr>
            <w:tcW w:w="1944" w:type="pct"/>
            <w:tcBorders>
              <w:top w:val="outset" w:sz="6" w:space="0" w:color="auto"/>
              <w:left w:val="outset" w:sz="6" w:space="0" w:color="auto"/>
              <w:bottom w:val="outset" w:sz="6" w:space="0" w:color="auto"/>
              <w:right w:val="outset" w:sz="6" w:space="0" w:color="auto"/>
            </w:tcBorders>
            <w:shd w:val="clear" w:color="auto" w:fill="FFFFFF"/>
          </w:tcPr>
          <w:p w14:paraId="5395DCE2" w14:textId="4E15B8CF" w:rsidR="00BA07E3" w:rsidRPr="001B4F47" w:rsidRDefault="00BA07E3" w:rsidP="00BA07E3">
            <w:pPr>
              <w:jc w:val="center"/>
              <w:rPr>
                <w:sz w:val="22"/>
                <w:szCs w:val="22"/>
              </w:rPr>
            </w:pPr>
            <w:r w:rsidRPr="001B4F47">
              <w:rPr>
                <w:sz w:val="22"/>
                <w:szCs w:val="22"/>
              </w:rPr>
              <w:t>Momentum and Impulse</w:t>
            </w:r>
          </w:p>
        </w:tc>
        <w:tc>
          <w:tcPr>
            <w:tcW w:w="1946" w:type="pct"/>
            <w:tcBorders>
              <w:top w:val="outset" w:sz="6" w:space="0" w:color="auto"/>
              <w:left w:val="outset" w:sz="6" w:space="0" w:color="auto"/>
              <w:bottom w:val="outset" w:sz="6" w:space="0" w:color="auto"/>
              <w:right w:val="outset" w:sz="6" w:space="0" w:color="auto"/>
            </w:tcBorders>
            <w:shd w:val="clear" w:color="auto" w:fill="FFFFFF"/>
          </w:tcPr>
          <w:p w14:paraId="37479B53" w14:textId="325FB8B0" w:rsidR="00BA07E3" w:rsidRPr="001B4F47" w:rsidRDefault="00BA07E3" w:rsidP="00BA07E3">
            <w:pPr>
              <w:jc w:val="center"/>
              <w:rPr>
                <w:sz w:val="22"/>
                <w:szCs w:val="22"/>
              </w:rPr>
            </w:pPr>
            <w:r w:rsidRPr="001B4F47">
              <w:rPr>
                <w:sz w:val="22"/>
                <w:szCs w:val="22"/>
              </w:rPr>
              <w:t>Energy Conservation (tracker)</w:t>
            </w:r>
          </w:p>
        </w:tc>
      </w:tr>
      <w:tr w:rsidR="00BA07E3" w:rsidRPr="001B4F47" w14:paraId="34E88905"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shd w:val="clear" w:color="auto" w:fill="auto"/>
            <w:vAlign w:val="center"/>
          </w:tcPr>
          <w:p w14:paraId="1D4AA0AC" w14:textId="51EE72BF" w:rsidR="00BA07E3" w:rsidRPr="001B4F47" w:rsidRDefault="00BA07E3" w:rsidP="00BA07E3">
            <w:pPr>
              <w:jc w:val="center"/>
              <w:rPr>
                <w:sz w:val="22"/>
                <w:szCs w:val="22"/>
              </w:rPr>
            </w:pPr>
            <w:r>
              <w:rPr>
                <w:sz w:val="22"/>
                <w:szCs w:val="22"/>
              </w:rPr>
              <w:t>12</w:t>
            </w:r>
          </w:p>
        </w:tc>
        <w:tc>
          <w:tcPr>
            <w:tcW w:w="540" w:type="pct"/>
            <w:tcBorders>
              <w:top w:val="outset" w:sz="6" w:space="0" w:color="auto"/>
              <w:left w:val="outset" w:sz="6" w:space="0" w:color="auto"/>
              <w:bottom w:val="outset" w:sz="6" w:space="0" w:color="auto"/>
              <w:right w:val="outset" w:sz="6" w:space="0" w:color="auto"/>
            </w:tcBorders>
            <w:shd w:val="clear" w:color="auto" w:fill="auto"/>
            <w:vAlign w:val="center"/>
          </w:tcPr>
          <w:p w14:paraId="5302AFFD" w14:textId="6B8547B2" w:rsidR="00BA07E3" w:rsidRPr="001B4F47" w:rsidRDefault="00BA07E3" w:rsidP="00BA07E3">
            <w:pPr>
              <w:jc w:val="center"/>
              <w:rPr>
                <w:sz w:val="22"/>
                <w:szCs w:val="22"/>
              </w:rPr>
            </w:pPr>
            <w:r w:rsidRPr="004F6B85">
              <w:t xml:space="preserve">Nov </w:t>
            </w:r>
            <w:r>
              <w:t>2</w:t>
            </w:r>
          </w:p>
        </w:tc>
        <w:tc>
          <w:tcPr>
            <w:tcW w:w="1944" w:type="pct"/>
            <w:tcBorders>
              <w:top w:val="outset" w:sz="6" w:space="0" w:color="auto"/>
              <w:left w:val="outset" w:sz="6" w:space="0" w:color="auto"/>
              <w:bottom w:val="outset" w:sz="6" w:space="0" w:color="auto"/>
              <w:right w:val="outset" w:sz="6" w:space="0" w:color="auto"/>
            </w:tcBorders>
            <w:shd w:val="clear" w:color="auto" w:fill="auto"/>
          </w:tcPr>
          <w:p w14:paraId="29265E05" w14:textId="1D3D0976" w:rsidR="00BA07E3" w:rsidRPr="001B4F47" w:rsidRDefault="00BA07E3" w:rsidP="00BA07E3">
            <w:pPr>
              <w:jc w:val="center"/>
              <w:rPr>
                <w:sz w:val="22"/>
                <w:szCs w:val="22"/>
              </w:rPr>
            </w:pPr>
            <w:r w:rsidRPr="001B4F47">
              <w:rPr>
                <w:sz w:val="22"/>
                <w:szCs w:val="22"/>
              </w:rPr>
              <w:t>Energy Conservation (tracker)</w:t>
            </w:r>
          </w:p>
        </w:tc>
        <w:tc>
          <w:tcPr>
            <w:tcW w:w="1946" w:type="pct"/>
            <w:tcBorders>
              <w:top w:val="outset" w:sz="6" w:space="0" w:color="auto"/>
              <w:left w:val="outset" w:sz="6" w:space="0" w:color="auto"/>
              <w:bottom w:val="outset" w:sz="6" w:space="0" w:color="auto"/>
              <w:right w:val="outset" w:sz="6" w:space="0" w:color="auto"/>
            </w:tcBorders>
          </w:tcPr>
          <w:p w14:paraId="3FF1A8E1" w14:textId="49A0BF52" w:rsidR="00BA07E3" w:rsidRPr="001B4F47" w:rsidRDefault="00BA07E3" w:rsidP="00BA07E3">
            <w:pPr>
              <w:jc w:val="center"/>
              <w:rPr>
                <w:sz w:val="22"/>
                <w:szCs w:val="22"/>
              </w:rPr>
            </w:pPr>
            <w:r w:rsidRPr="001B4F47">
              <w:rPr>
                <w:sz w:val="22"/>
                <w:szCs w:val="22"/>
              </w:rPr>
              <w:t>Momentum and Impulse</w:t>
            </w:r>
          </w:p>
        </w:tc>
      </w:tr>
      <w:tr w:rsidR="00BA07E3" w:rsidRPr="001B4F47" w14:paraId="1FCB10B3"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57DD5104" w14:textId="2E736C95" w:rsidR="00BA07E3" w:rsidRPr="001B4F47" w:rsidRDefault="00BA07E3" w:rsidP="00BA07E3">
            <w:pPr>
              <w:jc w:val="center"/>
              <w:rPr>
                <w:sz w:val="22"/>
                <w:szCs w:val="22"/>
              </w:rPr>
            </w:pPr>
            <w:r>
              <w:rPr>
                <w:sz w:val="22"/>
                <w:szCs w:val="22"/>
              </w:rPr>
              <w:t>13</w:t>
            </w:r>
          </w:p>
        </w:tc>
        <w:tc>
          <w:tcPr>
            <w:tcW w:w="540" w:type="pct"/>
            <w:tcBorders>
              <w:top w:val="outset" w:sz="6" w:space="0" w:color="auto"/>
              <w:left w:val="outset" w:sz="6" w:space="0" w:color="auto"/>
              <w:bottom w:val="outset" w:sz="6" w:space="0" w:color="auto"/>
              <w:right w:val="outset" w:sz="6" w:space="0" w:color="auto"/>
            </w:tcBorders>
            <w:vAlign w:val="center"/>
          </w:tcPr>
          <w:p w14:paraId="6079FC3D" w14:textId="2551FB6E" w:rsidR="00BA07E3" w:rsidRPr="001B4F47" w:rsidRDefault="00BA07E3" w:rsidP="00BA07E3">
            <w:pPr>
              <w:jc w:val="center"/>
              <w:rPr>
                <w:sz w:val="22"/>
                <w:szCs w:val="22"/>
              </w:rPr>
            </w:pPr>
            <w:r w:rsidRPr="004F6B85">
              <w:t xml:space="preserve">Nov </w:t>
            </w:r>
            <w:r>
              <w:t>9</w:t>
            </w:r>
          </w:p>
        </w:tc>
        <w:tc>
          <w:tcPr>
            <w:tcW w:w="1944" w:type="pct"/>
            <w:tcBorders>
              <w:top w:val="outset" w:sz="6" w:space="0" w:color="auto"/>
              <w:left w:val="outset" w:sz="6" w:space="0" w:color="auto"/>
              <w:bottom w:val="outset" w:sz="6" w:space="0" w:color="auto"/>
              <w:right w:val="outset" w:sz="6" w:space="0" w:color="auto"/>
            </w:tcBorders>
          </w:tcPr>
          <w:p w14:paraId="42CE9EAE" w14:textId="6B52F092" w:rsidR="00BA07E3" w:rsidRPr="001B4F47" w:rsidRDefault="00BA07E3" w:rsidP="00BA07E3">
            <w:pPr>
              <w:jc w:val="center"/>
              <w:rPr>
                <w:sz w:val="22"/>
                <w:szCs w:val="22"/>
              </w:rPr>
            </w:pPr>
            <w:r w:rsidRPr="001B4F47">
              <w:rPr>
                <w:sz w:val="22"/>
                <w:szCs w:val="22"/>
              </w:rPr>
              <w:t>Final exam</w:t>
            </w:r>
          </w:p>
        </w:tc>
        <w:tc>
          <w:tcPr>
            <w:tcW w:w="1946" w:type="pct"/>
            <w:tcBorders>
              <w:top w:val="outset" w:sz="6" w:space="0" w:color="auto"/>
              <w:left w:val="outset" w:sz="6" w:space="0" w:color="auto"/>
              <w:bottom w:val="outset" w:sz="6" w:space="0" w:color="auto"/>
              <w:right w:val="outset" w:sz="6" w:space="0" w:color="auto"/>
            </w:tcBorders>
          </w:tcPr>
          <w:p w14:paraId="0BAA4FFB" w14:textId="67E40B3F" w:rsidR="00BA07E3" w:rsidRPr="001B4F47" w:rsidRDefault="00BA07E3" w:rsidP="00BA07E3">
            <w:pPr>
              <w:jc w:val="center"/>
              <w:rPr>
                <w:sz w:val="22"/>
                <w:szCs w:val="22"/>
              </w:rPr>
            </w:pPr>
            <w:r w:rsidRPr="001B4F47">
              <w:rPr>
                <w:sz w:val="22"/>
                <w:szCs w:val="22"/>
              </w:rPr>
              <w:t>Rolling motion (tracker)</w:t>
            </w:r>
          </w:p>
        </w:tc>
      </w:tr>
      <w:tr w:rsidR="00BA07E3" w:rsidRPr="001B4F47" w14:paraId="7E5DEE2E"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4C4C6590" w14:textId="4EC29D51" w:rsidR="00BA07E3" w:rsidRPr="001B4F47" w:rsidRDefault="00BA07E3" w:rsidP="00BA07E3">
            <w:pPr>
              <w:jc w:val="center"/>
              <w:rPr>
                <w:sz w:val="22"/>
                <w:szCs w:val="22"/>
              </w:rPr>
            </w:pPr>
            <w:r>
              <w:rPr>
                <w:sz w:val="22"/>
                <w:szCs w:val="22"/>
              </w:rPr>
              <w:t>14</w:t>
            </w:r>
          </w:p>
        </w:tc>
        <w:tc>
          <w:tcPr>
            <w:tcW w:w="540" w:type="pct"/>
            <w:tcBorders>
              <w:top w:val="outset" w:sz="6" w:space="0" w:color="auto"/>
              <w:left w:val="outset" w:sz="6" w:space="0" w:color="auto"/>
              <w:bottom w:val="outset" w:sz="6" w:space="0" w:color="auto"/>
              <w:right w:val="outset" w:sz="6" w:space="0" w:color="auto"/>
            </w:tcBorders>
            <w:vAlign w:val="center"/>
          </w:tcPr>
          <w:p w14:paraId="29E12A8B" w14:textId="65F696F9" w:rsidR="00BA07E3" w:rsidRPr="001B4F47" w:rsidRDefault="00BA07E3" w:rsidP="00BA07E3">
            <w:pPr>
              <w:jc w:val="center"/>
              <w:rPr>
                <w:sz w:val="22"/>
                <w:szCs w:val="22"/>
              </w:rPr>
            </w:pPr>
            <w:r w:rsidRPr="004F6B85">
              <w:t>Nov 1</w:t>
            </w:r>
            <w:r>
              <w:t>6</w:t>
            </w:r>
          </w:p>
        </w:tc>
        <w:tc>
          <w:tcPr>
            <w:tcW w:w="1944" w:type="pct"/>
            <w:tcBorders>
              <w:top w:val="outset" w:sz="6" w:space="0" w:color="auto"/>
              <w:left w:val="outset" w:sz="6" w:space="0" w:color="auto"/>
              <w:bottom w:val="outset" w:sz="6" w:space="0" w:color="auto"/>
              <w:right w:val="outset" w:sz="6" w:space="0" w:color="auto"/>
            </w:tcBorders>
          </w:tcPr>
          <w:p w14:paraId="3E29D92F" w14:textId="3290539E" w:rsidR="00BA07E3" w:rsidRPr="001B4F47" w:rsidRDefault="00BA07E3" w:rsidP="00BA07E3">
            <w:pPr>
              <w:jc w:val="center"/>
              <w:rPr>
                <w:sz w:val="22"/>
                <w:szCs w:val="22"/>
              </w:rPr>
            </w:pPr>
            <w:r w:rsidRPr="001B4F47">
              <w:rPr>
                <w:sz w:val="22"/>
                <w:szCs w:val="22"/>
              </w:rPr>
              <w:t>Rolling motion (tracker)</w:t>
            </w:r>
          </w:p>
        </w:tc>
        <w:tc>
          <w:tcPr>
            <w:tcW w:w="1946" w:type="pct"/>
            <w:tcBorders>
              <w:top w:val="outset" w:sz="6" w:space="0" w:color="auto"/>
              <w:left w:val="outset" w:sz="6" w:space="0" w:color="auto"/>
              <w:bottom w:val="outset" w:sz="6" w:space="0" w:color="auto"/>
              <w:right w:val="outset" w:sz="6" w:space="0" w:color="auto"/>
            </w:tcBorders>
          </w:tcPr>
          <w:p w14:paraId="667DACE0" w14:textId="65E4A52B" w:rsidR="00BA07E3" w:rsidRPr="001B4F47" w:rsidRDefault="00BA07E3" w:rsidP="00BA07E3">
            <w:pPr>
              <w:jc w:val="center"/>
              <w:rPr>
                <w:sz w:val="22"/>
                <w:szCs w:val="22"/>
              </w:rPr>
            </w:pPr>
            <w:r w:rsidRPr="001B4F47">
              <w:rPr>
                <w:sz w:val="22"/>
                <w:szCs w:val="22"/>
              </w:rPr>
              <w:t>Final exam</w:t>
            </w:r>
          </w:p>
        </w:tc>
      </w:tr>
      <w:tr w:rsidR="00BA07E3" w:rsidRPr="001B4F47" w14:paraId="2D326F51"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74874E9F" w14:textId="7E05BEE3" w:rsidR="00BA07E3" w:rsidRPr="001B4F47" w:rsidRDefault="00BA07E3" w:rsidP="00BA07E3">
            <w:pPr>
              <w:jc w:val="center"/>
              <w:rPr>
                <w:sz w:val="22"/>
                <w:szCs w:val="22"/>
              </w:rPr>
            </w:pPr>
            <w:r>
              <w:rPr>
                <w:sz w:val="22"/>
                <w:szCs w:val="22"/>
              </w:rPr>
              <w:t>15</w:t>
            </w:r>
          </w:p>
        </w:tc>
        <w:tc>
          <w:tcPr>
            <w:tcW w:w="540" w:type="pct"/>
            <w:tcBorders>
              <w:top w:val="outset" w:sz="6" w:space="0" w:color="auto"/>
              <w:left w:val="outset" w:sz="6" w:space="0" w:color="auto"/>
              <w:bottom w:val="outset" w:sz="6" w:space="0" w:color="auto"/>
              <w:right w:val="outset" w:sz="6" w:space="0" w:color="auto"/>
            </w:tcBorders>
            <w:vAlign w:val="center"/>
          </w:tcPr>
          <w:p w14:paraId="05E029F8" w14:textId="776DD4AB" w:rsidR="00BA07E3" w:rsidRPr="001B4F47" w:rsidRDefault="00BA07E3" w:rsidP="00BA07E3">
            <w:pPr>
              <w:jc w:val="center"/>
              <w:rPr>
                <w:sz w:val="22"/>
                <w:szCs w:val="22"/>
              </w:rPr>
            </w:pPr>
            <w:r w:rsidRPr="004F6B85">
              <w:t>Nov 2</w:t>
            </w:r>
            <w:r>
              <w:t>3</w:t>
            </w:r>
          </w:p>
        </w:tc>
        <w:tc>
          <w:tcPr>
            <w:tcW w:w="1944" w:type="pct"/>
            <w:tcBorders>
              <w:top w:val="outset" w:sz="6" w:space="0" w:color="auto"/>
              <w:left w:val="outset" w:sz="6" w:space="0" w:color="auto"/>
              <w:bottom w:val="outset" w:sz="6" w:space="0" w:color="auto"/>
              <w:right w:val="outset" w:sz="6" w:space="0" w:color="auto"/>
            </w:tcBorders>
          </w:tcPr>
          <w:p w14:paraId="03B6BA7B" w14:textId="21BD09CA" w:rsidR="00BA07E3" w:rsidRPr="001B4F47" w:rsidRDefault="00BA07E3" w:rsidP="00BA07E3">
            <w:pPr>
              <w:jc w:val="center"/>
              <w:rPr>
                <w:sz w:val="22"/>
                <w:szCs w:val="22"/>
              </w:rPr>
            </w:pPr>
            <w:r>
              <w:rPr>
                <w:sz w:val="22"/>
                <w:szCs w:val="22"/>
              </w:rPr>
              <w:t xml:space="preserve">No Lab (Thanksgiving) </w:t>
            </w:r>
          </w:p>
        </w:tc>
        <w:tc>
          <w:tcPr>
            <w:tcW w:w="1946" w:type="pct"/>
            <w:tcBorders>
              <w:top w:val="outset" w:sz="6" w:space="0" w:color="auto"/>
              <w:left w:val="outset" w:sz="6" w:space="0" w:color="auto"/>
              <w:bottom w:val="outset" w:sz="6" w:space="0" w:color="auto"/>
              <w:right w:val="outset" w:sz="6" w:space="0" w:color="auto"/>
            </w:tcBorders>
          </w:tcPr>
          <w:p w14:paraId="141CBAAE" w14:textId="7FEAE36E" w:rsidR="00BA07E3" w:rsidRPr="001B4F47" w:rsidRDefault="00BA07E3" w:rsidP="00BA07E3">
            <w:pPr>
              <w:jc w:val="center"/>
              <w:rPr>
                <w:sz w:val="22"/>
                <w:szCs w:val="22"/>
              </w:rPr>
            </w:pPr>
            <w:r>
              <w:rPr>
                <w:sz w:val="22"/>
                <w:szCs w:val="22"/>
              </w:rPr>
              <w:t>No Lab (Thanksgiving)</w:t>
            </w:r>
          </w:p>
        </w:tc>
      </w:tr>
      <w:tr w:rsidR="00BA07E3" w:rsidRPr="001B4F47" w14:paraId="11CEB5FD"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02E5428F" w14:textId="4DAF6C34" w:rsidR="00BA07E3" w:rsidRPr="001B4F47" w:rsidRDefault="00BA07E3" w:rsidP="00BA07E3">
            <w:pPr>
              <w:jc w:val="center"/>
              <w:rPr>
                <w:sz w:val="22"/>
                <w:szCs w:val="22"/>
              </w:rPr>
            </w:pPr>
            <w:r>
              <w:rPr>
                <w:sz w:val="22"/>
                <w:szCs w:val="22"/>
              </w:rPr>
              <w:t>16</w:t>
            </w:r>
          </w:p>
        </w:tc>
        <w:tc>
          <w:tcPr>
            <w:tcW w:w="540" w:type="pct"/>
            <w:tcBorders>
              <w:top w:val="outset" w:sz="6" w:space="0" w:color="auto"/>
              <w:left w:val="outset" w:sz="6" w:space="0" w:color="auto"/>
              <w:bottom w:val="outset" w:sz="6" w:space="0" w:color="auto"/>
              <w:right w:val="outset" w:sz="6" w:space="0" w:color="auto"/>
            </w:tcBorders>
            <w:vAlign w:val="center"/>
          </w:tcPr>
          <w:p w14:paraId="30370A0B" w14:textId="662E0DE0" w:rsidR="00BA07E3" w:rsidRPr="001B4F47" w:rsidRDefault="00BA07E3" w:rsidP="00BA07E3">
            <w:pPr>
              <w:jc w:val="center"/>
              <w:rPr>
                <w:sz w:val="22"/>
                <w:szCs w:val="22"/>
              </w:rPr>
            </w:pPr>
            <w:r>
              <w:t>Nov 30</w:t>
            </w:r>
          </w:p>
        </w:tc>
        <w:tc>
          <w:tcPr>
            <w:tcW w:w="1944" w:type="pct"/>
            <w:tcBorders>
              <w:top w:val="outset" w:sz="6" w:space="0" w:color="auto"/>
              <w:left w:val="outset" w:sz="6" w:space="0" w:color="auto"/>
              <w:bottom w:val="outset" w:sz="6" w:space="0" w:color="auto"/>
              <w:right w:val="outset" w:sz="6" w:space="0" w:color="auto"/>
            </w:tcBorders>
          </w:tcPr>
          <w:p w14:paraId="4A891446" w14:textId="6B972F36" w:rsidR="00BA07E3" w:rsidRPr="001B4F47" w:rsidRDefault="00BA07E3" w:rsidP="00BA07E3">
            <w:pPr>
              <w:jc w:val="center"/>
              <w:rPr>
                <w:sz w:val="22"/>
                <w:szCs w:val="22"/>
              </w:rPr>
            </w:pPr>
            <w:r>
              <w:rPr>
                <w:sz w:val="22"/>
                <w:szCs w:val="22"/>
              </w:rPr>
              <w:t>No lab</w:t>
            </w:r>
          </w:p>
        </w:tc>
        <w:tc>
          <w:tcPr>
            <w:tcW w:w="1946" w:type="pct"/>
            <w:tcBorders>
              <w:top w:val="outset" w:sz="6" w:space="0" w:color="auto"/>
              <w:left w:val="outset" w:sz="6" w:space="0" w:color="auto"/>
              <w:bottom w:val="outset" w:sz="6" w:space="0" w:color="auto"/>
              <w:right w:val="outset" w:sz="6" w:space="0" w:color="auto"/>
            </w:tcBorders>
          </w:tcPr>
          <w:p w14:paraId="07DBAED4" w14:textId="34CB9566" w:rsidR="00BA07E3" w:rsidRPr="001B4F47" w:rsidRDefault="00BA07E3" w:rsidP="00BA07E3">
            <w:pPr>
              <w:jc w:val="center"/>
              <w:rPr>
                <w:sz w:val="22"/>
                <w:szCs w:val="22"/>
              </w:rPr>
            </w:pPr>
            <w:r>
              <w:rPr>
                <w:sz w:val="22"/>
                <w:szCs w:val="22"/>
              </w:rPr>
              <w:t>No lab</w:t>
            </w:r>
          </w:p>
        </w:tc>
      </w:tr>
      <w:tr w:rsidR="00BA07E3" w:rsidRPr="001B4F47" w14:paraId="016E2A4D"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42285C83" w14:textId="178976D5" w:rsidR="00BA07E3" w:rsidRPr="001B4F47" w:rsidRDefault="00BA07E3" w:rsidP="00BA07E3">
            <w:pPr>
              <w:jc w:val="center"/>
              <w:rPr>
                <w:sz w:val="22"/>
                <w:szCs w:val="22"/>
              </w:rPr>
            </w:pPr>
          </w:p>
        </w:tc>
        <w:tc>
          <w:tcPr>
            <w:tcW w:w="540" w:type="pct"/>
            <w:tcBorders>
              <w:top w:val="outset" w:sz="6" w:space="0" w:color="auto"/>
              <w:left w:val="outset" w:sz="6" w:space="0" w:color="auto"/>
              <w:bottom w:val="outset" w:sz="6" w:space="0" w:color="auto"/>
              <w:right w:val="outset" w:sz="6" w:space="0" w:color="auto"/>
            </w:tcBorders>
            <w:vAlign w:val="center"/>
          </w:tcPr>
          <w:p w14:paraId="2171F0DF" w14:textId="5DD6E12D" w:rsidR="00BA07E3" w:rsidRPr="001B4F47" w:rsidRDefault="00BA07E3" w:rsidP="00BA07E3">
            <w:pPr>
              <w:jc w:val="center"/>
              <w:rPr>
                <w:sz w:val="22"/>
                <w:szCs w:val="22"/>
              </w:rPr>
            </w:pPr>
          </w:p>
        </w:tc>
        <w:tc>
          <w:tcPr>
            <w:tcW w:w="1944" w:type="pct"/>
            <w:tcBorders>
              <w:top w:val="outset" w:sz="6" w:space="0" w:color="auto"/>
              <w:left w:val="outset" w:sz="6" w:space="0" w:color="auto"/>
              <w:bottom w:val="outset" w:sz="6" w:space="0" w:color="auto"/>
              <w:right w:val="outset" w:sz="6" w:space="0" w:color="auto"/>
            </w:tcBorders>
          </w:tcPr>
          <w:p w14:paraId="2B326857" w14:textId="4E9A60DD" w:rsidR="00BA07E3" w:rsidRPr="001B4F47" w:rsidRDefault="00BA07E3" w:rsidP="00BA07E3">
            <w:pPr>
              <w:jc w:val="center"/>
              <w:rPr>
                <w:sz w:val="22"/>
                <w:szCs w:val="22"/>
              </w:rPr>
            </w:pPr>
          </w:p>
        </w:tc>
        <w:tc>
          <w:tcPr>
            <w:tcW w:w="1946" w:type="pct"/>
            <w:tcBorders>
              <w:top w:val="outset" w:sz="6" w:space="0" w:color="auto"/>
              <w:left w:val="outset" w:sz="6" w:space="0" w:color="auto"/>
              <w:bottom w:val="outset" w:sz="6" w:space="0" w:color="auto"/>
              <w:right w:val="outset" w:sz="6" w:space="0" w:color="auto"/>
            </w:tcBorders>
          </w:tcPr>
          <w:p w14:paraId="47D99677" w14:textId="0FD7385F" w:rsidR="00BA07E3" w:rsidRPr="001B4F47" w:rsidRDefault="00BA07E3" w:rsidP="00BA07E3">
            <w:pPr>
              <w:jc w:val="center"/>
              <w:rPr>
                <w:sz w:val="22"/>
                <w:szCs w:val="22"/>
              </w:rPr>
            </w:pPr>
          </w:p>
        </w:tc>
      </w:tr>
      <w:tr w:rsidR="00BA07E3" w:rsidRPr="001B4F47" w14:paraId="2D44EE4B" w14:textId="77777777" w:rsidTr="00657EA8">
        <w:trPr>
          <w:tblCellSpacing w:w="15" w:type="dxa"/>
          <w:jc w:val="center"/>
        </w:trPr>
        <w:tc>
          <w:tcPr>
            <w:tcW w:w="489" w:type="pct"/>
            <w:tcBorders>
              <w:top w:val="outset" w:sz="6" w:space="0" w:color="auto"/>
              <w:left w:val="outset" w:sz="6" w:space="0" w:color="auto"/>
              <w:bottom w:val="outset" w:sz="6" w:space="0" w:color="auto"/>
              <w:right w:val="outset" w:sz="6" w:space="0" w:color="auto"/>
            </w:tcBorders>
            <w:vAlign w:val="center"/>
          </w:tcPr>
          <w:p w14:paraId="7A5981FE" w14:textId="1CDC9879" w:rsidR="00BA07E3" w:rsidRPr="001B4F47" w:rsidRDefault="00BA07E3" w:rsidP="00BA07E3">
            <w:pPr>
              <w:jc w:val="center"/>
              <w:rPr>
                <w:sz w:val="22"/>
                <w:szCs w:val="22"/>
              </w:rPr>
            </w:pPr>
          </w:p>
        </w:tc>
        <w:tc>
          <w:tcPr>
            <w:tcW w:w="540" w:type="pct"/>
            <w:tcBorders>
              <w:top w:val="outset" w:sz="6" w:space="0" w:color="auto"/>
              <w:left w:val="outset" w:sz="6" w:space="0" w:color="auto"/>
              <w:bottom w:val="outset" w:sz="6" w:space="0" w:color="auto"/>
              <w:right w:val="outset" w:sz="6" w:space="0" w:color="auto"/>
            </w:tcBorders>
            <w:vAlign w:val="center"/>
          </w:tcPr>
          <w:p w14:paraId="56DCEC0D" w14:textId="0FA08A0C" w:rsidR="00BA07E3" w:rsidRPr="001B4F47" w:rsidRDefault="00BA07E3" w:rsidP="00BA07E3">
            <w:pPr>
              <w:jc w:val="center"/>
              <w:rPr>
                <w:sz w:val="22"/>
                <w:szCs w:val="22"/>
              </w:rPr>
            </w:pPr>
          </w:p>
        </w:tc>
        <w:tc>
          <w:tcPr>
            <w:tcW w:w="1944" w:type="pct"/>
            <w:tcBorders>
              <w:top w:val="outset" w:sz="6" w:space="0" w:color="auto"/>
              <w:left w:val="outset" w:sz="6" w:space="0" w:color="auto"/>
              <w:bottom w:val="outset" w:sz="6" w:space="0" w:color="auto"/>
              <w:right w:val="outset" w:sz="6" w:space="0" w:color="auto"/>
            </w:tcBorders>
          </w:tcPr>
          <w:p w14:paraId="7458A0FC" w14:textId="1E312F39" w:rsidR="00BA07E3" w:rsidRPr="001B4F47" w:rsidRDefault="00BA07E3" w:rsidP="00BA07E3">
            <w:pPr>
              <w:jc w:val="center"/>
              <w:rPr>
                <w:sz w:val="22"/>
                <w:szCs w:val="22"/>
              </w:rPr>
            </w:pPr>
          </w:p>
        </w:tc>
        <w:tc>
          <w:tcPr>
            <w:tcW w:w="1946" w:type="pct"/>
            <w:tcBorders>
              <w:top w:val="outset" w:sz="6" w:space="0" w:color="auto"/>
              <w:left w:val="outset" w:sz="6" w:space="0" w:color="auto"/>
              <w:bottom w:val="outset" w:sz="6" w:space="0" w:color="auto"/>
              <w:right w:val="outset" w:sz="6" w:space="0" w:color="auto"/>
            </w:tcBorders>
          </w:tcPr>
          <w:p w14:paraId="0724E3D4" w14:textId="1382DBA6" w:rsidR="00BA07E3" w:rsidRPr="001B4F47" w:rsidRDefault="00BA07E3" w:rsidP="00BA07E3">
            <w:pPr>
              <w:jc w:val="center"/>
              <w:rPr>
                <w:sz w:val="22"/>
                <w:szCs w:val="22"/>
              </w:rPr>
            </w:pPr>
          </w:p>
        </w:tc>
      </w:tr>
    </w:tbl>
    <w:p w14:paraId="48768884" w14:textId="77777777" w:rsidR="00F525A6" w:rsidRPr="001B4F47" w:rsidRDefault="00F525A6" w:rsidP="00F525A6"/>
    <w:p w14:paraId="177E7708" w14:textId="77777777" w:rsidR="00F525A6" w:rsidRPr="001B4F47" w:rsidRDefault="00F525A6" w:rsidP="00645BD5">
      <w:pPr>
        <w:pStyle w:val="NormalWeb"/>
        <w:jc w:val="center"/>
        <w:rPr>
          <w:sz w:val="22"/>
          <w:szCs w:val="22"/>
        </w:rPr>
      </w:pPr>
    </w:p>
    <w:sectPr w:rsidR="00F525A6" w:rsidRPr="001B4F47" w:rsidSect="00AC3335">
      <w:headerReference w:type="even" r:id="rId44"/>
      <w:headerReference w:type="default" r:id="rId45"/>
      <w:footerReference w:type="even" r:id="rId46"/>
      <w:footerReference w:type="default" r:id="rId47"/>
      <w:headerReference w:type="first" r:id="rId48"/>
      <w:footerReference w:type="first" r:id="rId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AE644" w14:textId="77777777" w:rsidR="00A84E81" w:rsidRDefault="00A84E81" w:rsidP="0013668D">
      <w:r>
        <w:separator/>
      </w:r>
    </w:p>
  </w:endnote>
  <w:endnote w:type="continuationSeparator" w:id="0">
    <w:p w14:paraId="170ADA17" w14:textId="77777777" w:rsidR="00A84E81" w:rsidRDefault="00A84E81" w:rsidP="0013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1A480" w14:textId="77777777" w:rsidR="00C06C11" w:rsidRDefault="00C06C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D971" w14:textId="77777777" w:rsidR="00C06C11" w:rsidRDefault="00C06C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FDCDF" w14:textId="77777777" w:rsidR="00C06C11" w:rsidRDefault="00C06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BF466" w14:textId="77777777" w:rsidR="00A84E81" w:rsidRDefault="00A84E81" w:rsidP="0013668D">
      <w:r>
        <w:separator/>
      </w:r>
    </w:p>
  </w:footnote>
  <w:footnote w:type="continuationSeparator" w:id="0">
    <w:p w14:paraId="399642B7" w14:textId="77777777" w:rsidR="00A84E81" w:rsidRDefault="00A84E81" w:rsidP="00136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6433" w14:textId="2405FFC7" w:rsidR="00C06C11" w:rsidRDefault="00C06C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C86B7" w14:textId="15323942" w:rsidR="00C06C11" w:rsidRDefault="00C06C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6FF59" w14:textId="312643DB" w:rsidR="00C06C11" w:rsidRDefault="00C06C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953C2"/>
    <w:multiLevelType w:val="hybridMultilevel"/>
    <w:tmpl w:val="81F2BDA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DBC1B6C"/>
    <w:multiLevelType w:val="hybridMultilevel"/>
    <w:tmpl w:val="5E986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871A7B"/>
    <w:multiLevelType w:val="multilevel"/>
    <w:tmpl w:val="3DCE8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BAD657B"/>
    <w:multiLevelType w:val="multilevel"/>
    <w:tmpl w:val="E63AE3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0D110E"/>
    <w:multiLevelType w:val="hybridMultilevel"/>
    <w:tmpl w:val="7E5C2A4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ECA5ADB"/>
    <w:multiLevelType w:val="hybridMultilevel"/>
    <w:tmpl w:val="9AE612E0"/>
    <w:lvl w:ilvl="0" w:tplc="04090001">
      <w:start w:val="1"/>
      <w:numFmt w:val="bullet"/>
      <w:lvlText w:val=""/>
      <w:lvlJc w:val="left"/>
      <w:pPr>
        <w:ind w:left="1440" w:hanging="360"/>
      </w:pPr>
      <w:rPr>
        <w:rFonts w:ascii="Symbol" w:hAnsi="Symbol" w:hint="default"/>
        <w:sz w:val="2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E25646"/>
    <w:multiLevelType w:val="hybridMultilevel"/>
    <w:tmpl w:val="032C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CB60AF"/>
    <w:multiLevelType w:val="hybridMultilevel"/>
    <w:tmpl w:val="6DD6444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F47AFE"/>
    <w:multiLevelType w:val="hybridMultilevel"/>
    <w:tmpl w:val="5AE0DA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647CA"/>
    <w:multiLevelType w:val="hybridMultilevel"/>
    <w:tmpl w:val="A5B2275A"/>
    <w:lvl w:ilvl="0" w:tplc="43ACAB7C">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A25FE"/>
    <w:multiLevelType w:val="hybridMultilevel"/>
    <w:tmpl w:val="C0146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A315CE"/>
    <w:multiLevelType w:val="hybridMultilevel"/>
    <w:tmpl w:val="4634A0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3324BD1"/>
    <w:multiLevelType w:val="hybridMultilevel"/>
    <w:tmpl w:val="8A1AAAD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E421C2A"/>
    <w:multiLevelType w:val="multilevel"/>
    <w:tmpl w:val="7B281A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F7B1DF7"/>
    <w:multiLevelType w:val="hybridMultilevel"/>
    <w:tmpl w:val="BD98F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C52456"/>
    <w:multiLevelType w:val="multilevel"/>
    <w:tmpl w:val="78BE85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A816F46"/>
    <w:multiLevelType w:val="multilevel"/>
    <w:tmpl w:val="4BEC0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F23694"/>
    <w:multiLevelType w:val="hybridMultilevel"/>
    <w:tmpl w:val="07AEE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271BA7"/>
    <w:multiLevelType w:val="hybridMultilevel"/>
    <w:tmpl w:val="42BED25C"/>
    <w:lvl w:ilvl="0" w:tplc="CE26FD4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874BA6"/>
    <w:multiLevelType w:val="hybridMultilevel"/>
    <w:tmpl w:val="7DFA746A"/>
    <w:lvl w:ilvl="0" w:tplc="04090001">
      <w:start w:val="1"/>
      <w:numFmt w:val="bullet"/>
      <w:lvlText w:val=""/>
      <w:lvlJc w:val="left"/>
      <w:pPr>
        <w:ind w:left="1080" w:hanging="360"/>
      </w:pPr>
      <w:rPr>
        <w:rFonts w:ascii="Symbol" w:hAnsi="Symbol" w:hint="default"/>
      </w:rPr>
    </w:lvl>
    <w:lvl w:ilvl="1" w:tplc="9D508122">
      <w:numFmt w:val="bullet"/>
      <w:lvlText w:val="-"/>
      <w:lvlJc w:val="left"/>
      <w:pPr>
        <w:ind w:left="1800" w:hanging="36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61A71F5"/>
    <w:multiLevelType w:val="multilevel"/>
    <w:tmpl w:val="061834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A99708C"/>
    <w:multiLevelType w:val="multilevel"/>
    <w:tmpl w:val="000C2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080F1E"/>
    <w:multiLevelType w:val="multilevel"/>
    <w:tmpl w:val="2432DB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0CF435C"/>
    <w:multiLevelType w:val="multilevel"/>
    <w:tmpl w:val="AB985BE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4" w15:restartNumberingAfterBreak="0">
    <w:nsid w:val="6A395E7C"/>
    <w:multiLevelType w:val="multilevel"/>
    <w:tmpl w:val="18561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066287"/>
    <w:multiLevelType w:val="multilevel"/>
    <w:tmpl w:val="292ABE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7710649E"/>
    <w:multiLevelType w:val="hybridMultilevel"/>
    <w:tmpl w:val="89A06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765502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54675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3242946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056576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6314810">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463788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302105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43886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044700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2341023">
    <w:abstractNumId w:val="4"/>
  </w:num>
  <w:num w:numId="11" w16cid:durableId="1355036111">
    <w:abstractNumId w:val="8"/>
  </w:num>
  <w:num w:numId="12" w16cid:durableId="6906907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5077809">
    <w:abstractNumId w:val="24"/>
  </w:num>
  <w:num w:numId="14" w16cid:durableId="706416208">
    <w:abstractNumId w:val="21"/>
  </w:num>
  <w:num w:numId="15" w16cid:durableId="325548347">
    <w:abstractNumId w:val="16"/>
  </w:num>
  <w:num w:numId="16" w16cid:durableId="77095255">
    <w:abstractNumId w:val="0"/>
  </w:num>
  <w:num w:numId="17" w16cid:durableId="1166282536">
    <w:abstractNumId w:val="19"/>
  </w:num>
  <w:num w:numId="18" w16cid:durableId="731316264">
    <w:abstractNumId w:val="1"/>
  </w:num>
  <w:num w:numId="19" w16cid:durableId="240607747">
    <w:abstractNumId w:val="6"/>
  </w:num>
  <w:num w:numId="20" w16cid:durableId="147136890">
    <w:abstractNumId w:val="18"/>
  </w:num>
  <w:num w:numId="21" w16cid:durableId="1573393741">
    <w:abstractNumId w:val="5"/>
  </w:num>
  <w:num w:numId="22" w16cid:durableId="1777014928">
    <w:abstractNumId w:val="17"/>
  </w:num>
  <w:num w:numId="23" w16cid:durableId="890001538">
    <w:abstractNumId w:val="12"/>
  </w:num>
  <w:num w:numId="24" w16cid:durableId="349723220">
    <w:abstractNumId w:val="10"/>
  </w:num>
  <w:num w:numId="25" w16cid:durableId="568351210">
    <w:abstractNumId w:val="14"/>
  </w:num>
  <w:num w:numId="26" w16cid:durableId="991913015">
    <w:abstractNumId w:val="9"/>
  </w:num>
  <w:num w:numId="27" w16cid:durableId="1358578364">
    <w:abstractNumId w:val="7"/>
  </w:num>
  <w:num w:numId="28" w16cid:durableId="256444604">
    <w:abstractNumId w:val="26"/>
  </w:num>
  <w:num w:numId="29" w16cid:durableId="1848785029">
    <w:abstractNumId w:val="9"/>
  </w:num>
  <w:num w:numId="30" w16cid:durableId="67974384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2CF"/>
    <w:rsid w:val="00001A3A"/>
    <w:rsid w:val="00003857"/>
    <w:rsid w:val="00010CF3"/>
    <w:rsid w:val="000110F1"/>
    <w:rsid w:val="00017514"/>
    <w:rsid w:val="0003783E"/>
    <w:rsid w:val="00044A45"/>
    <w:rsid w:val="00044C85"/>
    <w:rsid w:val="00050705"/>
    <w:rsid w:val="000527DC"/>
    <w:rsid w:val="000569AE"/>
    <w:rsid w:val="00057BA6"/>
    <w:rsid w:val="00064E9D"/>
    <w:rsid w:val="00066EE0"/>
    <w:rsid w:val="0008131D"/>
    <w:rsid w:val="00081E70"/>
    <w:rsid w:val="000823D0"/>
    <w:rsid w:val="00090D2E"/>
    <w:rsid w:val="00090D90"/>
    <w:rsid w:val="00096BA5"/>
    <w:rsid w:val="000D3DC2"/>
    <w:rsid w:val="000E178C"/>
    <w:rsid w:val="00111AC7"/>
    <w:rsid w:val="001309EB"/>
    <w:rsid w:val="00134B43"/>
    <w:rsid w:val="00135D01"/>
    <w:rsid w:val="0013668D"/>
    <w:rsid w:val="001367CF"/>
    <w:rsid w:val="00141933"/>
    <w:rsid w:val="001430D3"/>
    <w:rsid w:val="0014669A"/>
    <w:rsid w:val="001610F0"/>
    <w:rsid w:val="00162AFD"/>
    <w:rsid w:val="0017785C"/>
    <w:rsid w:val="001860AE"/>
    <w:rsid w:val="0019465D"/>
    <w:rsid w:val="0019524D"/>
    <w:rsid w:val="001A28AC"/>
    <w:rsid w:val="001B337B"/>
    <w:rsid w:val="001B4F47"/>
    <w:rsid w:val="001C2EBA"/>
    <w:rsid w:val="001C3CE9"/>
    <w:rsid w:val="001D0EB8"/>
    <w:rsid w:val="001D1AB5"/>
    <w:rsid w:val="001E656F"/>
    <w:rsid w:val="001F433D"/>
    <w:rsid w:val="002011B0"/>
    <w:rsid w:val="00203A16"/>
    <w:rsid w:val="00207D75"/>
    <w:rsid w:val="00214905"/>
    <w:rsid w:val="002330F8"/>
    <w:rsid w:val="00236B5F"/>
    <w:rsid w:val="0023737B"/>
    <w:rsid w:val="00241C3F"/>
    <w:rsid w:val="0024344A"/>
    <w:rsid w:val="002445FB"/>
    <w:rsid w:val="00246B37"/>
    <w:rsid w:val="002512A1"/>
    <w:rsid w:val="002612EE"/>
    <w:rsid w:val="0026637B"/>
    <w:rsid w:val="00267596"/>
    <w:rsid w:val="00272FE2"/>
    <w:rsid w:val="00275F02"/>
    <w:rsid w:val="00281352"/>
    <w:rsid w:val="002868B4"/>
    <w:rsid w:val="00294466"/>
    <w:rsid w:val="002A4AFE"/>
    <w:rsid w:val="002B06C0"/>
    <w:rsid w:val="002B259D"/>
    <w:rsid w:val="002B28A0"/>
    <w:rsid w:val="002B6DE3"/>
    <w:rsid w:val="002C0A53"/>
    <w:rsid w:val="002C22CF"/>
    <w:rsid w:val="002C278C"/>
    <w:rsid w:val="002D3CE1"/>
    <w:rsid w:val="002D6E72"/>
    <w:rsid w:val="002D7879"/>
    <w:rsid w:val="002E05B1"/>
    <w:rsid w:val="002E4044"/>
    <w:rsid w:val="002E62CE"/>
    <w:rsid w:val="002F0E1D"/>
    <w:rsid w:val="002F1531"/>
    <w:rsid w:val="002F2100"/>
    <w:rsid w:val="00302A61"/>
    <w:rsid w:val="00303BD3"/>
    <w:rsid w:val="00304AEB"/>
    <w:rsid w:val="00304EA8"/>
    <w:rsid w:val="00330666"/>
    <w:rsid w:val="00333016"/>
    <w:rsid w:val="003361EF"/>
    <w:rsid w:val="00337105"/>
    <w:rsid w:val="00361300"/>
    <w:rsid w:val="0036233F"/>
    <w:rsid w:val="003832CF"/>
    <w:rsid w:val="00383652"/>
    <w:rsid w:val="003858A0"/>
    <w:rsid w:val="0039156B"/>
    <w:rsid w:val="00395EBF"/>
    <w:rsid w:val="003A27D2"/>
    <w:rsid w:val="003B18B3"/>
    <w:rsid w:val="003B7F3E"/>
    <w:rsid w:val="003C79A6"/>
    <w:rsid w:val="003D45D9"/>
    <w:rsid w:val="003E6516"/>
    <w:rsid w:val="003E7B6C"/>
    <w:rsid w:val="003F0914"/>
    <w:rsid w:val="0040584A"/>
    <w:rsid w:val="0041462C"/>
    <w:rsid w:val="00417DD9"/>
    <w:rsid w:val="0042160D"/>
    <w:rsid w:val="00431896"/>
    <w:rsid w:val="00435527"/>
    <w:rsid w:val="004403A3"/>
    <w:rsid w:val="0044285E"/>
    <w:rsid w:val="0045227D"/>
    <w:rsid w:val="00465240"/>
    <w:rsid w:val="0048454F"/>
    <w:rsid w:val="00486DE1"/>
    <w:rsid w:val="004927E9"/>
    <w:rsid w:val="004936DC"/>
    <w:rsid w:val="00496E66"/>
    <w:rsid w:val="0049703D"/>
    <w:rsid w:val="004A197D"/>
    <w:rsid w:val="004A7297"/>
    <w:rsid w:val="004A7FEB"/>
    <w:rsid w:val="004B1AB6"/>
    <w:rsid w:val="004B3C5C"/>
    <w:rsid w:val="004C335B"/>
    <w:rsid w:val="004D0E05"/>
    <w:rsid w:val="004D601B"/>
    <w:rsid w:val="004E1C42"/>
    <w:rsid w:val="004F6444"/>
    <w:rsid w:val="004F68B3"/>
    <w:rsid w:val="005057A1"/>
    <w:rsid w:val="00506611"/>
    <w:rsid w:val="005069C2"/>
    <w:rsid w:val="00521C4B"/>
    <w:rsid w:val="00526721"/>
    <w:rsid w:val="00541B97"/>
    <w:rsid w:val="0054231D"/>
    <w:rsid w:val="0054287F"/>
    <w:rsid w:val="005451F0"/>
    <w:rsid w:val="00551866"/>
    <w:rsid w:val="00557A98"/>
    <w:rsid w:val="00560EAB"/>
    <w:rsid w:val="00566C9E"/>
    <w:rsid w:val="005679D0"/>
    <w:rsid w:val="005842FE"/>
    <w:rsid w:val="00590499"/>
    <w:rsid w:val="005909A1"/>
    <w:rsid w:val="0059108A"/>
    <w:rsid w:val="00591C4C"/>
    <w:rsid w:val="005947BC"/>
    <w:rsid w:val="00596089"/>
    <w:rsid w:val="005A274E"/>
    <w:rsid w:val="005A4735"/>
    <w:rsid w:val="005B2A95"/>
    <w:rsid w:val="005C0F20"/>
    <w:rsid w:val="005D11A0"/>
    <w:rsid w:val="005E06F6"/>
    <w:rsid w:val="005E5576"/>
    <w:rsid w:val="005F5D59"/>
    <w:rsid w:val="00600C27"/>
    <w:rsid w:val="00611BD1"/>
    <w:rsid w:val="00616B24"/>
    <w:rsid w:val="00623317"/>
    <w:rsid w:val="00626889"/>
    <w:rsid w:val="006272A5"/>
    <w:rsid w:val="0063482F"/>
    <w:rsid w:val="006354AE"/>
    <w:rsid w:val="006358F7"/>
    <w:rsid w:val="006365EB"/>
    <w:rsid w:val="0063707D"/>
    <w:rsid w:val="00641A9A"/>
    <w:rsid w:val="00641C20"/>
    <w:rsid w:val="00641E28"/>
    <w:rsid w:val="00645BD5"/>
    <w:rsid w:val="00647C41"/>
    <w:rsid w:val="006601DD"/>
    <w:rsid w:val="006662AC"/>
    <w:rsid w:val="00674718"/>
    <w:rsid w:val="0067483D"/>
    <w:rsid w:val="00683389"/>
    <w:rsid w:val="006963B4"/>
    <w:rsid w:val="006A604E"/>
    <w:rsid w:val="006A6CDE"/>
    <w:rsid w:val="006B03FD"/>
    <w:rsid w:val="006C1A4C"/>
    <w:rsid w:val="006C663A"/>
    <w:rsid w:val="006C7D51"/>
    <w:rsid w:val="006D35AB"/>
    <w:rsid w:val="006F773D"/>
    <w:rsid w:val="00707C9B"/>
    <w:rsid w:val="0073154A"/>
    <w:rsid w:val="00735238"/>
    <w:rsid w:val="0073540D"/>
    <w:rsid w:val="00741D31"/>
    <w:rsid w:val="0074702A"/>
    <w:rsid w:val="00751D48"/>
    <w:rsid w:val="0075358F"/>
    <w:rsid w:val="00761A97"/>
    <w:rsid w:val="00767306"/>
    <w:rsid w:val="00782A29"/>
    <w:rsid w:val="00783EAE"/>
    <w:rsid w:val="007868FD"/>
    <w:rsid w:val="00787251"/>
    <w:rsid w:val="007C3732"/>
    <w:rsid w:val="007C4B01"/>
    <w:rsid w:val="007C6BA2"/>
    <w:rsid w:val="007D6C09"/>
    <w:rsid w:val="007D79FA"/>
    <w:rsid w:val="007E3D3E"/>
    <w:rsid w:val="007F5FE8"/>
    <w:rsid w:val="00800BCC"/>
    <w:rsid w:val="00801D05"/>
    <w:rsid w:val="00803DE0"/>
    <w:rsid w:val="008122CD"/>
    <w:rsid w:val="008135FD"/>
    <w:rsid w:val="00816AE5"/>
    <w:rsid w:val="008232CC"/>
    <w:rsid w:val="00845FD3"/>
    <w:rsid w:val="00846D4D"/>
    <w:rsid w:val="0085056A"/>
    <w:rsid w:val="0085214E"/>
    <w:rsid w:val="00852A04"/>
    <w:rsid w:val="00854FE4"/>
    <w:rsid w:val="008557F2"/>
    <w:rsid w:val="008809A2"/>
    <w:rsid w:val="00885D2A"/>
    <w:rsid w:val="008870BA"/>
    <w:rsid w:val="008963F9"/>
    <w:rsid w:val="00896C05"/>
    <w:rsid w:val="008979B8"/>
    <w:rsid w:val="008A2A14"/>
    <w:rsid w:val="008B64B0"/>
    <w:rsid w:val="008B7141"/>
    <w:rsid w:val="008C6062"/>
    <w:rsid w:val="008C7E47"/>
    <w:rsid w:val="008D2956"/>
    <w:rsid w:val="008D38C3"/>
    <w:rsid w:val="008D5BC5"/>
    <w:rsid w:val="008E2911"/>
    <w:rsid w:val="008E3C76"/>
    <w:rsid w:val="008E4B0F"/>
    <w:rsid w:val="008F0ABA"/>
    <w:rsid w:val="008F26FC"/>
    <w:rsid w:val="009105C5"/>
    <w:rsid w:val="00913777"/>
    <w:rsid w:val="0092328E"/>
    <w:rsid w:val="00924DBE"/>
    <w:rsid w:val="0093535E"/>
    <w:rsid w:val="00935F49"/>
    <w:rsid w:val="00936E60"/>
    <w:rsid w:val="00942ECD"/>
    <w:rsid w:val="009430D7"/>
    <w:rsid w:val="00943D05"/>
    <w:rsid w:val="00943F20"/>
    <w:rsid w:val="00945B9C"/>
    <w:rsid w:val="00951ACC"/>
    <w:rsid w:val="00955154"/>
    <w:rsid w:val="00962B7B"/>
    <w:rsid w:val="00965EC1"/>
    <w:rsid w:val="0096745B"/>
    <w:rsid w:val="00970F45"/>
    <w:rsid w:val="00971690"/>
    <w:rsid w:val="0098372E"/>
    <w:rsid w:val="00992734"/>
    <w:rsid w:val="00992E3B"/>
    <w:rsid w:val="00993BEA"/>
    <w:rsid w:val="00993CEF"/>
    <w:rsid w:val="009A0CF2"/>
    <w:rsid w:val="009B4505"/>
    <w:rsid w:val="009B6611"/>
    <w:rsid w:val="009C000A"/>
    <w:rsid w:val="009C05FF"/>
    <w:rsid w:val="009C2F8F"/>
    <w:rsid w:val="009C4106"/>
    <w:rsid w:val="009C5D3E"/>
    <w:rsid w:val="009D0BB7"/>
    <w:rsid w:val="009E5251"/>
    <w:rsid w:val="009E5747"/>
    <w:rsid w:val="009E6F00"/>
    <w:rsid w:val="009F619A"/>
    <w:rsid w:val="009F7D87"/>
    <w:rsid w:val="00A01D94"/>
    <w:rsid w:val="00A07513"/>
    <w:rsid w:val="00A10C5F"/>
    <w:rsid w:val="00A3064B"/>
    <w:rsid w:val="00A31F06"/>
    <w:rsid w:val="00A3620C"/>
    <w:rsid w:val="00A400E4"/>
    <w:rsid w:val="00A435D2"/>
    <w:rsid w:val="00A460C4"/>
    <w:rsid w:val="00A55DDF"/>
    <w:rsid w:val="00A60EE9"/>
    <w:rsid w:val="00A670F1"/>
    <w:rsid w:val="00A72031"/>
    <w:rsid w:val="00A75EA9"/>
    <w:rsid w:val="00A84E81"/>
    <w:rsid w:val="00AA5CA3"/>
    <w:rsid w:val="00AA679C"/>
    <w:rsid w:val="00AA6DBE"/>
    <w:rsid w:val="00AB118F"/>
    <w:rsid w:val="00AB48C3"/>
    <w:rsid w:val="00AB7C87"/>
    <w:rsid w:val="00AC24DB"/>
    <w:rsid w:val="00AC3335"/>
    <w:rsid w:val="00AC593D"/>
    <w:rsid w:val="00AD1B3A"/>
    <w:rsid w:val="00AD4A5F"/>
    <w:rsid w:val="00AD6D41"/>
    <w:rsid w:val="00AE6092"/>
    <w:rsid w:val="00AF28B4"/>
    <w:rsid w:val="00AF34DB"/>
    <w:rsid w:val="00B11A18"/>
    <w:rsid w:val="00B3078A"/>
    <w:rsid w:val="00B44C57"/>
    <w:rsid w:val="00B47464"/>
    <w:rsid w:val="00B6691A"/>
    <w:rsid w:val="00B8635B"/>
    <w:rsid w:val="00B930F4"/>
    <w:rsid w:val="00B950CE"/>
    <w:rsid w:val="00B97CA5"/>
    <w:rsid w:val="00BA07E3"/>
    <w:rsid w:val="00BD4E95"/>
    <w:rsid w:val="00BD6E7C"/>
    <w:rsid w:val="00BD7382"/>
    <w:rsid w:val="00BE24D9"/>
    <w:rsid w:val="00BE2692"/>
    <w:rsid w:val="00BE68A4"/>
    <w:rsid w:val="00BF193F"/>
    <w:rsid w:val="00BF5C6F"/>
    <w:rsid w:val="00C01470"/>
    <w:rsid w:val="00C06484"/>
    <w:rsid w:val="00C06C11"/>
    <w:rsid w:val="00C07FB0"/>
    <w:rsid w:val="00C36C72"/>
    <w:rsid w:val="00C4662C"/>
    <w:rsid w:val="00C56974"/>
    <w:rsid w:val="00C67FC0"/>
    <w:rsid w:val="00C741AC"/>
    <w:rsid w:val="00C76DC8"/>
    <w:rsid w:val="00C84A6D"/>
    <w:rsid w:val="00C85040"/>
    <w:rsid w:val="00C90B7D"/>
    <w:rsid w:val="00CA6B07"/>
    <w:rsid w:val="00CA7168"/>
    <w:rsid w:val="00CB1330"/>
    <w:rsid w:val="00CB3643"/>
    <w:rsid w:val="00D024A4"/>
    <w:rsid w:val="00D02CE7"/>
    <w:rsid w:val="00D0471F"/>
    <w:rsid w:val="00D047A7"/>
    <w:rsid w:val="00D05B9D"/>
    <w:rsid w:val="00D07979"/>
    <w:rsid w:val="00D07E54"/>
    <w:rsid w:val="00D1682F"/>
    <w:rsid w:val="00D17F49"/>
    <w:rsid w:val="00D20632"/>
    <w:rsid w:val="00D21276"/>
    <w:rsid w:val="00D228CA"/>
    <w:rsid w:val="00D24CF5"/>
    <w:rsid w:val="00D32232"/>
    <w:rsid w:val="00D343EC"/>
    <w:rsid w:val="00D40BEC"/>
    <w:rsid w:val="00D43449"/>
    <w:rsid w:val="00D4606C"/>
    <w:rsid w:val="00D517D0"/>
    <w:rsid w:val="00D62C26"/>
    <w:rsid w:val="00D6406E"/>
    <w:rsid w:val="00D65342"/>
    <w:rsid w:val="00D66909"/>
    <w:rsid w:val="00D776A0"/>
    <w:rsid w:val="00D828B4"/>
    <w:rsid w:val="00D930EF"/>
    <w:rsid w:val="00D962BB"/>
    <w:rsid w:val="00DB1259"/>
    <w:rsid w:val="00DB193D"/>
    <w:rsid w:val="00DB4095"/>
    <w:rsid w:val="00DB417B"/>
    <w:rsid w:val="00DC0F23"/>
    <w:rsid w:val="00DC7C73"/>
    <w:rsid w:val="00DD1C0F"/>
    <w:rsid w:val="00DD2541"/>
    <w:rsid w:val="00DD284E"/>
    <w:rsid w:val="00DD785E"/>
    <w:rsid w:val="00DE4689"/>
    <w:rsid w:val="00DE5BFB"/>
    <w:rsid w:val="00E012E0"/>
    <w:rsid w:val="00E014B3"/>
    <w:rsid w:val="00E04257"/>
    <w:rsid w:val="00E04AE6"/>
    <w:rsid w:val="00E10675"/>
    <w:rsid w:val="00E12EA8"/>
    <w:rsid w:val="00E246AD"/>
    <w:rsid w:val="00E4278A"/>
    <w:rsid w:val="00E43D7B"/>
    <w:rsid w:val="00E706B5"/>
    <w:rsid w:val="00E74AC0"/>
    <w:rsid w:val="00E77EC8"/>
    <w:rsid w:val="00E828C3"/>
    <w:rsid w:val="00E85097"/>
    <w:rsid w:val="00E8745F"/>
    <w:rsid w:val="00E87911"/>
    <w:rsid w:val="00E9139D"/>
    <w:rsid w:val="00E92DFF"/>
    <w:rsid w:val="00E92E90"/>
    <w:rsid w:val="00E94B5C"/>
    <w:rsid w:val="00EA1482"/>
    <w:rsid w:val="00EA1A24"/>
    <w:rsid w:val="00EA2746"/>
    <w:rsid w:val="00EA2B93"/>
    <w:rsid w:val="00EB2986"/>
    <w:rsid w:val="00EB5780"/>
    <w:rsid w:val="00EB6A30"/>
    <w:rsid w:val="00EC0BBC"/>
    <w:rsid w:val="00EC1D6A"/>
    <w:rsid w:val="00ED0D1C"/>
    <w:rsid w:val="00ED14F5"/>
    <w:rsid w:val="00EE5623"/>
    <w:rsid w:val="00EF2498"/>
    <w:rsid w:val="00EF6079"/>
    <w:rsid w:val="00EF6D5C"/>
    <w:rsid w:val="00F028B4"/>
    <w:rsid w:val="00F03276"/>
    <w:rsid w:val="00F103B3"/>
    <w:rsid w:val="00F141F0"/>
    <w:rsid w:val="00F17359"/>
    <w:rsid w:val="00F274C8"/>
    <w:rsid w:val="00F3359D"/>
    <w:rsid w:val="00F525A6"/>
    <w:rsid w:val="00F75D0B"/>
    <w:rsid w:val="00F75D18"/>
    <w:rsid w:val="00F77911"/>
    <w:rsid w:val="00F93B24"/>
    <w:rsid w:val="00F9473A"/>
    <w:rsid w:val="00F95514"/>
    <w:rsid w:val="00FB02FF"/>
    <w:rsid w:val="00FB0403"/>
    <w:rsid w:val="00FC0F3A"/>
    <w:rsid w:val="00FC4A68"/>
    <w:rsid w:val="00FC5E46"/>
    <w:rsid w:val="00FD335D"/>
    <w:rsid w:val="00FD5C65"/>
    <w:rsid w:val="00FD6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12794BE"/>
  <w15:chartTrackingRefBased/>
  <w15:docId w15:val="{C8AD8B55-28B4-4192-8328-129FA96F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3E651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NormalWeb">
    <w:name w:val="Normal (Web)"/>
    <w:basedOn w:val="Normal"/>
    <w:uiPriority w:val="99"/>
    <w:pPr>
      <w:spacing w:before="100" w:beforeAutospacing="1" w:after="100" w:afterAutospacing="1"/>
    </w:p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character" w:styleId="Strong">
    <w:name w:val="Strong"/>
    <w:uiPriority w:val="22"/>
    <w:qFormat/>
    <w:rPr>
      <w:b/>
      <w:bCs/>
    </w:rPr>
  </w:style>
  <w:style w:type="character" w:styleId="Emphasis">
    <w:name w:val="Emphasis"/>
    <w:qFormat/>
    <w:rPr>
      <w:i/>
      <w:iCs/>
    </w:rPr>
  </w:style>
  <w:style w:type="paragraph" w:styleId="Header">
    <w:name w:val="header"/>
    <w:basedOn w:val="Normal"/>
    <w:link w:val="HeaderChar"/>
    <w:uiPriority w:val="99"/>
    <w:rsid w:val="0013668D"/>
    <w:pPr>
      <w:tabs>
        <w:tab w:val="center" w:pos="4680"/>
        <w:tab w:val="right" w:pos="9360"/>
      </w:tabs>
    </w:pPr>
  </w:style>
  <w:style w:type="character" w:customStyle="1" w:styleId="HeaderChar">
    <w:name w:val="Header Char"/>
    <w:link w:val="Header"/>
    <w:uiPriority w:val="99"/>
    <w:rsid w:val="0013668D"/>
    <w:rPr>
      <w:sz w:val="24"/>
      <w:szCs w:val="24"/>
    </w:rPr>
  </w:style>
  <w:style w:type="paragraph" w:styleId="Footer">
    <w:name w:val="footer"/>
    <w:basedOn w:val="Normal"/>
    <w:link w:val="FooterChar"/>
    <w:rsid w:val="0013668D"/>
    <w:pPr>
      <w:tabs>
        <w:tab w:val="center" w:pos="4680"/>
        <w:tab w:val="right" w:pos="9360"/>
      </w:tabs>
    </w:pPr>
  </w:style>
  <w:style w:type="character" w:customStyle="1" w:styleId="FooterChar">
    <w:name w:val="Footer Char"/>
    <w:link w:val="Footer"/>
    <w:rsid w:val="0013668D"/>
    <w:rPr>
      <w:sz w:val="24"/>
      <w:szCs w:val="24"/>
    </w:rPr>
  </w:style>
  <w:style w:type="paragraph" w:styleId="ListParagraph">
    <w:name w:val="List Paragraph"/>
    <w:basedOn w:val="Normal"/>
    <w:uiPriority w:val="34"/>
    <w:qFormat/>
    <w:rsid w:val="00D24CF5"/>
    <w:pPr>
      <w:ind w:left="720"/>
      <w:contextualSpacing/>
    </w:pPr>
  </w:style>
  <w:style w:type="paragraph" w:styleId="PlainText">
    <w:name w:val="Plain Text"/>
    <w:basedOn w:val="Normal"/>
    <w:link w:val="PlainTextChar"/>
    <w:uiPriority w:val="99"/>
    <w:unhideWhenUsed/>
    <w:rsid w:val="002445FB"/>
    <w:rPr>
      <w:rFonts w:ascii="Calibri" w:hAnsi="Calibri"/>
      <w:sz w:val="22"/>
      <w:szCs w:val="21"/>
    </w:rPr>
  </w:style>
  <w:style w:type="character" w:customStyle="1" w:styleId="PlainTextChar">
    <w:name w:val="Plain Text Char"/>
    <w:basedOn w:val="DefaultParagraphFont"/>
    <w:link w:val="PlainText"/>
    <w:uiPriority w:val="99"/>
    <w:rsid w:val="002445FB"/>
    <w:rPr>
      <w:rFonts w:ascii="Calibri" w:hAnsi="Calibri"/>
      <w:sz w:val="22"/>
      <w:szCs w:val="21"/>
    </w:rPr>
  </w:style>
  <w:style w:type="character" w:customStyle="1" w:styleId="Heading1Char">
    <w:name w:val="Heading 1 Char"/>
    <w:basedOn w:val="DefaultParagraphFont"/>
    <w:link w:val="Heading1"/>
    <w:rsid w:val="003E6516"/>
    <w:rPr>
      <w:rFonts w:asciiTheme="majorHAnsi" w:eastAsiaTheme="majorEastAsia" w:hAnsiTheme="majorHAnsi" w:cstheme="majorBidi"/>
      <w:color w:val="2E74B5" w:themeColor="accent1" w:themeShade="BF"/>
      <w:sz w:val="32"/>
      <w:szCs w:val="32"/>
    </w:rPr>
  </w:style>
  <w:style w:type="character" w:customStyle="1" w:styleId="apple-converted-space">
    <w:name w:val="apple-converted-space"/>
    <w:basedOn w:val="DefaultParagraphFont"/>
    <w:rsid w:val="001B4F47"/>
  </w:style>
  <w:style w:type="paragraph" w:styleId="NoSpacing">
    <w:name w:val="No Spacing"/>
    <w:uiPriority w:val="1"/>
    <w:qFormat/>
    <w:rsid w:val="00111A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59327">
      <w:blockQuote w:val="1"/>
      <w:marLeft w:val="720"/>
      <w:marRight w:val="720"/>
      <w:marTop w:val="100"/>
      <w:marBottom w:val="100"/>
      <w:divBdr>
        <w:top w:val="none" w:sz="0" w:space="0" w:color="auto"/>
        <w:left w:val="none" w:sz="0" w:space="0" w:color="auto"/>
        <w:bottom w:val="none" w:sz="0" w:space="0" w:color="auto"/>
        <w:right w:val="none" w:sz="0" w:space="0" w:color="auto"/>
      </w:divBdr>
    </w:div>
    <w:div w:id="3299878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8630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63434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9901138">
          <w:blockQuote w:val="1"/>
          <w:marLeft w:val="720"/>
          <w:marRight w:val="720"/>
          <w:marTop w:val="100"/>
          <w:marBottom w:val="100"/>
          <w:divBdr>
            <w:top w:val="none" w:sz="0" w:space="0" w:color="auto"/>
            <w:left w:val="none" w:sz="0" w:space="0" w:color="auto"/>
            <w:bottom w:val="none" w:sz="0" w:space="0" w:color="auto"/>
            <w:right w:val="none" w:sz="0" w:space="0" w:color="auto"/>
          </w:divBdr>
        </w:div>
        <w:div w:id="9615694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3708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226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953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773868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93155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62384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9686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7530880">
      <w:bodyDiv w:val="1"/>
      <w:marLeft w:val="0"/>
      <w:marRight w:val="0"/>
      <w:marTop w:val="0"/>
      <w:marBottom w:val="0"/>
      <w:divBdr>
        <w:top w:val="none" w:sz="0" w:space="0" w:color="auto"/>
        <w:left w:val="none" w:sz="0" w:space="0" w:color="auto"/>
        <w:bottom w:val="none" w:sz="0" w:space="0" w:color="auto"/>
        <w:right w:val="none" w:sz="0" w:space="0" w:color="auto"/>
      </w:divBdr>
    </w:div>
    <w:div w:id="822744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4359322">
          <w:blockQuote w:val="1"/>
          <w:marLeft w:val="720"/>
          <w:marRight w:val="720"/>
          <w:marTop w:val="100"/>
          <w:marBottom w:val="100"/>
          <w:divBdr>
            <w:top w:val="none" w:sz="0" w:space="0" w:color="auto"/>
            <w:left w:val="none" w:sz="0" w:space="0" w:color="auto"/>
            <w:bottom w:val="none" w:sz="0" w:space="0" w:color="auto"/>
            <w:right w:val="none" w:sz="0" w:space="0" w:color="auto"/>
          </w:divBdr>
        </w:div>
        <w:div w:id="4788833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653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1599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3690030">
          <w:blockQuote w:val="1"/>
          <w:marLeft w:val="720"/>
          <w:marRight w:val="720"/>
          <w:marTop w:val="100"/>
          <w:marBottom w:val="100"/>
          <w:divBdr>
            <w:top w:val="none" w:sz="0" w:space="0" w:color="auto"/>
            <w:left w:val="none" w:sz="0" w:space="0" w:color="auto"/>
            <w:bottom w:val="none" w:sz="0" w:space="0" w:color="auto"/>
            <w:right w:val="none" w:sz="0" w:space="0" w:color="auto"/>
          </w:divBdr>
        </w:div>
        <w:div w:id="270362425">
          <w:marLeft w:val="0"/>
          <w:marRight w:val="0"/>
          <w:marTop w:val="0"/>
          <w:marBottom w:val="0"/>
          <w:divBdr>
            <w:top w:val="none" w:sz="0" w:space="0" w:color="auto"/>
            <w:left w:val="none" w:sz="0" w:space="0" w:color="auto"/>
            <w:bottom w:val="none" w:sz="0" w:space="0" w:color="auto"/>
            <w:right w:val="none" w:sz="0" w:space="0" w:color="auto"/>
          </w:divBdr>
        </w:div>
        <w:div w:id="751512961">
          <w:marLeft w:val="0"/>
          <w:marRight w:val="0"/>
          <w:marTop w:val="0"/>
          <w:marBottom w:val="0"/>
          <w:divBdr>
            <w:top w:val="none" w:sz="0" w:space="0" w:color="auto"/>
            <w:left w:val="none" w:sz="0" w:space="0" w:color="auto"/>
            <w:bottom w:val="none" w:sz="0" w:space="0" w:color="auto"/>
            <w:right w:val="none" w:sz="0" w:space="0" w:color="auto"/>
          </w:divBdr>
        </w:div>
        <w:div w:id="2003073878">
          <w:marLeft w:val="0"/>
          <w:marRight w:val="0"/>
          <w:marTop w:val="0"/>
          <w:marBottom w:val="0"/>
          <w:divBdr>
            <w:top w:val="none" w:sz="0" w:space="0" w:color="auto"/>
            <w:left w:val="none" w:sz="0" w:space="0" w:color="auto"/>
            <w:bottom w:val="none" w:sz="0" w:space="0" w:color="auto"/>
            <w:right w:val="none" w:sz="0" w:space="0" w:color="auto"/>
          </w:divBdr>
        </w:div>
      </w:divsChild>
    </w:div>
    <w:div w:id="1012688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02173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38189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867877">
      <w:bodyDiv w:val="1"/>
      <w:marLeft w:val="0"/>
      <w:marRight w:val="0"/>
      <w:marTop w:val="0"/>
      <w:marBottom w:val="0"/>
      <w:divBdr>
        <w:top w:val="none" w:sz="0" w:space="0" w:color="auto"/>
        <w:left w:val="none" w:sz="0" w:space="0" w:color="auto"/>
        <w:bottom w:val="none" w:sz="0" w:space="0" w:color="auto"/>
        <w:right w:val="none" w:sz="0" w:space="0" w:color="auto"/>
      </w:divBdr>
    </w:div>
    <w:div w:id="12952598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8219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199266">
              <w:marLeft w:val="0"/>
              <w:marRight w:val="0"/>
              <w:marTop w:val="0"/>
              <w:marBottom w:val="0"/>
              <w:divBdr>
                <w:top w:val="none" w:sz="0" w:space="0" w:color="auto"/>
                <w:left w:val="none" w:sz="0" w:space="0" w:color="auto"/>
                <w:bottom w:val="none" w:sz="0" w:space="0" w:color="auto"/>
                <w:right w:val="none" w:sz="0" w:space="0" w:color="auto"/>
              </w:divBdr>
            </w:div>
          </w:divsChild>
        </w:div>
        <w:div w:id="19090276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416610">
          <w:blockQuote w:val="1"/>
          <w:marLeft w:val="720"/>
          <w:marRight w:val="720"/>
          <w:marTop w:val="100"/>
          <w:marBottom w:val="100"/>
          <w:divBdr>
            <w:top w:val="none" w:sz="0" w:space="0" w:color="auto"/>
            <w:left w:val="none" w:sz="0" w:space="0" w:color="auto"/>
            <w:bottom w:val="none" w:sz="0" w:space="0" w:color="auto"/>
            <w:right w:val="none" w:sz="0" w:space="0" w:color="auto"/>
          </w:divBdr>
        </w:div>
        <w:div w:id="52822546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7293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7947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73661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576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7860837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7632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4872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979003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225580">
      <w:bodyDiv w:val="1"/>
      <w:marLeft w:val="0"/>
      <w:marRight w:val="0"/>
      <w:marTop w:val="0"/>
      <w:marBottom w:val="0"/>
      <w:divBdr>
        <w:top w:val="none" w:sz="0" w:space="0" w:color="auto"/>
        <w:left w:val="none" w:sz="0" w:space="0" w:color="auto"/>
        <w:bottom w:val="none" w:sz="0" w:space="0" w:color="auto"/>
        <w:right w:val="none" w:sz="0" w:space="0" w:color="auto"/>
      </w:divBdr>
    </w:div>
    <w:div w:id="2055687411">
      <w:blockQuote w:val="1"/>
      <w:marLeft w:val="720"/>
      <w:marRight w:val="720"/>
      <w:marTop w:val="100"/>
      <w:marBottom w:val="100"/>
      <w:divBdr>
        <w:top w:val="none" w:sz="0" w:space="0" w:color="auto"/>
        <w:left w:val="none" w:sz="0" w:space="0" w:color="auto"/>
        <w:bottom w:val="none" w:sz="0" w:space="0" w:color="auto"/>
        <w:right w:val="none" w:sz="0" w:space="0" w:color="auto"/>
      </w:divBdr>
    </w:div>
  </w:divs>
  <w:encoding w:val="iso-8859-1"/>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DmitriyBeznosko@clayton.edu" TargetMode="External"/><Relationship Id="rId18" Type="http://schemas.openxmlformats.org/officeDocument/2006/relationships/hyperlink" Target="https://www.clayton.edu/community-standards/" TargetMode="External"/><Relationship Id="rId26" Type="http://schemas.openxmlformats.org/officeDocument/2006/relationships/hyperlink" Target="http://csu.campus.eab.com." TargetMode="External"/><Relationship Id="rId39" Type="http://schemas.openxmlformats.org/officeDocument/2006/relationships/hyperlink" Target="https://clayton.edu/library" TargetMode="External"/><Relationship Id="rId21" Type="http://schemas.openxmlformats.org/officeDocument/2006/relationships/hyperlink" Target="https://claytonstate.qualtrics.com/jfe/form/SV_0Ar5gAZ0qF72D6B" TargetMode="External"/><Relationship Id="rId34" Type="http://schemas.openxmlformats.org/officeDocument/2006/relationships/hyperlink" Target="https://clayton.libguides.com/" TargetMode="External"/><Relationship Id="rId42" Type="http://schemas.openxmlformats.org/officeDocument/2006/relationships/hyperlink" Target="https://clayton.libcal.com/hours/"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atalog.clayton.edu/rules-regulations/basic-student-responsibilities/" TargetMode="External"/><Relationship Id="rId29" Type="http://schemas.openxmlformats.org/officeDocument/2006/relationships/hyperlink" Target="https://teams.microsoft.com/l/team/19%3a0df8c45950414996a9fccc8554ec81b0%40thread.skype/conversations?groupId=429f3142-41b8-42c2-944f-fcd9cc0c8fe9&amp;tenantId=56b445ce-91ad-4e6b-af20-6439b7c7da9b" TargetMode="External"/><Relationship Id="rId11" Type="http://schemas.openxmlformats.org/officeDocument/2006/relationships/hyperlink" Target="mailto:TheHub@clayton.edu" TargetMode="External"/><Relationship Id="rId24" Type="http://schemas.openxmlformats.org/officeDocument/2006/relationships/hyperlink" Target="https://www.clayton.edu/writers-studio/" TargetMode="External"/><Relationship Id="rId32" Type="http://schemas.openxmlformats.org/officeDocument/2006/relationships/hyperlink" Target="https://clayton.libcal.com/reserve/research" TargetMode="External"/><Relationship Id="rId37" Type="http://schemas.openxmlformats.org/officeDocument/2006/relationships/hyperlink" Target="https://clayton.libanswers.com/" TargetMode="External"/><Relationship Id="rId40" Type="http://schemas.openxmlformats.org/officeDocument/2006/relationships/hyperlink" Target="https://clayton.libguides.com/liaison" TargetMode="External"/><Relationship Id="rId45" Type="http://schemas.openxmlformats.org/officeDocument/2006/relationships/header" Target="header2.xml"/><Relationship Id="rId53"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hyperlink" Target="https://www.clayton.edu/catalog-handbook/" TargetMode="External"/><Relationship Id="rId19" Type="http://schemas.openxmlformats.org/officeDocument/2006/relationships/hyperlink" Target="https://catalog.clayton.edu/student-handbook/student-policies/disciplinary-procedures/procedures-adjudicating-alleged-academic-conduct-infractions/" TargetMode="External"/><Relationship Id="rId31" Type="http://schemas.openxmlformats.org/officeDocument/2006/relationships/hyperlink" Target="https://clayton.libguides.com/liaison" TargetMode="External"/><Relationship Id="rId44" Type="http://schemas.openxmlformats.org/officeDocument/2006/relationships/header" Target="header1.xml"/><Relationship Id="rId52"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disabilityresourcecenter@clayton.edu" TargetMode="External"/><Relationship Id="rId14" Type="http://schemas.openxmlformats.org/officeDocument/2006/relationships/hyperlink" Target="http://www.clayton.edu/registrar/withdrawal" TargetMode="External"/><Relationship Id="rId22" Type="http://schemas.openxmlformats.org/officeDocument/2006/relationships/hyperlink" Target="mailto:thecas@clayton.edu" TargetMode="External"/><Relationship Id="rId27" Type="http://schemas.openxmlformats.org/officeDocument/2006/relationships/hyperlink" Target="https://www.clayton.edu/writers-studio/how-to-schedule-an-appointment" TargetMode="External"/><Relationship Id="rId30" Type="http://schemas.openxmlformats.org/officeDocument/2006/relationships/hyperlink" Target="https://www.clayton.edu/writers-studio" TargetMode="External"/><Relationship Id="rId35" Type="http://schemas.openxmlformats.org/officeDocument/2006/relationships/hyperlink" Target="https://clayton.edu/library/" TargetMode="External"/><Relationship Id="rId43" Type="http://schemas.openxmlformats.org/officeDocument/2006/relationships/hyperlink" Target="mailto:counseling@clayton.edu" TargetMode="External"/><Relationship Id="rId48" Type="http://schemas.openxmlformats.org/officeDocument/2006/relationships/header" Target="header3.xml"/><Relationship Id="rId8" Type="http://schemas.openxmlformats.org/officeDocument/2006/relationships/image" Target="media/image1.gif"/><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clayton.edu/academic-catalog/" TargetMode="External"/><Relationship Id="rId17" Type="http://schemas.openxmlformats.org/officeDocument/2006/relationships/hyperlink" Target="https://catalog.clayton.edu/student-handbook/student-policies/code-conduct/" TargetMode="External"/><Relationship Id="rId25" Type="http://schemas.openxmlformats.org/officeDocument/2006/relationships/hyperlink" Target="http://csu.campus.eab.com." TargetMode="External"/><Relationship Id="rId33" Type="http://schemas.openxmlformats.org/officeDocument/2006/relationships/hyperlink" Target="http://www.clayton.edu/library/askalibrarian/chat" TargetMode="External"/><Relationship Id="rId38" Type="http://schemas.openxmlformats.org/officeDocument/2006/relationships/hyperlink" Target="https://clayton.libguides.com/" TargetMode="External"/><Relationship Id="rId46" Type="http://schemas.openxmlformats.org/officeDocument/2006/relationships/footer" Target="footer1.xml"/><Relationship Id="rId20" Type="http://schemas.openxmlformats.org/officeDocument/2006/relationships/hyperlink" Target="https://catalog.clayton.edu/student-handbook/student-policies/code-conduct/academic-conduct/" TargetMode="External"/><Relationship Id="rId41" Type="http://schemas.openxmlformats.org/officeDocument/2006/relationships/hyperlink" Target="https://www.youtube.com/user/claytonstatelibrary"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atalog.clayton.edu/student-handbook/student-policies/" TargetMode="External"/><Relationship Id="rId23" Type="http://schemas.openxmlformats.org/officeDocument/2006/relationships/hyperlink" Target="mailto:writers@clayton.edu" TargetMode="External"/><Relationship Id="rId28" Type="http://schemas.openxmlformats.org/officeDocument/2006/relationships/hyperlink" Target="mailto:writer@clayton.edu" TargetMode="External"/><Relationship Id="rId36" Type="http://schemas.openxmlformats.org/officeDocument/2006/relationships/hyperlink" Target="mailto:library@clayton.libanswers.com" TargetMode="External"/><Relationship Id="rId4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8C8FA-5F53-4256-9E04-AA3FE55E4687}">
  <ds:schemaRefs>
    <ds:schemaRef ds:uri="http://schemas.openxmlformats.org/officeDocument/2006/bibliography"/>
  </ds:schemaRefs>
</ds:datastoreItem>
</file>

<file path=customXml/itemProps2.xml><?xml version="1.0" encoding="utf-8"?>
<ds:datastoreItem xmlns:ds="http://schemas.openxmlformats.org/officeDocument/2006/customXml" ds:itemID="{362C5155-F4EB-4A1C-BDA2-099B8D47BCBC}"/>
</file>

<file path=customXml/itemProps3.xml><?xml version="1.0" encoding="utf-8"?>
<ds:datastoreItem xmlns:ds="http://schemas.openxmlformats.org/officeDocument/2006/customXml" ds:itemID="{9DAD4067-03B9-45BD-A39A-C46638B8727D}"/>
</file>

<file path=docProps/app.xml><?xml version="1.0" encoding="utf-8"?>
<Properties xmlns="http://schemas.openxmlformats.org/officeDocument/2006/extended-properties" xmlns:vt="http://schemas.openxmlformats.org/officeDocument/2006/docPropsVTypes">
  <Template>Normal.dotm</Template>
  <TotalTime>1864</TotalTime>
  <Pages>12</Pages>
  <Words>2996</Words>
  <Characters>19169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PHYS 1111 seated - Syllabus</vt:lpstr>
    </vt:vector>
  </TitlesOfParts>
  <Company>Clayton State University</Company>
  <LinksUpToDate>false</LinksUpToDate>
  <CharactersWithSpaces>22121</CharactersWithSpaces>
  <SharedDoc>false</SharedDoc>
  <HLinks>
    <vt:vector size="210" baseType="variant">
      <vt:variant>
        <vt:i4>3145835</vt:i4>
      </vt:variant>
      <vt:variant>
        <vt:i4>90</vt:i4>
      </vt:variant>
      <vt:variant>
        <vt:i4>0</vt:i4>
      </vt:variant>
      <vt:variant>
        <vt:i4>5</vt:i4>
      </vt:variant>
      <vt:variant>
        <vt:lpwstr>http://www.clayton.edu/operation-study</vt:lpwstr>
      </vt:variant>
      <vt:variant>
        <vt:lpwstr/>
      </vt:variant>
      <vt:variant>
        <vt:i4>2752555</vt:i4>
      </vt:variant>
      <vt:variant>
        <vt:i4>87</vt:i4>
      </vt:variant>
      <vt:variant>
        <vt:i4>0</vt:i4>
      </vt:variant>
      <vt:variant>
        <vt:i4>5</vt:i4>
      </vt:variant>
      <vt:variant>
        <vt:lpwstr>http://clayton.mywconline.com/</vt:lpwstr>
      </vt:variant>
      <vt:variant>
        <vt:lpwstr/>
      </vt:variant>
      <vt:variant>
        <vt:i4>5505037</vt:i4>
      </vt:variant>
      <vt:variant>
        <vt:i4>84</vt:i4>
      </vt:variant>
      <vt:variant>
        <vt:i4>0</vt:i4>
      </vt:variant>
      <vt:variant>
        <vt:i4>5</vt:i4>
      </vt:variant>
      <vt:variant>
        <vt:lpwstr>http://clayton.edu/writersstudio</vt:lpwstr>
      </vt:variant>
      <vt:variant>
        <vt:lpwstr/>
      </vt:variant>
      <vt:variant>
        <vt:i4>1835012</vt:i4>
      </vt:variant>
      <vt:variant>
        <vt:i4>81</vt:i4>
      </vt:variant>
      <vt:variant>
        <vt:i4>0</vt:i4>
      </vt:variant>
      <vt:variant>
        <vt:i4>5</vt:i4>
      </vt:variant>
      <vt:variant>
        <vt:lpwstr>http://www.clayton.edu/Portals/5/DisruptiveClassroomBehavior.pdf</vt:lpwstr>
      </vt:variant>
      <vt:variant>
        <vt:lpwstr/>
      </vt:variant>
      <vt:variant>
        <vt:i4>4718598</vt:i4>
      </vt:variant>
      <vt:variant>
        <vt:i4>78</vt:i4>
      </vt:variant>
      <vt:variant>
        <vt:i4>0</vt:i4>
      </vt:variant>
      <vt:variant>
        <vt:i4>5</vt:i4>
      </vt:variant>
      <vt:variant>
        <vt:lpwstr>http://www.clayton.edu/Portals/46/docs/2013-2014 Student Handbook.pdf</vt:lpwstr>
      </vt:variant>
      <vt:variant>
        <vt:lpwstr/>
      </vt:variant>
      <vt:variant>
        <vt:i4>4128869</vt:i4>
      </vt:variant>
      <vt:variant>
        <vt:i4>75</vt:i4>
      </vt:variant>
      <vt:variant>
        <vt:i4>0</vt:i4>
      </vt:variant>
      <vt:variant>
        <vt:i4>5</vt:i4>
      </vt:variant>
      <vt:variant>
        <vt:lpwstr>http://www.clayton.edu/community-standards</vt:lpwstr>
      </vt:variant>
      <vt:variant>
        <vt:lpwstr/>
      </vt:variant>
      <vt:variant>
        <vt:i4>6619181</vt:i4>
      </vt:variant>
      <vt:variant>
        <vt:i4>72</vt:i4>
      </vt:variant>
      <vt:variant>
        <vt:i4>0</vt:i4>
      </vt:variant>
      <vt:variant>
        <vt:i4>5</vt:i4>
      </vt:variant>
      <vt:variant>
        <vt:lpwstr>http://www.clayton.edu/Portals/5/docs/Request_for_Incomplete_Grade_Form.doc</vt:lpwstr>
      </vt:variant>
      <vt:variant>
        <vt:lpwstr/>
      </vt:variant>
      <vt:variant>
        <vt:i4>7405687</vt:i4>
      </vt:variant>
      <vt:variant>
        <vt:i4>69</vt:i4>
      </vt:variant>
      <vt:variant>
        <vt:i4>0</vt:i4>
      </vt:variant>
      <vt:variant>
        <vt:i4>5</vt:i4>
      </vt:variant>
      <vt:variant>
        <vt:lpwstr>http://www.clayton.edu/Portals/5/BasicUndergraduateStudentResponsibilities.pdf</vt:lpwstr>
      </vt:variant>
      <vt:variant>
        <vt:lpwstr/>
      </vt:variant>
      <vt:variant>
        <vt:i4>4718598</vt:i4>
      </vt:variant>
      <vt:variant>
        <vt:i4>66</vt:i4>
      </vt:variant>
      <vt:variant>
        <vt:i4>0</vt:i4>
      </vt:variant>
      <vt:variant>
        <vt:i4>5</vt:i4>
      </vt:variant>
      <vt:variant>
        <vt:lpwstr>http://www.clayton.edu/Portals/46/docs/2013-2014 Student Handbook.pdf</vt:lpwstr>
      </vt:variant>
      <vt:variant>
        <vt:lpwstr/>
      </vt:variant>
      <vt:variant>
        <vt:i4>2228349</vt:i4>
      </vt:variant>
      <vt:variant>
        <vt:i4>63</vt:i4>
      </vt:variant>
      <vt:variant>
        <vt:i4>0</vt:i4>
      </vt:variant>
      <vt:variant>
        <vt:i4>5</vt:i4>
      </vt:variant>
      <vt:variant>
        <vt:lpwstr>http://www.clayton.edu/registrar/withdrawal</vt:lpwstr>
      </vt:variant>
      <vt:variant>
        <vt:lpwstr/>
      </vt:variant>
      <vt:variant>
        <vt:i4>6160399</vt:i4>
      </vt:variant>
      <vt:variant>
        <vt:i4>60</vt:i4>
      </vt:variant>
      <vt:variant>
        <vt:i4>0</vt:i4>
      </vt:variant>
      <vt:variant>
        <vt:i4>5</vt:i4>
      </vt:variant>
      <vt:variant>
        <vt:lpwstr>http://www.priceloch.com/</vt:lpwstr>
      </vt:variant>
      <vt:variant>
        <vt:lpwstr/>
      </vt:variant>
      <vt:variant>
        <vt:i4>2949172</vt:i4>
      </vt:variant>
      <vt:variant>
        <vt:i4>57</vt:i4>
      </vt:variant>
      <vt:variant>
        <vt:i4>0</vt:i4>
      </vt:variant>
      <vt:variant>
        <vt:i4>5</vt:i4>
      </vt:variant>
      <vt:variant>
        <vt:lpwstr>http://faculty.clayton.edu/jcampbel</vt:lpwstr>
      </vt:variant>
      <vt:variant>
        <vt:lpwstr/>
      </vt:variant>
      <vt:variant>
        <vt:i4>1048622</vt:i4>
      </vt:variant>
      <vt:variant>
        <vt:i4>54</vt:i4>
      </vt:variant>
      <vt:variant>
        <vt:i4>0</vt:i4>
      </vt:variant>
      <vt:variant>
        <vt:i4>5</vt:i4>
      </vt:variant>
      <vt:variant>
        <vt:lpwstr>mailto:JohnCampbell@clayton.edu</vt:lpwstr>
      </vt:variant>
      <vt:variant>
        <vt:lpwstr/>
      </vt:variant>
      <vt:variant>
        <vt:i4>5439605</vt:i4>
      </vt:variant>
      <vt:variant>
        <vt:i4>51</vt:i4>
      </vt:variant>
      <vt:variant>
        <vt:i4>0</vt:i4>
      </vt:variant>
      <vt:variant>
        <vt:i4>5</vt:i4>
      </vt:variant>
      <vt:variant>
        <vt:lpwstr>http://www.clayton.edu/Portals/5/core_curriculum_outcomes_clayton.pdf</vt:lpwstr>
      </vt:variant>
      <vt:variant>
        <vt:lpwstr/>
      </vt:variant>
      <vt:variant>
        <vt:i4>4390962</vt:i4>
      </vt:variant>
      <vt:variant>
        <vt:i4>48</vt:i4>
      </vt:variant>
      <vt:variant>
        <vt:i4>0</vt:i4>
      </vt:variant>
      <vt:variant>
        <vt:i4>5</vt:i4>
      </vt:variant>
      <vt:variant>
        <vt:lpwstr>mailto:TheHub@mail.clayton.edu</vt:lpwstr>
      </vt:variant>
      <vt:variant>
        <vt:lpwstr/>
      </vt:variant>
      <vt:variant>
        <vt:i4>5570625</vt:i4>
      </vt:variant>
      <vt:variant>
        <vt:i4>45</vt:i4>
      </vt:variant>
      <vt:variant>
        <vt:i4>0</vt:i4>
      </vt:variant>
      <vt:variant>
        <vt:i4>5</vt:i4>
      </vt:variant>
      <vt:variant>
        <vt:lpwstr>http://get.adobe.com/flashplayer/</vt:lpwstr>
      </vt:variant>
      <vt:variant>
        <vt:lpwstr/>
      </vt:variant>
      <vt:variant>
        <vt:i4>262233</vt:i4>
      </vt:variant>
      <vt:variant>
        <vt:i4>42</vt:i4>
      </vt:variant>
      <vt:variant>
        <vt:i4>0</vt:i4>
      </vt:variant>
      <vt:variant>
        <vt:i4>5</vt:i4>
      </vt:variant>
      <vt:variant>
        <vt:lpwstr>http://get.adobe.com/reader/</vt:lpwstr>
      </vt:variant>
      <vt:variant>
        <vt:lpwstr/>
      </vt:variant>
      <vt:variant>
        <vt:i4>2228272</vt:i4>
      </vt:variant>
      <vt:variant>
        <vt:i4>39</vt:i4>
      </vt:variant>
      <vt:variant>
        <vt:i4>0</vt:i4>
      </vt:variant>
      <vt:variant>
        <vt:i4>5</vt:i4>
      </vt:variant>
      <vt:variant>
        <vt:lpwstr>http://www.clayton.edu/hub/itpchoice/notebookcomputerpolicy</vt:lpwstr>
      </vt:variant>
      <vt:variant>
        <vt:lpwstr/>
      </vt:variant>
      <vt:variant>
        <vt:i4>4653090</vt:i4>
      </vt:variant>
      <vt:variant>
        <vt:i4>36</vt:i4>
      </vt:variant>
      <vt:variant>
        <vt:i4>0</vt:i4>
      </vt:variant>
      <vt:variant>
        <vt:i4>5</vt:i4>
      </vt:variant>
      <vt:variant>
        <vt:lpwstr>mailto:disabilityservices@mail.clayton.edu</vt:lpwstr>
      </vt:variant>
      <vt:variant>
        <vt:lpwstr/>
      </vt:variant>
      <vt:variant>
        <vt:i4>262160</vt:i4>
      </vt:variant>
      <vt:variant>
        <vt:i4>33</vt:i4>
      </vt:variant>
      <vt:variant>
        <vt:i4>0</vt:i4>
      </vt:variant>
      <vt:variant>
        <vt:i4>5</vt:i4>
      </vt:variant>
      <vt:variant>
        <vt:lpwstr/>
      </vt:variant>
      <vt:variant>
        <vt:lpwstr>Dates</vt:lpwstr>
      </vt:variant>
      <vt:variant>
        <vt:i4>1835034</vt:i4>
      </vt:variant>
      <vt:variant>
        <vt:i4>30</vt:i4>
      </vt:variant>
      <vt:variant>
        <vt:i4>0</vt:i4>
      </vt:variant>
      <vt:variant>
        <vt:i4>5</vt:i4>
      </vt:variant>
      <vt:variant>
        <vt:lpwstr/>
      </vt:variant>
      <vt:variant>
        <vt:lpwstr>Policies</vt:lpwstr>
      </vt:variant>
      <vt:variant>
        <vt:i4>1441811</vt:i4>
      </vt:variant>
      <vt:variant>
        <vt:i4>27</vt:i4>
      </vt:variant>
      <vt:variant>
        <vt:i4>0</vt:i4>
      </vt:variant>
      <vt:variant>
        <vt:i4>5</vt:i4>
      </vt:variant>
      <vt:variant>
        <vt:lpwstr/>
      </vt:variant>
      <vt:variant>
        <vt:lpwstr>Schedule</vt:lpwstr>
      </vt:variant>
      <vt:variant>
        <vt:i4>4980751</vt:i4>
      </vt:variant>
      <vt:variant>
        <vt:i4>24</vt:i4>
      </vt:variant>
      <vt:variant>
        <vt:i4>0</vt:i4>
      </vt:variant>
      <vt:variant>
        <vt:i4>5</vt:i4>
      </vt:variant>
      <vt:variant>
        <vt:lpwstr/>
      </vt:variant>
      <vt:variant>
        <vt:lpwstr>Mid-term</vt:lpwstr>
      </vt:variant>
      <vt:variant>
        <vt:i4>7864431</vt:i4>
      </vt:variant>
      <vt:variant>
        <vt:i4>21</vt:i4>
      </vt:variant>
      <vt:variant>
        <vt:i4>0</vt:i4>
      </vt:variant>
      <vt:variant>
        <vt:i4>5</vt:i4>
      </vt:variant>
      <vt:variant>
        <vt:lpwstr/>
      </vt:variant>
      <vt:variant>
        <vt:lpwstr>Grading</vt:lpwstr>
      </vt:variant>
      <vt:variant>
        <vt:i4>8126570</vt:i4>
      </vt:variant>
      <vt:variant>
        <vt:i4>18</vt:i4>
      </vt:variant>
      <vt:variant>
        <vt:i4>0</vt:i4>
      </vt:variant>
      <vt:variant>
        <vt:i4>5</vt:i4>
      </vt:variant>
      <vt:variant>
        <vt:lpwstr/>
      </vt:variant>
      <vt:variant>
        <vt:lpwstr>Evaluation</vt:lpwstr>
      </vt:variant>
      <vt:variant>
        <vt:i4>1114124</vt:i4>
      </vt:variant>
      <vt:variant>
        <vt:i4>15</vt:i4>
      </vt:variant>
      <vt:variant>
        <vt:i4>0</vt:i4>
      </vt:variant>
      <vt:variant>
        <vt:i4>5</vt:i4>
      </vt:variant>
      <vt:variant>
        <vt:lpwstr/>
      </vt:variant>
      <vt:variant>
        <vt:lpwstr>Text</vt:lpwstr>
      </vt:variant>
      <vt:variant>
        <vt:i4>2031618</vt:i4>
      </vt:variant>
      <vt:variant>
        <vt:i4>12</vt:i4>
      </vt:variant>
      <vt:variant>
        <vt:i4>0</vt:i4>
      </vt:variant>
      <vt:variant>
        <vt:i4>5</vt:i4>
      </vt:variant>
      <vt:variant>
        <vt:lpwstr/>
      </vt:variant>
      <vt:variant>
        <vt:lpwstr>Class</vt:lpwstr>
      </vt:variant>
      <vt:variant>
        <vt:i4>6881380</vt:i4>
      </vt:variant>
      <vt:variant>
        <vt:i4>9</vt:i4>
      </vt:variant>
      <vt:variant>
        <vt:i4>0</vt:i4>
      </vt:variant>
      <vt:variant>
        <vt:i4>5</vt:i4>
      </vt:variant>
      <vt:variant>
        <vt:lpwstr/>
      </vt:variant>
      <vt:variant>
        <vt:lpwstr>Instructor</vt:lpwstr>
      </vt:variant>
      <vt:variant>
        <vt:i4>524294</vt:i4>
      </vt:variant>
      <vt:variant>
        <vt:i4>6</vt:i4>
      </vt:variant>
      <vt:variant>
        <vt:i4>0</vt:i4>
      </vt:variant>
      <vt:variant>
        <vt:i4>5</vt:i4>
      </vt:variant>
      <vt:variant>
        <vt:lpwstr/>
      </vt:variant>
      <vt:variant>
        <vt:lpwstr>Term</vt:lpwstr>
      </vt:variant>
      <vt:variant>
        <vt:i4>524305</vt:i4>
      </vt:variant>
      <vt:variant>
        <vt:i4>3</vt:i4>
      </vt:variant>
      <vt:variant>
        <vt:i4>0</vt:i4>
      </vt:variant>
      <vt:variant>
        <vt:i4>5</vt:i4>
      </vt:variant>
      <vt:variant>
        <vt:lpwstr/>
      </vt:variant>
      <vt:variant>
        <vt:lpwstr>Outcomes</vt:lpwstr>
      </vt:variant>
      <vt:variant>
        <vt:i4>7864421</vt:i4>
      </vt:variant>
      <vt:variant>
        <vt:i4>0</vt:i4>
      </vt:variant>
      <vt:variant>
        <vt:i4>0</vt:i4>
      </vt:variant>
      <vt:variant>
        <vt:i4>5</vt:i4>
      </vt:variant>
      <vt:variant>
        <vt:lpwstr/>
      </vt:variant>
      <vt:variant>
        <vt:lpwstr>Course</vt:lpwstr>
      </vt:variant>
      <vt:variant>
        <vt:i4>3538983</vt:i4>
      </vt:variant>
      <vt:variant>
        <vt:i4>9</vt:i4>
      </vt:variant>
      <vt:variant>
        <vt:i4>0</vt:i4>
      </vt:variant>
      <vt:variant>
        <vt:i4>5</vt:i4>
      </vt:variant>
      <vt:variant>
        <vt:lpwstr>http://www.clayton.edu/student-conduct/conductforms</vt:lpwstr>
      </vt:variant>
      <vt:variant>
        <vt:lpwstr/>
      </vt:variant>
      <vt:variant>
        <vt:i4>2293807</vt:i4>
      </vt:variant>
      <vt:variant>
        <vt:i4>6</vt:i4>
      </vt:variant>
      <vt:variant>
        <vt:i4>0</vt:i4>
      </vt:variant>
      <vt:variant>
        <vt:i4>5</vt:i4>
      </vt:variant>
      <vt:variant>
        <vt:lpwstr>http://www.clayton.edu/calendar</vt:lpwstr>
      </vt:variant>
      <vt:variant>
        <vt:lpwstr/>
      </vt:variant>
      <vt:variant>
        <vt:i4>4194312</vt:i4>
      </vt:variant>
      <vt:variant>
        <vt:i4>3</vt:i4>
      </vt:variant>
      <vt:variant>
        <vt:i4>0</vt:i4>
      </vt:variant>
      <vt:variant>
        <vt:i4>5</vt:i4>
      </vt:variant>
      <vt:variant>
        <vt:lpwstr>http://www.clayton.edu/arts-sciences/psychology/outcomes</vt:lpwstr>
      </vt:variant>
      <vt:variant>
        <vt:lpwstr/>
      </vt:variant>
      <vt:variant>
        <vt:i4>4063278</vt:i4>
      </vt:variant>
      <vt:variant>
        <vt:i4>0</vt:i4>
      </vt:variant>
      <vt:variant>
        <vt:i4>0</vt:i4>
      </vt:variant>
      <vt:variant>
        <vt:i4>5</vt:i4>
      </vt:variant>
      <vt:variant>
        <vt:lpwstr>http://www.clayton.edu/publications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 1111 seated - Syllabus</dc:title>
  <dc:subject/>
  <dc:creator>jcampbel;R.B. Rosenburg</dc:creator>
  <cp:keywords/>
  <cp:lastModifiedBy>Dmitriy Beznosko</cp:lastModifiedBy>
  <cp:revision>44</cp:revision>
  <cp:lastPrinted>2018-11-26T15:11:00Z</cp:lastPrinted>
  <dcterms:created xsi:type="dcterms:W3CDTF">2021-05-18T23:47:00Z</dcterms:created>
  <dcterms:modified xsi:type="dcterms:W3CDTF">2022-12-10T16:40:00Z</dcterms:modified>
</cp:coreProperties>
</file>