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56FE4" w14:textId="77777777" w:rsidR="005136D1" w:rsidRPr="00CB0FF9" w:rsidRDefault="00490F97">
      <w:pPr>
        <w:pStyle w:val="Title"/>
        <w:contextualSpacing w:val="0"/>
        <w:rPr>
          <w:sz w:val="28"/>
          <w:szCs w:val="28"/>
        </w:rPr>
      </w:pPr>
      <w:r w:rsidRPr="00CB0FF9">
        <w:rPr>
          <w:sz w:val="28"/>
          <w:szCs w:val="28"/>
        </w:rPr>
        <w:t xml:space="preserve">Module 4 </w:t>
      </w:r>
      <w:proofErr w:type="spellStart"/>
      <w:r w:rsidRPr="00CB0FF9">
        <w:rPr>
          <w:sz w:val="28"/>
          <w:szCs w:val="28"/>
        </w:rPr>
        <w:t>Footprinting</w:t>
      </w:r>
      <w:proofErr w:type="spellEnd"/>
      <w:r w:rsidRPr="00CB0FF9">
        <w:rPr>
          <w:sz w:val="28"/>
          <w:szCs w:val="28"/>
        </w:rPr>
        <w:t xml:space="preserve"> and Social Engineering </w:t>
      </w:r>
    </w:p>
    <w:tbl>
      <w:tblPr>
        <w:tblStyle w:val="a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0"/>
      </w:tblGrid>
      <w:tr w:rsidR="005136D1" w14:paraId="6BBD96BF" w14:textId="77777777">
        <w:tc>
          <w:tcPr>
            <w:tcW w:w="8630" w:type="dxa"/>
            <w:shd w:val="clear" w:color="auto" w:fill="DBE5F1"/>
          </w:tcPr>
          <w:p w14:paraId="34423A26" w14:textId="77777777" w:rsidR="005136D1" w:rsidRDefault="00490F97">
            <w:pPr>
              <w:spacing w:before="120" w:after="120" w:line="276" w:lineRule="auto"/>
              <w:ind w:left="144" w:right="144"/>
              <w:rPr>
                <w:b/>
              </w:rPr>
            </w:pPr>
            <w:r>
              <w:rPr>
                <w:b/>
              </w:rPr>
              <w:t>Introduction and Module Summary</w:t>
            </w:r>
          </w:p>
        </w:tc>
      </w:tr>
      <w:tr w:rsidR="005136D1" w14:paraId="0FA224EA" w14:textId="77777777">
        <w:tc>
          <w:tcPr>
            <w:tcW w:w="8630" w:type="dxa"/>
            <w:tcBorders>
              <w:bottom w:val="single" w:sz="4" w:space="0" w:color="000000"/>
            </w:tcBorders>
          </w:tcPr>
          <w:p w14:paraId="634D2082" w14:textId="77777777" w:rsidR="005136D1" w:rsidRDefault="00490F97">
            <w:r>
              <w:t xml:space="preserve">In this module, you will learn about </w:t>
            </w:r>
            <w:proofErr w:type="spellStart"/>
            <w:r>
              <w:t>footprinting</w:t>
            </w:r>
            <w:proofErr w:type="spellEnd"/>
            <w:r>
              <w:t xml:space="preserve">, a technique used to find network information. A list of several free web tools that can be used for security testers, or attackers, for </w:t>
            </w:r>
            <w:proofErr w:type="spellStart"/>
            <w:r>
              <w:t>footprinting</w:t>
            </w:r>
            <w:proofErr w:type="spellEnd"/>
            <w:r>
              <w:t xml:space="preserve"> is provided. You will also learn how to gather more information when </w:t>
            </w:r>
            <w:proofErr w:type="spellStart"/>
            <w:r>
              <w:t>footprinting</w:t>
            </w:r>
            <w:proofErr w:type="spellEnd"/>
            <w:r>
              <w:t xml:space="preserve"> a network using DNS. and social engineering. Social engineers target the human resources of a network to find its vulnerabilities or perpetrate an attack.</w:t>
            </w:r>
          </w:p>
          <w:p w14:paraId="20E516A3" w14:textId="77777777" w:rsidR="005136D1" w:rsidRDefault="005136D1">
            <w:pPr>
              <w:ind w:left="360"/>
              <w:rPr>
                <w:b/>
              </w:rPr>
            </w:pPr>
          </w:p>
        </w:tc>
      </w:tr>
      <w:tr w:rsidR="005136D1" w14:paraId="68AAA7C5" w14:textId="77777777">
        <w:tc>
          <w:tcPr>
            <w:tcW w:w="8630" w:type="dxa"/>
            <w:shd w:val="clear" w:color="auto" w:fill="DBE5F1"/>
          </w:tcPr>
          <w:p w14:paraId="5A6ED33D" w14:textId="77777777" w:rsidR="005136D1" w:rsidRDefault="00490F97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t>Objectives and Outcomes</w:t>
            </w:r>
          </w:p>
        </w:tc>
      </w:tr>
      <w:tr w:rsidR="005136D1" w14:paraId="07051C6A" w14:textId="77777777">
        <w:tc>
          <w:tcPr>
            <w:tcW w:w="8630" w:type="dxa"/>
            <w:tcBorders>
              <w:bottom w:val="single" w:sz="4" w:space="0" w:color="000000"/>
            </w:tcBorders>
          </w:tcPr>
          <w:p w14:paraId="75F31DE2" w14:textId="77777777" w:rsidR="005136D1" w:rsidRDefault="00490F97">
            <w:pPr>
              <w:spacing w:before="120" w:after="120" w:line="276" w:lineRule="auto"/>
              <w:ind w:left="144" w:right="144"/>
            </w:pPr>
            <w:r>
              <w:t xml:space="preserve">This module directly supports </w:t>
            </w:r>
            <w:r>
              <w:rPr>
                <w:b/>
              </w:rPr>
              <w:t>highlighted</w:t>
            </w:r>
            <w:r>
              <w:t xml:space="preserve"> course outcome(s)</w:t>
            </w:r>
          </w:p>
          <w:p w14:paraId="0ACE67D5" w14:textId="77777777" w:rsidR="005136D1" w:rsidRDefault="00490F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Differentiate what an ethical hacker can and cannot do legally.</w:t>
            </w:r>
          </w:p>
          <w:p w14:paraId="2B720C41" w14:textId="77777777" w:rsidR="005136D1" w:rsidRDefault="00490F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Evaluate security threats and vulnerabilities.</w:t>
            </w:r>
          </w:p>
          <w:p w14:paraId="514CE417" w14:textId="77777777" w:rsidR="005136D1" w:rsidRDefault="00490F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Use hacking tools to locate and fix security leaks.</w:t>
            </w:r>
          </w:p>
          <w:p w14:paraId="0DD73554" w14:textId="77777777" w:rsidR="005136D1" w:rsidRDefault="00490F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Assess potential operating systems vulnerabilities.</w:t>
            </w:r>
          </w:p>
          <w:p w14:paraId="14258B5E" w14:textId="77777777" w:rsidR="005136D1" w:rsidRDefault="00490F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Manage and configure network security devices to secure real systems against real attacks.</w:t>
            </w:r>
          </w:p>
          <w:p w14:paraId="7F60634C" w14:textId="77777777" w:rsidR="005136D1" w:rsidRDefault="00490F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In depth knowledge of at least one network security topic.</w:t>
            </w:r>
          </w:p>
          <w:p w14:paraId="2FCE45C2" w14:textId="77777777" w:rsidR="005136D1" w:rsidRDefault="00490F97">
            <w:pPr>
              <w:spacing w:before="120" w:after="120"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Module outcomes and activities: </w:t>
            </w:r>
          </w:p>
          <w:tbl>
            <w:tblPr>
              <w:tblStyle w:val="a0"/>
              <w:tblW w:w="872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785"/>
              <w:gridCol w:w="1620"/>
              <w:gridCol w:w="1530"/>
              <w:gridCol w:w="1440"/>
              <w:gridCol w:w="1350"/>
            </w:tblGrid>
            <w:tr w:rsidR="005136D1" w14:paraId="7B98C926" w14:textId="77777777">
              <w:tc>
                <w:tcPr>
                  <w:tcW w:w="2785" w:type="dxa"/>
                </w:tcPr>
                <w:p w14:paraId="1756F3BA" w14:textId="77777777" w:rsidR="005136D1" w:rsidRDefault="00490F97">
                  <w:pPr>
                    <w:spacing w:line="276" w:lineRule="auto"/>
                  </w:pPr>
                  <w:r>
                    <w:t>After completing this module, students will be able:</w:t>
                  </w:r>
                </w:p>
              </w:tc>
              <w:tc>
                <w:tcPr>
                  <w:tcW w:w="1620" w:type="dxa"/>
                </w:tcPr>
                <w:p w14:paraId="7DD0EEA6" w14:textId="77777777" w:rsidR="005136D1" w:rsidRDefault="00490F97">
                  <w:r>
                    <w:t xml:space="preserve">Use Web tools for </w:t>
                  </w:r>
                  <w:proofErr w:type="spellStart"/>
                  <w:r>
                    <w:t>footprinting</w:t>
                  </w:r>
                  <w:proofErr w:type="spellEnd"/>
                </w:p>
                <w:p w14:paraId="53604C77" w14:textId="77777777" w:rsidR="005136D1" w:rsidRDefault="005136D1">
                  <w:pPr>
                    <w:jc w:val="both"/>
                  </w:pPr>
                </w:p>
              </w:tc>
              <w:tc>
                <w:tcPr>
                  <w:tcW w:w="1530" w:type="dxa"/>
                </w:tcPr>
                <w:p w14:paraId="30625C4E" w14:textId="77777777" w:rsidR="005136D1" w:rsidRDefault="00490F97">
                  <w:r>
                    <w:t>Conduct competitive intelligence</w:t>
                  </w:r>
                </w:p>
                <w:p w14:paraId="487BE577" w14:textId="77777777" w:rsidR="005136D1" w:rsidRDefault="005136D1"/>
              </w:tc>
              <w:tc>
                <w:tcPr>
                  <w:tcW w:w="1440" w:type="dxa"/>
                </w:tcPr>
                <w:p w14:paraId="541EEADC" w14:textId="77777777" w:rsidR="005136D1" w:rsidRDefault="00490F97">
                  <w:r>
                    <w:t>Describe DNS zone transfers</w:t>
                  </w:r>
                </w:p>
                <w:p w14:paraId="4124D197" w14:textId="77777777" w:rsidR="005136D1" w:rsidRDefault="005136D1">
                  <w:pPr>
                    <w:spacing w:line="276" w:lineRule="auto"/>
                  </w:pPr>
                </w:p>
              </w:tc>
              <w:tc>
                <w:tcPr>
                  <w:tcW w:w="1350" w:type="dxa"/>
                </w:tcPr>
                <w:p w14:paraId="3C895543" w14:textId="77777777" w:rsidR="005136D1" w:rsidRDefault="00490F97">
                  <w:pPr>
                    <w:jc w:val="both"/>
                  </w:pPr>
                  <w:r>
                    <w:t>Identify the types of social engineering</w:t>
                  </w:r>
                </w:p>
              </w:tc>
            </w:tr>
            <w:tr w:rsidR="005136D1" w14:paraId="7C38C196" w14:textId="77777777">
              <w:tc>
                <w:tcPr>
                  <w:tcW w:w="2785" w:type="dxa"/>
                </w:tcPr>
                <w:p w14:paraId="2F69A088" w14:textId="77777777" w:rsidR="005136D1" w:rsidRDefault="00490F97">
                  <w:pPr>
                    <w:spacing w:line="276" w:lineRule="auto"/>
                  </w:pPr>
                  <w:r>
                    <w:t xml:space="preserve">Read the module and watch lecture recording </w:t>
                  </w:r>
                </w:p>
              </w:tc>
              <w:tc>
                <w:tcPr>
                  <w:tcW w:w="1620" w:type="dxa"/>
                </w:tcPr>
                <w:p w14:paraId="02404046" w14:textId="77777777" w:rsidR="005136D1" w:rsidRDefault="00490F97">
                  <w:pPr>
                    <w:spacing w:line="276" w:lineRule="auto"/>
                  </w:pPr>
                  <w:r>
                    <w:t>introduced</w:t>
                  </w:r>
                </w:p>
              </w:tc>
              <w:tc>
                <w:tcPr>
                  <w:tcW w:w="1530" w:type="dxa"/>
                </w:tcPr>
                <w:p w14:paraId="75EE801D" w14:textId="77777777" w:rsidR="005136D1" w:rsidRDefault="005136D1">
                  <w:pPr>
                    <w:spacing w:line="276" w:lineRule="auto"/>
                  </w:pPr>
                </w:p>
              </w:tc>
              <w:tc>
                <w:tcPr>
                  <w:tcW w:w="1440" w:type="dxa"/>
                </w:tcPr>
                <w:p w14:paraId="59B5CBB3" w14:textId="77777777" w:rsidR="005136D1" w:rsidRDefault="00490F97">
                  <w:pPr>
                    <w:spacing w:line="276" w:lineRule="auto"/>
                  </w:pPr>
                  <w:r>
                    <w:t>introduced</w:t>
                  </w:r>
                </w:p>
              </w:tc>
              <w:tc>
                <w:tcPr>
                  <w:tcW w:w="1350" w:type="dxa"/>
                </w:tcPr>
                <w:p w14:paraId="2E5489D7" w14:textId="77777777" w:rsidR="005136D1" w:rsidRDefault="005136D1">
                  <w:pPr>
                    <w:spacing w:line="276" w:lineRule="auto"/>
                  </w:pPr>
                </w:p>
              </w:tc>
            </w:tr>
            <w:tr w:rsidR="005136D1" w14:paraId="00459CC5" w14:textId="77777777">
              <w:tc>
                <w:tcPr>
                  <w:tcW w:w="2785" w:type="dxa"/>
                </w:tcPr>
                <w:p w14:paraId="28679872" w14:textId="77777777" w:rsidR="005136D1" w:rsidRDefault="00490F97">
                  <w:pPr>
                    <w:spacing w:line="276" w:lineRule="auto"/>
                  </w:pPr>
                  <w:r>
                    <w:t>Read assigned materials</w:t>
                  </w:r>
                </w:p>
              </w:tc>
              <w:tc>
                <w:tcPr>
                  <w:tcW w:w="1620" w:type="dxa"/>
                </w:tcPr>
                <w:p w14:paraId="2950181F" w14:textId="77777777" w:rsidR="005136D1" w:rsidRDefault="005136D1">
                  <w:pPr>
                    <w:spacing w:line="276" w:lineRule="auto"/>
                  </w:pPr>
                </w:p>
              </w:tc>
              <w:tc>
                <w:tcPr>
                  <w:tcW w:w="1530" w:type="dxa"/>
                </w:tcPr>
                <w:p w14:paraId="00BA146A" w14:textId="77777777" w:rsidR="005136D1" w:rsidRDefault="00490F97">
                  <w:pPr>
                    <w:spacing w:line="276" w:lineRule="auto"/>
                  </w:pPr>
                  <w:r>
                    <w:t>introduced</w:t>
                  </w:r>
                </w:p>
              </w:tc>
              <w:tc>
                <w:tcPr>
                  <w:tcW w:w="1440" w:type="dxa"/>
                </w:tcPr>
                <w:p w14:paraId="7DADCDFE" w14:textId="77777777" w:rsidR="005136D1" w:rsidRDefault="005136D1">
                  <w:pPr>
                    <w:spacing w:line="276" w:lineRule="auto"/>
                  </w:pPr>
                </w:p>
              </w:tc>
              <w:tc>
                <w:tcPr>
                  <w:tcW w:w="1350" w:type="dxa"/>
                </w:tcPr>
                <w:p w14:paraId="0FC47EEA" w14:textId="77777777" w:rsidR="005136D1" w:rsidRDefault="00490F97">
                  <w:pPr>
                    <w:spacing w:line="276" w:lineRule="auto"/>
                  </w:pPr>
                  <w:r>
                    <w:t xml:space="preserve">introduced </w:t>
                  </w:r>
                </w:p>
              </w:tc>
            </w:tr>
            <w:tr w:rsidR="005136D1" w14:paraId="44CDA93D" w14:textId="77777777">
              <w:tc>
                <w:tcPr>
                  <w:tcW w:w="2785" w:type="dxa"/>
                </w:tcPr>
                <w:p w14:paraId="099BE92B" w14:textId="77777777" w:rsidR="005136D1" w:rsidRDefault="00490F97">
                  <w:pPr>
                    <w:spacing w:line="276" w:lineRule="auto"/>
                  </w:pPr>
                  <w:r>
                    <w:t>Watch the video</w:t>
                  </w:r>
                </w:p>
              </w:tc>
              <w:tc>
                <w:tcPr>
                  <w:tcW w:w="1620" w:type="dxa"/>
                </w:tcPr>
                <w:p w14:paraId="3D4CC18F" w14:textId="77777777" w:rsidR="005136D1" w:rsidRDefault="00490F97">
                  <w:pPr>
                    <w:spacing w:line="276" w:lineRule="auto"/>
                  </w:pPr>
                  <w:r>
                    <w:t>reinforced</w:t>
                  </w:r>
                </w:p>
              </w:tc>
              <w:tc>
                <w:tcPr>
                  <w:tcW w:w="1530" w:type="dxa"/>
                </w:tcPr>
                <w:p w14:paraId="44AA4FE0" w14:textId="77777777" w:rsidR="005136D1" w:rsidRDefault="00490F97">
                  <w:pPr>
                    <w:spacing w:line="276" w:lineRule="auto"/>
                  </w:pPr>
                  <w:r>
                    <w:t>reinforced</w:t>
                  </w:r>
                </w:p>
              </w:tc>
              <w:tc>
                <w:tcPr>
                  <w:tcW w:w="1440" w:type="dxa"/>
                </w:tcPr>
                <w:p w14:paraId="54C71320" w14:textId="77777777" w:rsidR="005136D1" w:rsidRDefault="00490F97">
                  <w:pPr>
                    <w:spacing w:line="276" w:lineRule="auto"/>
                  </w:pPr>
                  <w:r>
                    <w:t>reinforced</w:t>
                  </w:r>
                </w:p>
              </w:tc>
              <w:tc>
                <w:tcPr>
                  <w:tcW w:w="1350" w:type="dxa"/>
                </w:tcPr>
                <w:p w14:paraId="743588CA" w14:textId="77777777" w:rsidR="005136D1" w:rsidRDefault="00490F97">
                  <w:pPr>
                    <w:spacing w:line="276" w:lineRule="auto"/>
                  </w:pPr>
                  <w:r>
                    <w:t>reinforced</w:t>
                  </w:r>
                </w:p>
              </w:tc>
            </w:tr>
            <w:tr w:rsidR="005136D1" w14:paraId="1D9395D8" w14:textId="77777777">
              <w:tc>
                <w:tcPr>
                  <w:tcW w:w="2785" w:type="dxa"/>
                </w:tcPr>
                <w:p w14:paraId="20E26CBE" w14:textId="77777777" w:rsidR="005136D1" w:rsidRDefault="00490F97">
                  <w:pPr>
                    <w:spacing w:line="276" w:lineRule="auto"/>
                  </w:pPr>
                  <w:r>
                    <w:t>Complete Module  Lab</w:t>
                  </w:r>
                </w:p>
              </w:tc>
              <w:tc>
                <w:tcPr>
                  <w:tcW w:w="1620" w:type="dxa"/>
                </w:tcPr>
                <w:p w14:paraId="297277DC" w14:textId="77777777" w:rsidR="005136D1" w:rsidRDefault="00490F97">
                  <w:pPr>
                    <w:spacing w:line="276" w:lineRule="auto"/>
                  </w:pPr>
                  <w:r>
                    <w:t>mastered</w:t>
                  </w:r>
                </w:p>
              </w:tc>
              <w:tc>
                <w:tcPr>
                  <w:tcW w:w="1530" w:type="dxa"/>
                </w:tcPr>
                <w:p w14:paraId="276D0DA9" w14:textId="77777777" w:rsidR="005136D1" w:rsidRDefault="005136D1">
                  <w:pPr>
                    <w:spacing w:line="276" w:lineRule="auto"/>
                  </w:pPr>
                </w:p>
              </w:tc>
              <w:tc>
                <w:tcPr>
                  <w:tcW w:w="1440" w:type="dxa"/>
                </w:tcPr>
                <w:p w14:paraId="1DB1E4F6" w14:textId="77777777" w:rsidR="005136D1" w:rsidRDefault="00490F97">
                  <w:pPr>
                    <w:spacing w:line="276" w:lineRule="auto"/>
                  </w:pPr>
                  <w:r>
                    <w:t>mastered</w:t>
                  </w:r>
                </w:p>
              </w:tc>
              <w:tc>
                <w:tcPr>
                  <w:tcW w:w="1350" w:type="dxa"/>
                </w:tcPr>
                <w:p w14:paraId="4CA97FAB" w14:textId="77777777" w:rsidR="005136D1" w:rsidRDefault="00490F97">
                  <w:pPr>
                    <w:spacing w:line="276" w:lineRule="auto"/>
                  </w:pPr>
                  <w:r>
                    <w:t>mastered</w:t>
                  </w:r>
                </w:p>
              </w:tc>
            </w:tr>
          </w:tbl>
          <w:p w14:paraId="41E84753" w14:textId="77777777" w:rsidR="005136D1" w:rsidRDefault="005136D1">
            <w:pPr>
              <w:spacing w:line="276" w:lineRule="auto"/>
              <w:rPr>
                <w:b/>
              </w:rPr>
            </w:pPr>
          </w:p>
        </w:tc>
      </w:tr>
      <w:tr w:rsidR="005136D1" w14:paraId="5E0E817A" w14:textId="77777777">
        <w:tc>
          <w:tcPr>
            <w:tcW w:w="8630" w:type="dxa"/>
            <w:shd w:val="clear" w:color="auto" w:fill="DBE5F1"/>
          </w:tcPr>
          <w:p w14:paraId="6A1FB924" w14:textId="77777777" w:rsidR="005136D1" w:rsidRDefault="00490F97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t>Assigned Reading</w:t>
            </w:r>
          </w:p>
        </w:tc>
      </w:tr>
      <w:tr w:rsidR="005136D1" w14:paraId="0D514977" w14:textId="77777777">
        <w:tc>
          <w:tcPr>
            <w:tcW w:w="8630" w:type="dxa"/>
            <w:tcBorders>
              <w:bottom w:val="single" w:sz="4" w:space="0" w:color="000000"/>
            </w:tcBorders>
          </w:tcPr>
          <w:p w14:paraId="6D8A18A2" w14:textId="77777777" w:rsidR="005136D1" w:rsidRDefault="00490F97">
            <w:pPr>
              <w:numPr>
                <w:ilvl w:val="0"/>
                <w:numId w:val="2"/>
              </w:numPr>
            </w:pPr>
            <w:r>
              <w:t xml:space="preserve">Social Engineering </w:t>
            </w:r>
            <w:hyperlink r:id="rId7">
              <w:r>
                <w:rPr>
                  <w:color w:val="0000FF"/>
                  <w:u w:val="single"/>
                </w:rPr>
                <w:t>http://info.microsoft.com/rs/157-GQE-382/images/CO-EN-CNTNT-SocialEngineering-weakest%20link.pdf</w:t>
              </w:r>
            </w:hyperlink>
            <w:r>
              <w:t xml:space="preserve"> </w:t>
            </w:r>
          </w:p>
          <w:p w14:paraId="65DFED98" w14:textId="77777777" w:rsidR="005136D1" w:rsidRDefault="00490F97">
            <w:pPr>
              <w:numPr>
                <w:ilvl w:val="0"/>
                <w:numId w:val="2"/>
              </w:numPr>
            </w:pPr>
            <w:r>
              <w:t xml:space="preserve">Social engineering </w:t>
            </w:r>
            <w:hyperlink r:id="rId8">
              <w:r>
                <w:rPr>
                  <w:color w:val="0000FF"/>
                  <w:u w:val="single"/>
                </w:rPr>
                <w:t>http://www.social-engineer.org/framework/general-discussion/</w:t>
              </w:r>
            </w:hyperlink>
            <w:r>
              <w:t xml:space="preserve"> </w:t>
            </w:r>
          </w:p>
          <w:p w14:paraId="5AAACC0A" w14:textId="77777777" w:rsidR="005136D1" w:rsidRDefault="00490F97">
            <w:pPr>
              <w:numPr>
                <w:ilvl w:val="1"/>
                <w:numId w:val="2"/>
              </w:numPr>
            </w:pPr>
            <w:r>
              <w:t>General Discussion</w:t>
            </w:r>
          </w:p>
          <w:p w14:paraId="65628415" w14:textId="77777777" w:rsidR="005136D1" w:rsidRDefault="00490F97">
            <w:pPr>
              <w:numPr>
                <w:ilvl w:val="1"/>
                <w:numId w:val="2"/>
              </w:numPr>
            </w:pPr>
            <w:r>
              <w:t>Information Gathering</w:t>
            </w:r>
          </w:p>
          <w:p w14:paraId="0F71FB6A" w14:textId="77777777" w:rsidR="005136D1" w:rsidRDefault="00490F97">
            <w:pPr>
              <w:numPr>
                <w:ilvl w:val="1"/>
                <w:numId w:val="2"/>
              </w:numPr>
            </w:pPr>
            <w:r>
              <w:t>Psychological Principles</w:t>
            </w:r>
          </w:p>
          <w:p w14:paraId="22C6C68F" w14:textId="77777777" w:rsidR="005136D1" w:rsidRDefault="00490F97">
            <w:pPr>
              <w:numPr>
                <w:ilvl w:val="1"/>
                <w:numId w:val="2"/>
              </w:numPr>
            </w:pPr>
            <w:r>
              <w:lastRenderedPageBreak/>
              <w:t>Influencing Others</w:t>
            </w:r>
          </w:p>
          <w:p w14:paraId="3EBC2681" w14:textId="77777777" w:rsidR="005136D1" w:rsidRDefault="00490F97">
            <w:pPr>
              <w:numPr>
                <w:ilvl w:val="1"/>
                <w:numId w:val="2"/>
              </w:numPr>
            </w:pPr>
            <w:r>
              <w:t>Attack Vectors</w:t>
            </w:r>
          </w:p>
          <w:p w14:paraId="531DF270" w14:textId="77777777" w:rsidR="005136D1" w:rsidRDefault="00490F97">
            <w:pPr>
              <w:numPr>
                <w:ilvl w:val="1"/>
                <w:numId w:val="2"/>
              </w:numPr>
            </w:pPr>
            <w:r>
              <w:t>Social Engineering Tools</w:t>
            </w:r>
          </w:p>
          <w:p w14:paraId="3EEA88C8" w14:textId="2488329E" w:rsidR="005136D1" w:rsidRDefault="00490F97">
            <w:pPr>
              <w:numPr>
                <w:ilvl w:val="0"/>
                <w:numId w:val="2"/>
              </w:numPr>
            </w:pPr>
            <w:proofErr w:type="spellStart"/>
            <w:r>
              <w:t>Dnsenum</w:t>
            </w:r>
            <w:proofErr w:type="spellEnd"/>
            <w:r w:rsidR="00CB0FF9">
              <w:t>,</w:t>
            </w:r>
            <w:r>
              <w:t xml:space="preserve"> </w:t>
            </w:r>
            <w:hyperlink r:id="rId9">
              <w:r>
                <w:rPr>
                  <w:color w:val="0000FF"/>
                  <w:u w:val="single"/>
                </w:rPr>
                <w:t>http://tools.kali.org/information-gathering/dnsenum</w:t>
              </w:r>
            </w:hyperlink>
            <w:r>
              <w:t xml:space="preserve">   and (video) </w:t>
            </w:r>
            <w:hyperlink r:id="rId10">
              <w:r>
                <w:rPr>
                  <w:color w:val="0000FF"/>
                  <w:u w:val="single"/>
                </w:rPr>
                <w:t>https://www.youtube.com/embed/8EzrvuatXC8</w:t>
              </w:r>
            </w:hyperlink>
            <w:r>
              <w:t xml:space="preserve"> </w:t>
            </w:r>
          </w:p>
          <w:p w14:paraId="468E2F2E" w14:textId="77777777" w:rsidR="005136D1" w:rsidRDefault="00490F97">
            <w:pPr>
              <w:numPr>
                <w:ilvl w:val="0"/>
                <w:numId w:val="2"/>
              </w:numPr>
            </w:pPr>
            <w:r>
              <w:t xml:space="preserve">Self-Service Password Reset &amp; Social Engineering: A Match Made In Hell </w:t>
            </w:r>
            <w:hyperlink r:id="rId11">
              <w:r>
                <w:rPr>
                  <w:color w:val="0000FF"/>
                  <w:u w:val="single"/>
                </w:rPr>
                <w:t>http://www.darkreading.com/endpoint/self-service-password-reset-and-social-engineering-a-match-made-in-hell/a/d-id/1325891</w:t>
              </w:r>
            </w:hyperlink>
            <w:r>
              <w:t xml:space="preserve">     </w:t>
            </w:r>
          </w:p>
          <w:p w14:paraId="57B4DF56" w14:textId="77777777" w:rsidR="005136D1" w:rsidRDefault="00490F97">
            <w:pPr>
              <w:numPr>
                <w:ilvl w:val="0"/>
                <w:numId w:val="2"/>
              </w:numPr>
            </w:pPr>
            <w:r>
              <w:t xml:space="preserve">(Video) Defcon 21 - Social Engineering: The Gentleman Thief </w:t>
            </w:r>
            <w:hyperlink r:id="rId12">
              <w:r>
                <w:rPr>
                  <w:color w:val="0000FF"/>
                  <w:u w:val="single"/>
                </w:rPr>
                <w:t>https://www.youtube.com/watch?v=1kkOKvPrdZ4</w:t>
              </w:r>
            </w:hyperlink>
          </w:p>
          <w:p w14:paraId="50E8C819" w14:textId="77777777" w:rsidR="005136D1" w:rsidRDefault="00490F97">
            <w:pPr>
              <w:numPr>
                <w:ilvl w:val="0"/>
                <w:numId w:val="2"/>
              </w:numPr>
            </w:pPr>
            <w:r>
              <w:t xml:space="preserve">(Video </w:t>
            </w:r>
            <w:r>
              <w:rPr>
                <w:b/>
              </w:rPr>
              <w:t>Very Funny</w:t>
            </w:r>
            <w:r>
              <w:t xml:space="preserve">) What is Your Password? </w:t>
            </w:r>
            <w:hyperlink r:id="rId13">
              <w:r>
                <w:rPr>
                  <w:color w:val="0000FF"/>
                  <w:u w:val="single"/>
                </w:rPr>
                <w:t>https://www.youtube.com/watch?v=opRMrEfAIiI&amp;t=6s</w:t>
              </w:r>
            </w:hyperlink>
            <w:r>
              <w:t xml:space="preserve"> </w:t>
            </w:r>
          </w:p>
        </w:tc>
      </w:tr>
      <w:tr w:rsidR="005136D1" w14:paraId="6EFDE9B4" w14:textId="77777777">
        <w:tc>
          <w:tcPr>
            <w:tcW w:w="8630" w:type="dxa"/>
            <w:shd w:val="clear" w:color="auto" w:fill="DBE5F1"/>
          </w:tcPr>
          <w:p w14:paraId="027C20AB" w14:textId="77777777" w:rsidR="005136D1" w:rsidRDefault="00490F97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lastRenderedPageBreak/>
              <w:t>Optional Reading</w:t>
            </w:r>
          </w:p>
        </w:tc>
      </w:tr>
      <w:tr w:rsidR="005136D1" w14:paraId="57E94283" w14:textId="77777777">
        <w:tc>
          <w:tcPr>
            <w:tcW w:w="8630" w:type="dxa"/>
            <w:tcBorders>
              <w:bottom w:val="single" w:sz="4" w:space="0" w:color="000000"/>
            </w:tcBorders>
          </w:tcPr>
          <w:p w14:paraId="1DFB9754" w14:textId="77777777" w:rsidR="005136D1" w:rsidRDefault="00490F9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right="144"/>
              <w:contextualSpacing/>
              <w:rPr>
                <w:b/>
                <w:color w:val="000000"/>
              </w:rPr>
            </w:pPr>
            <w:r>
              <w:rPr>
                <w:color w:val="000000"/>
              </w:rPr>
              <w:t xml:space="preserve">Social engineering 101: 18 ways to hack a human [Infographic] </w:t>
            </w:r>
            <w:hyperlink r:id="rId14">
              <w:r>
                <w:rPr>
                  <w:color w:val="0000FF"/>
                  <w:u w:val="single"/>
                </w:rPr>
                <w:t>http://www.networkworld.com/article/3047484/security/social-engineering-101-18-ways-to-hack-a-human-infographic.html</w:t>
              </w:r>
            </w:hyperlink>
            <w:r>
              <w:rPr>
                <w:color w:val="000000"/>
              </w:rPr>
              <w:t xml:space="preserve"> </w:t>
            </w:r>
          </w:p>
        </w:tc>
      </w:tr>
      <w:tr w:rsidR="005136D1" w14:paraId="4413173A" w14:textId="77777777">
        <w:tc>
          <w:tcPr>
            <w:tcW w:w="8630" w:type="dxa"/>
            <w:shd w:val="clear" w:color="auto" w:fill="DBE5F1"/>
          </w:tcPr>
          <w:p w14:paraId="2AA982FE" w14:textId="77777777" w:rsidR="005136D1" w:rsidRDefault="00490F97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t>Assessments and Assignments</w:t>
            </w:r>
          </w:p>
        </w:tc>
      </w:tr>
      <w:tr w:rsidR="005136D1" w14:paraId="55D92B73" w14:textId="77777777">
        <w:tc>
          <w:tcPr>
            <w:tcW w:w="8630" w:type="dxa"/>
            <w:tcBorders>
              <w:bottom w:val="single" w:sz="4" w:space="0" w:color="000000"/>
            </w:tcBorders>
          </w:tcPr>
          <w:p w14:paraId="2B6ED474" w14:textId="77777777" w:rsidR="005136D1" w:rsidRDefault="00490F97">
            <w:pPr>
              <w:numPr>
                <w:ilvl w:val="0"/>
                <w:numId w:val="1"/>
              </w:numPr>
              <w:spacing w:before="120" w:after="120" w:line="276" w:lineRule="auto"/>
              <w:ind w:left="504" w:right="144"/>
              <w:rPr>
                <w:b/>
              </w:rPr>
            </w:pPr>
            <w:r>
              <w:t>Module Lab (10 points)</w:t>
            </w:r>
          </w:p>
        </w:tc>
      </w:tr>
      <w:tr w:rsidR="005136D1" w14:paraId="3D8BC1E8" w14:textId="77777777">
        <w:tc>
          <w:tcPr>
            <w:tcW w:w="8630" w:type="dxa"/>
            <w:shd w:val="clear" w:color="auto" w:fill="DBE5F1"/>
          </w:tcPr>
          <w:p w14:paraId="0764B54B" w14:textId="77777777" w:rsidR="005136D1" w:rsidRDefault="00490F97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t>Module Checklist</w:t>
            </w:r>
          </w:p>
        </w:tc>
      </w:tr>
      <w:tr w:rsidR="005136D1" w14:paraId="36F4C064" w14:textId="77777777">
        <w:tc>
          <w:tcPr>
            <w:tcW w:w="8630" w:type="dxa"/>
            <w:tcBorders>
              <w:bottom w:val="single" w:sz="4" w:space="0" w:color="000000"/>
            </w:tcBorders>
          </w:tcPr>
          <w:p w14:paraId="359ABBF2" w14:textId="77777777" w:rsidR="005136D1" w:rsidRDefault="00490F97">
            <w:pPr>
              <w:spacing w:before="120" w:after="120" w:line="276" w:lineRule="auto"/>
              <w:ind w:left="144" w:right="144"/>
            </w:pPr>
            <w:r>
              <w:t xml:space="preserve">This is the suggested order of the completion of this module. </w:t>
            </w:r>
          </w:p>
          <w:p w14:paraId="0C290484" w14:textId="77777777" w:rsidR="005136D1" w:rsidRDefault="00490F97">
            <w:pPr>
              <w:spacing w:before="120" w:after="120" w:line="276" w:lineRule="auto"/>
              <w:ind w:left="144" w:right="144"/>
            </w:pPr>
            <w:r>
              <w:t>Save a copy of this file on your computer and make notes in this document while you are completing your assignments. Use the table below to keep track of your progress.</w:t>
            </w:r>
          </w:p>
          <w:tbl>
            <w:tblPr>
              <w:tblStyle w:val="a1"/>
              <w:tblW w:w="86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214"/>
              <w:gridCol w:w="1416"/>
            </w:tblGrid>
            <w:tr w:rsidR="005136D1" w14:paraId="4939CD11" w14:textId="77777777">
              <w:tc>
                <w:tcPr>
                  <w:tcW w:w="7214" w:type="dxa"/>
                  <w:shd w:val="clear" w:color="auto" w:fill="FFFFFF"/>
                </w:tcPr>
                <w:p w14:paraId="1C9EE803" w14:textId="77777777" w:rsidR="005136D1" w:rsidRDefault="00490F97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Activity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17378D70" w14:textId="77777777" w:rsidR="005136D1" w:rsidRDefault="00490F97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Completion</w:t>
                  </w:r>
                </w:p>
              </w:tc>
            </w:tr>
            <w:tr w:rsidR="005136D1" w14:paraId="3F8C861A" w14:textId="77777777">
              <w:tc>
                <w:tcPr>
                  <w:tcW w:w="7214" w:type="dxa"/>
                  <w:shd w:val="clear" w:color="auto" w:fill="FFFFFF"/>
                </w:tcPr>
                <w:p w14:paraId="497CD4AD" w14:textId="77777777" w:rsidR="005136D1" w:rsidRDefault="00490F97">
                  <w:pPr>
                    <w:spacing w:line="276" w:lineRule="auto"/>
                  </w:pPr>
                  <w:r>
                    <w:t>Read the module and watch lecture recording (1 hour)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54F7BFF9" w14:textId="77777777" w:rsidR="005136D1" w:rsidRDefault="00490F97">
                  <w:pPr>
                    <w:spacing w:line="276" w:lineRule="auto"/>
                  </w:pPr>
                  <w:r>
                    <w:t>NO</w:t>
                  </w:r>
                </w:p>
              </w:tc>
            </w:tr>
            <w:tr w:rsidR="005136D1" w14:paraId="2B554A9F" w14:textId="77777777">
              <w:tc>
                <w:tcPr>
                  <w:tcW w:w="7214" w:type="dxa"/>
                  <w:shd w:val="clear" w:color="auto" w:fill="FFFFFF"/>
                </w:tcPr>
                <w:p w14:paraId="0D017AB3" w14:textId="77777777" w:rsidR="005136D1" w:rsidRDefault="00490F97">
                  <w:pPr>
                    <w:spacing w:line="276" w:lineRule="auto"/>
                  </w:pPr>
                  <w:r>
                    <w:t>Read assigned reading (3 hours)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0CCCE40C" w14:textId="77777777" w:rsidR="005136D1" w:rsidRDefault="00490F97">
                  <w:pPr>
                    <w:spacing w:line="276" w:lineRule="auto"/>
                  </w:pPr>
                  <w:r>
                    <w:t>NO</w:t>
                  </w:r>
                </w:p>
              </w:tc>
            </w:tr>
            <w:tr w:rsidR="005136D1" w14:paraId="640E85D7" w14:textId="77777777">
              <w:tc>
                <w:tcPr>
                  <w:tcW w:w="7214" w:type="dxa"/>
                  <w:shd w:val="clear" w:color="auto" w:fill="FFFFFF"/>
                </w:tcPr>
                <w:p w14:paraId="021C7A53" w14:textId="77777777" w:rsidR="005136D1" w:rsidRDefault="00490F97">
                  <w:pPr>
                    <w:spacing w:line="276" w:lineRule="auto"/>
                  </w:pPr>
                  <w:r>
                    <w:t xml:space="preserve">Complete the lab (1 hour) 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198D7D59" w14:textId="77777777" w:rsidR="005136D1" w:rsidRDefault="00490F97">
                  <w:pPr>
                    <w:spacing w:line="276" w:lineRule="auto"/>
                  </w:pPr>
                  <w:r>
                    <w:t>NO</w:t>
                  </w:r>
                </w:p>
              </w:tc>
            </w:tr>
            <w:tr w:rsidR="005136D1" w14:paraId="6CECC194" w14:textId="77777777">
              <w:tc>
                <w:tcPr>
                  <w:tcW w:w="7214" w:type="dxa"/>
                  <w:shd w:val="clear" w:color="auto" w:fill="FFFFFF"/>
                </w:tcPr>
                <w:p w14:paraId="1C317707" w14:textId="77777777" w:rsidR="005136D1" w:rsidRDefault="00490F97">
                  <w:pPr>
                    <w:spacing w:line="276" w:lineRule="auto"/>
                  </w:pPr>
                  <w:r>
                    <w:t>Complete module feedback at the end of the module (3 min)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30B00CEE" w14:textId="77777777" w:rsidR="005136D1" w:rsidRDefault="00490F97">
                  <w:pPr>
                    <w:spacing w:line="276" w:lineRule="auto"/>
                  </w:pPr>
                  <w:r>
                    <w:t>NO</w:t>
                  </w:r>
                </w:p>
              </w:tc>
            </w:tr>
            <w:tr w:rsidR="005136D1" w14:paraId="394851F8" w14:textId="77777777">
              <w:tc>
                <w:tcPr>
                  <w:tcW w:w="7214" w:type="dxa"/>
                  <w:shd w:val="clear" w:color="auto" w:fill="FFFFFF"/>
                </w:tcPr>
                <w:p w14:paraId="51CB30AB" w14:textId="77777777" w:rsidR="005136D1" w:rsidRDefault="00490F97">
                  <w:pPr>
                    <w:spacing w:line="276" w:lineRule="auto"/>
                  </w:pPr>
                  <w:r>
                    <w:t>Read feedback provided for your discussion and lab.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7B16EB28" w14:textId="77777777" w:rsidR="005136D1" w:rsidRDefault="00490F97">
                  <w:pPr>
                    <w:spacing w:line="276" w:lineRule="auto"/>
                  </w:pPr>
                  <w:r>
                    <w:t>NO</w:t>
                  </w:r>
                </w:p>
              </w:tc>
            </w:tr>
          </w:tbl>
          <w:p w14:paraId="267D7B6D" w14:textId="77777777" w:rsidR="005136D1" w:rsidRDefault="005136D1">
            <w:pPr>
              <w:spacing w:line="276" w:lineRule="auto"/>
              <w:rPr>
                <w:b/>
              </w:rPr>
            </w:pPr>
          </w:p>
        </w:tc>
      </w:tr>
      <w:tr w:rsidR="005136D1" w14:paraId="2D9404A8" w14:textId="77777777">
        <w:tc>
          <w:tcPr>
            <w:tcW w:w="8630" w:type="dxa"/>
            <w:shd w:val="clear" w:color="auto" w:fill="DBE5F1"/>
          </w:tcPr>
          <w:p w14:paraId="66859438" w14:textId="77777777" w:rsidR="005136D1" w:rsidRDefault="00490F97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t>Topics</w:t>
            </w:r>
          </w:p>
        </w:tc>
      </w:tr>
      <w:tr w:rsidR="005136D1" w14:paraId="49595536" w14:textId="77777777">
        <w:tc>
          <w:tcPr>
            <w:tcW w:w="8630" w:type="dxa"/>
            <w:tcBorders>
              <w:bottom w:val="single" w:sz="4" w:space="0" w:color="000000"/>
            </w:tcBorders>
          </w:tcPr>
          <w:p w14:paraId="2283727B" w14:textId="77777777" w:rsidR="005136D1" w:rsidRDefault="00490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ind w:left="144" w:right="144"/>
              <w:rPr>
                <w:color w:val="000000"/>
              </w:rPr>
            </w:pPr>
            <w:r>
              <w:rPr>
                <w:color w:val="000000"/>
              </w:rPr>
              <w:t>Open the navigation pane</w:t>
            </w:r>
          </w:p>
          <w:p w14:paraId="27CB9D2B" w14:textId="77777777" w:rsidR="005136D1" w:rsidRDefault="00490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ind w:left="144" w:right="144"/>
              <w:rPr>
                <w:color w:val="000000"/>
              </w:rPr>
            </w:pPr>
            <w:r>
              <w:rPr>
                <w:noProof/>
                <w:color w:val="000000"/>
              </w:rPr>
              <w:lastRenderedPageBreak/>
              <w:drawing>
                <wp:inline distT="0" distB="0" distL="114300" distR="114300" wp14:anchorId="06B5F375" wp14:editId="0D49908C">
                  <wp:extent cx="5200015" cy="2242185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0015" cy="22421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36D1" w14:paraId="011D1E6F" w14:textId="77777777">
        <w:tc>
          <w:tcPr>
            <w:tcW w:w="8630" w:type="dxa"/>
            <w:shd w:val="clear" w:color="auto" w:fill="DBE5F1"/>
          </w:tcPr>
          <w:p w14:paraId="0326C340" w14:textId="77777777" w:rsidR="005136D1" w:rsidRDefault="005136D1">
            <w:pPr>
              <w:spacing w:before="120" w:after="120" w:line="276" w:lineRule="auto"/>
              <w:rPr>
                <w:b/>
              </w:rPr>
            </w:pPr>
          </w:p>
        </w:tc>
      </w:tr>
    </w:tbl>
    <w:p w14:paraId="552533EF" w14:textId="77777777" w:rsidR="005136D1" w:rsidRDefault="00490F97">
      <w:pPr>
        <w:pStyle w:val="Heading1"/>
      </w:pPr>
      <w:proofErr w:type="spellStart"/>
      <w:r>
        <w:t>Footprinting</w:t>
      </w:r>
      <w:proofErr w:type="spellEnd"/>
    </w:p>
    <w:p w14:paraId="0F463DB9" w14:textId="77777777" w:rsidR="005136D1" w:rsidRDefault="005136D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14BAAA24" w14:textId="77777777" w:rsidR="005136D1" w:rsidRDefault="00490F9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2160"/>
        <w:rPr>
          <w:color w:val="000000"/>
        </w:rPr>
      </w:pPr>
      <w:proofErr w:type="spellStart"/>
      <w:r>
        <w:rPr>
          <w:color w:val="000000"/>
        </w:rPr>
        <w:t>Footprinting</w:t>
      </w:r>
      <w:proofErr w:type="spellEnd"/>
      <w:r>
        <w:rPr>
          <w:color w:val="000000"/>
        </w:rPr>
        <w:t xml:space="preserve"> also known as reconnaissance is a technique used to find information about a company’s network. This information helps security testers get a better idea about the network before starting a security test. Unfortunately, attackers can also use this information for conducting attacks.</w:t>
      </w:r>
    </w:p>
    <w:p w14:paraId="581DE8F0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2160"/>
        <w:rPr>
          <w:color w:val="000000"/>
        </w:rPr>
      </w:pPr>
    </w:p>
    <w:p w14:paraId="0E7E326E" w14:textId="77777777" w:rsidR="005136D1" w:rsidRDefault="00490F97">
      <w:pPr>
        <w:pStyle w:val="Heading2"/>
      </w:pPr>
      <w:r>
        <w:t>Tools</w:t>
      </w:r>
    </w:p>
    <w:p w14:paraId="1A616760" w14:textId="77777777" w:rsidR="005136D1" w:rsidRDefault="00490F9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Paros is a powerful tool for UNIX and Windows OSs and can be downloaded from </w:t>
      </w:r>
      <w:hyperlink r:id="rId16">
        <w:r>
          <w:rPr>
            <w:i/>
            <w:color w:val="000000"/>
            <w:u w:val="single"/>
          </w:rPr>
          <w:t>www.parosproxy.org</w:t>
        </w:r>
      </w:hyperlink>
      <w:r>
        <w:rPr>
          <w:color w:val="000000"/>
        </w:rPr>
        <w:t xml:space="preserve">. </w:t>
      </w:r>
    </w:p>
    <w:p w14:paraId="25C7974F" w14:textId="77777777" w:rsidR="005136D1" w:rsidRDefault="00490F9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proofErr w:type="spellStart"/>
      <w:r>
        <w:rPr>
          <w:color w:val="000000"/>
        </w:rPr>
        <w:t>Whois</w:t>
      </w:r>
      <w:proofErr w:type="spellEnd"/>
      <w:r>
        <w:rPr>
          <w:color w:val="000000"/>
        </w:rPr>
        <w:t xml:space="preserve"> command can be used to gather domain information by using IP address or domain name. </w:t>
      </w:r>
    </w:p>
    <w:p w14:paraId="75046579" w14:textId="77777777" w:rsidR="005136D1" w:rsidRDefault="00490F9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proofErr w:type="spellStart"/>
      <w:r>
        <w:rPr>
          <w:color w:val="000000"/>
        </w:rPr>
        <w:t>Dnsenum</w:t>
      </w:r>
      <w:proofErr w:type="spellEnd"/>
      <w:r>
        <w:rPr>
          <w:color w:val="000000"/>
        </w:rPr>
        <w:t xml:space="preserve"> to discover DNS information for a domain</w:t>
      </w:r>
    </w:p>
    <w:p w14:paraId="44B5C081" w14:textId="77777777" w:rsidR="005136D1" w:rsidRDefault="00490F9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proofErr w:type="spellStart"/>
      <w:r>
        <w:rPr>
          <w:color w:val="000000"/>
        </w:rPr>
        <w:t>nslookup</w:t>
      </w:r>
      <w:proofErr w:type="spellEnd"/>
      <w:r>
        <w:rPr>
          <w:color w:val="000000"/>
        </w:rPr>
        <w:t xml:space="preserve"> to reserve names to IPs</w:t>
      </w:r>
    </w:p>
    <w:p w14:paraId="0BA6DDEC" w14:textId="77777777" w:rsidR="005136D1" w:rsidRDefault="00490F97">
      <w:pPr>
        <w:pStyle w:val="Heading1"/>
      </w:pPr>
      <w:r>
        <w:t>Using Domain Name Service (DNS) Zone Transfers</w:t>
      </w:r>
    </w:p>
    <w:p w14:paraId="1B9C5E09" w14:textId="77777777" w:rsidR="005136D1" w:rsidRDefault="005136D1"/>
    <w:p w14:paraId="58D034B1" w14:textId="77777777" w:rsidR="005136D1" w:rsidRDefault="00490F97">
      <w:r>
        <w:t xml:space="preserve">Words are easier to remember than numbers; this is why people prefer using URLs such as </w:t>
      </w:r>
      <w:r>
        <w:rPr>
          <w:i/>
        </w:rPr>
        <w:t>www.google.com</w:t>
      </w:r>
      <w:r>
        <w:t xml:space="preserve"> instead of IP addresses. </w:t>
      </w:r>
      <w:r>
        <w:rPr>
          <w:highlight w:val="yellow"/>
        </w:rPr>
        <w:t>DNS servers resolve host names to IP addresses</w:t>
      </w:r>
      <w:r>
        <w:t xml:space="preserve">. Unfortunately, </w:t>
      </w:r>
      <w:r>
        <w:rPr>
          <w:highlight w:val="yellow"/>
        </w:rPr>
        <w:t>DNS servers are extremely vulnerable</w:t>
      </w:r>
      <w:r>
        <w:t>.</w:t>
      </w:r>
    </w:p>
    <w:p w14:paraId="468257B2" w14:textId="77777777" w:rsidR="005136D1" w:rsidRDefault="005136D1"/>
    <w:p w14:paraId="116B2900" w14:textId="77777777" w:rsidR="005136D1" w:rsidRDefault="00490F97">
      <w:r>
        <w:rPr>
          <w:highlight w:val="yellow"/>
        </w:rPr>
        <w:t>Zone transfers enable you to see all hosts on a network</w:t>
      </w:r>
      <w:r>
        <w:t xml:space="preserve">. In other words, it gives you an organization’s network diagram. The main tools used when performing zone transfers are the </w:t>
      </w:r>
      <w:r>
        <w:rPr>
          <w:highlight w:val="yellow"/>
        </w:rPr>
        <w:t>Dig and Host commands</w:t>
      </w:r>
      <w:r>
        <w:t xml:space="preserve">. </w:t>
      </w:r>
    </w:p>
    <w:p w14:paraId="5710969A" w14:textId="77777777" w:rsidR="005136D1" w:rsidRDefault="00490F97">
      <w:pPr>
        <w:pStyle w:val="Heading1"/>
      </w:pPr>
      <w:r>
        <w:lastRenderedPageBreak/>
        <w:t>Introduction to Social Engineering</w:t>
      </w:r>
    </w:p>
    <w:p w14:paraId="326E753A" w14:textId="77777777" w:rsidR="005136D1" w:rsidRDefault="005136D1"/>
    <w:p w14:paraId="5293FF65" w14:textId="77777777" w:rsidR="005136D1" w:rsidRDefault="00490F97">
      <w:pPr>
        <w:ind w:left="360"/>
      </w:pPr>
      <w:r>
        <w:t>Social engineers target the human component of a network to perpetrate their attacks or to at least to find some information that can help them attack a network. This is why social engineering is the biggest security threat to networks and the most difficult to protect against.</w:t>
      </w:r>
    </w:p>
    <w:p w14:paraId="12B9B0EB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8C4D812" w14:textId="77777777" w:rsidR="005136D1" w:rsidRDefault="00490F9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color w:val="000000"/>
        </w:rPr>
        <w:t>Main tactics used by social engineers when profiling a person, including:</w:t>
      </w:r>
    </w:p>
    <w:p w14:paraId="32A22D4A" w14:textId="77777777" w:rsidR="005136D1" w:rsidRDefault="00490F97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Persuasion</w:t>
      </w:r>
    </w:p>
    <w:p w14:paraId="12B04860" w14:textId="77777777" w:rsidR="005136D1" w:rsidRDefault="00490F97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Intimidation</w:t>
      </w:r>
    </w:p>
    <w:p w14:paraId="0FD55236" w14:textId="77777777" w:rsidR="005136D1" w:rsidRDefault="00490F97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Coercion</w:t>
      </w:r>
    </w:p>
    <w:p w14:paraId="05BF921A" w14:textId="77777777" w:rsidR="005136D1" w:rsidRDefault="00490F97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Extortion</w:t>
      </w:r>
    </w:p>
    <w:p w14:paraId="21549091" w14:textId="77777777" w:rsidR="005136D1" w:rsidRDefault="00490F97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Blackmailing</w:t>
      </w:r>
    </w:p>
    <w:p w14:paraId="443AC917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</w:p>
    <w:p w14:paraId="1E415CF6" w14:textId="77777777" w:rsidR="005136D1" w:rsidRDefault="00490F9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color w:val="000000"/>
        </w:rPr>
        <w:t>Social engineers study human behavior. They try to recognize personality traits such as shyness or insecurity. They also know how to read body language.</w:t>
      </w:r>
    </w:p>
    <w:p w14:paraId="4C980888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2160"/>
        <w:rPr>
          <w:color w:val="000000"/>
        </w:rPr>
      </w:pPr>
    </w:p>
    <w:p w14:paraId="7F8C27F6" w14:textId="77777777" w:rsidR="005136D1" w:rsidRDefault="00490F9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color w:val="000000"/>
        </w:rPr>
        <w:t>Main techniques used by social engineers, including:</w:t>
      </w:r>
    </w:p>
    <w:p w14:paraId="3EE61169" w14:textId="77777777" w:rsidR="005136D1" w:rsidRDefault="00490F9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Urgency</w:t>
      </w:r>
    </w:p>
    <w:p w14:paraId="1B36CB87" w14:textId="77777777" w:rsidR="005136D1" w:rsidRDefault="00490F9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Quid pro quo</w:t>
      </w:r>
    </w:p>
    <w:p w14:paraId="202AC07A" w14:textId="77777777" w:rsidR="005136D1" w:rsidRDefault="00490F9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Status quo</w:t>
      </w:r>
    </w:p>
    <w:p w14:paraId="2326D845" w14:textId="77777777" w:rsidR="005136D1" w:rsidRDefault="00490F9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Kindness</w:t>
      </w:r>
    </w:p>
    <w:p w14:paraId="2443A1A4" w14:textId="77777777" w:rsidR="005136D1" w:rsidRDefault="00490F9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Position</w:t>
      </w:r>
    </w:p>
    <w:p w14:paraId="519CCA7F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071153A4" w14:textId="77777777" w:rsidR="005136D1" w:rsidRDefault="00490F9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color w:val="000000"/>
          <w:highlight w:val="yellow"/>
        </w:rPr>
        <w:t>The best defense against social engineers is education</w:t>
      </w:r>
      <w:r>
        <w:rPr>
          <w:color w:val="000000"/>
        </w:rPr>
        <w:t>. Security professionals should train their users not to reveal company’s information to outsiders and to always verify the identity of a caller.</w:t>
      </w:r>
    </w:p>
    <w:p w14:paraId="3EC26477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4294F150" w14:textId="77777777" w:rsidR="005136D1" w:rsidRDefault="00490F97">
      <w:pPr>
        <w:ind w:left="360"/>
      </w:pPr>
      <w:r>
        <w:t>Attacker can gain confidential information by shoulder surfing. The attacker observes what you type from a nearby location. They might be very close to the victim and look over the victim’s shoulder, or they might use binocular or high-powered telescopes to spy from a safe distance. Shoulder surfers try to obtain the following information:</w:t>
      </w:r>
    </w:p>
    <w:p w14:paraId="66FA59DC" w14:textId="77777777" w:rsidR="005136D1" w:rsidRDefault="00490F97">
      <w:pPr>
        <w:numPr>
          <w:ilvl w:val="1"/>
          <w:numId w:val="8"/>
        </w:numPr>
      </w:pPr>
      <w:r>
        <w:t>Logon names</w:t>
      </w:r>
    </w:p>
    <w:p w14:paraId="2D5637EC" w14:textId="77777777" w:rsidR="005136D1" w:rsidRDefault="00490F97">
      <w:pPr>
        <w:numPr>
          <w:ilvl w:val="1"/>
          <w:numId w:val="8"/>
        </w:numPr>
      </w:pPr>
      <w:r>
        <w:t>Passwords</w:t>
      </w:r>
    </w:p>
    <w:p w14:paraId="5FAC1AE5" w14:textId="77777777" w:rsidR="005136D1" w:rsidRDefault="00490F97">
      <w:pPr>
        <w:numPr>
          <w:ilvl w:val="1"/>
          <w:numId w:val="8"/>
        </w:numPr>
      </w:pPr>
      <w:r>
        <w:t>PINs</w:t>
      </w:r>
    </w:p>
    <w:p w14:paraId="6890ABF0" w14:textId="77777777" w:rsidR="005136D1" w:rsidRDefault="00490F97">
      <w:pPr>
        <w:numPr>
          <w:ilvl w:val="1"/>
          <w:numId w:val="8"/>
        </w:numPr>
      </w:pPr>
      <w:r>
        <w:t>Credit card numbers</w:t>
      </w:r>
    </w:p>
    <w:p w14:paraId="112113D8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3D031066" w14:textId="77777777" w:rsidR="005136D1" w:rsidRDefault="00490F97">
      <w:r>
        <w:t>You can use following techniques to protect yourself from shoulder surfing:</w:t>
      </w:r>
    </w:p>
    <w:p w14:paraId="3998E51C" w14:textId="77777777" w:rsidR="005136D1" w:rsidRDefault="00490F97">
      <w:pPr>
        <w:numPr>
          <w:ilvl w:val="1"/>
          <w:numId w:val="8"/>
        </w:numPr>
      </w:pPr>
      <w:r>
        <w:t>Avoid typing when someone is nearby</w:t>
      </w:r>
    </w:p>
    <w:p w14:paraId="399A24A9" w14:textId="77777777" w:rsidR="005136D1" w:rsidRDefault="00490F97">
      <w:pPr>
        <w:numPr>
          <w:ilvl w:val="1"/>
          <w:numId w:val="8"/>
        </w:numPr>
      </w:pPr>
      <w:r>
        <w:t>Avoid typing when someone nearby is talking on a cell phone</w:t>
      </w:r>
    </w:p>
    <w:p w14:paraId="697D37CA" w14:textId="77777777" w:rsidR="005136D1" w:rsidRDefault="00490F97">
      <w:pPr>
        <w:numPr>
          <w:ilvl w:val="1"/>
          <w:numId w:val="8"/>
        </w:numPr>
      </w:pPr>
      <w:r>
        <w:t>Computer monitors should face away from the door or cubicle entryway</w:t>
      </w:r>
    </w:p>
    <w:p w14:paraId="03D23CC5" w14:textId="77777777" w:rsidR="005136D1" w:rsidRDefault="00490F97">
      <w:pPr>
        <w:numPr>
          <w:ilvl w:val="1"/>
          <w:numId w:val="8"/>
        </w:numPr>
      </w:pPr>
      <w:r>
        <w:t>Immediately change your password if you suspect someone has been observing you</w:t>
      </w:r>
    </w:p>
    <w:p w14:paraId="3371F2C3" w14:textId="77777777" w:rsidR="005136D1" w:rsidRDefault="005136D1"/>
    <w:p w14:paraId="357AE839" w14:textId="77777777" w:rsidR="005136D1" w:rsidRDefault="00490F97">
      <w:pPr>
        <w:rPr>
          <w:b/>
        </w:rPr>
      </w:pPr>
      <w:r>
        <w:rPr>
          <w:b/>
        </w:rPr>
        <w:t>The Art of Dumpster Diving</w:t>
      </w:r>
    </w:p>
    <w:p w14:paraId="472BB430" w14:textId="77777777" w:rsidR="005136D1" w:rsidRDefault="00490F97">
      <w:r>
        <w:lastRenderedPageBreak/>
        <w:t xml:space="preserve">Many companies do </w:t>
      </w:r>
      <w:r>
        <w:rPr>
          <w:highlight w:val="yellow"/>
        </w:rPr>
        <w:t>not pay attention to what they dispose as trash</w:t>
      </w:r>
      <w:r>
        <w:t xml:space="preserve">; an eager social engineer can use this information getting a better picture about the company. This seemingly innocuous information can be used by social engineers on more elaborated attacks. For example, </w:t>
      </w:r>
      <w:r>
        <w:rPr>
          <w:highlight w:val="yellow"/>
        </w:rPr>
        <w:t>discarded phone directories can give attacker a list of all employees’ full names</w:t>
      </w:r>
      <w:r>
        <w:t>. Here are some examples of what dumpster divers look for:</w:t>
      </w:r>
    </w:p>
    <w:p w14:paraId="72AC7B56" w14:textId="77777777" w:rsidR="005136D1" w:rsidRDefault="00490F97">
      <w:pPr>
        <w:numPr>
          <w:ilvl w:val="0"/>
          <w:numId w:val="11"/>
        </w:numPr>
      </w:pPr>
      <w:r>
        <w:t>Financial reports</w:t>
      </w:r>
    </w:p>
    <w:p w14:paraId="5E0493A4" w14:textId="77777777" w:rsidR="005136D1" w:rsidRDefault="00490F97">
      <w:pPr>
        <w:numPr>
          <w:ilvl w:val="0"/>
          <w:numId w:val="11"/>
        </w:numPr>
      </w:pPr>
      <w:r>
        <w:t>Interoffice memos</w:t>
      </w:r>
    </w:p>
    <w:p w14:paraId="70A0EF17" w14:textId="77777777" w:rsidR="005136D1" w:rsidRDefault="00490F97">
      <w:pPr>
        <w:numPr>
          <w:ilvl w:val="0"/>
          <w:numId w:val="11"/>
        </w:numPr>
      </w:pPr>
      <w:r>
        <w:t>Discarded computer programs</w:t>
      </w:r>
    </w:p>
    <w:p w14:paraId="69013080" w14:textId="77777777" w:rsidR="005136D1" w:rsidRDefault="00490F97">
      <w:pPr>
        <w:numPr>
          <w:ilvl w:val="0"/>
          <w:numId w:val="11"/>
        </w:numPr>
      </w:pPr>
      <w:r>
        <w:t>Company organizational charts showing managers’ names</w:t>
      </w:r>
    </w:p>
    <w:p w14:paraId="6DAE951C" w14:textId="77777777" w:rsidR="005136D1" w:rsidRDefault="00490F97">
      <w:pPr>
        <w:numPr>
          <w:ilvl w:val="0"/>
          <w:numId w:val="11"/>
        </w:numPr>
      </w:pPr>
      <w:r>
        <w:t>Resumes of employees</w:t>
      </w:r>
    </w:p>
    <w:p w14:paraId="5D9B419D" w14:textId="77777777" w:rsidR="005136D1" w:rsidRDefault="00490F97">
      <w:pPr>
        <w:numPr>
          <w:ilvl w:val="0"/>
          <w:numId w:val="11"/>
        </w:numPr>
      </w:pPr>
      <w:r>
        <w:t>Company policies or systems and procedures manuals</w:t>
      </w:r>
    </w:p>
    <w:p w14:paraId="28311A59" w14:textId="77777777" w:rsidR="005136D1" w:rsidRDefault="00490F97">
      <w:pPr>
        <w:numPr>
          <w:ilvl w:val="0"/>
          <w:numId w:val="11"/>
        </w:numPr>
      </w:pPr>
      <w:r>
        <w:t>Professional journals or magazines</w:t>
      </w:r>
    </w:p>
    <w:p w14:paraId="7ECC9AE6" w14:textId="77777777" w:rsidR="005136D1" w:rsidRDefault="00490F97">
      <w:pPr>
        <w:numPr>
          <w:ilvl w:val="0"/>
          <w:numId w:val="11"/>
        </w:numPr>
      </w:pPr>
      <w:r>
        <w:t>Utility bills</w:t>
      </w:r>
    </w:p>
    <w:p w14:paraId="0A5F7034" w14:textId="77777777" w:rsidR="005136D1" w:rsidRDefault="00490F97">
      <w:pPr>
        <w:numPr>
          <w:ilvl w:val="0"/>
          <w:numId w:val="11"/>
        </w:numPr>
      </w:pPr>
      <w:r>
        <w:t>Solicitation notices from outside vendors</w:t>
      </w:r>
    </w:p>
    <w:p w14:paraId="0A603E1B" w14:textId="77777777" w:rsidR="005136D1" w:rsidRDefault="00490F97">
      <w:pPr>
        <w:numPr>
          <w:ilvl w:val="0"/>
          <w:numId w:val="11"/>
        </w:numPr>
      </w:pPr>
      <w:r>
        <w:t>Regional manager reports</w:t>
      </w:r>
    </w:p>
    <w:p w14:paraId="293B42AA" w14:textId="77777777" w:rsidR="005136D1" w:rsidRDefault="00490F97">
      <w:pPr>
        <w:numPr>
          <w:ilvl w:val="0"/>
          <w:numId w:val="11"/>
        </w:numPr>
      </w:pPr>
      <w:r>
        <w:t>Quality assurance reports</w:t>
      </w:r>
    </w:p>
    <w:p w14:paraId="617937B7" w14:textId="77777777" w:rsidR="005136D1" w:rsidRDefault="00490F97">
      <w:pPr>
        <w:numPr>
          <w:ilvl w:val="0"/>
          <w:numId w:val="11"/>
        </w:numPr>
      </w:pPr>
      <w:r>
        <w:t>Risk management reports</w:t>
      </w:r>
    </w:p>
    <w:p w14:paraId="025B5E05" w14:textId="77777777" w:rsidR="005136D1" w:rsidRDefault="00490F97">
      <w:pPr>
        <w:numPr>
          <w:ilvl w:val="0"/>
          <w:numId w:val="11"/>
        </w:numPr>
      </w:pPr>
      <w:r>
        <w:t>Minutes of meetings</w:t>
      </w:r>
    </w:p>
    <w:p w14:paraId="0632A6EF" w14:textId="77777777" w:rsidR="005136D1" w:rsidRDefault="00490F97">
      <w:pPr>
        <w:numPr>
          <w:ilvl w:val="0"/>
          <w:numId w:val="11"/>
        </w:numPr>
      </w:pPr>
      <w:r>
        <w:t xml:space="preserve"> Federal, state, or city reports</w:t>
      </w:r>
    </w:p>
    <w:p w14:paraId="603ACC62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4ABFA6DB" w14:textId="77777777" w:rsidR="005136D1" w:rsidRDefault="00490F97">
      <w:r>
        <w:t>To protect yourself from dumpster diving:</w:t>
      </w:r>
    </w:p>
    <w:p w14:paraId="3570F341" w14:textId="77777777" w:rsidR="005136D1" w:rsidRDefault="00490F97">
      <w:pPr>
        <w:numPr>
          <w:ilvl w:val="0"/>
          <w:numId w:val="12"/>
        </w:numPr>
      </w:pPr>
      <w:r>
        <w:t>Educate your users about dumpster diving</w:t>
      </w:r>
    </w:p>
    <w:p w14:paraId="4930DA55" w14:textId="77777777" w:rsidR="005136D1" w:rsidRDefault="00490F97">
      <w:pPr>
        <w:numPr>
          <w:ilvl w:val="0"/>
          <w:numId w:val="12"/>
        </w:numPr>
      </w:pPr>
      <w:r>
        <w:t>Use proper trash disposal</w:t>
      </w:r>
    </w:p>
    <w:p w14:paraId="7234C0EC" w14:textId="77777777" w:rsidR="005136D1" w:rsidRDefault="00490F97">
      <w:pPr>
        <w:numPr>
          <w:ilvl w:val="0"/>
          <w:numId w:val="12"/>
        </w:numPr>
      </w:pPr>
      <w:r>
        <w:t>Format disks before disposing them</w:t>
      </w:r>
    </w:p>
    <w:p w14:paraId="6CDA19F7" w14:textId="77777777" w:rsidR="005136D1" w:rsidRDefault="00490F97">
      <w:pPr>
        <w:numPr>
          <w:ilvl w:val="0"/>
          <w:numId w:val="12"/>
        </w:numPr>
      </w:pPr>
      <w:r>
        <w:t>Format disks with software that writes binary zeros</w:t>
      </w:r>
    </w:p>
    <w:p w14:paraId="0622F8DE" w14:textId="77777777" w:rsidR="005136D1" w:rsidRDefault="00490F97">
      <w:pPr>
        <w:numPr>
          <w:ilvl w:val="0"/>
          <w:numId w:val="12"/>
        </w:numPr>
      </w:pPr>
      <w:r>
        <w:t>Format disks at least seven times</w:t>
      </w:r>
    </w:p>
    <w:p w14:paraId="06B211ED" w14:textId="77777777" w:rsidR="005136D1" w:rsidRDefault="00490F97">
      <w:pPr>
        <w:numPr>
          <w:ilvl w:val="0"/>
          <w:numId w:val="12"/>
        </w:numPr>
      </w:pPr>
      <w:r>
        <w:t>Discard computer manuals offsite</w:t>
      </w:r>
    </w:p>
    <w:p w14:paraId="78666A31" w14:textId="77777777" w:rsidR="005136D1" w:rsidRDefault="00490F97">
      <w:pPr>
        <w:numPr>
          <w:ilvl w:val="0"/>
          <w:numId w:val="12"/>
        </w:numPr>
      </w:pPr>
      <w:r>
        <w:t>Shred documents before disposal</w:t>
      </w:r>
    </w:p>
    <w:p w14:paraId="0C04C361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2DC8112B" w14:textId="77777777" w:rsidR="005136D1" w:rsidRDefault="00490F97">
      <w:pPr>
        <w:rPr>
          <w:b/>
        </w:rPr>
      </w:pPr>
      <w:r>
        <w:rPr>
          <w:b/>
        </w:rPr>
        <w:t>The Art of Piggybacking</w:t>
      </w:r>
    </w:p>
    <w:p w14:paraId="6F47698C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21A91247" w14:textId="77777777" w:rsidR="005136D1" w:rsidRDefault="00490F97">
      <w:r>
        <w:t xml:space="preserve">Piggybacking is a technique used by attackers to gain access to restricted areas without alerting security personnel. </w:t>
      </w:r>
      <w:r>
        <w:rPr>
          <w:highlight w:val="yellow"/>
        </w:rPr>
        <w:t xml:space="preserve">The </w:t>
      </w:r>
      <w:proofErr w:type="spellStart"/>
      <w:r>
        <w:rPr>
          <w:highlight w:val="yellow"/>
        </w:rPr>
        <w:t>piggybacker</w:t>
      </w:r>
      <w:proofErr w:type="spellEnd"/>
      <w:r>
        <w:rPr>
          <w:highlight w:val="yellow"/>
        </w:rPr>
        <w:t xml:space="preserve"> observes the secured area entryway and waits for an authorized person to enter</w:t>
      </w:r>
      <w:r>
        <w:t>; he or she then quickly joins that person. Attackers may have both hands full and seem to be struggling to remove an access card from a purse or pants pocket. They can even wear fake badges or pretend to have problems passing security cards on the card reader.</w:t>
      </w:r>
    </w:p>
    <w:p w14:paraId="6E2EEF5A" w14:textId="77777777" w:rsidR="005136D1" w:rsidRDefault="005136D1">
      <w:pPr>
        <w:ind w:left="360"/>
      </w:pPr>
    </w:p>
    <w:p w14:paraId="19A14D6D" w14:textId="77777777" w:rsidR="005136D1" w:rsidRDefault="00490F97">
      <w:r>
        <w:t>As a security professional, you should educate your users about piggybacking and show them effective techniques to prevent it from happening. These techniques include:</w:t>
      </w:r>
    </w:p>
    <w:p w14:paraId="5C2420A5" w14:textId="77777777" w:rsidR="005136D1" w:rsidRDefault="00490F9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Use turnstiles</w:t>
      </w:r>
    </w:p>
    <w:p w14:paraId="71052FCE" w14:textId="77777777" w:rsidR="005136D1" w:rsidRDefault="00490F9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Train personnel to notify security of the presence of strangers</w:t>
      </w:r>
    </w:p>
    <w:p w14:paraId="6F07F82E" w14:textId="77777777" w:rsidR="005136D1" w:rsidRDefault="00490F9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Do not hold secured doors for anyone, even for people you know</w:t>
      </w:r>
    </w:p>
    <w:p w14:paraId="1FC8F0C7" w14:textId="77777777" w:rsidR="005136D1" w:rsidRDefault="00490F9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All employees must use their secure cards</w:t>
      </w:r>
    </w:p>
    <w:p w14:paraId="7AC9C3B4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2160"/>
        <w:rPr>
          <w:color w:val="000000"/>
        </w:rPr>
      </w:pPr>
    </w:p>
    <w:p w14:paraId="2965C02F" w14:textId="77777777" w:rsidR="005136D1" w:rsidRDefault="00490F97">
      <w:pPr>
        <w:rPr>
          <w:b/>
        </w:rPr>
      </w:pPr>
      <w:r>
        <w:rPr>
          <w:b/>
        </w:rPr>
        <w:t>Phishing</w:t>
      </w:r>
    </w:p>
    <w:p w14:paraId="3F8AA537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2160"/>
        <w:rPr>
          <w:color w:val="000000"/>
        </w:rPr>
      </w:pPr>
    </w:p>
    <w:p w14:paraId="44F0F62A" w14:textId="77777777" w:rsidR="005136D1" w:rsidRDefault="00490F9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color w:val="000000"/>
        </w:rPr>
        <w:t xml:space="preserve">A phishing e-mail message is usually framed as an urgent request to visit a Web site to make sure you are not locked out of an account, such as banking services. The Web site is a fake and tries to trick victims into giving out personal information. </w:t>
      </w:r>
    </w:p>
    <w:p w14:paraId="6B207229" w14:textId="77777777" w:rsidR="005136D1" w:rsidRDefault="005136D1" w:rsidP="00CB0FF9">
      <w:p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</w:p>
    <w:p w14:paraId="56C884FB" w14:textId="77777777" w:rsidR="005136D1" w:rsidRDefault="00490F9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color w:val="000000"/>
        </w:rPr>
        <w:t xml:space="preserve">A </w:t>
      </w:r>
      <w:r>
        <w:rPr>
          <w:color w:val="000000"/>
          <w:highlight w:val="yellow"/>
        </w:rPr>
        <w:t>spear phishing attacks are directed to specific people</w:t>
      </w:r>
      <w:r>
        <w:rPr>
          <w:color w:val="000000"/>
        </w:rPr>
        <w:t xml:space="preserve">. The e-mail message may appear to come from someone the receiver knows and mention a topic of mutual interest. The goal is to entice victims into opening an attachment or clicking a link; this action installs “spear phished” malware, which can have devastating effects. </w:t>
      </w:r>
    </w:p>
    <w:p w14:paraId="65A27536" w14:textId="77777777" w:rsidR="005136D1" w:rsidRDefault="00490F97">
      <w:pPr>
        <w:keepNext/>
        <w:keepLines/>
        <w:spacing w:before="480"/>
        <w:rPr>
          <w:rFonts w:ascii="Cambria" w:eastAsia="Cambria" w:hAnsi="Cambria" w:cs="Cambria"/>
          <w:b/>
          <w:color w:val="366091"/>
          <w:sz w:val="28"/>
          <w:szCs w:val="28"/>
        </w:rPr>
      </w:pPr>
      <w:r>
        <w:rPr>
          <w:rFonts w:ascii="Cambria" w:eastAsia="Cambria" w:hAnsi="Cambria" w:cs="Cambria"/>
          <w:b/>
          <w:color w:val="366091"/>
          <w:sz w:val="28"/>
          <w:szCs w:val="28"/>
        </w:rPr>
        <w:t>Lab</w:t>
      </w:r>
    </w:p>
    <w:p w14:paraId="24778544" w14:textId="77777777" w:rsidR="005136D1" w:rsidRDefault="00490F97">
      <w:pPr>
        <w:spacing w:before="280"/>
        <w:ind w:left="720" w:hanging="720"/>
      </w:pPr>
      <w:r>
        <w:t>Prelab</w:t>
      </w:r>
    </w:p>
    <w:p w14:paraId="184043B8" w14:textId="77777777" w:rsidR="005136D1" w:rsidRDefault="005136D1">
      <w:pPr>
        <w:jc w:val="center"/>
        <w:rPr>
          <w:u w:val="single"/>
        </w:rPr>
      </w:pPr>
    </w:p>
    <w:p w14:paraId="74729E4A" w14:textId="77777777" w:rsidR="005136D1" w:rsidRDefault="00490F9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</w:pPr>
      <w:r>
        <w:rPr>
          <w:color w:val="000000"/>
          <w:highlight w:val="white"/>
        </w:rPr>
        <w:t xml:space="preserve">What is start of authority (SOA)?  What is it used for?  Why is this important as it relates to ethical hacking and security?  </w:t>
      </w:r>
    </w:p>
    <w:p w14:paraId="6C2F82C7" w14:textId="77777777" w:rsidR="005136D1" w:rsidRDefault="00490F9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</w:pPr>
      <w:r>
        <w:rPr>
          <w:color w:val="000000"/>
          <w:highlight w:val="white"/>
        </w:rPr>
        <w:t>How can you find SOA for kennesaw.edu domain (Hint: Use dig or host command)?</w:t>
      </w:r>
    </w:p>
    <w:p w14:paraId="75B8FCE8" w14:textId="77777777" w:rsidR="005136D1" w:rsidRDefault="00490F9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</w:pPr>
      <w:r>
        <w:rPr>
          <w:color w:val="000000"/>
          <w:highlight w:val="white"/>
        </w:rPr>
        <w:t xml:space="preserve">How can you find who hosts the www.cnn.com website (Hint: Use </w:t>
      </w:r>
      <w:proofErr w:type="spellStart"/>
      <w:r>
        <w:rPr>
          <w:color w:val="000000"/>
          <w:highlight w:val="white"/>
        </w:rPr>
        <w:t>dnsenum</w:t>
      </w:r>
      <w:proofErr w:type="spellEnd"/>
      <w:r>
        <w:rPr>
          <w:color w:val="000000"/>
          <w:highlight w:val="white"/>
        </w:rPr>
        <w:t>)?  What is DNS Enumeration and why is it important?</w:t>
      </w:r>
    </w:p>
    <w:p w14:paraId="54CB50C8" w14:textId="7F408B56" w:rsidR="005136D1" w:rsidRPr="00E66AAD" w:rsidRDefault="00490F9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</w:pPr>
      <w:r>
        <w:rPr>
          <w:color w:val="000000"/>
        </w:rPr>
        <w:t>What is social engineering?  How can you use social engineering to carry out an attack?</w:t>
      </w:r>
    </w:p>
    <w:p w14:paraId="6A2E6272" w14:textId="57EAE94D" w:rsidR="00E66AAD" w:rsidRPr="00E66AAD" w:rsidRDefault="00E66AA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</w:pPr>
      <w:r>
        <w:rPr>
          <w:color w:val="000000"/>
        </w:rPr>
        <w:t xml:space="preserve">Review and practice these commands below relate to </w:t>
      </w:r>
      <w:proofErr w:type="spellStart"/>
      <w:r>
        <w:rPr>
          <w:color w:val="000000"/>
        </w:rPr>
        <w:t>footprinting</w:t>
      </w:r>
      <w:proofErr w:type="spellEnd"/>
      <w:r>
        <w:rPr>
          <w:color w:val="000000"/>
        </w:rPr>
        <w:t>:</w:t>
      </w:r>
    </w:p>
    <w:p w14:paraId="13F40943" w14:textId="0BC2F351" w:rsidR="00E66AAD" w:rsidRPr="00E66AAD" w:rsidRDefault="00E66AAD" w:rsidP="00E66AA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105"/>
        <w:rPr>
          <w:b/>
        </w:rPr>
      </w:pPr>
      <w:proofErr w:type="gramStart"/>
      <w:r w:rsidRPr="00E66AAD">
        <w:rPr>
          <w:b/>
        </w:rPr>
        <w:t>dig</w:t>
      </w:r>
      <w:proofErr w:type="gramEnd"/>
      <w:r w:rsidRPr="00E66AAD">
        <w:rPr>
          <w:b/>
        </w:rPr>
        <w:t xml:space="preserve">, host, </w:t>
      </w:r>
      <w:proofErr w:type="spellStart"/>
      <w:r w:rsidRPr="00E66AAD">
        <w:rPr>
          <w:b/>
        </w:rPr>
        <w:t>dnsenum</w:t>
      </w:r>
      <w:proofErr w:type="spellEnd"/>
      <w:r w:rsidRPr="00E66AAD">
        <w:rPr>
          <w:b/>
        </w:rPr>
        <w:t xml:space="preserve">, </w:t>
      </w:r>
      <w:proofErr w:type="spellStart"/>
      <w:r w:rsidRPr="00E66AAD">
        <w:rPr>
          <w:b/>
        </w:rPr>
        <w:t>whois</w:t>
      </w:r>
      <w:proofErr w:type="spellEnd"/>
    </w:p>
    <w:p w14:paraId="4371FAF9" w14:textId="77777777" w:rsidR="005136D1" w:rsidRDefault="005136D1">
      <w:pPr>
        <w:spacing w:before="280"/>
      </w:pPr>
      <w:bookmarkStart w:id="0" w:name="_GoBack"/>
      <w:bookmarkEnd w:id="0"/>
    </w:p>
    <w:sectPr w:rsidR="005136D1">
      <w:footerReference w:type="even" r:id="rId17"/>
      <w:footerReference w:type="default" r:id="rId18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DB186" w14:textId="77777777" w:rsidR="001409FF" w:rsidRDefault="001409FF">
      <w:r>
        <w:separator/>
      </w:r>
    </w:p>
  </w:endnote>
  <w:endnote w:type="continuationSeparator" w:id="0">
    <w:p w14:paraId="7457D3B7" w14:textId="77777777" w:rsidR="001409FF" w:rsidRDefault="0014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8E348" w14:textId="77777777" w:rsidR="005136D1" w:rsidRDefault="00490F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7432FA" w14:textId="77777777" w:rsidR="005136D1" w:rsidRDefault="005136D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43EF9" w14:textId="430E6599" w:rsidR="005136D1" w:rsidRDefault="00490F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66AAD">
      <w:rPr>
        <w:noProof/>
        <w:color w:val="000000"/>
      </w:rPr>
      <w:t>6</w:t>
    </w:r>
    <w:r>
      <w:rPr>
        <w:color w:val="000000"/>
      </w:rPr>
      <w:fldChar w:fldCharType="end"/>
    </w:r>
  </w:p>
  <w:p w14:paraId="4F60B0DA" w14:textId="77777777" w:rsidR="005136D1" w:rsidRDefault="005136D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685DF" w14:textId="77777777" w:rsidR="001409FF" w:rsidRDefault="001409FF">
      <w:r>
        <w:separator/>
      </w:r>
    </w:p>
  </w:footnote>
  <w:footnote w:type="continuationSeparator" w:id="0">
    <w:p w14:paraId="2465F6F5" w14:textId="77777777" w:rsidR="001409FF" w:rsidRDefault="00140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A4A41"/>
    <w:multiLevelType w:val="multilevel"/>
    <w:tmpl w:val="EC4012E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EB615E1"/>
    <w:multiLevelType w:val="multilevel"/>
    <w:tmpl w:val="0E5AEC7E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A60EA"/>
    <w:multiLevelType w:val="multilevel"/>
    <w:tmpl w:val="9BBE3B7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90CD1"/>
    <w:multiLevelType w:val="hybridMultilevel"/>
    <w:tmpl w:val="DB4C829A"/>
    <w:lvl w:ilvl="0" w:tplc="682003AA">
      <w:start w:val="1"/>
      <w:numFmt w:val="lowerLetter"/>
      <w:lvlText w:val="(%1)"/>
      <w:lvlJc w:val="left"/>
      <w:pPr>
        <w:ind w:left="1105" w:hanging="385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6F528F"/>
    <w:multiLevelType w:val="multilevel"/>
    <w:tmpl w:val="E014F81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43C3B"/>
    <w:multiLevelType w:val="multilevel"/>
    <w:tmpl w:val="E8443C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00CB5"/>
    <w:multiLevelType w:val="multilevel"/>
    <w:tmpl w:val="4AAE7900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81B32"/>
    <w:multiLevelType w:val="multilevel"/>
    <w:tmpl w:val="1FCEA50C"/>
    <w:lvl w:ilvl="0">
      <w:start w:val="1"/>
      <w:numFmt w:val="decimal"/>
      <w:lvlText w:val="%1."/>
      <w:lvlJc w:val="left"/>
      <w:pPr>
        <w:ind w:left="828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2988" w:hanging="360"/>
      </w:pPr>
    </w:lvl>
    <w:lvl w:ilvl="4">
      <w:start w:val="1"/>
      <w:numFmt w:val="lowerLetter"/>
      <w:lvlText w:val="%5."/>
      <w:lvlJc w:val="left"/>
      <w:pPr>
        <w:ind w:left="3708" w:hanging="360"/>
      </w:pPr>
    </w:lvl>
    <w:lvl w:ilvl="5">
      <w:start w:val="1"/>
      <w:numFmt w:val="lowerRoman"/>
      <w:lvlText w:val="%6."/>
      <w:lvlJc w:val="right"/>
      <w:pPr>
        <w:ind w:left="4428" w:hanging="180"/>
      </w:pPr>
    </w:lvl>
    <w:lvl w:ilvl="6">
      <w:start w:val="1"/>
      <w:numFmt w:val="decimal"/>
      <w:lvlText w:val="%7."/>
      <w:lvlJc w:val="left"/>
      <w:pPr>
        <w:ind w:left="5148" w:hanging="360"/>
      </w:pPr>
    </w:lvl>
    <w:lvl w:ilvl="7">
      <w:start w:val="1"/>
      <w:numFmt w:val="lowerLetter"/>
      <w:lvlText w:val="%8."/>
      <w:lvlJc w:val="left"/>
      <w:pPr>
        <w:ind w:left="5868" w:hanging="360"/>
      </w:pPr>
    </w:lvl>
    <w:lvl w:ilvl="8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75E53C9"/>
    <w:multiLevelType w:val="multilevel"/>
    <w:tmpl w:val="171600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5276D"/>
    <w:multiLevelType w:val="multilevel"/>
    <w:tmpl w:val="8A788A5C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3164A"/>
    <w:multiLevelType w:val="multilevel"/>
    <w:tmpl w:val="9B3E12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2"/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BF715B4"/>
    <w:multiLevelType w:val="multilevel"/>
    <w:tmpl w:val="BD0CFB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15FBA"/>
    <w:multiLevelType w:val="multilevel"/>
    <w:tmpl w:val="3B209D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9FB3108"/>
    <w:multiLevelType w:val="multilevel"/>
    <w:tmpl w:val="97DE904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A5E37"/>
    <w:multiLevelType w:val="multilevel"/>
    <w:tmpl w:val="6AB03B6A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1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6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6D1"/>
    <w:rsid w:val="001409FF"/>
    <w:rsid w:val="00490F97"/>
    <w:rsid w:val="005136D1"/>
    <w:rsid w:val="00CB0FF9"/>
    <w:rsid w:val="00E6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6EB9E"/>
  <w15:docId w15:val="{2CB1A210-F36D-44D5-8510-0C889768B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00" w:after="100"/>
      <w:outlineLvl w:val="1"/>
    </w:pPr>
    <w:rPr>
      <w:rFonts w:ascii="Arial" w:eastAsia="Arial" w:hAnsi="Arial" w:cs="Arial"/>
      <w:b/>
      <w:sz w:val="21"/>
      <w:szCs w:val="21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eastAsia="Cambria" w:hAnsi="Cambria" w:cs="Cambria"/>
      <w:color w:val="17365D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E66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-engineer.org/framework/general-discussion/" TargetMode="External"/><Relationship Id="rId13" Type="http://schemas.openxmlformats.org/officeDocument/2006/relationships/hyperlink" Target="https://www.youtube.com/watch?v=opRMrEfAIiI&amp;t=6s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info.microsoft.com/rs/157-GQE-382/images/CO-EN-CNTNT-SocialEngineering-weakest%20link.pdf" TargetMode="External"/><Relationship Id="rId12" Type="http://schemas.openxmlformats.org/officeDocument/2006/relationships/hyperlink" Target="https://www.youtube.com/watch?v=1kkOKvPrdZ4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parosproxy.or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rkreading.com/endpoint/self-service-password-reset-and-social-engineering-a-match-made-in-hell/a/d-id/132589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hyperlink" Target="https://www.youtube.com/embed/8EzrvuatXC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ools.kali.org/information-gathering/dnsenum" TargetMode="External"/><Relationship Id="rId14" Type="http://schemas.openxmlformats.org/officeDocument/2006/relationships/hyperlink" Target="http://www.networkworld.com/article/3047484/security/social-engineering-101-18-ways-to-hack-a-human-infographic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Hossain Shahriar</dc:creator>
  <cp:lastModifiedBy>Hossain Shahriar</cp:lastModifiedBy>
  <cp:revision>2</cp:revision>
  <dcterms:created xsi:type="dcterms:W3CDTF">2021-06-07T12:15:00Z</dcterms:created>
  <dcterms:modified xsi:type="dcterms:W3CDTF">2021-06-07T12:15:00Z</dcterms:modified>
</cp:coreProperties>
</file>