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94AA33" w14:textId="77777777" w:rsidR="00967FAF" w:rsidRPr="0042327E" w:rsidRDefault="006433E2" w:rsidP="00A97844">
      <w:pPr>
        <w:pStyle w:val="Heading1"/>
        <w:rPr>
          <w:rFonts w:ascii="Times New Roman" w:hAnsi="Times New Roman" w:cs="Times New Roman"/>
          <w:color w:val="000000" w:themeColor="text1"/>
        </w:rPr>
      </w:pPr>
      <w:r w:rsidRPr="0042327E">
        <w:rPr>
          <w:rFonts w:ascii="Times New Roman" w:hAnsi="Times New Roman" w:cs="Times New Roman"/>
          <w:color w:val="000000" w:themeColor="text1"/>
        </w:rPr>
        <w:t>Module 5 Port Scan</w:t>
      </w:r>
    </w:p>
    <w:tbl>
      <w:tblPr>
        <w:tblStyle w:val="a"/>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Caption w:val="Table of content"/>
        <w:tblDescription w:val="Table of content"/>
      </w:tblPr>
      <w:tblGrid>
        <w:gridCol w:w="8630"/>
      </w:tblGrid>
      <w:tr w:rsidR="0042327E" w:rsidRPr="0042327E" w14:paraId="3362CB84" w14:textId="77777777" w:rsidTr="0042327E">
        <w:trPr>
          <w:tblHeader/>
        </w:trPr>
        <w:tc>
          <w:tcPr>
            <w:tcW w:w="8630" w:type="dxa"/>
            <w:shd w:val="clear" w:color="auto" w:fill="DBE5F1"/>
          </w:tcPr>
          <w:p w14:paraId="68522BAF" w14:textId="77777777" w:rsidR="00967FAF" w:rsidRPr="0042327E" w:rsidRDefault="006433E2">
            <w:pPr>
              <w:spacing w:before="120" w:after="120" w:line="276" w:lineRule="auto"/>
              <w:ind w:left="144" w:right="144"/>
              <w:rPr>
                <w:b/>
                <w:color w:val="000000" w:themeColor="text1"/>
              </w:rPr>
            </w:pPr>
            <w:r w:rsidRPr="0042327E">
              <w:rPr>
                <w:b/>
                <w:color w:val="000000" w:themeColor="text1"/>
              </w:rPr>
              <w:lastRenderedPageBreak/>
              <w:t>Introduction and Module Summary</w:t>
            </w:r>
          </w:p>
        </w:tc>
      </w:tr>
      <w:tr w:rsidR="0042327E" w:rsidRPr="0042327E" w14:paraId="0945757A" w14:textId="77777777" w:rsidTr="0042327E">
        <w:trPr>
          <w:tblHeader/>
        </w:trPr>
        <w:tc>
          <w:tcPr>
            <w:tcW w:w="8630" w:type="dxa"/>
            <w:tcBorders>
              <w:bottom w:val="single" w:sz="4" w:space="0" w:color="000000"/>
            </w:tcBorders>
          </w:tcPr>
          <w:p w14:paraId="702652DA" w14:textId="77777777" w:rsidR="00967FAF" w:rsidRPr="0042327E" w:rsidRDefault="006433E2">
            <w:pPr>
              <w:ind w:left="360"/>
              <w:rPr>
                <w:b/>
                <w:color w:val="000000" w:themeColor="text1"/>
              </w:rPr>
            </w:pPr>
            <w:r w:rsidRPr="0042327E">
              <w:rPr>
                <w:color w:val="000000" w:themeColor="text1"/>
              </w:rPr>
              <w:t>In this module, you will learn about different type of port scanning and various tools used for port scanning.</w:t>
            </w:r>
          </w:p>
        </w:tc>
      </w:tr>
      <w:tr w:rsidR="0042327E" w:rsidRPr="0042327E" w14:paraId="686A71D9" w14:textId="77777777" w:rsidTr="0042327E">
        <w:trPr>
          <w:tblHeader/>
        </w:trPr>
        <w:tc>
          <w:tcPr>
            <w:tcW w:w="8630" w:type="dxa"/>
            <w:shd w:val="clear" w:color="auto" w:fill="DBE5F1"/>
          </w:tcPr>
          <w:p w14:paraId="48B87B99" w14:textId="77777777" w:rsidR="00967FAF" w:rsidRPr="0042327E" w:rsidRDefault="006433E2">
            <w:pPr>
              <w:spacing w:before="120" w:after="120" w:line="276" w:lineRule="auto"/>
              <w:rPr>
                <w:b/>
                <w:color w:val="000000" w:themeColor="text1"/>
              </w:rPr>
            </w:pPr>
            <w:r w:rsidRPr="0042327E">
              <w:rPr>
                <w:b/>
                <w:color w:val="000000" w:themeColor="text1"/>
              </w:rPr>
              <w:t>Objectives and Outcomes</w:t>
            </w:r>
          </w:p>
        </w:tc>
      </w:tr>
      <w:tr w:rsidR="0042327E" w:rsidRPr="0042327E" w14:paraId="01B85243" w14:textId="77777777" w:rsidTr="0042327E">
        <w:trPr>
          <w:tblHeader/>
        </w:trPr>
        <w:tc>
          <w:tcPr>
            <w:tcW w:w="8630" w:type="dxa"/>
            <w:tcBorders>
              <w:bottom w:val="single" w:sz="4" w:space="0" w:color="000000"/>
            </w:tcBorders>
          </w:tcPr>
          <w:p w14:paraId="569E86CB" w14:textId="77777777" w:rsidR="00967FAF" w:rsidRPr="0042327E" w:rsidRDefault="006433E2">
            <w:pPr>
              <w:spacing w:before="120" w:after="120" w:line="276" w:lineRule="auto"/>
              <w:ind w:left="144" w:right="144"/>
              <w:rPr>
                <w:color w:val="000000" w:themeColor="text1"/>
              </w:rPr>
            </w:pPr>
            <w:r w:rsidRPr="0042327E">
              <w:rPr>
                <w:color w:val="000000" w:themeColor="text1"/>
              </w:rPr>
              <w:t xml:space="preserve">This module directly supports </w:t>
            </w:r>
            <w:r w:rsidRPr="0042327E">
              <w:rPr>
                <w:b/>
                <w:color w:val="000000" w:themeColor="text1"/>
              </w:rPr>
              <w:t>highlighted</w:t>
            </w:r>
            <w:r w:rsidRPr="0042327E">
              <w:rPr>
                <w:color w:val="000000" w:themeColor="text1"/>
              </w:rPr>
              <w:t xml:space="preserve"> course outcome(s)</w:t>
            </w:r>
          </w:p>
          <w:p w14:paraId="1AA60858" w14:textId="77777777" w:rsidR="00967FAF" w:rsidRPr="0042327E" w:rsidRDefault="006433E2">
            <w:pPr>
              <w:numPr>
                <w:ilvl w:val="0"/>
                <w:numId w:val="4"/>
              </w:numPr>
              <w:pBdr>
                <w:top w:val="nil"/>
                <w:left w:val="nil"/>
                <w:bottom w:val="nil"/>
                <w:right w:val="nil"/>
                <w:between w:val="nil"/>
              </w:pBdr>
              <w:spacing w:before="100" w:after="100"/>
              <w:rPr>
                <w:color w:val="000000" w:themeColor="text1"/>
              </w:rPr>
            </w:pPr>
            <w:r w:rsidRPr="0042327E">
              <w:rPr>
                <w:color w:val="000000" w:themeColor="text1"/>
              </w:rPr>
              <w:t>Differentiate what an ethical hacker can and cannot do legally.</w:t>
            </w:r>
          </w:p>
          <w:p w14:paraId="6E9ACF57" w14:textId="77777777" w:rsidR="00967FAF" w:rsidRPr="0042327E" w:rsidRDefault="006433E2">
            <w:pPr>
              <w:numPr>
                <w:ilvl w:val="0"/>
                <w:numId w:val="4"/>
              </w:numPr>
              <w:pBdr>
                <w:top w:val="nil"/>
                <w:left w:val="nil"/>
                <w:bottom w:val="nil"/>
                <w:right w:val="nil"/>
                <w:between w:val="nil"/>
              </w:pBdr>
              <w:spacing w:before="100" w:after="100"/>
              <w:rPr>
                <w:color w:val="000000" w:themeColor="text1"/>
              </w:rPr>
            </w:pPr>
            <w:r w:rsidRPr="0042327E">
              <w:rPr>
                <w:color w:val="000000" w:themeColor="text1"/>
              </w:rPr>
              <w:t>Evaluate security threats and vulnerabilities.</w:t>
            </w:r>
          </w:p>
          <w:p w14:paraId="44111F5C" w14:textId="77777777" w:rsidR="00967FAF" w:rsidRPr="0042327E" w:rsidRDefault="006433E2">
            <w:pPr>
              <w:numPr>
                <w:ilvl w:val="0"/>
                <w:numId w:val="4"/>
              </w:numPr>
              <w:pBdr>
                <w:top w:val="nil"/>
                <w:left w:val="nil"/>
                <w:bottom w:val="nil"/>
                <w:right w:val="nil"/>
                <w:between w:val="nil"/>
              </w:pBdr>
              <w:spacing w:before="100" w:after="100"/>
              <w:rPr>
                <w:color w:val="000000" w:themeColor="text1"/>
              </w:rPr>
            </w:pPr>
            <w:r w:rsidRPr="0042327E">
              <w:rPr>
                <w:b/>
                <w:color w:val="000000" w:themeColor="text1"/>
              </w:rPr>
              <w:t>Use hacking tools to locate and fix security leaks</w:t>
            </w:r>
            <w:r w:rsidRPr="0042327E">
              <w:rPr>
                <w:color w:val="000000" w:themeColor="text1"/>
              </w:rPr>
              <w:t>.</w:t>
            </w:r>
          </w:p>
          <w:p w14:paraId="5FECF5D8" w14:textId="77777777" w:rsidR="00967FAF" w:rsidRPr="0042327E" w:rsidRDefault="006433E2">
            <w:pPr>
              <w:numPr>
                <w:ilvl w:val="0"/>
                <w:numId w:val="4"/>
              </w:numPr>
              <w:pBdr>
                <w:top w:val="nil"/>
                <w:left w:val="nil"/>
                <w:bottom w:val="nil"/>
                <w:right w:val="nil"/>
                <w:between w:val="nil"/>
              </w:pBdr>
              <w:spacing w:before="100" w:after="100"/>
              <w:rPr>
                <w:color w:val="000000" w:themeColor="text1"/>
              </w:rPr>
            </w:pPr>
            <w:r w:rsidRPr="0042327E">
              <w:rPr>
                <w:color w:val="000000" w:themeColor="text1"/>
              </w:rPr>
              <w:t>Assess potential operating systems vulnerabilities.</w:t>
            </w:r>
          </w:p>
          <w:p w14:paraId="20A04F1D" w14:textId="77777777" w:rsidR="00967FAF" w:rsidRPr="0042327E" w:rsidRDefault="006433E2">
            <w:pPr>
              <w:numPr>
                <w:ilvl w:val="0"/>
                <w:numId w:val="4"/>
              </w:numPr>
              <w:pBdr>
                <w:top w:val="nil"/>
                <w:left w:val="nil"/>
                <w:bottom w:val="nil"/>
                <w:right w:val="nil"/>
                <w:between w:val="nil"/>
              </w:pBdr>
              <w:spacing w:before="100" w:after="100"/>
              <w:rPr>
                <w:color w:val="000000" w:themeColor="text1"/>
              </w:rPr>
            </w:pPr>
            <w:r w:rsidRPr="0042327E">
              <w:rPr>
                <w:color w:val="000000" w:themeColor="text1"/>
              </w:rPr>
              <w:t>Manage and configure network security devices to secure real systems against real attacks.</w:t>
            </w:r>
          </w:p>
          <w:p w14:paraId="4107D7BD" w14:textId="77777777" w:rsidR="00967FAF" w:rsidRPr="0042327E" w:rsidRDefault="006433E2">
            <w:pPr>
              <w:numPr>
                <w:ilvl w:val="0"/>
                <w:numId w:val="4"/>
              </w:numPr>
              <w:pBdr>
                <w:top w:val="nil"/>
                <w:left w:val="nil"/>
                <w:bottom w:val="nil"/>
                <w:right w:val="nil"/>
                <w:between w:val="nil"/>
              </w:pBdr>
              <w:spacing w:before="100" w:after="100"/>
              <w:rPr>
                <w:color w:val="000000" w:themeColor="text1"/>
              </w:rPr>
            </w:pPr>
            <w:r w:rsidRPr="0042327E">
              <w:rPr>
                <w:color w:val="000000" w:themeColor="text1"/>
              </w:rPr>
              <w:t>In depth knowledge of at least one network security topic.</w:t>
            </w:r>
          </w:p>
          <w:p w14:paraId="64EC3D15" w14:textId="77777777" w:rsidR="00967FAF" w:rsidRPr="0042327E" w:rsidRDefault="006433E2">
            <w:pPr>
              <w:spacing w:before="120" w:after="120" w:line="276" w:lineRule="auto"/>
              <w:ind w:left="144" w:right="144"/>
              <w:rPr>
                <w:b/>
                <w:color w:val="000000" w:themeColor="text1"/>
              </w:rPr>
            </w:pPr>
            <w:r w:rsidRPr="0042327E">
              <w:rPr>
                <w:b/>
                <w:color w:val="000000" w:themeColor="text1"/>
              </w:rPr>
              <w:t xml:space="preserve">Module outcomes and activities: </w:t>
            </w:r>
          </w:p>
          <w:tbl>
            <w:tblPr>
              <w:tblStyle w:val="a0"/>
              <w:tblW w:w="8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2790"/>
              <w:gridCol w:w="2970"/>
            </w:tblGrid>
            <w:tr w:rsidR="0042327E" w:rsidRPr="0042327E" w14:paraId="4080182B" w14:textId="77777777">
              <w:tc>
                <w:tcPr>
                  <w:tcW w:w="2785" w:type="dxa"/>
                </w:tcPr>
                <w:p w14:paraId="55F03D26" w14:textId="77777777" w:rsidR="00967FAF" w:rsidRPr="0042327E" w:rsidRDefault="006433E2">
                  <w:pPr>
                    <w:spacing w:line="276" w:lineRule="auto"/>
                    <w:rPr>
                      <w:color w:val="000000" w:themeColor="text1"/>
                    </w:rPr>
                  </w:pPr>
                  <w:r w:rsidRPr="0042327E">
                    <w:rPr>
                      <w:color w:val="000000" w:themeColor="text1"/>
                    </w:rPr>
                    <w:t>After completing this module, students will be able:</w:t>
                  </w:r>
                </w:p>
              </w:tc>
              <w:tc>
                <w:tcPr>
                  <w:tcW w:w="2790" w:type="dxa"/>
                </w:tcPr>
                <w:p w14:paraId="7C66B191" w14:textId="77777777" w:rsidR="00967FAF" w:rsidRPr="0042327E" w:rsidRDefault="006433E2">
                  <w:pPr>
                    <w:jc w:val="both"/>
                    <w:rPr>
                      <w:color w:val="000000" w:themeColor="text1"/>
                    </w:rPr>
                  </w:pPr>
                  <w:r w:rsidRPr="0042327E">
                    <w:rPr>
                      <w:color w:val="000000" w:themeColor="text1"/>
                    </w:rPr>
                    <w:t>Describe different types of port scans</w:t>
                  </w:r>
                </w:p>
                <w:p w14:paraId="0AB714EB" w14:textId="77777777" w:rsidR="00967FAF" w:rsidRPr="0042327E" w:rsidRDefault="00967FAF">
                  <w:pPr>
                    <w:jc w:val="both"/>
                    <w:rPr>
                      <w:color w:val="000000" w:themeColor="text1"/>
                    </w:rPr>
                  </w:pPr>
                </w:p>
              </w:tc>
              <w:tc>
                <w:tcPr>
                  <w:tcW w:w="2970" w:type="dxa"/>
                </w:tcPr>
                <w:p w14:paraId="2CAA3DFC" w14:textId="77777777" w:rsidR="00967FAF" w:rsidRPr="0042327E" w:rsidRDefault="006433E2">
                  <w:pPr>
                    <w:jc w:val="both"/>
                    <w:rPr>
                      <w:color w:val="000000" w:themeColor="text1"/>
                    </w:rPr>
                  </w:pPr>
                  <w:r w:rsidRPr="0042327E">
                    <w:rPr>
                      <w:color w:val="000000" w:themeColor="text1"/>
                    </w:rPr>
                    <w:t>Describe various port-scanning tools</w:t>
                  </w:r>
                </w:p>
                <w:p w14:paraId="1A18B262" w14:textId="77777777" w:rsidR="00967FAF" w:rsidRPr="0042327E" w:rsidRDefault="00967FAF">
                  <w:pPr>
                    <w:spacing w:line="276" w:lineRule="auto"/>
                    <w:rPr>
                      <w:color w:val="000000" w:themeColor="text1"/>
                    </w:rPr>
                  </w:pPr>
                </w:p>
              </w:tc>
            </w:tr>
            <w:tr w:rsidR="0042327E" w:rsidRPr="0042327E" w14:paraId="2F9E8AA3" w14:textId="77777777">
              <w:tc>
                <w:tcPr>
                  <w:tcW w:w="2785" w:type="dxa"/>
                </w:tcPr>
                <w:p w14:paraId="0D2BF6CD" w14:textId="77777777" w:rsidR="00967FAF" w:rsidRPr="0042327E" w:rsidRDefault="006433E2">
                  <w:pPr>
                    <w:spacing w:line="276" w:lineRule="auto"/>
                    <w:rPr>
                      <w:color w:val="000000" w:themeColor="text1"/>
                    </w:rPr>
                  </w:pPr>
                  <w:r w:rsidRPr="0042327E">
                    <w:rPr>
                      <w:color w:val="000000" w:themeColor="text1"/>
                    </w:rPr>
                    <w:t xml:space="preserve">Read the module and watch lecture recording </w:t>
                  </w:r>
                </w:p>
              </w:tc>
              <w:tc>
                <w:tcPr>
                  <w:tcW w:w="2790" w:type="dxa"/>
                </w:tcPr>
                <w:p w14:paraId="6AA7CD65" w14:textId="77777777" w:rsidR="00967FAF" w:rsidRPr="0042327E" w:rsidRDefault="006433E2">
                  <w:pPr>
                    <w:spacing w:line="276" w:lineRule="auto"/>
                    <w:rPr>
                      <w:color w:val="000000" w:themeColor="text1"/>
                    </w:rPr>
                  </w:pPr>
                  <w:r w:rsidRPr="0042327E">
                    <w:rPr>
                      <w:color w:val="000000" w:themeColor="text1"/>
                    </w:rPr>
                    <w:t>introduced</w:t>
                  </w:r>
                </w:p>
              </w:tc>
              <w:tc>
                <w:tcPr>
                  <w:tcW w:w="2970" w:type="dxa"/>
                </w:tcPr>
                <w:p w14:paraId="427F7B00" w14:textId="77777777" w:rsidR="00967FAF" w:rsidRPr="0042327E" w:rsidRDefault="006433E2">
                  <w:pPr>
                    <w:spacing w:line="276" w:lineRule="auto"/>
                    <w:rPr>
                      <w:color w:val="000000" w:themeColor="text1"/>
                    </w:rPr>
                  </w:pPr>
                  <w:r w:rsidRPr="0042327E">
                    <w:rPr>
                      <w:color w:val="000000" w:themeColor="text1"/>
                    </w:rPr>
                    <w:t>introduced</w:t>
                  </w:r>
                </w:p>
              </w:tc>
            </w:tr>
            <w:tr w:rsidR="0042327E" w:rsidRPr="0042327E" w14:paraId="174797F4" w14:textId="77777777">
              <w:tc>
                <w:tcPr>
                  <w:tcW w:w="2785" w:type="dxa"/>
                </w:tcPr>
                <w:p w14:paraId="70396EAC" w14:textId="77777777" w:rsidR="00967FAF" w:rsidRPr="0042327E" w:rsidRDefault="006433E2">
                  <w:pPr>
                    <w:spacing w:line="276" w:lineRule="auto"/>
                    <w:rPr>
                      <w:color w:val="000000" w:themeColor="text1"/>
                    </w:rPr>
                  </w:pPr>
                  <w:r w:rsidRPr="0042327E">
                    <w:rPr>
                      <w:color w:val="000000" w:themeColor="text1"/>
                    </w:rPr>
                    <w:t>Read assigned materials</w:t>
                  </w:r>
                </w:p>
              </w:tc>
              <w:tc>
                <w:tcPr>
                  <w:tcW w:w="2790" w:type="dxa"/>
                </w:tcPr>
                <w:p w14:paraId="6657A60E" w14:textId="77777777" w:rsidR="00967FAF" w:rsidRPr="0042327E" w:rsidRDefault="006433E2">
                  <w:pPr>
                    <w:spacing w:line="276" w:lineRule="auto"/>
                    <w:rPr>
                      <w:color w:val="000000" w:themeColor="text1"/>
                    </w:rPr>
                  </w:pPr>
                  <w:r w:rsidRPr="0042327E">
                    <w:rPr>
                      <w:color w:val="000000" w:themeColor="text1"/>
                    </w:rPr>
                    <w:t>reinforced</w:t>
                  </w:r>
                </w:p>
              </w:tc>
              <w:tc>
                <w:tcPr>
                  <w:tcW w:w="2970" w:type="dxa"/>
                </w:tcPr>
                <w:p w14:paraId="4B8A64BE" w14:textId="77777777" w:rsidR="00967FAF" w:rsidRPr="0042327E" w:rsidRDefault="006433E2">
                  <w:pPr>
                    <w:spacing w:line="276" w:lineRule="auto"/>
                    <w:rPr>
                      <w:color w:val="000000" w:themeColor="text1"/>
                    </w:rPr>
                  </w:pPr>
                  <w:r w:rsidRPr="0042327E">
                    <w:rPr>
                      <w:color w:val="000000" w:themeColor="text1"/>
                    </w:rPr>
                    <w:t>reinforced</w:t>
                  </w:r>
                </w:p>
              </w:tc>
            </w:tr>
            <w:tr w:rsidR="0042327E" w:rsidRPr="0042327E" w14:paraId="510F09B1" w14:textId="77777777">
              <w:tc>
                <w:tcPr>
                  <w:tcW w:w="2785" w:type="dxa"/>
                </w:tcPr>
                <w:p w14:paraId="309D37B2" w14:textId="77777777" w:rsidR="00967FAF" w:rsidRPr="0042327E" w:rsidRDefault="006433E2">
                  <w:pPr>
                    <w:spacing w:line="276" w:lineRule="auto"/>
                    <w:rPr>
                      <w:color w:val="000000" w:themeColor="text1"/>
                    </w:rPr>
                  </w:pPr>
                  <w:r w:rsidRPr="0042327E">
                    <w:rPr>
                      <w:color w:val="000000" w:themeColor="text1"/>
                    </w:rPr>
                    <w:t>Watch the video</w:t>
                  </w:r>
                </w:p>
              </w:tc>
              <w:tc>
                <w:tcPr>
                  <w:tcW w:w="2790" w:type="dxa"/>
                </w:tcPr>
                <w:p w14:paraId="1A6E6927" w14:textId="77777777" w:rsidR="00967FAF" w:rsidRPr="0042327E" w:rsidRDefault="00967FAF">
                  <w:pPr>
                    <w:spacing w:line="276" w:lineRule="auto"/>
                    <w:rPr>
                      <w:color w:val="000000" w:themeColor="text1"/>
                    </w:rPr>
                  </w:pPr>
                </w:p>
              </w:tc>
              <w:tc>
                <w:tcPr>
                  <w:tcW w:w="2970" w:type="dxa"/>
                </w:tcPr>
                <w:p w14:paraId="18C4CD92" w14:textId="77777777" w:rsidR="00967FAF" w:rsidRPr="0042327E" w:rsidRDefault="006433E2">
                  <w:pPr>
                    <w:spacing w:line="276" w:lineRule="auto"/>
                    <w:rPr>
                      <w:color w:val="000000" w:themeColor="text1"/>
                    </w:rPr>
                  </w:pPr>
                  <w:r w:rsidRPr="0042327E">
                    <w:rPr>
                      <w:color w:val="000000" w:themeColor="text1"/>
                    </w:rPr>
                    <w:t>reinforced</w:t>
                  </w:r>
                </w:p>
              </w:tc>
            </w:tr>
            <w:tr w:rsidR="0042327E" w:rsidRPr="0042327E" w14:paraId="5C838BA5" w14:textId="77777777">
              <w:tc>
                <w:tcPr>
                  <w:tcW w:w="2785" w:type="dxa"/>
                </w:tcPr>
                <w:p w14:paraId="48F3B938" w14:textId="77777777" w:rsidR="00967FAF" w:rsidRPr="0042327E" w:rsidRDefault="006433E2">
                  <w:pPr>
                    <w:spacing w:line="276" w:lineRule="auto"/>
                    <w:rPr>
                      <w:color w:val="000000" w:themeColor="text1"/>
                    </w:rPr>
                  </w:pPr>
                  <w:r w:rsidRPr="0042327E">
                    <w:rPr>
                      <w:color w:val="000000" w:themeColor="text1"/>
                    </w:rPr>
                    <w:t>Complete Module  Lab</w:t>
                  </w:r>
                </w:p>
              </w:tc>
              <w:tc>
                <w:tcPr>
                  <w:tcW w:w="2790" w:type="dxa"/>
                </w:tcPr>
                <w:p w14:paraId="49158517" w14:textId="77777777" w:rsidR="00967FAF" w:rsidRPr="0042327E" w:rsidRDefault="006433E2">
                  <w:pPr>
                    <w:spacing w:line="276" w:lineRule="auto"/>
                    <w:rPr>
                      <w:color w:val="000000" w:themeColor="text1"/>
                    </w:rPr>
                  </w:pPr>
                  <w:r w:rsidRPr="0042327E">
                    <w:rPr>
                      <w:color w:val="000000" w:themeColor="text1"/>
                    </w:rPr>
                    <w:t>mastered</w:t>
                  </w:r>
                </w:p>
              </w:tc>
              <w:tc>
                <w:tcPr>
                  <w:tcW w:w="2970" w:type="dxa"/>
                </w:tcPr>
                <w:p w14:paraId="599FA4D6" w14:textId="77777777" w:rsidR="00967FAF" w:rsidRPr="0042327E" w:rsidRDefault="006433E2">
                  <w:pPr>
                    <w:spacing w:line="276" w:lineRule="auto"/>
                    <w:rPr>
                      <w:color w:val="000000" w:themeColor="text1"/>
                    </w:rPr>
                  </w:pPr>
                  <w:r w:rsidRPr="0042327E">
                    <w:rPr>
                      <w:color w:val="000000" w:themeColor="text1"/>
                    </w:rPr>
                    <w:t>mastered</w:t>
                  </w:r>
                </w:p>
              </w:tc>
            </w:tr>
          </w:tbl>
          <w:p w14:paraId="3D9113FB" w14:textId="77777777" w:rsidR="00967FAF" w:rsidRPr="0042327E" w:rsidRDefault="00967FAF">
            <w:pPr>
              <w:spacing w:line="276" w:lineRule="auto"/>
              <w:rPr>
                <w:b/>
                <w:color w:val="000000" w:themeColor="text1"/>
              </w:rPr>
            </w:pPr>
          </w:p>
        </w:tc>
      </w:tr>
      <w:tr w:rsidR="0042327E" w:rsidRPr="0042327E" w14:paraId="704BDCC0" w14:textId="77777777" w:rsidTr="0042327E">
        <w:trPr>
          <w:tblHeader/>
        </w:trPr>
        <w:tc>
          <w:tcPr>
            <w:tcW w:w="8630" w:type="dxa"/>
            <w:shd w:val="clear" w:color="auto" w:fill="DBE5F1"/>
          </w:tcPr>
          <w:p w14:paraId="17389229" w14:textId="77777777" w:rsidR="00967FAF" w:rsidRPr="0042327E" w:rsidRDefault="006433E2">
            <w:pPr>
              <w:spacing w:before="120" w:after="120" w:line="276" w:lineRule="auto"/>
              <w:rPr>
                <w:b/>
                <w:color w:val="000000" w:themeColor="text1"/>
              </w:rPr>
            </w:pPr>
            <w:r w:rsidRPr="0042327E">
              <w:rPr>
                <w:b/>
                <w:color w:val="000000" w:themeColor="text1"/>
              </w:rPr>
              <w:t>Assigned Reading</w:t>
            </w:r>
          </w:p>
        </w:tc>
      </w:tr>
      <w:tr w:rsidR="0042327E" w:rsidRPr="0042327E" w14:paraId="2CCB85C6" w14:textId="77777777" w:rsidTr="0042327E">
        <w:trPr>
          <w:tblHeader/>
        </w:trPr>
        <w:tc>
          <w:tcPr>
            <w:tcW w:w="8630" w:type="dxa"/>
            <w:tcBorders>
              <w:bottom w:val="single" w:sz="4" w:space="0" w:color="000000"/>
            </w:tcBorders>
          </w:tcPr>
          <w:p w14:paraId="2960A8E3" w14:textId="77777777" w:rsidR="00967FAF" w:rsidRPr="0042327E" w:rsidRDefault="006433E2">
            <w:pPr>
              <w:numPr>
                <w:ilvl w:val="0"/>
                <w:numId w:val="3"/>
              </w:numPr>
              <w:pBdr>
                <w:top w:val="nil"/>
                <w:left w:val="nil"/>
                <w:bottom w:val="nil"/>
                <w:right w:val="nil"/>
                <w:between w:val="nil"/>
              </w:pBdr>
              <w:contextualSpacing/>
              <w:rPr>
                <w:color w:val="000000" w:themeColor="text1"/>
              </w:rPr>
            </w:pPr>
            <w:r w:rsidRPr="0042327E">
              <w:rPr>
                <w:color w:val="000000" w:themeColor="text1"/>
              </w:rPr>
              <w:t xml:space="preserve">TCP Connection termination </w:t>
            </w:r>
            <w:hyperlink r:id="rId7">
              <w:r w:rsidRPr="0042327E">
                <w:rPr>
                  <w:color w:val="000000" w:themeColor="text1"/>
                  <w:u w:val="single"/>
                </w:rPr>
                <w:t>http://www.tcpipguide.com/free/t_TCPConnectionTermination.htm</w:t>
              </w:r>
            </w:hyperlink>
            <w:r w:rsidRPr="0042327E">
              <w:rPr>
                <w:color w:val="000000" w:themeColor="text1"/>
              </w:rPr>
              <w:t xml:space="preserve">   </w:t>
            </w:r>
          </w:p>
          <w:p w14:paraId="7C3BDF1B" w14:textId="77777777" w:rsidR="00967FAF" w:rsidRPr="0042327E" w:rsidRDefault="006433E2">
            <w:pPr>
              <w:numPr>
                <w:ilvl w:val="0"/>
                <w:numId w:val="3"/>
              </w:numPr>
              <w:pBdr>
                <w:top w:val="nil"/>
                <w:left w:val="nil"/>
                <w:bottom w:val="nil"/>
                <w:right w:val="nil"/>
                <w:between w:val="nil"/>
              </w:pBdr>
              <w:contextualSpacing/>
              <w:rPr>
                <w:color w:val="000000" w:themeColor="text1"/>
              </w:rPr>
            </w:pPr>
            <w:r w:rsidRPr="0042327E">
              <w:rPr>
                <w:color w:val="000000" w:themeColor="text1"/>
              </w:rPr>
              <w:t xml:space="preserve">Stealth Port Scanning Methods </w:t>
            </w:r>
            <w:hyperlink r:id="rId8">
              <w:r w:rsidRPr="0042327E">
                <w:rPr>
                  <w:color w:val="000000" w:themeColor="text1"/>
                  <w:u w:val="single"/>
                </w:rPr>
                <w:t>https://www.giac.org/paper/gsec/1985/stealth-port-scanning-methods/103446</w:t>
              </w:r>
            </w:hyperlink>
            <w:r w:rsidRPr="0042327E">
              <w:rPr>
                <w:color w:val="000000" w:themeColor="text1"/>
              </w:rPr>
              <w:t xml:space="preserve"> </w:t>
            </w:r>
          </w:p>
          <w:p w14:paraId="1FEB1C6D" w14:textId="77777777" w:rsidR="00967FAF" w:rsidRPr="0042327E" w:rsidRDefault="006433E2">
            <w:pPr>
              <w:numPr>
                <w:ilvl w:val="0"/>
                <w:numId w:val="3"/>
              </w:numPr>
              <w:pBdr>
                <w:top w:val="nil"/>
                <w:left w:val="nil"/>
                <w:bottom w:val="nil"/>
                <w:right w:val="nil"/>
                <w:between w:val="nil"/>
              </w:pBdr>
              <w:contextualSpacing/>
              <w:rPr>
                <w:color w:val="000000" w:themeColor="text1"/>
              </w:rPr>
            </w:pPr>
            <w:r w:rsidRPr="0042327E">
              <w:rPr>
                <w:color w:val="000000" w:themeColor="text1"/>
              </w:rPr>
              <w:t xml:space="preserve">NMAP tutorial </w:t>
            </w:r>
            <w:hyperlink r:id="rId9">
              <w:r w:rsidRPr="0042327E">
                <w:rPr>
                  <w:color w:val="000000" w:themeColor="text1"/>
                  <w:u w:val="single"/>
                </w:rPr>
                <w:t>http://nmap.org/bennieston-tutorial/</w:t>
              </w:r>
            </w:hyperlink>
            <w:r w:rsidRPr="0042327E">
              <w:rPr>
                <w:color w:val="000000" w:themeColor="text1"/>
              </w:rPr>
              <w:t xml:space="preserve">     </w:t>
            </w:r>
          </w:p>
          <w:p w14:paraId="19AE40C4" w14:textId="77777777" w:rsidR="00967FAF" w:rsidRPr="0042327E" w:rsidRDefault="006433E2">
            <w:pPr>
              <w:numPr>
                <w:ilvl w:val="0"/>
                <w:numId w:val="3"/>
              </w:numPr>
              <w:pBdr>
                <w:top w:val="nil"/>
                <w:left w:val="nil"/>
                <w:bottom w:val="nil"/>
                <w:right w:val="nil"/>
                <w:between w:val="nil"/>
              </w:pBdr>
              <w:contextualSpacing/>
              <w:rPr>
                <w:color w:val="000000" w:themeColor="text1"/>
              </w:rPr>
            </w:pPr>
            <w:r w:rsidRPr="0042327E">
              <w:rPr>
                <w:color w:val="000000" w:themeColor="text1"/>
              </w:rPr>
              <w:t xml:space="preserve">NMAP Cheat Sheet </w:t>
            </w:r>
            <w:hyperlink r:id="rId10">
              <w:r w:rsidRPr="0042327E">
                <w:rPr>
                  <w:color w:val="000000" w:themeColor="text1"/>
                  <w:u w:val="single"/>
                </w:rPr>
                <w:t>https://hackertarget.com/nmap-cheatsheet-a-quick-reference-guide/</w:t>
              </w:r>
            </w:hyperlink>
            <w:r w:rsidRPr="0042327E">
              <w:rPr>
                <w:color w:val="000000" w:themeColor="text1"/>
              </w:rPr>
              <w:t xml:space="preserve"> </w:t>
            </w:r>
          </w:p>
          <w:p w14:paraId="4CF75766" w14:textId="77777777" w:rsidR="00967FAF" w:rsidRPr="0042327E" w:rsidRDefault="006433E2">
            <w:pPr>
              <w:numPr>
                <w:ilvl w:val="0"/>
                <w:numId w:val="3"/>
              </w:numPr>
              <w:pBdr>
                <w:top w:val="nil"/>
                <w:left w:val="nil"/>
                <w:bottom w:val="nil"/>
                <w:right w:val="nil"/>
                <w:between w:val="nil"/>
              </w:pBdr>
              <w:contextualSpacing/>
              <w:rPr>
                <w:color w:val="000000" w:themeColor="text1"/>
              </w:rPr>
            </w:pPr>
            <w:r w:rsidRPr="0042327E">
              <w:rPr>
                <w:color w:val="000000" w:themeColor="text1"/>
              </w:rPr>
              <w:t xml:space="preserve">DNS Resource records </w:t>
            </w:r>
            <w:hyperlink r:id="rId11">
              <w:r w:rsidRPr="0042327E">
                <w:rPr>
                  <w:color w:val="000000" w:themeColor="text1"/>
                  <w:u w:val="single"/>
                </w:rPr>
                <w:t>http://www.cisco.com/c/en/us/support/docs/ip/domain-name-system-dns/12684-dns-resource.html</w:t>
              </w:r>
            </w:hyperlink>
          </w:p>
          <w:p w14:paraId="47E0C6BC" w14:textId="77777777" w:rsidR="00967FAF" w:rsidRPr="0042327E" w:rsidRDefault="006433E2">
            <w:pPr>
              <w:numPr>
                <w:ilvl w:val="0"/>
                <w:numId w:val="3"/>
              </w:numPr>
              <w:pBdr>
                <w:top w:val="nil"/>
                <w:left w:val="nil"/>
                <w:bottom w:val="nil"/>
                <w:right w:val="nil"/>
                <w:between w:val="nil"/>
              </w:pBdr>
              <w:contextualSpacing/>
              <w:rPr>
                <w:color w:val="000000" w:themeColor="text1"/>
              </w:rPr>
            </w:pPr>
            <w:r w:rsidRPr="0042327E">
              <w:rPr>
                <w:color w:val="000000" w:themeColor="text1"/>
              </w:rPr>
              <w:t xml:space="preserve">(Video) Dig and </w:t>
            </w:r>
            <w:proofErr w:type="spellStart"/>
            <w:r w:rsidRPr="0042327E">
              <w:rPr>
                <w:color w:val="000000" w:themeColor="text1"/>
              </w:rPr>
              <w:t>Nslookup</w:t>
            </w:r>
            <w:proofErr w:type="spellEnd"/>
            <w:r w:rsidRPr="0042327E">
              <w:rPr>
                <w:color w:val="000000" w:themeColor="text1"/>
              </w:rPr>
              <w:t xml:space="preserve"> </w:t>
            </w:r>
            <w:hyperlink r:id="rId12">
              <w:r w:rsidRPr="0042327E">
                <w:rPr>
                  <w:color w:val="000000" w:themeColor="text1"/>
                  <w:u w:val="single"/>
                </w:rPr>
                <w:t>https://www.youtube.com/watch?v=CRa8lx0IsDY</w:t>
              </w:r>
            </w:hyperlink>
            <w:r w:rsidRPr="0042327E">
              <w:rPr>
                <w:color w:val="000000" w:themeColor="text1"/>
              </w:rPr>
              <w:t xml:space="preserve"> </w:t>
            </w:r>
          </w:p>
          <w:p w14:paraId="1534FC9B" w14:textId="77777777" w:rsidR="00967FAF" w:rsidRPr="0042327E" w:rsidRDefault="00967FAF">
            <w:pPr>
              <w:rPr>
                <w:color w:val="000000" w:themeColor="text1"/>
              </w:rPr>
            </w:pPr>
          </w:p>
        </w:tc>
      </w:tr>
      <w:tr w:rsidR="0042327E" w:rsidRPr="0042327E" w14:paraId="7079BF32" w14:textId="77777777" w:rsidTr="0042327E">
        <w:trPr>
          <w:tblHeader/>
        </w:trPr>
        <w:tc>
          <w:tcPr>
            <w:tcW w:w="8630" w:type="dxa"/>
            <w:shd w:val="clear" w:color="auto" w:fill="DBE5F1"/>
          </w:tcPr>
          <w:p w14:paraId="16D7D101" w14:textId="77777777" w:rsidR="00967FAF" w:rsidRPr="0042327E" w:rsidRDefault="006433E2">
            <w:pPr>
              <w:spacing w:before="120" w:after="120" w:line="276" w:lineRule="auto"/>
              <w:rPr>
                <w:b/>
                <w:color w:val="000000" w:themeColor="text1"/>
              </w:rPr>
            </w:pPr>
            <w:r w:rsidRPr="0042327E">
              <w:rPr>
                <w:b/>
                <w:color w:val="000000" w:themeColor="text1"/>
              </w:rPr>
              <w:t>Optional Reading</w:t>
            </w:r>
          </w:p>
        </w:tc>
      </w:tr>
      <w:tr w:rsidR="0042327E" w:rsidRPr="0042327E" w14:paraId="2A9935D6" w14:textId="77777777" w:rsidTr="0042327E">
        <w:trPr>
          <w:tblHeader/>
        </w:trPr>
        <w:tc>
          <w:tcPr>
            <w:tcW w:w="8630" w:type="dxa"/>
            <w:tcBorders>
              <w:bottom w:val="single" w:sz="4" w:space="0" w:color="000000"/>
            </w:tcBorders>
          </w:tcPr>
          <w:p w14:paraId="09A8C4F9" w14:textId="77777777" w:rsidR="00967FAF" w:rsidRPr="0042327E" w:rsidRDefault="006433E2">
            <w:pPr>
              <w:numPr>
                <w:ilvl w:val="0"/>
                <w:numId w:val="2"/>
              </w:numPr>
              <w:pBdr>
                <w:top w:val="nil"/>
                <w:left w:val="nil"/>
                <w:bottom w:val="nil"/>
                <w:right w:val="nil"/>
                <w:between w:val="nil"/>
              </w:pBdr>
              <w:spacing w:before="120" w:after="120" w:line="276" w:lineRule="auto"/>
              <w:ind w:right="144"/>
              <w:contextualSpacing/>
              <w:rPr>
                <w:b/>
                <w:color w:val="000000" w:themeColor="text1"/>
              </w:rPr>
            </w:pPr>
            <w:r w:rsidRPr="0042327E">
              <w:rPr>
                <w:color w:val="000000" w:themeColor="text1"/>
              </w:rPr>
              <w:t xml:space="preserve">NMAP Reference Guide </w:t>
            </w:r>
            <w:hyperlink r:id="rId13">
              <w:r w:rsidRPr="0042327E">
                <w:rPr>
                  <w:color w:val="000000" w:themeColor="text1"/>
                  <w:u w:val="single"/>
                </w:rPr>
                <w:t>http://nmap.org/book/man.html</w:t>
              </w:r>
            </w:hyperlink>
          </w:p>
        </w:tc>
      </w:tr>
      <w:tr w:rsidR="0042327E" w:rsidRPr="0042327E" w14:paraId="3D0A5597" w14:textId="77777777" w:rsidTr="0042327E">
        <w:trPr>
          <w:tblHeader/>
        </w:trPr>
        <w:tc>
          <w:tcPr>
            <w:tcW w:w="8630" w:type="dxa"/>
            <w:shd w:val="clear" w:color="auto" w:fill="DBE5F1"/>
          </w:tcPr>
          <w:p w14:paraId="52B3211E" w14:textId="77777777" w:rsidR="00967FAF" w:rsidRPr="0042327E" w:rsidRDefault="006433E2">
            <w:pPr>
              <w:spacing w:before="120" w:after="120" w:line="276" w:lineRule="auto"/>
              <w:rPr>
                <w:b/>
                <w:color w:val="000000" w:themeColor="text1"/>
              </w:rPr>
            </w:pPr>
            <w:r w:rsidRPr="0042327E">
              <w:rPr>
                <w:b/>
                <w:color w:val="000000" w:themeColor="text1"/>
              </w:rPr>
              <w:t>Assessments and Assignments</w:t>
            </w:r>
          </w:p>
        </w:tc>
      </w:tr>
      <w:tr w:rsidR="0042327E" w:rsidRPr="0042327E" w14:paraId="30B4937D" w14:textId="77777777" w:rsidTr="0042327E">
        <w:trPr>
          <w:tblHeader/>
        </w:trPr>
        <w:tc>
          <w:tcPr>
            <w:tcW w:w="8630" w:type="dxa"/>
            <w:tcBorders>
              <w:bottom w:val="single" w:sz="4" w:space="0" w:color="000000"/>
            </w:tcBorders>
          </w:tcPr>
          <w:p w14:paraId="50824597" w14:textId="77777777" w:rsidR="00967FAF" w:rsidRPr="0042327E" w:rsidRDefault="006433E2">
            <w:pPr>
              <w:numPr>
                <w:ilvl w:val="0"/>
                <w:numId w:val="1"/>
              </w:numPr>
              <w:spacing w:before="120" w:after="120" w:line="276" w:lineRule="auto"/>
              <w:ind w:left="504" w:right="144"/>
              <w:rPr>
                <w:color w:val="000000" w:themeColor="text1"/>
              </w:rPr>
            </w:pPr>
            <w:r w:rsidRPr="0042327E">
              <w:rPr>
                <w:color w:val="000000" w:themeColor="text1"/>
              </w:rPr>
              <w:lastRenderedPageBreak/>
              <w:t>Module Lab (10 points)</w:t>
            </w:r>
          </w:p>
        </w:tc>
      </w:tr>
      <w:tr w:rsidR="0042327E" w:rsidRPr="0042327E" w14:paraId="5F21AA42" w14:textId="77777777" w:rsidTr="0042327E">
        <w:trPr>
          <w:tblHeader/>
        </w:trPr>
        <w:tc>
          <w:tcPr>
            <w:tcW w:w="8630" w:type="dxa"/>
            <w:shd w:val="clear" w:color="auto" w:fill="DBE5F1"/>
          </w:tcPr>
          <w:p w14:paraId="1A8AEFE3" w14:textId="77777777" w:rsidR="00967FAF" w:rsidRPr="0042327E" w:rsidRDefault="006433E2">
            <w:pPr>
              <w:spacing w:before="120" w:after="120" w:line="276" w:lineRule="auto"/>
              <w:rPr>
                <w:b/>
                <w:color w:val="000000" w:themeColor="text1"/>
              </w:rPr>
            </w:pPr>
            <w:r w:rsidRPr="0042327E">
              <w:rPr>
                <w:b/>
                <w:color w:val="000000" w:themeColor="text1"/>
              </w:rPr>
              <w:t>Module Checklist</w:t>
            </w:r>
          </w:p>
        </w:tc>
      </w:tr>
      <w:tr w:rsidR="0042327E" w:rsidRPr="0042327E" w14:paraId="646E34EF" w14:textId="77777777" w:rsidTr="0042327E">
        <w:trPr>
          <w:tblHeader/>
        </w:trPr>
        <w:tc>
          <w:tcPr>
            <w:tcW w:w="8630" w:type="dxa"/>
            <w:tcBorders>
              <w:bottom w:val="single" w:sz="4" w:space="0" w:color="000000"/>
            </w:tcBorders>
          </w:tcPr>
          <w:p w14:paraId="298D9B2B" w14:textId="77777777" w:rsidR="00967FAF" w:rsidRPr="0042327E" w:rsidRDefault="006433E2">
            <w:pPr>
              <w:spacing w:before="120" w:after="120" w:line="276" w:lineRule="auto"/>
              <w:ind w:left="144" w:right="144"/>
              <w:rPr>
                <w:color w:val="000000" w:themeColor="text1"/>
              </w:rPr>
            </w:pPr>
            <w:r w:rsidRPr="0042327E">
              <w:rPr>
                <w:color w:val="000000" w:themeColor="text1"/>
              </w:rPr>
              <w:t xml:space="preserve">This is the suggested order of the completion of this module. </w:t>
            </w:r>
          </w:p>
          <w:p w14:paraId="38867765" w14:textId="77777777" w:rsidR="00967FAF" w:rsidRPr="0042327E" w:rsidRDefault="006433E2">
            <w:pPr>
              <w:spacing w:before="120" w:after="120" w:line="276" w:lineRule="auto"/>
              <w:ind w:left="144" w:right="144"/>
              <w:rPr>
                <w:color w:val="000000" w:themeColor="text1"/>
              </w:rPr>
            </w:pPr>
            <w:r w:rsidRPr="0042327E">
              <w:rPr>
                <w:color w:val="000000" w:themeColor="text1"/>
              </w:rPr>
              <w:t>Save a copy of this file on your computer and make notes in this document while you are completing your assignments. Use the table below to keep track of your progress.</w:t>
            </w:r>
          </w:p>
          <w:tbl>
            <w:tblPr>
              <w:tblStyle w:val="a1"/>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14"/>
              <w:gridCol w:w="1416"/>
            </w:tblGrid>
            <w:tr w:rsidR="0042327E" w:rsidRPr="0042327E" w14:paraId="6939D102" w14:textId="77777777">
              <w:tc>
                <w:tcPr>
                  <w:tcW w:w="7214" w:type="dxa"/>
                  <w:shd w:val="clear" w:color="auto" w:fill="FFFFFF"/>
                </w:tcPr>
                <w:p w14:paraId="199F2F11" w14:textId="77777777" w:rsidR="00967FAF" w:rsidRPr="0042327E" w:rsidRDefault="006433E2">
                  <w:pPr>
                    <w:spacing w:line="276" w:lineRule="auto"/>
                    <w:rPr>
                      <w:b/>
                      <w:color w:val="000000" w:themeColor="text1"/>
                    </w:rPr>
                  </w:pPr>
                  <w:r w:rsidRPr="0042327E">
                    <w:rPr>
                      <w:b/>
                      <w:color w:val="000000" w:themeColor="text1"/>
                    </w:rPr>
                    <w:t>Activity</w:t>
                  </w:r>
                </w:p>
              </w:tc>
              <w:tc>
                <w:tcPr>
                  <w:tcW w:w="1416" w:type="dxa"/>
                  <w:shd w:val="clear" w:color="auto" w:fill="FFFFFF"/>
                </w:tcPr>
                <w:p w14:paraId="0ADD5CB2" w14:textId="77777777" w:rsidR="00967FAF" w:rsidRPr="0042327E" w:rsidRDefault="006433E2">
                  <w:pPr>
                    <w:spacing w:line="276" w:lineRule="auto"/>
                    <w:rPr>
                      <w:b/>
                      <w:color w:val="000000" w:themeColor="text1"/>
                    </w:rPr>
                  </w:pPr>
                  <w:r w:rsidRPr="0042327E">
                    <w:rPr>
                      <w:b/>
                      <w:color w:val="000000" w:themeColor="text1"/>
                    </w:rPr>
                    <w:t>Completion</w:t>
                  </w:r>
                </w:p>
              </w:tc>
            </w:tr>
            <w:tr w:rsidR="0042327E" w:rsidRPr="0042327E" w14:paraId="53D6B57B" w14:textId="77777777">
              <w:tc>
                <w:tcPr>
                  <w:tcW w:w="7214" w:type="dxa"/>
                  <w:shd w:val="clear" w:color="auto" w:fill="FFFFFF"/>
                </w:tcPr>
                <w:p w14:paraId="6A142A57" w14:textId="77777777" w:rsidR="00967FAF" w:rsidRPr="0042327E" w:rsidRDefault="006433E2">
                  <w:pPr>
                    <w:spacing w:line="276" w:lineRule="auto"/>
                    <w:rPr>
                      <w:color w:val="000000" w:themeColor="text1"/>
                    </w:rPr>
                  </w:pPr>
                  <w:r w:rsidRPr="0042327E">
                    <w:rPr>
                      <w:color w:val="000000" w:themeColor="text1"/>
                    </w:rPr>
                    <w:t>Read the module and watch the recorded lecture (1 hour)</w:t>
                  </w:r>
                </w:p>
              </w:tc>
              <w:tc>
                <w:tcPr>
                  <w:tcW w:w="1416" w:type="dxa"/>
                  <w:shd w:val="clear" w:color="auto" w:fill="FFFFFF"/>
                </w:tcPr>
                <w:p w14:paraId="22A94C09" w14:textId="77777777" w:rsidR="00967FAF" w:rsidRPr="0042327E" w:rsidRDefault="006433E2">
                  <w:pPr>
                    <w:spacing w:line="276" w:lineRule="auto"/>
                    <w:rPr>
                      <w:color w:val="000000" w:themeColor="text1"/>
                    </w:rPr>
                  </w:pPr>
                  <w:r w:rsidRPr="0042327E">
                    <w:rPr>
                      <w:color w:val="000000" w:themeColor="text1"/>
                    </w:rPr>
                    <w:t>NO</w:t>
                  </w:r>
                </w:p>
              </w:tc>
            </w:tr>
            <w:tr w:rsidR="0042327E" w:rsidRPr="0042327E" w14:paraId="674E01E0" w14:textId="77777777">
              <w:tc>
                <w:tcPr>
                  <w:tcW w:w="7214" w:type="dxa"/>
                  <w:shd w:val="clear" w:color="auto" w:fill="FFFFFF"/>
                </w:tcPr>
                <w:p w14:paraId="6EFD2312" w14:textId="77777777" w:rsidR="00967FAF" w:rsidRPr="0042327E" w:rsidRDefault="006433E2">
                  <w:pPr>
                    <w:spacing w:line="276" w:lineRule="auto"/>
                    <w:rPr>
                      <w:color w:val="000000" w:themeColor="text1"/>
                    </w:rPr>
                  </w:pPr>
                  <w:r w:rsidRPr="0042327E">
                    <w:rPr>
                      <w:color w:val="000000" w:themeColor="text1"/>
                    </w:rPr>
                    <w:t>Read assigned materials and watch video (3 hours)</w:t>
                  </w:r>
                </w:p>
              </w:tc>
              <w:tc>
                <w:tcPr>
                  <w:tcW w:w="1416" w:type="dxa"/>
                  <w:shd w:val="clear" w:color="auto" w:fill="FFFFFF"/>
                </w:tcPr>
                <w:p w14:paraId="00375F41" w14:textId="77777777" w:rsidR="00967FAF" w:rsidRPr="0042327E" w:rsidRDefault="006433E2">
                  <w:pPr>
                    <w:spacing w:line="276" w:lineRule="auto"/>
                    <w:rPr>
                      <w:color w:val="000000" w:themeColor="text1"/>
                    </w:rPr>
                  </w:pPr>
                  <w:r w:rsidRPr="0042327E">
                    <w:rPr>
                      <w:color w:val="000000" w:themeColor="text1"/>
                    </w:rPr>
                    <w:t>NO</w:t>
                  </w:r>
                </w:p>
              </w:tc>
            </w:tr>
            <w:tr w:rsidR="0042327E" w:rsidRPr="0042327E" w14:paraId="655B8487" w14:textId="77777777">
              <w:tc>
                <w:tcPr>
                  <w:tcW w:w="7214" w:type="dxa"/>
                  <w:shd w:val="clear" w:color="auto" w:fill="FFFFFF"/>
                </w:tcPr>
                <w:p w14:paraId="36AAD03C" w14:textId="77777777" w:rsidR="00967FAF" w:rsidRPr="0042327E" w:rsidRDefault="006433E2">
                  <w:pPr>
                    <w:spacing w:line="276" w:lineRule="auto"/>
                    <w:rPr>
                      <w:color w:val="000000" w:themeColor="text1"/>
                    </w:rPr>
                  </w:pPr>
                  <w:r w:rsidRPr="0042327E">
                    <w:rPr>
                      <w:color w:val="000000" w:themeColor="text1"/>
                    </w:rPr>
                    <w:t xml:space="preserve">Complete the lab (2 hours) </w:t>
                  </w:r>
                </w:p>
              </w:tc>
              <w:tc>
                <w:tcPr>
                  <w:tcW w:w="1416" w:type="dxa"/>
                  <w:shd w:val="clear" w:color="auto" w:fill="FFFFFF"/>
                </w:tcPr>
                <w:p w14:paraId="52035833" w14:textId="77777777" w:rsidR="00967FAF" w:rsidRPr="0042327E" w:rsidRDefault="006433E2">
                  <w:pPr>
                    <w:spacing w:line="276" w:lineRule="auto"/>
                    <w:rPr>
                      <w:color w:val="000000" w:themeColor="text1"/>
                    </w:rPr>
                  </w:pPr>
                  <w:r w:rsidRPr="0042327E">
                    <w:rPr>
                      <w:color w:val="000000" w:themeColor="text1"/>
                    </w:rPr>
                    <w:t>NO</w:t>
                  </w:r>
                </w:p>
              </w:tc>
            </w:tr>
            <w:tr w:rsidR="0042327E" w:rsidRPr="0042327E" w14:paraId="2C4131C3" w14:textId="77777777">
              <w:tc>
                <w:tcPr>
                  <w:tcW w:w="7214" w:type="dxa"/>
                  <w:shd w:val="clear" w:color="auto" w:fill="FFFFFF"/>
                </w:tcPr>
                <w:p w14:paraId="02F80D62" w14:textId="77777777" w:rsidR="00967FAF" w:rsidRPr="0042327E" w:rsidRDefault="006433E2">
                  <w:pPr>
                    <w:spacing w:line="276" w:lineRule="auto"/>
                    <w:rPr>
                      <w:color w:val="000000" w:themeColor="text1"/>
                    </w:rPr>
                  </w:pPr>
                  <w:r w:rsidRPr="0042327E">
                    <w:rPr>
                      <w:color w:val="000000" w:themeColor="text1"/>
                    </w:rPr>
                    <w:t>Complete module feedback at the end of the module (3 min)</w:t>
                  </w:r>
                </w:p>
              </w:tc>
              <w:tc>
                <w:tcPr>
                  <w:tcW w:w="1416" w:type="dxa"/>
                  <w:shd w:val="clear" w:color="auto" w:fill="FFFFFF"/>
                </w:tcPr>
                <w:p w14:paraId="01261005" w14:textId="77777777" w:rsidR="00967FAF" w:rsidRPr="0042327E" w:rsidRDefault="006433E2">
                  <w:pPr>
                    <w:spacing w:line="276" w:lineRule="auto"/>
                    <w:rPr>
                      <w:color w:val="000000" w:themeColor="text1"/>
                    </w:rPr>
                  </w:pPr>
                  <w:r w:rsidRPr="0042327E">
                    <w:rPr>
                      <w:color w:val="000000" w:themeColor="text1"/>
                    </w:rPr>
                    <w:t>NO</w:t>
                  </w:r>
                </w:p>
              </w:tc>
            </w:tr>
            <w:tr w:rsidR="0042327E" w:rsidRPr="0042327E" w14:paraId="5CE8A458" w14:textId="77777777">
              <w:tc>
                <w:tcPr>
                  <w:tcW w:w="7214" w:type="dxa"/>
                  <w:shd w:val="clear" w:color="auto" w:fill="FFFFFF"/>
                </w:tcPr>
                <w:p w14:paraId="5C1EDB2D" w14:textId="77777777" w:rsidR="00967FAF" w:rsidRPr="0042327E" w:rsidRDefault="006433E2">
                  <w:pPr>
                    <w:spacing w:line="276" w:lineRule="auto"/>
                    <w:rPr>
                      <w:color w:val="000000" w:themeColor="text1"/>
                    </w:rPr>
                  </w:pPr>
                  <w:r w:rsidRPr="0042327E">
                    <w:rPr>
                      <w:color w:val="000000" w:themeColor="text1"/>
                    </w:rPr>
                    <w:t>Read feedback provided for your discussion and lab.</w:t>
                  </w:r>
                </w:p>
              </w:tc>
              <w:tc>
                <w:tcPr>
                  <w:tcW w:w="1416" w:type="dxa"/>
                  <w:shd w:val="clear" w:color="auto" w:fill="FFFFFF"/>
                </w:tcPr>
                <w:p w14:paraId="26CB3623" w14:textId="77777777" w:rsidR="00967FAF" w:rsidRPr="0042327E" w:rsidRDefault="006433E2">
                  <w:pPr>
                    <w:spacing w:line="276" w:lineRule="auto"/>
                    <w:rPr>
                      <w:color w:val="000000" w:themeColor="text1"/>
                    </w:rPr>
                  </w:pPr>
                  <w:r w:rsidRPr="0042327E">
                    <w:rPr>
                      <w:color w:val="000000" w:themeColor="text1"/>
                    </w:rPr>
                    <w:t>NO</w:t>
                  </w:r>
                </w:p>
              </w:tc>
            </w:tr>
          </w:tbl>
          <w:p w14:paraId="63F5B6AF" w14:textId="77777777" w:rsidR="00967FAF" w:rsidRPr="0042327E" w:rsidRDefault="00967FAF">
            <w:pPr>
              <w:spacing w:line="276" w:lineRule="auto"/>
              <w:rPr>
                <w:b/>
                <w:color w:val="000000" w:themeColor="text1"/>
              </w:rPr>
            </w:pPr>
          </w:p>
        </w:tc>
      </w:tr>
      <w:tr w:rsidR="0042327E" w:rsidRPr="0042327E" w14:paraId="39D80BF6" w14:textId="77777777" w:rsidTr="0042327E">
        <w:trPr>
          <w:tblHeader/>
        </w:trPr>
        <w:tc>
          <w:tcPr>
            <w:tcW w:w="8630" w:type="dxa"/>
            <w:shd w:val="clear" w:color="auto" w:fill="DBE5F1"/>
          </w:tcPr>
          <w:p w14:paraId="72F19B19" w14:textId="77777777" w:rsidR="00967FAF" w:rsidRPr="0042327E" w:rsidRDefault="006433E2">
            <w:pPr>
              <w:spacing w:before="120" w:after="120" w:line="276" w:lineRule="auto"/>
              <w:rPr>
                <w:b/>
                <w:color w:val="000000" w:themeColor="text1"/>
              </w:rPr>
            </w:pPr>
            <w:r w:rsidRPr="0042327E">
              <w:rPr>
                <w:b/>
                <w:color w:val="000000" w:themeColor="text1"/>
              </w:rPr>
              <w:t>Topics</w:t>
            </w:r>
          </w:p>
        </w:tc>
      </w:tr>
      <w:tr w:rsidR="0042327E" w:rsidRPr="0042327E" w14:paraId="0E7BD4BE" w14:textId="77777777" w:rsidTr="0042327E">
        <w:trPr>
          <w:tblHeader/>
        </w:trPr>
        <w:tc>
          <w:tcPr>
            <w:tcW w:w="8630" w:type="dxa"/>
            <w:tcBorders>
              <w:bottom w:val="single" w:sz="4" w:space="0" w:color="000000"/>
            </w:tcBorders>
          </w:tcPr>
          <w:p w14:paraId="304FBC34" w14:textId="77777777" w:rsidR="00967FAF" w:rsidRPr="0042327E" w:rsidRDefault="006433E2">
            <w:pPr>
              <w:pBdr>
                <w:top w:val="nil"/>
                <w:left w:val="nil"/>
                <w:bottom w:val="nil"/>
                <w:right w:val="nil"/>
                <w:between w:val="nil"/>
              </w:pBdr>
              <w:spacing w:before="120" w:line="276" w:lineRule="auto"/>
              <w:ind w:left="144" w:right="144"/>
              <w:rPr>
                <w:color w:val="000000" w:themeColor="text1"/>
              </w:rPr>
            </w:pPr>
            <w:r w:rsidRPr="0042327E">
              <w:rPr>
                <w:color w:val="000000" w:themeColor="text1"/>
              </w:rPr>
              <w:t>Open the navigation pane</w:t>
            </w:r>
          </w:p>
          <w:p w14:paraId="7DF3D694" w14:textId="77777777" w:rsidR="00967FAF" w:rsidRPr="0042327E" w:rsidRDefault="006433E2">
            <w:pPr>
              <w:pBdr>
                <w:top w:val="nil"/>
                <w:left w:val="nil"/>
                <w:bottom w:val="nil"/>
                <w:right w:val="nil"/>
                <w:between w:val="nil"/>
              </w:pBdr>
              <w:spacing w:after="120" w:line="276" w:lineRule="auto"/>
              <w:ind w:left="144" w:right="144"/>
              <w:rPr>
                <w:color w:val="000000" w:themeColor="text1"/>
              </w:rPr>
            </w:pPr>
            <w:r w:rsidRPr="0042327E">
              <w:rPr>
                <w:noProof/>
                <w:color w:val="000000" w:themeColor="text1"/>
              </w:rPr>
              <w:drawing>
                <wp:inline distT="0" distB="0" distL="114300" distR="114300" wp14:anchorId="490A81B4" wp14:editId="6FD1111F">
                  <wp:extent cx="5200015" cy="2242185"/>
                  <wp:effectExtent l="0" t="0" r="635" b="5715"/>
                  <wp:docPr id="8" name="image4.png" descr="Screenshot" title="Screenshot"/>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5200015" cy="2242185"/>
                          </a:xfrm>
                          <a:prstGeom prst="rect">
                            <a:avLst/>
                          </a:prstGeom>
                          <a:ln/>
                        </pic:spPr>
                      </pic:pic>
                    </a:graphicData>
                  </a:graphic>
                </wp:inline>
              </w:drawing>
            </w:r>
          </w:p>
        </w:tc>
      </w:tr>
      <w:tr w:rsidR="0042327E" w:rsidRPr="0042327E" w14:paraId="0F1D905C" w14:textId="77777777" w:rsidTr="0042327E">
        <w:trPr>
          <w:tblHeader/>
        </w:trPr>
        <w:tc>
          <w:tcPr>
            <w:tcW w:w="8630" w:type="dxa"/>
            <w:shd w:val="clear" w:color="auto" w:fill="DBE5F1"/>
          </w:tcPr>
          <w:p w14:paraId="3F9D42EF" w14:textId="77777777" w:rsidR="00967FAF" w:rsidRPr="0042327E" w:rsidRDefault="00967FAF">
            <w:pPr>
              <w:spacing w:before="120" w:after="120" w:line="276" w:lineRule="auto"/>
              <w:rPr>
                <w:b/>
                <w:color w:val="000000" w:themeColor="text1"/>
              </w:rPr>
            </w:pPr>
          </w:p>
        </w:tc>
      </w:tr>
    </w:tbl>
    <w:p w14:paraId="7C37E279" w14:textId="77777777" w:rsidR="00967FAF" w:rsidRPr="0042327E" w:rsidRDefault="006433E2">
      <w:pPr>
        <w:pStyle w:val="Heading1"/>
        <w:rPr>
          <w:color w:val="000000" w:themeColor="text1"/>
        </w:rPr>
      </w:pPr>
      <w:r w:rsidRPr="0042327E">
        <w:rPr>
          <w:color w:val="000000" w:themeColor="text1"/>
        </w:rPr>
        <w:t>Port Scan Overview</w:t>
      </w:r>
    </w:p>
    <w:p w14:paraId="06F83FFC" w14:textId="77777777" w:rsidR="00967FAF" w:rsidRPr="0042327E" w:rsidRDefault="00967FAF">
      <w:pPr>
        <w:numPr>
          <w:ilvl w:val="0"/>
          <w:numId w:val="8"/>
        </w:numPr>
        <w:pBdr>
          <w:top w:val="nil"/>
          <w:left w:val="nil"/>
          <w:bottom w:val="nil"/>
          <w:right w:val="nil"/>
          <w:between w:val="nil"/>
        </w:pBdr>
        <w:ind w:left="2160"/>
        <w:rPr>
          <w:color w:val="000000" w:themeColor="text1"/>
        </w:rPr>
      </w:pPr>
    </w:p>
    <w:p w14:paraId="7CBB5C1E" w14:textId="77777777" w:rsidR="00967FAF" w:rsidRPr="0042327E" w:rsidRDefault="006433E2">
      <w:pPr>
        <w:numPr>
          <w:ilvl w:val="0"/>
          <w:numId w:val="8"/>
        </w:numPr>
        <w:pBdr>
          <w:top w:val="nil"/>
          <w:left w:val="nil"/>
          <w:bottom w:val="nil"/>
          <w:right w:val="nil"/>
          <w:between w:val="nil"/>
        </w:pBdr>
        <w:ind w:left="2160"/>
        <w:rPr>
          <w:color w:val="000000" w:themeColor="text1"/>
        </w:rPr>
      </w:pPr>
      <w:r w:rsidRPr="0042327E">
        <w:rPr>
          <w:color w:val="000000" w:themeColor="text1"/>
        </w:rPr>
        <w:t>Port scanning is a technique used by attackers, curious individuals, and administrators to collect information from computers connected to a network. System and network administrators use port scans to identify open ports to a system so that they may be able to limit access to those ports, or shut them off entirely.</w:t>
      </w:r>
    </w:p>
    <w:p w14:paraId="3AC9E63B" w14:textId="77777777" w:rsidR="00967FAF" w:rsidRPr="0042327E" w:rsidRDefault="006433E2">
      <w:pPr>
        <w:numPr>
          <w:ilvl w:val="0"/>
          <w:numId w:val="8"/>
        </w:numPr>
        <w:pBdr>
          <w:top w:val="nil"/>
          <w:left w:val="nil"/>
          <w:bottom w:val="nil"/>
          <w:right w:val="nil"/>
          <w:between w:val="nil"/>
        </w:pBdr>
        <w:ind w:left="2160"/>
        <w:rPr>
          <w:color w:val="000000" w:themeColor="text1"/>
        </w:rPr>
      </w:pPr>
      <w:r w:rsidRPr="0042327E">
        <w:rPr>
          <w:color w:val="000000" w:themeColor="text1"/>
        </w:rPr>
        <w:lastRenderedPageBreak/>
        <w:t>In a TCP connection, a 3-way handshake occurs to make a connection.</w:t>
      </w:r>
    </w:p>
    <w:p w14:paraId="6E923EAC" w14:textId="77777777" w:rsidR="00967FAF" w:rsidRPr="0042327E" w:rsidRDefault="006433E2">
      <w:pPr>
        <w:numPr>
          <w:ilvl w:val="0"/>
          <w:numId w:val="8"/>
        </w:numPr>
        <w:pBdr>
          <w:top w:val="nil"/>
          <w:left w:val="nil"/>
          <w:bottom w:val="nil"/>
          <w:right w:val="nil"/>
          <w:between w:val="nil"/>
        </w:pBdr>
        <w:ind w:left="2160"/>
        <w:rPr>
          <w:color w:val="000000" w:themeColor="text1"/>
        </w:rPr>
      </w:pPr>
      <w:r w:rsidRPr="0042327E">
        <w:rPr>
          <w:noProof/>
          <w:color w:val="000000" w:themeColor="text1"/>
        </w:rPr>
        <w:drawing>
          <wp:inline distT="0" distB="0" distL="0" distR="0" wp14:anchorId="3AA0C183" wp14:editId="71E0AB7B">
            <wp:extent cx="4633928" cy="1663709"/>
            <wp:effectExtent l="0" t="0" r="0" b="0"/>
            <wp:docPr id="10" name="image6.png" descr="TCP 3-way handshake" title="TCP 3-way handshake"/>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4633928" cy="1663709"/>
                    </a:xfrm>
                    <a:prstGeom prst="rect">
                      <a:avLst/>
                    </a:prstGeom>
                    <a:ln/>
                  </pic:spPr>
                </pic:pic>
              </a:graphicData>
            </a:graphic>
          </wp:inline>
        </w:drawing>
      </w:r>
    </w:p>
    <w:p w14:paraId="7B7B3322" w14:textId="77777777" w:rsidR="00967FAF" w:rsidRPr="0042327E" w:rsidRDefault="00967FAF">
      <w:pPr>
        <w:numPr>
          <w:ilvl w:val="0"/>
          <w:numId w:val="8"/>
        </w:numPr>
        <w:pBdr>
          <w:top w:val="nil"/>
          <w:left w:val="nil"/>
          <w:bottom w:val="nil"/>
          <w:right w:val="nil"/>
          <w:between w:val="nil"/>
        </w:pBdr>
        <w:ind w:left="2160"/>
        <w:rPr>
          <w:color w:val="000000" w:themeColor="text1"/>
        </w:rPr>
      </w:pPr>
    </w:p>
    <w:p w14:paraId="406599DC" w14:textId="77777777" w:rsidR="00967FAF" w:rsidRPr="0042327E" w:rsidRDefault="006433E2">
      <w:pPr>
        <w:numPr>
          <w:ilvl w:val="0"/>
          <w:numId w:val="8"/>
        </w:numPr>
        <w:pBdr>
          <w:top w:val="nil"/>
          <w:left w:val="nil"/>
          <w:bottom w:val="nil"/>
          <w:right w:val="nil"/>
          <w:between w:val="nil"/>
        </w:pBdr>
        <w:ind w:left="2160"/>
        <w:rPr>
          <w:color w:val="000000" w:themeColor="text1"/>
        </w:rPr>
      </w:pPr>
      <w:r w:rsidRPr="0042327E">
        <w:rPr>
          <w:color w:val="000000" w:themeColor="text1"/>
        </w:rPr>
        <w:t>Before you conduct a port scan, you might perform ping sweep. Ping sweeps sends ICMP Echo Requests messages to all IP addresses within the range. An active host normally responds to this request with an ICMP Echo Reply, indicating that it is alive. Several problems are associated with this technique. For example, a computer might be shut down at the time of the sweep and unable to respond to any request. Another problem is that many network administrators configure network nodes not to respond ICMP Echo Requests. Finally, firewalls that filter ICMP traffic can affect ping sweeps.</w:t>
      </w:r>
    </w:p>
    <w:p w14:paraId="14CC662A" w14:textId="77777777" w:rsidR="00967FAF" w:rsidRPr="0042327E" w:rsidRDefault="006433E2">
      <w:pPr>
        <w:numPr>
          <w:ilvl w:val="0"/>
          <w:numId w:val="8"/>
        </w:numPr>
        <w:pBdr>
          <w:top w:val="nil"/>
          <w:left w:val="nil"/>
          <w:bottom w:val="nil"/>
          <w:right w:val="nil"/>
          <w:between w:val="nil"/>
        </w:pBdr>
        <w:ind w:left="2160"/>
        <w:rPr>
          <w:color w:val="000000" w:themeColor="text1"/>
        </w:rPr>
      </w:pPr>
      <w:r w:rsidRPr="0042327E">
        <w:rPr>
          <w:color w:val="000000" w:themeColor="text1"/>
        </w:rPr>
        <w:t>Main characteristics of various types of port scans, including:</w:t>
      </w:r>
    </w:p>
    <w:p w14:paraId="0078198D" w14:textId="77777777" w:rsidR="00967FAF" w:rsidRPr="0042327E" w:rsidRDefault="006433E2">
      <w:pPr>
        <w:numPr>
          <w:ilvl w:val="1"/>
          <w:numId w:val="5"/>
        </w:numPr>
        <w:pBdr>
          <w:top w:val="nil"/>
          <w:left w:val="nil"/>
          <w:bottom w:val="nil"/>
          <w:right w:val="nil"/>
          <w:between w:val="nil"/>
        </w:pBdr>
        <w:rPr>
          <w:color w:val="000000" w:themeColor="text1"/>
        </w:rPr>
      </w:pPr>
      <w:r w:rsidRPr="0042327E">
        <w:rPr>
          <w:color w:val="000000" w:themeColor="text1"/>
        </w:rPr>
        <w:t>SYN scan: Stealthy scan</w:t>
      </w:r>
    </w:p>
    <w:p w14:paraId="1A78E3DB" w14:textId="77777777" w:rsidR="00967FAF" w:rsidRPr="0042327E" w:rsidRDefault="006433E2">
      <w:pPr>
        <w:numPr>
          <w:ilvl w:val="1"/>
          <w:numId w:val="5"/>
        </w:numPr>
        <w:pBdr>
          <w:top w:val="nil"/>
          <w:left w:val="nil"/>
          <w:bottom w:val="nil"/>
          <w:right w:val="nil"/>
          <w:between w:val="nil"/>
        </w:pBdr>
        <w:rPr>
          <w:color w:val="000000" w:themeColor="text1"/>
        </w:rPr>
      </w:pPr>
      <w:r w:rsidRPr="0042327E">
        <w:rPr>
          <w:color w:val="000000" w:themeColor="text1"/>
        </w:rPr>
        <w:t>Connect scan: Completes the three-way handshake</w:t>
      </w:r>
    </w:p>
    <w:p w14:paraId="2ACA13CA" w14:textId="77777777" w:rsidR="00967FAF" w:rsidRPr="0042327E" w:rsidRDefault="006433E2">
      <w:pPr>
        <w:numPr>
          <w:ilvl w:val="1"/>
          <w:numId w:val="5"/>
        </w:numPr>
        <w:pBdr>
          <w:top w:val="nil"/>
          <w:left w:val="nil"/>
          <w:bottom w:val="nil"/>
          <w:right w:val="nil"/>
          <w:between w:val="nil"/>
        </w:pBdr>
        <w:rPr>
          <w:color w:val="000000" w:themeColor="text1"/>
        </w:rPr>
      </w:pPr>
      <w:r w:rsidRPr="0042327E">
        <w:rPr>
          <w:color w:val="000000" w:themeColor="text1"/>
        </w:rPr>
        <w:t>NULL scan: Packet flags are turned off</w:t>
      </w:r>
    </w:p>
    <w:p w14:paraId="2565F973" w14:textId="77777777" w:rsidR="00967FAF" w:rsidRPr="0042327E" w:rsidRDefault="006433E2">
      <w:pPr>
        <w:numPr>
          <w:ilvl w:val="1"/>
          <w:numId w:val="5"/>
        </w:numPr>
        <w:pBdr>
          <w:top w:val="nil"/>
          <w:left w:val="nil"/>
          <w:bottom w:val="nil"/>
          <w:right w:val="nil"/>
          <w:between w:val="nil"/>
        </w:pBdr>
        <w:rPr>
          <w:color w:val="000000" w:themeColor="text1"/>
        </w:rPr>
      </w:pPr>
      <w:r w:rsidRPr="0042327E">
        <w:rPr>
          <w:color w:val="000000" w:themeColor="text1"/>
        </w:rPr>
        <w:t>XMAS scan: FIN, PSH and URG flags are set</w:t>
      </w:r>
    </w:p>
    <w:p w14:paraId="541F706E" w14:textId="77777777" w:rsidR="00967FAF" w:rsidRPr="0042327E" w:rsidRDefault="006433E2">
      <w:pPr>
        <w:numPr>
          <w:ilvl w:val="1"/>
          <w:numId w:val="5"/>
        </w:numPr>
        <w:pBdr>
          <w:top w:val="nil"/>
          <w:left w:val="nil"/>
          <w:bottom w:val="nil"/>
          <w:right w:val="nil"/>
          <w:between w:val="nil"/>
        </w:pBdr>
        <w:rPr>
          <w:color w:val="000000" w:themeColor="text1"/>
        </w:rPr>
      </w:pPr>
      <w:r w:rsidRPr="0042327E">
        <w:rPr>
          <w:color w:val="000000" w:themeColor="text1"/>
        </w:rPr>
        <w:t>ACK scan: Used to get past a firewall</w:t>
      </w:r>
    </w:p>
    <w:p w14:paraId="5528FE45" w14:textId="77777777" w:rsidR="00967FAF" w:rsidRPr="0042327E" w:rsidRDefault="006433E2">
      <w:pPr>
        <w:numPr>
          <w:ilvl w:val="1"/>
          <w:numId w:val="5"/>
        </w:numPr>
        <w:pBdr>
          <w:top w:val="nil"/>
          <w:left w:val="nil"/>
          <w:bottom w:val="nil"/>
          <w:right w:val="nil"/>
          <w:between w:val="nil"/>
        </w:pBdr>
        <w:rPr>
          <w:color w:val="000000" w:themeColor="text1"/>
        </w:rPr>
      </w:pPr>
      <w:r w:rsidRPr="0042327E">
        <w:rPr>
          <w:color w:val="000000" w:themeColor="text1"/>
        </w:rPr>
        <w:t>FIN scan: Closed port responds with an RST packet</w:t>
      </w:r>
    </w:p>
    <w:p w14:paraId="20AF782E" w14:textId="77777777" w:rsidR="00967FAF" w:rsidRPr="0042327E" w:rsidRDefault="006433E2">
      <w:pPr>
        <w:numPr>
          <w:ilvl w:val="1"/>
          <w:numId w:val="5"/>
        </w:numPr>
        <w:pBdr>
          <w:top w:val="nil"/>
          <w:left w:val="nil"/>
          <w:bottom w:val="nil"/>
          <w:right w:val="nil"/>
          <w:between w:val="nil"/>
        </w:pBdr>
        <w:rPr>
          <w:color w:val="000000" w:themeColor="text1"/>
        </w:rPr>
      </w:pPr>
      <w:r w:rsidRPr="0042327E">
        <w:rPr>
          <w:color w:val="000000" w:themeColor="text1"/>
        </w:rPr>
        <w:t>UDP scan: Closed port responds with ICMP “Port Unreachable” message</w:t>
      </w:r>
    </w:p>
    <w:p w14:paraId="06A251C2" w14:textId="77777777" w:rsidR="00967FAF" w:rsidRPr="0042327E" w:rsidRDefault="00967FAF">
      <w:pPr>
        <w:pBdr>
          <w:top w:val="nil"/>
          <w:left w:val="nil"/>
          <w:bottom w:val="nil"/>
          <w:right w:val="nil"/>
          <w:between w:val="nil"/>
        </w:pBdr>
        <w:ind w:left="360"/>
        <w:rPr>
          <w:color w:val="000000" w:themeColor="text1"/>
        </w:rPr>
      </w:pPr>
    </w:p>
    <w:p w14:paraId="1C27392D" w14:textId="77777777" w:rsidR="00967FAF" w:rsidRPr="0042327E" w:rsidRDefault="006433E2">
      <w:pPr>
        <w:pBdr>
          <w:top w:val="nil"/>
          <w:left w:val="nil"/>
          <w:bottom w:val="nil"/>
          <w:right w:val="nil"/>
          <w:between w:val="nil"/>
        </w:pBdr>
        <w:ind w:left="360" w:hanging="360"/>
        <w:rPr>
          <w:color w:val="000000" w:themeColor="text1"/>
        </w:rPr>
      </w:pPr>
      <w:r w:rsidRPr="0042327E">
        <w:rPr>
          <w:color w:val="000000" w:themeColor="text1"/>
        </w:rPr>
        <w:t xml:space="preserve">The SYN scan begins exactly the same way that the TCP </w:t>
      </w:r>
      <w:proofErr w:type="gramStart"/>
      <w:r w:rsidRPr="0042327E">
        <w:rPr>
          <w:color w:val="000000" w:themeColor="text1"/>
        </w:rPr>
        <w:t>connect(</w:t>
      </w:r>
      <w:proofErr w:type="gramEnd"/>
      <w:r w:rsidRPr="0042327E">
        <w:rPr>
          <w:color w:val="000000" w:themeColor="text1"/>
        </w:rPr>
        <w:t>) method does by having the client send a packet with the SYN flag set. Similarly, the server then sends back a SYN|ACK packet to the client if the port is open. If the port is not open, a RST (Reset) packet is sent to the client</w:t>
      </w:r>
    </w:p>
    <w:p w14:paraId="27C92195" w14:textId="77777777" w:rsidR="00967FAF" w:rsidRPr="0042327E" w:rsidRDefault="00967FAF">
      <w:pPr>
        <w:pBdr>
          <w:top w:val="nil"/>
          <w:left w:val="nil"/>
          <w:bottom w:val="nil"/>
          <w:right w:val="nil"/>
          <w:between w:val="nil"/>
        </w:pBdr>
        <w:ind w:left="360"/>
        <w:rPr>
          <w:color w:val="000000" w:themeColor="text1"/>
        </w:rPr>
      </w:pPr>
    </w:p>
    <w:p w14:paraId="6A1A0760" w14:textId="77777777" w:rsidR="00967FAF" w:rsidRPr="0042327E" w:rsidRDefault="006433E2">
      <w:pPr>
        <w:pBdr>
          <w:top w:val="nil"/>
          <w:left w:val="nil"/>
          <w:bottom w:val="nil"/>
          <w:right w:val="nil"/>
          <w:between w:val="nil"/>
        </w:pBdr>
        <w:ind w:left="360" w:hanging="360"/>
        <w:rPr>
          <w:color w:val="000000" w:themeColor="text1"/>
        </w:rPr>
      </w:pPr>
      <w:r w:rsidRPr="0042327E">
        <w:rPr>
          <w:color w:val="000000" w:themeColor="text1"/>
        </w:rPr>
        <w:t>In the FIN scan, a packet is sent with just the FIN flag set. If the port is closed, the host sends back a RST flag, whereas an open port simply ignores the packet and nothing is returned to the client</w:t>
      </w:r>
    </w:p>
    <w:p w14:paraId="0399DB33" w14:textId="77777777" w:rsidR="00967FAF" w:rsidRPr="0042327E" w:rsidRDefault="00967FAF">
      <w:pPr>
        <w:pBdr>
          <w:top w:val="nil"/>
          <w:left w:val="nil"/>
          <w:bottom w:val="nil"/>
          <w:right w:val="nil"/>
          <w:between w:val="nil"/>
        </w:pBdr>
        <w:ind w:left="360" w:hanging="360"/>
        <w:rPr>
          <w:color w:val="000000" w:themeColor="text1"/>
        </w:rPr>
      </w:pPr>
    </w:p>
    <w:p w14:paraId="407AE787" w14:textId="77777777" w:rsidR="00967FAF" w:rsidRPr="0042327E" w:rsidRDefault="006433E2">
      <w:pPr>
        <w:pBdr>
          <w:top w:val="nil"/>
          <w:left w:val="nil"/>
          <w:bottom w:val="nil"/>
          <w:right w:val="nil"/>
          <w:between w:val="nil"/>
        </w:pBdr>
        <w:ind w:left="360" w:hanging="360"/>
        <w:rPr>
          <w:color w:val="000000" w:themeColor="text1"/>
        </w:rPr>
      </w:pPr>
      <w:proofErr w:type="spellStart"/>
      <w:r w:rsidRPr="0042327E">
        <w:rPr>
          <w:color w:val="000000" w:themeColor="text1"/>
        </w:rPr>
        <w:t>Nmap</w:t>
      </w:r>
      <w:proofErr w:type="spellEnd"/>
      <w:r w:rsidRPr="0042327E">
        <w:rPr>
          <w:color w:val="000000" w:themeColor="text1"/>
        </w:rPr>
        <w:t xml:space="preserve"> executes the Xmas tree scan using 3 packet header flags, which are the FIN, URG (Urgent), and PSH (Push) flags. A closed port will return a RST packet, whereas an open port will ignore the packet</w:t>
      </w:r>
    </w:p>
    <w:p w14:paraId="46110221" w14:textId="77777777" w:rsidR="00967FAF" w:rsidRPr="0042327E" w:rsidRDefault="00967FAF">
      <w:pPr>
        <w:pBdr>
          <w:top w:val="nil"/>
          <w:left w:val="nil"/>
          <w:bottom w:val="nil"/>
          <w:right w:val="nil"/>
          <w:between w:val="nil"/>
        </w:pBdr>
        <w:ind w:left="360" w:hanging="360"/>
        <w:rPr>
          <w:color w:val="000000" w:themeColor="text1"/>
        </w:rPr>
      </w:pPr>
    </w:p>
    <w:p w14:paraId="158B8EE6" w14:textId="77777777" w:rsidR="00967FAF" w:rsidRPr="0042327E" w:rsidRDefault="006433E2">
      <w:pPr>
        <w:pBdr>
          <w:top w:val="nil"/>
          <w:left w:val="nil"/>
          <w:bottom w:val="nil"/>
          <w:right w:val="nil"/>
          <w:between w:val="nil"/>
        </w:pBdr>
        <w:ind w:left="360" w:hanging="360"/>
        <w:rPr>
          <w:color w:val="000000" w:themeColor="text1"/>
        </w:rPr>
      </w:pPr>
      <w:r w:rsidRPr="0042327E">
        <w:rPr>
          <w:color w:val="000000" w:themeColor="text1"/>
        </w:rPr>
        <w:t>Null scan turns off all header flags. This again causes a RST packet to be sent to the client if a port is closed, but is ignored if the port is open.</w:t>
      </w:r>
    </w:p>
    <w:p w14:paraId="25F5B80A" w14:textId="77777777" w:rsidR="00967FAF" w:rsidRPr="0042327E" w:rsidRDefault="006433E2">
      <w:pPr>
        <w:pBdr>
          <w:top w:val="nil"/>
          <w:left w:val="nil"/>
          <w:bottom w:val="nil"/>
          <w:right w:val="nil"/>
          <w:between w:val="nil"/>
        </w:pBdr>
        <w:ind w:left="360" w:hanging="360"/>
        <w:rPr>
          <w:color w:val="000000" w:themeColor="text1"/>
        </w:rPr>
      </w:pPr>
      <w:r w:rsidRPr="0042327E">
        <w:rPr>
          <w:color w:val="000000" w:themeColor="text1"/>
        </w:rPr>
        <w:lastRenderedPageBreak/>
        <w:t>UDP scanning sends a 0 byte UDP packet to each port on the host machine. If a port is closed, an ICMP port unreachable error will be returned, otherwise it can be inferred that the port is open.</w:t>
      </w:r>
    </w:p>
    <w:p w14:paraId="5EA23118" w14:textId="77777777" w:rsidR="00967FAF" w:rsidRPr="0042327E" w:rsidRDefault="00967FAF">
      <w:pPr>
        <w:pBdr>
          <w:top w:val="nil"/>
          <w:left w:val="nil"/>
          <w:bottom w:val="nil"/>
          <w:right w:val="nil"/>
          <w:between w:val="nil"/>
        </w:pBdr>
        <w:ind w:left="360" w:hanging="360"/>
        <w:rPr>
          <w:color w:val="000000" w:themeColor="text1"/>
        </w:rPr>
      </w:pPr>
    </w:p>
    <w:p w14:paraId="0F426147" w14:textId="77777777" w:rsidR="00967FAF" w:rsidRPr="0042327E" w:rsidRDefault="006433E2">
      <w:pPr>
        <w:pBdr>
          <w:top w:val="nil"/>
          <w:left w:val="nil"/>
          <w:bottom w:val="nil"/>
          <w:right w:val="nil"/>
          <w:between w:val="nil"/>
        </w:pBdr>
        <w:ind w:left="360" w:hanging="360"/>
        <w:rPr>
          <w:color w:val="000000" w:themeColor="text1"/>
        </w:rPr>
      </w:pPr>
      <w:r w:rsidRPr="0042327E">
        <w:rPr>
          <w:color w:val="000000" w:themeColor="text1"/>
        </w:rPr>
        <w:t>Dumb scanning involves a dumb host subject to stealth scanning; requires a utility to generate customized TCP packets, and a ping utility.</w:t>
      </w:r>
    </w:p>
    <w:p w14:paraId="009AA86E" w14:textId="77777777" w:rsidR="00967FAF" w:rsidRPr="0042327E" w:rsidRDefault="00967FAF">
      <w:pPr>
        <w:pBdr>
          <w:top w:val="nil"/>
          <w:left w:val="nil"/>
          <w:bottom w:val="nil"/>
          <w:right w:val="nil"/>
          <w:between w:val="nil"/>
        </w:pBdr>
        <w:ind w:left="360" w:hanging="360"/>
        <w:rPr>
          <w:color w:val="000000" w:themeColor="text1"/>
        </w:rPr>
      </w:pPr>
    </w:p>
    <w:p w14:paraId="483C29F3" w14:textId="77777777" w:rsidR="00967FAF" w:rsidRPr="0042327E" w:rsidRDefault="006433E2">
      <w:pPr>
        <w:pBdr>
          <w:top w:val="nil"/>
          <w:left w:val="nil"/>
          <w:bottom w:val="nil"/>
          <w:right w:val="nil"/>
          <w:between w:val="nil"/>
        </w:pBdr>
        <w:ind w:left="360" w:hanging="360"/>
        <w:rPr>
          <w:color w:val="000000" w:themeColor="text1"/>
        </w:rPr>
      </w:pPr>
      <w:r w:rsidRPr="0042327E">
        <w:rPr>
          <w:noProof/>
          <w:color w:val="000000" w:themeColor="text1"/>
        </w:rPr>
        <w:drawing>
          <wp:inline distT="0" distB="0" distL="0" distR="0" wp14:anchorId="7DB56792" wp14:editId="0A036AE2">
            <wp:extent cx="4801270" cy="2543530"/>
            <wp:effectExtent l="0" t="0" r="0" b="9525"/>
            <wp:docPr id="9" name="image1.png" descr="SYN Flooding" title="SYN Floodi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4801270" cy="2543530"/>
                    </a:xfrm>
                    <a:prstGeom prst="rect">
                      <a:avLst/>
                    </a:prstGeom>
                    <a:ln/>
                  </pic:spPr>
                </pic:pic>
              </a:graphicData>
            </a:graphic>
          </wp:inline>
        </w:drawing>
      </w:r>
    </w:p>
    <w:p w14:paraId="47222CA4" w14:textId="77777777" w:rsidR="00967FAF" w:rsidRPr="0042327E" w:rsidRDefault="00967FAF">
      <w:pPr>
        <w:pBdr>
          <w:top w:val="nil"/>
          <w:left w:val="nil"/>
          <w:bottom w:val="nil"/>
          <w:right w:val="nil"/>
          <w:between w:val="nil"/>
        </w:pBdr>
        <w:ind w:left="360" w:hanging="360"/>
        <w:rPr>
          <w:color w:val="000000" w:themeColor="text1"/>
        </w:rPr>
      </w:pPr>
    </w:p>
    <w:p w14:paraId="05175AF6" w14:textId="309FBF7D" w:rsidR="00967FAF" w:rsidRPr="0042327E" w:rsidRDefault="004C685C">
      <w:pPr>
        <w:keepNext/>
        <w:keepLines/>
        <w:spacing w:before="480"/>
        <w:rPr>
          <w:rFonts w:ascii="Cambria" w:eastAsia="Cambria" w:hAnsi="Cambria" w:cs="Cambria"/>
          <w:b/>
          <w:color w:val="000000" w:themeColor="text1"/>
          <w:sz w:val="28"/>
          <w:szCs w:val="28"/>
        </w:rPr>
      </w:pPr>
      <w:r w:rsidRPr="0042327E">
        <w:rPr>
          <w:rFonts w:ascii="Cambria" w:eastAsia="Cambria" w:hAnsi="Cambria" w:cs="Cambria"/>
          <w:b/>
          <w:color w:val="000000" w:themeColor="text1"/>
          <w:sz w:val="28"/>
          <w:szCs w:val="28"/>
        </w:rPr>
        <w:t xml:space="preserve">Practice </w:t>
      </w:r>
      <w:r w:rsidR="006433E2" w:rsidRPr="0042327E">
        <w:rPr>
          <w:rFonts w:ascii="Cambria" w:eastAsia="Cambria" w:hAnsi="Cambria" w:cs="Cambria"/>
          <w:b/>
          <w:color w:val="000000" w:themeColor="text1"/>
          <w:sz w:val="28"/>
          <w:szCs w:val="28"/>
        </w:rPr>
        <w:t>Lab</w:t>
      </w:r>
    </w:p>
    <w:p w14:paraId="6C093880" w14:textId="77777777" w:rsidR="00967FAF" w:rsidRPr="0042327E" w:rsidRDefault="006433E2">
      <w:pPr>
        <w:rPr>
          <w:b/>
          <w:color w:val="000000" w:themeColor="text1"/>
        </w:rPr>
      </w:pPr>
      <w:r w:rsidRPr="0042327E">
        <w:rPr>
          <w:b/>
          <w:color w:val="000000" w:themeColor="text1"/>
        </w:rPr>
        <w:t>Objectives</w:t>
      </w:r>
    </w:p>
    <w:p w14:paraId="38C97BFD" w14:textId="77777777" w:rsidR="00967FAF" w:rsidRPr="0042327E" w:rsidRDefault="006433E2">
      <w:pPr>
        <w:rPr>
          <w:color w:val="000000" w:themeColor="text1"/>
        </w:rPr>
      </w:pPr>
      <w:r w:rsidRPr="0042327E">
        <w:rPr>
          <w:color w:val="000000" w:themeColor="text1"/>
        </w:rPr>
        <w:t>After successful completion of this lab, you will be able to assess network security by:</w:t>
      </w:r>
    </w:p>
    <w:p w14:paraId="24A66B8F" w14:textId="77777777" w:rsidR="00967FAF" w:rsidRPr="0042327E" w:rsidRDefault="006433E2">
      <w:pPr>
        <w:numPr>
          <w:ilvl w:val="0"/>
          <w:numId w:val="7"/>
        </w:numPr>
        <w:rPr>
          <w:color w:val="000000" w:themeColor="text1"/>
        </w:rPr>
      </w:pPr>
      <w:r w:rsidRPr="0042327E">
        <w:rPr>
          <w:color w:val="000000" w:themeColor="text1"/>
        </w:rPr>
        <w:t>performing port scanning</w:t>
      </w:r>
    </w:p>
    <w:p w14:paraId="1F790DD7" w14:textId="77777777" w:rsidR="00967FAF" w:rsidRPr="0042327E" w:rsidRDefault="006433E2">
      <w:pPr>
        <w:ind w:left="720" w:hanging="720"/>
        <w:rPr>
          <w:b/>
          <w:color w:val="000000" w:themeColor="text1"/>
        </w:rPr>
      </w:pPr>
      <w:r w:rsidRPr="0042327E">
        <w:rPr>
          <w:b/>
          <w:color w:val="000000" w:themeColor="text1"/>
        </w:rPr>
        <w:t>Notes</w:t>
      </w:r>
    </w:p>
    <w:p w14:paraId="0214B020" w14:textId="77777777" w:rsidR="00967FAF" w:rsidRPr="0042327E" w:rsidRDefault="006433E2">
      <w:pPr>
        <w:ind w:left="720"/>
        <w:rPr>
          <w:color w:val="000000" w:themeColor="text1"/>
        </w:rPr>
      </w:pPr>
      <w:r w:rsidRPr="0042327E">
        <w:rPr>
          <w:color w:val="000000" w:themeColor="text1"/>
        </w:rPr>
        <w:t xml:space="preserve">Do not forget that this is an Ethical Hacking class: carefully follow the instructions and use only specified hosts. </w:t>
      </w:r>
    </w:p>
    <w:p w14:paraId="6EB565E2" w14:textId="77777777" w:rsidR="00967FAF" w:rsidRPr="0042327E" w:rsidRDefault="006433E2">
      <w:pPr>
        <w:shd w:val="clear" w:color="auto" w:fill="FFFFFF"/>
        <w:spacing w:before="280" w:after="300"/>
        <w:jc w:val="both"/>
        <w:rPr>
          <w:b/>
          <w:color w:val="000000" w:themeColor="text1"/>
        </w:rPr>
      </w:pPr>
      <w:r w:rsidRPr="0042327E">
        <w:rPr>
          <w:b/>
          <w:color w:val="000000" w:themeColor="text1"/>
        </w:rPr>
        <w:t>Name: _______________________</w:t>
      </w:r>
    </w:p>
    <w:p w14:paraId="40127A07" w14:textId="77777777" w:rsidR="00967FAF" w:rsidRPr="0042327E" w:rsidRDefault="006433E2">
      <w:pPr>
        <w:shd w:val="clear" w:color="auto" w:fill="FFFFFF"/>
        <w:spacing w:after="300"/>
        <w:jc w:val="both"/>
        <w:rPr>
          <w:b/>
          <w:color w:val="000000" w:themeColor="text1"/>
          <w:u w:val="single"/>
        </w:rPr>
      </w:pPr>
      <w:r w:rsidRPr="0042327E">
        <w:rPr>
          <w:b/>
          <w:color w:val="000000" w:themeColor="text1"/>
          <w:u w:val="single"/>
        </w:rPr>
        <w:t xml:space="preserve">a) UDP and TCP packet crafting using Hping3 </w:t>
      </w:r>
    </w:p>
    <w:p w14:paraId="1FE030BE" w14:textId="500D06CD" w:rsidR="00967FAF" w:rsidRPr="0042327E" w:rsidRDefault="006433E2">
      <w:pPr>
        <w:shd w:val="clear" w:color="auto" w:fill="FFFFFF"/>
        <w:spacing w:after="300"/>
        <w:jc w:val="both"/>
        <w:rPr>
          <w:color w:val="000000" w:themeColor="text1"/>
        </w:rPr>
      </w:pPr>
      <w:r w:rsidRPr="0042327E">
        <w:rPr>
          <w:color w:val="000000" w:themeColor="text1"/>
        </w:rPr>
        <w:t xml:space="preserve">In this lab, you will perform </w:t>
      </w:r>
      <w:r w:rsidR="004C685C" w:rsidRPr="0042327E">
        <w:rPr>
          <w:color w:val="000000" w:themeColor="text1"/>
        </w:rPr>
        <w:t xml:space="preserve">practice </w:t>
      </w:r>
      <w:r w:rsidRPr="0042327E">
        <w:rPr>
          <w:color w:val="000000" w:themeColor="text1"/>
        </w:rPr>
        <w:t>scanning of a Victim computer from an attacker Computer. Assuming you have two VM</w:t>
      </w:r>
      <w:r w:rsidR="004C685C" w:rsidRPr="0042327E">
        <w:rPr>
          <w:color w:val="000000" w:themeColor="text1"/>
        </w:rPr>
        <w:t>, one Kali and one Windows</w:t>
      </w:r>
      <w:r w:rsidRPr="0042327E">
        <w:rPr>
          <w:color w:val="000000" w:themeColor="text1"/>
        </w:rPr>
        <w:t xml:space="preserve">, consider one as Victim, another attacker. Note the screenshots provided in the labs are for illustrations purpose only, may not exactly match with your one from VM. </w:t>
      </w:r>
    </w:p>
    <w:p w14:paraId="76BAA676" w14:textId="3AD101CD" w:rsidR="00967FAF" w:rsidRPr="0042327E" w:rsidRDefault="006433E2">
      <w:pPr>
        <w:shd w:val="clear" w:color="auto" w:fill="FFFFFF"/>
        <w:spacing w:after="300"/>
        <w:jc w:val="both"/>
        <w:rPr>
          <w:color w:val="000000" w:themeColor="text1"/>
        </w:rPr>
      </w:pPr>
      <w:r w:rsidRPr="0042327E">
        <w:rPr>
          <w:color w:val="000000" w:themeColor="text1"/>
        </w:rPr>
        <w:t>Open a terminal from Attacker VM. Find the gateway address. Provide the command and report your gateway IP address with a screenshot. [Hints: use traceroute command]</w:t>
      </w:r>
    </w:p>
    <w:p w14:paraId="7190FAF8" w14:textId="77777777" w:rsidR="00967FAF" w:rsidRPr="0042327E" w:rsidRDefault="006433E2">
      <w:pPr>
        <w:shd w:val="clear" w:color="auto" w:fill="FFFFFF"/>
        <w:spacing w:after="300" w:line="259" w:lineRule="auto"/>
        <w:jc w:val="both"/>
        <w:rPr>
          <w:color w:val="000000" w:themeColor="text1"/>
        </w:rPr>
      </w:pPr>
      <w:r w:rsidRPr="0042327E">
        <w:rPr>
          <w:noProof/>
          <w:color w:val="000000" w:themeColor="text1"/>
        </w:rPr>
        <w:lastRenderedPageBreak/>
        <w:drawing>
          <wp:inline distT="114300" distB="114300" distL="114300" distR="114300" wp14:anchorId="1B5372DC" wp14:editId="07675EFE">
            <wp:extent cx="5486400" cy="2616200"/>
            <wp:effectExtent l="0" t="0" r="0" b="0"/>
            <wp:docPr id="2" name="image10.png" descr="Screenshot" title="Screenshot"/>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5486400" cy="2616200"/>
                    </a:xfrm>
                    <a:prstGeom prst="rect">
                      <a:avLst/>
                    </a:prstGeom>
                    <a:ln/>
                  </pic:spPr>
                </pic:pic>
              </a:graphicData>
            </a:graphic>
          </wp:inline>
        </w:drawing>
      </w:r>
    </w:p>
    <w:p w14:paraId="61F8F0E8" w14:textId="77777777" w:rsidR="00967FAF" w:rsidRPr="0042327E" w:rsidRDefault="006433E2">
      <w:pPr>
        <w:shd w:val="clear" w:color="auto" w:fill="FFFFFF"/>
        <w:spacing w:after="300"/>
        <w:jc w:val="both"/>
        <w:rPr>
          <w:color w:val="000000" w:themeColor="text1"/>
        </w:rPr>
      </w:pPr>
      <w:r w:rsidRPr="0042327E">
        <w:rPr>
          <w:color w:val="000000" w:themeColor="text1"/>
        </w:rPr>
        <w:t xml:space="preserve">Now use hping3 command to send ICMP packet to Victim IP address. For example, </w:t>
      </w:r>
    </w:p>
    <w:p w14:paraId="263ED504" w14:textId="77777777" w:rsidR="00967FAF" w:rsidRPr="0042327E" w:rsidRDefault="006433E2">
      <w:pPr>
        <w:shd w:val="clear" w:color="auto" w:fill="FFFFFF"/>
        <w:spacing w:after="300"/>
        <w:jc w:val="both"/>
        <w:rPr>
          <w:b/>
          <w:color w:val="000000" w:themeColor="text1"/>
        </w:rPr>
      </w:pPr>
      <w:r w:rsidRPr="0042327E">
        <w:rPr>
          <w:b/>
          <w:color w:val="000000" w:themeColor="text1"/>
        </w:rPr>
        <w:t xml:space="preserve">hping3 –c 3 192.168.163.2 </w:t>
      </w:r>
    </w:p>
    <w:p w14:paraId="537EC109" w14:textId="77777777" w:rsidR="00967FAF" w:rsidRPr="0042327E" w:rsidRDefault="006433E2">
      <w:pPr>
        <w:shd w:val="clear" w:color="auto" w:fill="FFFFFF"/>
        <w:spacing w:after="300"/>
        <w:jc w:val="both"/>
        <w:rPr>
          <w:color w:val="000000" w:themeColor="text1"/>
        </w:rPr>
      </w:pPr>
      <w:proofErr w:type="gramStart"/>
      <w:r w:rsidRPr="0042327E">
        <w:rPr>
          <w:color w:val="000000" w:themeColor="text1"/>
        </w:rPr>
        <w:t>will</w:t>
      </w:r>
      <w:proofErr w:type="gramEnd"/>
      <w:r w:rsidRPr="0042327E">
        <w:rPr>
          <w:color w:val="000000" w:themeColor="text1"/>
        </w:rPr>
        <w:t xml:space="preserve"> issue 3 packets to the specified IP address/machine. </w:t>
      </w:r>
    </w:p>
    <w:p w14:paraId="40C05428" w14:textId="77777777" w:rsidR="00967FAF" w:rsidRPr="0042327E" w:rsidRDefault="006433E2">
      <w:pPr>
        <w:shd w:val="clear" w:color="auto" w:fill="FFFFFF"/>
        <w:spacing w:after="300"/>
        <w:jc w:val="both"/>
        <w:rPr>
          <w:color w:val="000000" w:themeColor="text1"/>
        </w:rPr>
      </w:pPr>
      <w:r w:rsidRPr="0042327E">
        <w:rPr>
          <w:color w:val="000000" w:themeColor="text1"/>
        </w:rPr>
        <w:t>Here –c 3 means that we only want to send 3 packets to the target machine.</w:t>
      </w:r>
    </w:p>
    <w:p w14:paraId="2D694CDD" w14:textId="4ECFBDD9" w:rsidR="00967FAF" w:rsidRPr="0042327E" w:rsidRDefault="006433E2">
      <w:pPr>
        <w:shd w:val="clear" w:color="auto" w:fill="FFFFFF"/>
        <w:spacing w:after="300"/>
        <w:jc w:val="both"/>
        <w:rPr>
          <w:color w:val="000000" w:themeColor="text1"/>
        </w:rPr>
      </w:pPr>
      <w:r w:rsidRPr="0042327E">
        <w:rPr>
          <w:color w:val="000000" w:themeColor="text1"/>
        </w:rPr>
        <w:t xml:space="preserve">Provide the command and a screenshot. </w:t>
      </w:r>
    </w:p>
    <w:tbl>
      <w:tblPr>
        <w:tblStyle w:val="a2"/>
        <w:tblW w:w="73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75"/>
      </w:tblGrid>
      <w:tr w:rsidR="0042327E" w:rsidRPr="0042327E" w14:paraId="61B19718" w14:textId="77777777">
        <w:tc>
          <w:tcPr>
            <w:tcW w:w="7375" w:type="dxa"/>
          </w:tcPr>
          <w:p w14:paraId="3BB674F4" w14:textId="77777777" w:rsidR="00967FAF" w:rsidRPr="0042327E" w:rsidRDefault="00967FAF">
            <w:pPr>
              <w:spacing w:before="100" w:after="300"/>
              <w:jc w:val="both"/>
              <w:rPr>
                <w:color w:val="000000" w:themeColor="text1"/>
              </w:rPr>
            </w:pPr>
          </w:p>
        </w:tc>
      </w:tr>
    </w:tbl>
    <w:p w14:paraId="74FE677B" w14:textId="77777777" w:rsidR="00967FAF" w:rsidRPr="0042327E" w:rsidRDefault="006433E2">
      <w:pPr>
        <w:shd w:val="clear" w:color="auto" w:fill="FFFFFF"/>
        <w:spacing w:before="100" w:after="300"/>
        <w:jc w:val="both"/>
        <w:rPr>
          <w:color w:val="000000" w:themeColor="text1"/>
        </w:rPr>
      </w:pPr>
      <w:r w:rsidRPr="0042327E">
        <w:rPr>
          <w:color w:val="000000" w:themeColor="text1"/>
        </w:rPr>
        <w:t>From the output, it is clear that the vict</w:t>
      </w:r>
      <w:bookmarkStart w:id="0" w:name="_GoBack"/>
      <w:bookmarkEnd w:id="0"/>
      <w:r w:rsidRPr="0042327E">
        <w:rPr>
          <w:color w:val="000000" w:themeColor="text1"/>
        </w:rPr>
        <w:t xml:space="preserve">im computer is live and accepting requests from other machines in the network. </w:t>
      </w:r>
    </w:p>
    <w:p w14:paraId="5ED4CBDF" w14:textId="77777777" w:rsidR="00967FAF" w:rsidRPr="0042327E" w:rsidRDefault="006433E2">
      <w:pPr>
        <w:shd w:val="clear" w:color="auto" w:fill="FFFFFF"/>
        <w:spacing w:after="300" w:line="259" w:lineRule="auto"/>
        <w:jc w:val="both"/>
        <w:rPr>
          <w:color w:val="000000" w:themeColor="text1"/>
        </w:rPr>
      </w:pPr>
      <w:r w:rsidRPr="0042327E">
        <w:rPr>
          <w:noProof/>
          <w:color w:val="000000" w:themeColor="text1"/>
        </w:rPr>
        <w:drawing>
          <wp:inline distT="114300" distB="114300" distL="114300" distR="114300" wp14:anchorId="61E8C306" wp14:editId="17739007">
            <wp:extent cx="5486400" cy="1892300"/>
            <wp:effectExtent l="0" t="0" r="0" b="0"/>
            <wp:docPr id="3" name="image7.png" descr="Screenshot of hping3" title="Screenshot of hping3"/>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a:stretch>
                      <a:fillRect/>
                    </a:stretch>
                  </pic:blipFill>
                  <pic:spPr>
                    <a:xfrm>
                      <a:off x="0" y="0"/>
                      <a:ext cx="5486400" cy="1892300"/>
                    </a:xfrm>
                    <a:prstGeom prst="rect">
                      <a:avLst/>
                    </a:prstGeom>
                    <a:ln/>
                  </pic:spPr>
                </pic:pic>
              </a:graphicData>
            </a:graphic>
          </wp:inline>
        </w:drawing>
      </w:r>
    </w:p>
    <w:p w14:paraId="249E2353" w14:textId="77777777" w:rsidR="00967FAF" w:rsidRPr="0042327E" w:rsidRDefault="006433E2">
      <w:pPr>
        <w:shd w:val="clear" w:color="auto" w:fill="FFFFFF"/>
        <w:spacing w:after="300"/>
        <w:jc w:val="both"/>
        <w:rPr>
          <w:color w:val="000000" w:themeColor="text1"/>
        </w:rPr>
      </w:pPr>
      <w:r w:rsidRPr="0042327E">
        <w:rPr>
          <w:color w:val="000000" w:themeColor="text1"/>
        </w:rPr>
        <w:lastRenderedPageBreak/>
        <w:t>Now launch Wireshark from Victim’s computer and search for the target IP address, start capturing packet, then reapply the hping3 command (from above), you should see three packets.</w:t>
      </w:r>
    </w:p>
    <w:p w14:paraId="61BDDD8C" w14:textId="1A3340F8" w:rsidR="00967FAF" w:rsidRPr="0042327E" w:rsidRDefault="006433E2">
      <w:pPr>
        <w:shd w:val="clear" w:color="auto" w:fill="FFFFFF"/>
        <w:spacing w:after="300"/>
        <w:jc w:val="both"/>
        <w:rPr>
          <w:color w:val="000000" w:themeColor="text1"/>
        </w:rPr>
      </w:pPr>
      <w:r w:rsidRPr="0042327E">
        <w:rPr>
          <w:color w:val="000000" w:themeColor="text1"/>
        </w:rPr>
        <w:t>[</w:t>
      </w:r>
      <w:proofErr w:type="gramStart"/>
      <w:r w:rsidRPr="0042327E">
        <w:rPr>
          <w:color w:val="000000" w:themeColor="text1"/>
        </w:rPr>
        <w:t>provide</w:t>
      </w:r>
      <w:proofErr w:type="gramEnd"/>
      <w:r w:rsidRPr="0042327E">
        <w:rPr>
          <w:color w:val="000000" w:themeColor="text1"/>
        </w:rPr>
        <w:t xml:space="preserve"> a screenshot of ICMP packets] </w:t>
      </w:r>
    </w:p>
    <w:tbl>
      <w:tblPr>
        <w:tblStyle w:val="a3"/>
        <w:tblW w:w="79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Caption w:val="answer box"/>
        <w:tblDescription w:val="answer box"/>
      </w:tblPr>
      <w:tblGrid>
        <w:gridCol w:w="7953"/>
      </w:tblGrid>
      <w:tr w:rsidR="0042327E" w:rsidRPr="0042327E" w14:paraId="4E273405" w14:textId="77777777" w:rsidTr="0042327E">
        <w:trPr>
          <w:trHeight w:val="540"/>
          <w:tblHeader/>
        </w:trPr>
        <w:tc>
          <w:tcPr>
            <w:tcW w:w="7953" w:type="dxa"/>
          </w:tcPr>
          <w:p w14:paraId="4BE93F1E" w14:textId="77777777" w:rsidR="00967FAF" w:rsidRPr="0042327E" w:rsidRDefault="00967FAF">
            <w:pPr>
              <w:spacing w:before="100" w:after="300"/>
              <w:jc w:val="both"/>
              <w:rPr>
                <w:color w:val="000000" w:themeColor="text1"/>
              </w:rPr>
            </w:pPr>
          </w:p>
        </w:tc>
      </w:tr>
    </w:tbl>
    <w:p w14:paraId="510380A7" w14:textId="77777777" w:rsidR="00967FAF" w:rsidRPr="0042327E" w:rsidRDefault="006433E2">
      <w:pPr>
        <w:shd w:val="clear" w:color="auto" w:fill="FFFFFF"/>
        <w:spacing w:before="100" w:after="300"/>
        <w:jc w:val="both"/>
        <w:rPr>
          <w:color w:val="000000" w:themeColor="text1"/>
        </w:rPr>
      </w:pPr>
      <w:r w:rsidRPr="0042327E">
        <w:rPr>
          <w:color w:val="000000" w:themeColor="text1"/>
        </w:rPr>
        <w:t>Now, we will discover list of open ports in the Victim computer. Issue the following command and show screenshot. For example, the following command scans for all open ports ranging 1 to 3000 to the IP address.</w:t>
      </w:r>
    </w:p>
    <w:p w14:paraId="0E6B6289" w14:textId="77777777" w:rsidR="00967FAF" w:rsidRPr="0042327E" w:rsidRDefault="006433E2">
      <w:pPr>
        <w:shd w:val="clear" w:color="auto" w:fill="FFFFFF"/>
        <w:spacing w:after="300"/>
        <w:jc w:val="both"/>
        <w:rPr>
          <w:color w:val="000000" w:themeColor="text1"/>
        </w:rPr>
      </w:pPr>
      <w:r w:rsidRPr="0042327E">
        <w:rPr>
          <w:b/>
          <w:color w:val="000000" w:themeColor="text1"/>
        </w:rPr>
        <w:t>hping3 --scan 1-3000 –S 50.87.248.225</w:t>
      </w:r>
      <w:r w:rsidRPr="0042327E">
        <w:rPr>
          <w:color w:val="000000" w:themeColor="text1"/>
        </w:rPr>
        <w:t xml:space="preserve"> </w:t>
      </w:r>
    </w:p>
    <w:p w14:paraId="48AFC968" w14:textId="77777777" w:rsidR="00967FAF" w:rsidRPr="0042327E" w:rsidRDefault="006433E2">
      <w:pPr>
        <w:shd w:val="clear" w:color="auto" w:fill="FFFFFF"/>
        <w:spacing w:after="300" w:line="259" w:lineRule="auto"/>
        <w:jc w:val="both"/>
        <w:rPr>
          <w:color w:val="000000" w:themeColor="text1"/>
        </w:rPr>
      </w:pPr>
      <w:r w:rsidRPr="0042327E">
        <w:rPr>
          <w:noProof/>
          <w:color w:val="000000" w:themeColor="text1"/>
        </w:rPr>
        <w:drawing>
          <wp:inline distT="114300" distB="114300" distL="114300" distR="114300" wp14:anchorId="30FC0D31" wp14:editId="133426F6">
            <wp:extent cx="5486400" cy="1841500"/>
            <wp:effectExtent l="0" t="0" r="0" b="6350"/>
            <wp:docPr id="5" name="image9.png" descr="hping3 screenshot" title="hping3 screenshot"/>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9"/>
                    <a:srcRect/>
                    <a:stretch>
                      <a:fillRect/>
                    </a:stretch>
                  </pic:blipFill>
                  <pic:spPr>
                    <a:xfrm>
                      <a:off x="0" y="0"/>
                      <a:ext cx="5486400" cy="1841500"/>
                    </a:xfrm>
                    <a:prstGeom prst="rect">
                      <a:avLst/>
                    </a:prstGeom>
                    <a:ln/>
                  </pic:spPr>
                </pic:pic>
              </a:graphicData>
            </a:graphic>
          </wp:inline>
        </w:drawing>
      </w:r>
    </w:p>
    <w:p w14:paraId="1ACE77FF" w14:textId="77777777" w:rsidR="00967FAF" w:rsidRPr="0042327E" w:rsidRDefault="006433E2">
      <w:pPr>
        <w:shd w:val="clear" w:color="auto" w:fill="FFFFFF"/>
        <w:spacing w:after="300"/>
        <w:jc w:val="both"/>
        <w:rPr>
          <w:color w:val="000000" w:themeColor="text1"/>
        </w:rPr>
      </w:pPr>
      <w:r w:rsidRPr="0042327E">
        <w:rPr>
          <w:color w:val="000000" w:themeColor="text1"/>
        </w:rPr>
        <w:t>Here, --scan switch is used to scan the port range (here, ports 1-3000) and -S represents SYN flag.</w:t>
      </w:r>
    </w:p>
    <w:p w14:paraId="7DDE239C" w14:textId="5C82D171" w:rsidR="00967FAF" w:rsidRPr="0042327E" w:rsidRDefault="006433E2">
      <w:pPr>
        <w:shd w:val="clear" w:color="auto" w:fill="FFFFFF"/>
        <w:spacing w:after="300"/>
        <w:jc w:val="both"/>
        <w:rPr>
          <w:color w:val="000000" w:themeColor="text1"/>
        </w:rPr>
      </w:pPr>
      <w:r w:rsidRPr="0042327E">
        <w:rPr>
          <w:color w:val="000000" w:themeColor="text1"/>
        </w:rPr>
        <w:t xml:space="preserve">You may see a number of open ports. Provide a screenshot. </w:t>
      </w:r>
    </w:p>
    <w:tbl>
      <w:tblPr>
        <w:tblStyle w:val="a4"/>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Caption w:val="Answer box"/>
        <w:tblDescription w:val="Answer box"/>
      </w:tblPr>
      <w:tblGrid>
        <w:gridCol w:w="8630"/>
      </w:tblGrid>
      <w:tr w:rsidR="0042327E" w:rsidRPr="0042327E" w14:paraId="4EC8D3FB" w14:textId="77777777" w:rsidTr="0042327E">
        <w:trPr>
          <w:tblHeader/>
        </w:trPr>
        <w:tc>
          <w:tcPr>
            <w:tcW w:w="8630" w:type="dxa"/>
          </w:tcPr>
          <w:p w14:paraId="4E091DCB" w14:textId="77777777" w:rsidR="00967FAF" w:rsidRPr="0042327E" w:rsidRDefault="00967FAF">
            <w:pPr>
              <w:spacing w:before="100" w:after="300"/>
              <w:jc w:val="both"/>
              <w:rPr>
                <w:color w:val="000000" w:themeColor="text1"/>
              </w:rPr>
            </w:pPr>
          </w:p>
        </w:tc>
      </w:tr>
    </w:tbl>
    <w:p w14:paraId="097918DB" w14:textId="77777777" w:rsidR="00967FAF" w:rsidRPr="0042327E" w:rsidRDefault="006433E2">
      <w:pPr>
        <w:shd w:val="clear" w:color="auto" w:fill="FFFFFF"/>
        <w:spacing w:before="100" w:after="300"/>
        <w:jc w:val="both"/>
        <w:rPr>
          <w:color w:val="000000" w:themeColor="text1"/>
        </w:rPr>
      </w:pPr>
      <w:r w:rsidRPr="0042327E">
        <w:rPr>
          <w:color w:val="000000" w:themeColor="text1"/>
        </w:rPr>
        <w:t xml:space="preserve">Now, we will perform UDP packet scanning. The following command is an example </w:t>
      </w:r>
    </w:p>
    <w:p w14:paraId="05BB46C7" w14:textId="77777777" w:rsidR="00967FAF" w:rsidRPr="0042327E" w:rsidRDefault="006433E2">
      <w:pPr>
        <w:shd w:val="clear" w:color="auto" w:fill="FFFFFF"/>
        <w:spacing w:after="300"/>
        <w:jc w:val="both"/>
        <w:rPr>
          <w:color w:val="000000" w:themeColor="text1"/>
        </w:rPr>
      </w:pPr>
      <w:r w:rsidRPr="0042327E">
        <w:rPr>
          <w:color w:val="000000" w:themeColor="text1"/>
        </w:rPr>
        <w:t>hping3 50.87.248.225 --</w:t>
      </w:r>
      <w:proofErr w:type="spellStart"/>
      <w:r w:rsidRPr="0042327E">
        <w:rPr>
          <w:color w:val="000000" w:themeColor="text1"/>
        </w:rPr>
        <w:t>udp</w:t>
      </w:r>
      <w:proofErr w:type="spellEnd"/>
      <w:r w:rsidRPr="0042327E">
        <w:rPr>
          <w:color w:val="000000" w:themeColor="text1"/>
        </w:rPr>
        <w:t xml:space="preserve"> --rand-source --data 500 </w:t>
      </w:r>
    </w:p>
    <w:p w14:paraId="7C970320" w14:textId="77777777" w:rsidR="00967FAF" w:rsidRPr="0042327E" w:rsidRDefault="006433E2">
      <w:pPr>
        <w:shd w:val="clear" w:color="auto" w:fill="FFFFFF"/>
        <w:spacing w:after="300"/>
        <w:jc w:val="both"/>
        <w:rPr>
          <w:color w:val="000000" w:themeColor="text1"/>
        </w:rPr>
      </w:pPr>
      <w:r w:rsidRPr="0042327E">
        <w:rPr>
          <w:color w:val="000000" w:themeColor="text1"/>
        </w:rPr>
        <w:t>This sends random UDP packets (having source IP as random), each of size 500 bytes.</w:t>
      </w:r>
    </w:p>
    <w:p w14:paraId="485FE3BA" w14:textId="77777777" w:rsidR="00967FAF" w:rsidRPr="0042327E" w:rsidRDefault="006433E2">
      <w:pPr>
        <w:shd w:val="clear" w:color="auto" w:fill="FFFFFF"/>
        <w:spacing w:after="300"/>
        <w:jc w:val="both"/>
        <w:rPr>
          <w:color w:val="000000" w:themeColor="text1"/>
        </w:rPr>
      </w:pPr>
      <w:r w:rsidRPr="0042327E">
        <w:rPr>
          <w:color w:val="000000" w:themeColor="text1"/>
        </w:rPr>
        <w:t>Provide a screenshot of UDP scanning result.</w:t>
      </w:r>
    </w:p>
    <w:p w14:paraId="21B02F36" w14:textId="77777777" w:rsidR="00967FAF" w:rsidRPr="0042327E" w:rsidRDefault="006433E2">
      <w:pPr>
        <w:shd w:val="clear" w:color="auto" w:fill="FFFFFF"/>
        <w:spacing w:after="300" w:line="259" w:lineRule="auto"/>
        <w:jc w:val="both"/>
        <w:rPr>
          <w:color w:val="000000" w:themeColor="text1"/>
        </w:rPr>
      </w:pPr>
      <w:r w:rsidRPr="0042327E">
        <w:rPr>
          <w:noProof/>
          <w:color w:val="000000" w:themeColor="text1"/>
        </w:rPr>
        <w:lastRenderedPageBreak/>
        <w:drawing>
          <wp:inline distT="114300" distB="114300" distL="114300" distR="114300" wp14:anchorId="2F34E7C5" wp14:editId="7C4586EA">
            <wp:extent cx="5486400" cy="1841500"/>
            <wp:effectExtent l="0" t="0" r="0" b="6350"/>
            <wp:docPr id="4" name="image9.png" descr="screenshot" title="screenshot"/>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9"/>
                    <a:srcRect/>
                    <a:stretch>
                      <a:fillRect/>
                    </a:stretch>
                  </pic:blipFill>
                  <pic:spPr>
                    <a:xfrm>
                      <a:off x="0" y="0"/>
                      <a:ext cx="5486400" cy="1841500"/>
                    </a:xfrm>
                    <a:prstGeom prst="rect">
                      <a:avLst/>
                    </a:prstGeom>
                    <a:ln/>
                  </pic:spPr>
                </pic:pic>
              </a:graphicData>
            </a:graphic>
          </wp:inline>
        </w:drawing>
      </w:r>
    </w:p>
    <w:p w14:paraId="7F0FFFE2" w14:textId="77777777" w:rsidR="00967FAF" w:rsidRPr="0042327E" w:rsidRDefault="006433E2">
      <w:pPr>
        <w:shd w:val="clear" w:color="auto" w:fill="FFFFFF"/>
        <w:spacing w:after="300"/>
        <w:jc w:val="both"/>
        <w:rPr>
          <w:color w:val="000000" w:themeColor="text1"/>
        </w:rPr>
      </w:pPr>
      <w:r w:rsidRPr="0042327E">
        <w:rPr>
          <w:color w:val="000000" w:themeColor="text1"/>
        </w:rPr>
        <w:t>From Victim Computer, you would be able to see many UDP packets having the same destination (50.87.248.225), but with random source IP address, see screenshot below.</w:t>
      </w:r>
    </w:p>
    <w:p w14:paraId="23D87611" w14:textId="77777777" w:rsidR="00967FAF" w:rsidRPr="0042327E" w:rsidRDefault="006433E2">
      <w:pPr>
        <w:shd w:val="clear" w:color="auto" w:fill="FFFFFF"/>
        <w:spacing w:after="300" w:line="259" w:lineRule="auto"/>
        <w:jc w:val="center"/>
        <w:rPr>
          <w:b/>
          <w:color w:val="000000" w:themeColor="text1"/>
        </w:rPr>
      </w:pPr>
      <w:r w:rsidRPr="0042327E">
        <w:rPr>
          <w:b/>
          <w:noProof/>
          <w:color w:val="000000" w:themeColor="text1"/>
        </w:rPr>
        <w:drawing>
          <wp:inline distT="114300" distB="114300" distL="114300" distR="114300" wp14:anchorId="3856AFFE" wp14:editId="7DB92E60">
            <wp:extent cx="4157663" cy="3471937"/>
            <wp:effectExtent l="0" t="0" r="0" b="0"/>
            <wp:docPr id="1" name="image11.png" descr="screenshot" title="screenshot"/>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4157663" cy="3471937"/>
                    </a:xfrm>
                    <a:prstGeom prst="rect">
                      <a:avLst/>
                    </a:prstGeom>
                    <a:ln/>
                  </pic:spPr>
                </pic:pic>
              </a:graphicData>
            </a:graphic>
          </wp:inline>
        </w:drawing>
      </w:r>
    </w:p>
    <w:p w14:paraId="4236327B" w14:textId="3DFA4828" w:rsidR="00967FAF" w:rsidRPr="0042327E" w:rsidRDefault="006433E2">
      <w:pPr>
        <w:shd w:val="clear" w:color="auto" w:fill="FFFFFF"/>
        <w:spacing w:after="300"/>
        <w:jc w:val="both"/>
        <w:rPr>
          <w:b/>
          <w:color w:val="000000" w:themeColor="text1"/>
        </w:rPr>
      </w:pPr>
      <w:r w:rsidRPr="0042327E">
        <w:rPr>
          <w:b/>
          <w:color w:val="000000" w:themeColor="text1"/>
        </w:rPr>
        <w:t xml:space="preserve">Provide a screenshot for your Victim computer. </w:t>
      </w:r>
    </w:p>
    <w:tbl>
      <w:tblPr>
        <w:tblStyle w:val="a5"/>
        <w:tblW w:w="8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Caption w:val="answer box"/>
        <w:tblDescription w:val="answer box"/>
      </w:tblPr>
      <w:tblGrid>
        <w:gridCol w:w="8317"/>
      </w:tblGrid>
      <w:tr w:rsidR="0042327E" w:rsidRPr="0042327E" w14:paraId="69461D99" w14:textId="77777777" w:rsidTr="0042327E">
        <w:trPr>
          <w:trHeight w:val="580"/>
          <w:tblHeader/>
        </w:trPr>
        <w:tc>
          <w:tcPr>
            <w:tcW w:w="8317" w:type="dxa"/>
          </w:tcPr>
          <w:p w14:paraId="343B7D63" w14:textId="77777777" w:rsidR="00967FAF" w:rsidRPr="0042327E" w:rsidRDefault="00967FAF">
            <w:pPr>
              <w:spacing w:before="100" w:after="300"/>
              <w:jc w:val="both"/>
              <w:rPr>
                <w:b/>
                <w:color w:val="000000" w:themeColor="text1"/>
              </w:rPr>
            </w:pPr>
          </w:p>
        </w:tc>
      </w:tr>
    </w:tbl>
    <w:p w14:paraId="41EA603B" w14:textId="77777777" w:rsidR="00967FAF" w:rsidRPr="0042327E" w:rsidRDefault="006433E2">
      <w:pPr>
        <w:shd w:val="clear" w:color="auto" w:fill="FFFFFF"/>
        <w:spacing w:before="100" w:after="300"/>
        <w:jc w:val="both"/>
        <w:rPr>
          <w:b/>
          <w:color w:val="000000" w:themeColor="text1"/>
        </w:rPr>
      </w:pPr>
      <w:r w:rsidRPr="0042327E">
        <w:rPr>
          <w:b/>
          <w:color w:val="000000" w:themeColor="text1"/>
        </w:rPr>
        <w:t>Now, you will do flooding to the victim computer from Kali Linux machine by issuing the command from Attacker to Victim: hping3 50.87.248.225 –flood</w:t>
      </w:r>
    </w:p>
    <w:p w14:paraId="577A959E" w14:textId="77777777" w:rsidR="00967FAF" w:rsidRPr="0042327E" w:rsidRDefault="006433E2">
      <w:pPr>
        <w:shd w:val="clear" w:color="auto" w:fill="FFFFFF"/>
        <w:spacing w:after="300" w:line="259" w:lineRule="auto"/>
        <w:jc w:val="both"/>
        <w:rPr>
          <w:b/>
          <w:color w:val="000000" w:themeColor="text1"/>
        </w:rPr>
      </w:pPr>
      <w:r w:rsidRPr="0042327E">
        <w:rPr>
          <w:b/>
          <w:noProof/>
          <w:color w:val="000000" w:themeColor="text1"/>
        </w:rPr>
        <w:lastRenderedPageBreak/>
        <w:drawing>
          <wp:inline distT="114300" distB="114300" distL="114300" distR="114300" wp14:anchorId="578E9335" wp14:editId="3A456621">
            <wp:extent cx="5486400" cy="723900"/>
            <wp:effectExtent l="0" t="0" r="0" b="0"/>
            <wp:docPr id="6" name="image3.png" descr="screenshot" title="screenshot"/>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1"/>
                    <a:srcRect/>
                    <a:stretch>
                      <a:fillRect/>
                    </a:stretch>
                  </pic:blipFill>
                  <pic:spPr>
                    <a:xfrm>
                      <a:off x="0" y="0"/>
                      <a:ext cx="5486400" cy="723900"/>
                    </a:xfrm>
                    <a:prstGeom prst="rect">
                      <a:avLst/>
                    </a:prstGeom>
                    <a:ln/>
                  </pic:spPr>
                </pic:pic>
              </a:graphicData>
            </a:graphic>
          </wp:inline>
        </w:drawing>
      </w:r>
    </w:p>
    <w:p w14:paraId="14CAB49B" w14:textId="77777777" w:rsidR="00967FAF" w:rsidRPr="0042327E" w:rsidRDefault="006433E2">
      <w:pPr>
        <w:shd w:val="clear" w:color="auto" w:fill="FFFFFF"/>
        <w:spacing w:after="300"/>
        <w:jc w:val="both"/>
        <w:rPr>
          <w:b/>
          <w:color w:val="000000" w:themeColor="text1"/>
        </w:rPr>
      </w:pPr>
      <w:r w:rsidRPr="0042327E">
        <w:rPr>
          <w:b/>
          <w:color w:val="000000" w:themeColor="text1"/>
        </w:rPr>
        <w:t>You may view this attack from the Wireshark of victim computer, it may be frozen due to flooding of half open TCP packets.</w:t>
      </w:r>
    </w:p>
    <w:p w14:paraId="3F7F487E" w14:textId="77777777" w:rsidR="00967FAF" w:rsidRPr="0042327E" w:rsidRDefault="006433E2">
      <w:pPr>
        <w:shd w:val="clear" w:color="auto" w:fill="FFFFFF"/>
        <w:spacing w:after="300" w:line="259" w:lineRule="auto"/>
        <w:jc w:val="center"/>
        <w:rPr>
          <w:b/>
          <w:color w:val="000000" w:themeColor="text1"/>
        </w:rPr>
      </w:pPr>
      <w:r w:rsidRPr="0042327E">
        <w:rPr>
          <w:b/>
          <w:noProof/>
          <w:color w:val="000000" w:themeColor="text1"/>
        </w:rPr>
        <w:drawing>
          <wp:inline distT="114300" distB="114300" distL="114300" distR="114300" wp14:anchorId="362D14E9" wp14:editId="7A87F227">
            <wp:extent cx="5486400" cy="2590800"/>
            <wp:effectExtent l="0" t="0" r="0" 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2"/>
                    <a:srcRect/>
                    <a:stretch>
                      <a:fillRect/>
                    </a:stretch>
                  </pic:blipFill>
                  <pic:spPr>
                    <a:xfrm>
                      <a:off x="0" y="0"/>
                      <a:ext cx="5486400" cy="2590800"/>
                    </a:xfrm>
                    <a:prstGeom prst="rect">
                      <a:avLst/>
                    </a:prstGeom>
                    <a:ln/>
                  </pic:spPr>
                </pic:pic>
              </a:graphicData>
            </a:graphic>
          </wp:inline>
        </w:drawing>
      </w:r>
    </w:p>
    <w:p w14:paraId="110CEDBB" w14:textId="4B068ADC" w:rsidR="00967FAF" w:rsidRPr="0042327E" w:rsidRDefault="006433E2">
      <w:pPr>
        <w:shd w:val="clear" w:color="auto" w:fill="FFFFFF"/>
        <w:spacing w:after="300"/>
        <w:jc w:val="both"/>
        <w:rPr>
          <w:b/>
          <w:color w:val="000000" w:themeColor="text1"/>
        </w:rPr>
      </w:pPr>
      <w:r w:rsidRPr="0042327E">
        <w:rPr>
          <w:b/>
          <w:color w:val="000000" w:themeColor="text1"/>
        </w:rPr>
        <w:t xml:space="preserve">Provide a screenshot of </w:t>
      </w:r>
      <w:proofErr w:type="spellStart"/>
      <w:r w:rsidRPr="0042327E">
        <w:rPr>
          <w:b/>
          <w:color w:val="000000" w:themeColor="text1"/>
        </w:rPr>
        <w:t>wireshark</w:t>
      </w:r>
      <w:proofErr w:type="spellEnd"/>
      <w:r w:rsidRPr="0042327E">
        <w:rPr>
          <w:b/>
          <w:color w:val="000000" w:themeColor="text1"/>
        </w:rPr>
        <w:t xml:space="preserve"> from your victim computer. </w:t>
      </w:r>
    </w:p>
    <w:tbl>
      <w:tblPr>
        <w:tblStyle w:val="a6"/>
        <w:tblW w:w="72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Caption w:val="answer box"/>
        <w:tblDescription w:val="answer box"/>
      </w:tblPr>
      <w:tblGrid>
        <w:gridCol w:w="7266"/>
      </w:tblGrid>
      <w:tr w:rsidR="0042327E" w:rsidRPr="0042327E" w14:paraId="47430362" w14:textId="77777777">
        <w:trPr>
          <w:trHeight w:val="400"/>
        </w:trPr>
        <w:tc>
          <w:tcPr>
            <w:tcW w:w="7266" w:type="dxa"/>
          </w:tcPr>
          <w:p w14:paraId="3808DE40" w14:textId="77777777" w:rsidR="00967FAF" w:rsidRPr="0042327E" w:rsidRDefault="00967FAF">
            <w:pPr>
              <w:spacing w:before="100" w:after="300"/>
              <w:jc w:val="both"/>
              <w:rPr>
                <w:b/>
                <w:color w:val="000000" w:themeColor="text1"/>
              </w:rPr>
            </w:pPr>
          </w:p>
        </w:tc>
      </w:tr>
    </w:tbl>
    <w:p w14:paraId="70E5A10A" w14:textId="77777777" w:rsidR="00967FAF" w:rsidRPr="0042327E" w:rsidRDefault="006433E2">
      <w:pPr>
        <w:shd w:val="clear" w:color="auto" w:fill="FFFFFF"/>
        <w:spacing w:before="100" w:after="300"/>
        <w:jc w:val="both"/>
        <w:rPr>
          <w:b/>
          <w:color w:val="000000" w:themeColor="text1"/>
          <w:u w:val="single"/>
        </w:rPr>
      </w:pPr>
      <w:r w:rsidRPr="0042327E">
        <w:rPr>
          <w:b/>
          <w:color w:val="000000" w:themeColor="text1"/>
          <w:u w:val="single"/>
        </w:rPr>
        <w:t xml:space="preserve">Network scanning using </w:t>
      </w:r>
      <w:proofErr w:type="spellStart"/>
      <w:r w:rsidRPr="0042327E">
        <w:rPr>
          <w:b/>
          <w:color w:val="000000" w:themeColor="text1"/>
          <w:u w:val="single"/>
        </w:rPr>
        <w:t>NetBios</w:t>
      </w:r>
      <w:proofErr w:type="spellEnd"/>
      <w:r w:rsidRPr="0042327E">
        <w:rPr>
          <w:b/>
          <w:color w:val="000000" w:themeColor="text1"/>
          <w:u w:val="single"/>
        </w:rPr>
        <w:t xml:space="preserve"> </w:t>
      </w:r>
    </w:p>
    <w:p w14:paraId="345FDFB0" w14:textId="7ED5DB40" w:rsidR="00967FAF" w:rsidRPr="0042327E" w:rsidRDefault="006433E2">
      <w:pPr>
        <w:shd w:val="clear" w:color="auto" w:fill="FFFFFF"/>
        <w:spacing w:after="120"/>
        <w:jc w:val="both"/>
        <w:rPr>
          <w:b/>
          <w:color w:val="000000" w:themeColor="text1"/>
        </w:rPr>
      </w:pPr>
      <w:r w:rsidRPr="0042327E">
        <w:rPr>
          <w:b/>
          <w:color w:val="000000" w:themeColor="text1"/>
        </w:rPr>
        <w:t xml:space="preserve">Assume, the following screenshot represents the scanning of </w:t>
      </w:r>
      <w:proofErr w:type="spellStart"/>
      <w:r w:rsidRPr="0042327E">
        <w:rPr>
          <w:b/>
          <w:color w:val="000000" w:themeColor="text1"/>
        </w:rPr>
        <w:t>Netbios</w:t>
      </w:r>
      <w:proofErr w:type="spellEnd"/>
      <w:r w:rsidRPr="0042327E">
        <w:rPr>
          <w:b/>
          <w:color w:val="000000" w:themeColor="text1"/>
        </w:rPr>
        <w:t xml:space="preserve"> remote hosts. Can you describe what type of services are being run in these hosts (i.e., &lt;0x00&gt;, &lt;0x20&gt;)? </w:t>
      </w:r>
    </w:p>
    <w:p w14:paraId="5D1541DF" w14:textId="77777777" w:rsidR="00967FAF" w:rsidRPr="0042327E" w:rsidRDefault="006433E2">
      <w:pPr>
        <w:shd w:val="clear" w:color="auto" w:fill="FFFFFF"/>
        <w:spacing w:before="160" w:after="120"/>
        <w:jc w:val="both"/>
        <w:rPr>
          <w:color w:val="000000" w:themeColor="text1"/>
        </w:rPr>
      </w:pPr>
      <w:r w:rsidRPr="0042327E">
        <w:rPr>
          <w:color w:val="000000" w:themeColor="text1"/>
        </w:rPr>
        <w:t xml:space="preserve">[Hint: See Windows services from </w:t>
      </w:r>
      <w:proofErr w:type="spellStart"/>
      <w:r w:rsidRPr="0042327E">
        <w:rPr>
          <w:color w:val="000000" w:themeColor="text1"/>
        </w:rPr>
        <w:t>Netbios</w:t>
      </w:r>
      <w:proofErr w:type="spellEnd"/>
      <w:r w:rsidRPr="0042327E">
        <w:rPr>
          <w:color w:val="000000" w:themeColor="text1"/>
        </w:rPr>
        <w:t xml:space="preserve">, </w:t>
      </w:r>
      <w:hyperlink r:id="rId23">
        <w:r w:rsidRPr="0042327E">
          <w:rPr>
            <w:color w:val="000000" w:themeColor="text1"/>
            <w:u w:val="single"/>
          </w:rPr>
          <w:t>http://www.windowsnetworking.com/kbase/WindowsTips/WindowsNT/AdminTips/Miscellaneous/NetBIOSServicecodesintheNetBIOSsuffix.html</w:t>
        </w:r>
      </w:hyperlink>
      <w:r w:rsidRPr="0042327E">
        <w:rPr>
          <w:color w:val="000000" w:themeColor="text1"/>
        </w:rPr>
        <w:t xml:space="preserve">] </w:t>
      </w:r>
    </w:p>
    <w:tbl>
      <w:tblPr>
        <w:tblStyle w:val="a7"/>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23"/>
        <w:gridCol w:w="4107"/>
      </w:tblGrid>
      <w:tr w:rsidR="0042327E" w:rsidRPr="0042327E" w14:paraId="0B5D3147" w14:textId="77777777">
        <w:tc>
          <w:tcPr>
            <w:tcW w:w="4523" w:type="dxa"/>
          </w:tcPr>
          <w:p w14:paraId="138CE72C" w14:textId="77777777" w:rsidR="00967FAF" w:rsidRPr="0042327E" w:rsidRDefault="006433E2">
            <w:pPr>
              <w:spacing w:before="100" w:after="300"/>
              <w:jc w:val="both"/>
              <w:rPr>
                <w:color w:val="000000" w:themeColor="text1"/>
              </w:rPr>
            </w:pPr>
            <w:r w:rsidRPr="0042327E">
              <w:rPr>
                <w:noProof/>
                <w:color w:val="000000" w:themeColor="text1"/>
              </w:rPr>
              <w:drawing>
                <wp:inline distT="0" distB="0" distL="0" distR="0" wp14:anchorId="4C61B542" wp14:editId="57980AC7">
                  <wp:extent cx="2067213" cy="619211"/>
                  <wp:effectExtent l="0" t="0" r="9525" b="9525"/>
                  <wp:docPr id="11" name="image2.png" descr="netbios " title="netbios "/>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4"/>
                          <a:srcRect/>
                          <a:stretch>
                            <a:fillRect/>
                          </a:stretch>
                        </pic:blipFill>
                        <pic:spPr>
                          <a:xfrm>
                            <a:off x="0" y="0"/>
                            <a:ext cx="2067213" cy="619211"/>
                          </a:xfrm>
                          <a:prstGeom prst="rect">
                            <a:avLst/>
                          </a:prstGeom>
                          <a:ln/>
                        </pic:spPr>
                      </pic:pic>
                    </a:graphicData>
                  </a:graphic>
                </wp:inline>
              </w:drawing>
            </w:r>
          </w:p>
        </w:tc>
        <w:tc>
          <w:tcPr>
            <w:tcW w:w="4107" w:type="dxa"/>
          </w:tcPr>
          <w:p w14:paraId="1F8D50B0" w14:textId="77777777" w:rsidR="00967FAF" w:rsidRPr="0042327E" w:rsidRDefault="00967FAF">
            <w:pPr>
              <w:spacing w:before="100" w:after="300"/>
              <w:jc w:val="both"/>
              <w:rPr>
                <w:color w:val="000000" w:themeColor="text1"/>
              </w:rPr>
            </w:pPr>
          </w:p>
        </w:tc>
      </w:tr>
    </w:tbl>
    <w:p w14:paraId="11383342" w14:textId="77777777" w:rsidR="00967FAF" w:rsidRPr="0042327E" w:rsidRDefault="006433E2">
      <w:pPr>
        <w:shd w:val="clear" w:color="auto" w:fill="FFFFFF"/>
        <w:spacing w:before="100" w:after="300"/>
        <w:jc w:val="both"/>
        <w:rPr>
          <w:b/>
          <w:color w:val="000000" w:themeColor="text1"/>
          <w:u w:val="single"/>
        </w:rPr>
      </w:pPr>
      <w:bookmarkStart w:id="1" w:name="_gjdgxs" w:colFirst="0" w:colLast="0"/>
      <w:bookmarkEnd w:id="1"/>
      <w:r w:rsidRPr="0042327E">
        <w:rPr>
          <w:b/>
          <w:color w:val="000000" w:themeColor="text1"/>
          <w:u w:val="single"/>
        </w:rPr>
        <w:t xml:space="preserve">Network scanning using </w:t>
      </w:r>
      <w:proofErr w:type="spellStart"/>
      <w:r w:rsidRPr="0042327E">
        <w:rPr>
          <w:b/>
          <w:color w:val="000000" w:themeColor="text1"/>
          <w:u w:val="single"/>
        </w:rPr>
        <w:t>Nmap</w:t>
      </w:r>
      <w:proofErr w:type="spellEnd"/>
      <w:r w:rsidRPr="0042327E">
        <w:rPr>
          <w:b/>
          <w:color w:val="000000" w:themeColor="text1"/>
          <w:u w:val="single"/>
        </w:rPr>
        <w:t xml:space="preserve"> tool</w:t>
      </w:r>
    </w:p>
    <w:p w14:paraId="341322E0" w14:textId="77777777" w:rsidR="00967FAF" w:rsidRPr="0042327E" w:rsidRDefault="006433E2">
      <w:pPr>
        <w:shd w:val="clear" w:color="auto" w:fill="FFFFFF"/>
        <w:spacing w:after="120"/>
        <w:jc w:val="both"/>
        <w:rPr>
          <w:b/>
          <w:color w:val="000000" w:themeColor="text1"/>
        </w:rPr>
      </w:pPr>
      <w:r w:rsidRPr="0042327E">
        <w:rPr>
          <w:b/>
          <w:color w:val="000000" w:themeColor="text1"/>
        </w:rPr>
        <w:lastRenderedPageBreak/>
        <w:t xml:space="preserve">Now, we will scan network using </w:t>
      </w:r>
      <w:proofErr w:type="spellStart"/>
      <w:r w:rsidRPr="0042327E">
        <w:rPr>
          <w:b/>
          <w:color w:val="000000" w:themeColor="text1"/>
        </w:rPr>
        <w:t>Nmap</w:t>
      </w:r>
      <w:proofErr w:type="spellEnd"/>
      <w:r w:rsidRPr="0042327E">
        <w:rPr>
          <w:b/>
          <w:color w:val="000000" w:themeColor="text1"/>
        </w:rPr>
        <w:t xml:space="preserve"> tool. It is available at Kali from command terminal. The following is a screenshot from GUI version of </w:t>
      </w:r>
      <w:proofErr w:type="spellStart"/>
      <w:r w:rsidRPr="0042327E">
        <w:rPr>
          <w:b/>
          <w:color w:val="000000" w:themeColor="text1"/>
        </w:rPr>
        <w:t>Nmap</w:t>
      </w:r>
      <w:proofErr w:type="spellEnd"/>
      <w:r w:rsidRPr="0042327E">
        <w:rPr>
          <w:b/>
          <w:color w:val="000000" w:themeColor="text1"/>
        </w:rPr>
        <w:t xml:space="preserve"> showing a list of live hosts with port address. The command applied here is “</w:t>
      </w:r>
      <w:proofErr w:type="spellStart"/>
      <w:r w:rsidRPr="0042327E">
        <w:rPr>
          <w:b/>
          <w:color w:val="000000" w:themeColor="text1"/>
        </w:rPr>
        <w:t>nmap</w:t>
      </w:r>
      <w:proofErr w:type="spellEnd"/>
      <w:r w:rsidRPr="0042327E">
        <w:rPr>
          <w:b/>
          <w:color w:val="000000" w:themeColor="text1"/>
        </w:rPr>
        <w:t xml:space="preserve"> –T4 –A –v 172.17.19.*” </w:t>
      </w:r>
    </w:p>
    <w:p w14:paraId="5D2DB22E" w14:textId="77777777" w:rsidR="00967FAF" w:rsidRPr="0042327E" w:rsidRDefault="006433E2">
      <w:pPr>
        <w:shd w:val="clear" w:color="auto" w:fill="FFFFFF"/>
        <w:spacing w:before="160" w:after="300"/>
        <w:jc w:val="both"/>
        <w:rPr>
          <w:b/>
          <w:color w:val="000000" w:themeColor="text1"/>
        </w:rPr>
      </w:pPr>
      <w:r w:rsidRPr="0042327E">
        <w:rPr>
          <w:b/>
          <w:noProof/>
          <w:color w:val="000000" w:themeColor="text1"/>
        </w:rPr>
        <w:drawing>
          <wp:inline distT="0" distB="0" distL="0" distR="0" wp14:anchorId="78D4E998" wp14:editId="4C1DE8EE">
            <wp:extent cx="5022596" cy="2358367"/>
            <wp:effectExtent l="0" t="0" r="6985" b="4445"/>
            <wp:docPr id="12" name="image5.png" descr="nmap screenshot" title="nmap screenshot"/>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5"/>
                    <a:srcRect/>
                    <a:stretch>
                      <a:fillRect/>
                    </a:stretch>
                  </pic:blipFill>
                  <pic:spPr>
                    <a:xfrm>
                      <a:off x="0" y="0"/>
                      <a:ext cx="5022596" cy="2358367"/>
                    </a:xfrm>
                    <a:prstGeom prst="rect">
                      <a:avLst/>
                    </a:prstGeom>
                    <a:ln/>
                  </pic:spPr>
                </pic:pic>
              </a:graphicData>
            </a:graphic>
          </wp:inline>
        </w:drawing>
      </w:r>
    </w:p>
    <w:tbl>
      <w:tblPr>
        <w:tblStyle w:val="a8"/>
        <w:tblW w:w="8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92"/>
      </w:tblGrid>
      <w:tr w:rsidR="00967FAF" w:rsidRPr="0042327E" w14:paraId="20845363" w14:textId="77777777">
        <w:trPr>
          <w:trHeight w:val="2760"/>
        </w:trPr>
        <w:tc>
          <w:tcPr>
            <w:tcW w:w="8292" w:type="dxa"/>
          </w:tcPr>
          <w:p w14:paraId="3D198180" w14:textId="2C839CB1" w:rsidR="00967FAF" w:rsidRPr="0042327E" w:rsidRDefault="006433E2">
            <w:pPr>
              <w:spacing w:before="100" w:after="120"/>
              <w:jc w:val="both"/>
              <w:rPr>
                <w:b/>
                <w:color w:val="000000" w:themeColor="text1"/>
              </w:rPr>
            </w:pPr>
            <w:r w:rsidRPr="0042327E">
              <w:rPr>
                <w:b/>
                <w:color w:val="000000" w:themeColor="text1"/>
              </w:rPr>
              <w:t xml:space="preserve">Find the IP address of ccse.kennesaw.edu server. Answer the following by providing a screenshot showing command and output </w:t>
            </w:r>
          </w:p>
          <w:p w14:paraId="1689EFD5" w14:textId="77777777" w:rsidR="00967FAF" w:rsidRPr="0042327E" w:rsidRDefault="006433E2">
            <w:pPr>
              <w:numPr>
                <w:ilvl w:val="0"/>
                <w:numId w:val="6"/>
              </w:numPr>
              <w:pBdr>
                <w:top w:val="nil"/>
                <w:left w:val="nil"/>
                <w:bottom w:val="nil"/>
                <w:right w:val="nil"/>
                <w:between w:val="nil"/>
              </w:pBdr>
              <w:spacing w:before="160"/>
              <w:contextualSpacing/>
              <w:jc w:val="both"/>
              <w:rPr>
                <w:b/>
                <w:color w:val="000000" w:themeColor="text1"/>
              </w:rPr>
            </w:pPr>
            <w:r w:rsidRPr="0042327E">
              <w:rPr>
                <w:b/>
                <w:color w:val="000000" w:themeColor="text1"/>
              </w:rPr>
              <w:t>How many ports are open at the victim computer?</w:t>
            </w:r>
          </w:p>
          <w:p w14:paraId="44C27A2C" w14:textId="77777777" w:rsidR="00967FAF" w:rsidRPr="0042327E" w:rsidRDefault="006433E2">
            <w:pPr>
              <w:numPr>
                <w:ilvl w:val="0"/>
                <w:numId w:val="6"/>
              </w:numPr>
              <w:pBdr>
                <w:top w:val="nil"/>
                <w:left w:val="nil"/>
                <w:bottom w:val="nil"/>
                <w:right w:val="nil"/>
                <w:between w:val="nil"/>
              </w:pBdr>
              <w:contextualSpacing/>
              <w:jc w:val="both"/>
              <w:rPr>
                <w:b/>
                <w:color w:val="000000" w:themeColor="text1"/>
              </w:rPr>
            </w:pPr>
            <w:r w:rsidRPr="0042327E">
              <w:rPr>
                <w:b/>
                <w:color w:val="000000" w:themeColor="text1"/>
              </w:rPr>
              <w:t>What OS is being run at the victim computer?</w:t>
            </w:r>
          </w:p>
          <w:p w14:paraId="73D5C1DF" w14:textId="77777777" w:rsidR="00967FAF" w:rsidRPr="0042327E" w:rsidRDefault="006433E2">
            <w:pPr>
              <w:numPr>
                <w:ilvl w:val="0"/>
                <w:numId w:val="6"/>
              </w:numPr>
              <w:pBdr>
                <w:top w:val="nil"/>
                <w:left w:val="nil"/>
                <w:bottom w:val="nil"/>
                <w:right w:val="nil"/>
                <w:between w:val="nil"/>
              </w:pBdr>
              <w:contextualSpacing/>
              <w:jc w:val="both"/>
              <w:rPr>
                <w:b/>
                <w:color w:val="000000" w:themeColor="text1"/>
              </w:rPr>
            </w:pPr>
            <w:r w:rsidRPr="0042327E">
              <w:rPr>
                <w:b/>
                <w:color w:val="000000" w:themeColor="text1"/>
              </w:rPr>
              <w:t xml:space="preserve">How many hops are you away from the CCSE server? </w:t>
            </w:r>
          </w:p>
          <w:p w14:paraId="6A7B8AAF" w14:textId="77777777" w:rsidR="00967FAF" w:rsidRPr="0042327E" w:rsidRDefault="006433E2">
            <w:pPr>
              <w:numPr>
                <w:ilvl w:val="0"/>
                <w:numId w:val="6"/>
              </w:numPr>
              <w:pBdr>
                <w:top w:val="nil"/>
                <w:left w:val="nil"/>
                <w:bottom w:val="nil"/>
                <w:right w:val="nil"/>
                <w:between w:val="nil"/>
              </w:pBdr>
              <w:spacing w:after="120"/>
              <w:contextualSpacing/>
              <w:jc w:val="both"/>
              <w:rPr>
                <w:b/>
                <w:color w:val="000000" w:themeColor="text1"/>
              </w:rPr>
            </w:pPr>
            <w:r w:rsidRPr="0042327E">
              <w:rPr>
                <w:b/>
                <w:color w:val="000000" w:themeColor="text1"/>
              </w:rPr>
              <w:t xml:space="preserve">Among all open ports, which is the most risky and why? </w:t>
            </w:r>
          </w:p>
        </w:tc>
      </w:tr>
    </w:tbl>
    <w:p w14:paraId="0F7FC174" w14:textId="77777777" w:rsidR="00967FAF" w:rsidRPr="0042327E" w:rsidRDefault="00967FAF">
      <w:pPr>
        <w:rPr>
          <w:color w:val="000000" w:themeColor="text1"/>
        </w:rPr>
      </w:pPr>
    </w:p>
    <w:p w14:paraId="332D335E" w14:textId="77777777" w:rsidR="00967FAF" w:rsidRPr="0042327E" w:rsidRDefault="00967FAF">
      <w:pPr>
        <w:rPr>
          <w:color w:val="000000" w:themeColor="text1"/>
        </w:rPr>
      </w:pPr>
    </w:p>
    <w:p w14:paraId="681867C6" w14:textId="77777777" w:rsidR="00967FAF" w:rsidRPr="0042327E" w:rsidRDefault="006433E2">
      <w:pPr>
        <w:rPr>
          <w:b/>
          <w:color w:val="000000" w:themeColor="text1"/>
        </w:rPr>
      </w:pPr>
      <w:r w:rsidRPr="0042327E">
        <w:rPr>
          <w:b/>
          <w:color w:val="000000" w:themeColor="text1"/>
        </w:rPr>
        <w:t>Feedback:</w:t>
      </w:r>
    </w:p>
    <w:p w14:paraId="0B5213D7" w14:textId="77777777" w:rsidR="00967FAF" w:rsidRPr="0042327E" w:rsidRDefault="006433E2">
      <w:pPr>
        <w:tabs>
          <w:tab w:val="left" w:pos="8640"/>
        </w:tabs>
        <w:rPr>
          <w:color w:val="000000" w:themeColor="text1"/>
        </w:rPr>
      </w:pPr>
      <w:r w:rsidRPr="0042327E">
        <w:rPr>
          <w:color w:val="000000" w:themeColor="text1"/>
        </w:rPr>
        <w:t>Difficulty (-2 - too easy ... 0 - just right ... 2 - too hard)</w:t>
      </w:r>
      <w:r w:rsidRPr="0042327E">
        <w:rPr>
          <w:color w:val="000000" w:themeColor="text1"/>
          <w:u w:val="single"/>
        </w:rPr>
        <w:tab/>
      </w:r>
    </w:p>
    <w:p w14:paraId="66CFCAB6" w14:textId="77777777" w:rsidR="00967FAF" w:rsidRPr="0042327E" w:rsidRDefault="006433E2">
      <w:pPr>
        <w:tabs>
          <w:tab w:val="left" w:pos="8460"/>
        </w:tabs>
        <w:rPr>
          <w:color w:val="000000" w:themeColor="text1"/>
        </w:rPr>
      </w:pPr>
      <w:r w:rsidRPr="0042327E">
        <w:rPr>
          <w:color w:val="000000" w:themeColor="text1"/>
        </w:rPr>
        <w:t>Interest level (-2 - low interest ... 0 - just right ... 2 - high interest)</w:t>
      </w:r>
      <w:r w:rsidRPr="0042327E">
        <w:rPr>
          <w:color w:val="000000" w:themeColor="text1"/>
          <w:u w:val="single"/>
        </w:rPr>
        <w:tab/>
      </w:r>
    </w:p>
    <w:p w14:paraId="4CA09D61" w14:textId="77777777" w:rsidR="00967FAF" w:rsidRPr="0042327E" w:rsidRDefault="006433E2">
      <w:pPr>
        <w:tabs>
          <w:tab w:val="left" w:pos="8460"/>
        </w:tabs>
        <w:rPr>
          <w:color w:val="000000" w:themeColor="text1"/>
        </w:rPr>
      </w:pPr>
      <w:r w:rsidRPr="0042327E">
        <w:rPr>
          <w:color w:val="000000" w:themeColor="text1"/>
        </w:rPr>
        <w:t>Time to complete (min)</w:t>
      </w:r>
      <w:r w:rsidRPr="0042327E">
        <w:rPr>
          <w:color w:val="000000" w:themeColor="text1"/>
          <w:u w:val="single"/>
        </w:rPr>
        <w:tab/>
      </w:r>
    </w:p>
    <w:p w14:paraId="48C27658" w14:textId="77777777" w:rsidR="00967FAF" w:rsidRPr="0042327E" w:rsidRDefault="006433E2">
      <w:pPr>
        <w:tabs>
          <w:tab w:val="left" w:pos="8460"/>
        </w:tabs>
        <w:rPr>
          <w:color w:val="000000" w:themeColor="text1"/>
        </w:rPr>
      </w:pPr>
      <w:r w:rsidRPr="0042327E">
        <w:rPr>
          <w:color w:val="000000" w:themeColor="text1"/>
        </w:rPr>
        <w:t>Make a suggestion to improve</w:t>
      </w:r>
      <w:r w:rsidRPr="0042327E">
        <w:rPr>
          <w:color w:val="000000" w:themeColor="text1"/>
          <w:u w:val="single"/>
        </w:rPr>
        <w:tab/>
      </w:r>
      <w:r w:rsidRPr="0042327E">
        <w:rPr>
          <w:color w:val="000000" w:themeColor="text1"/>
        </w:rPr>
        <w:t xml:space="preserve"> </w:t>
      </w:r>
    </w:p>
    <w:p w14:paraId="6742DB38" w14:textId="77777777" w:rsidR="00967FAF" w:rsidRPr="0042327E" w:rsidRDefault="00967FAF">
      <w:pPr>
        <w:rPr>
          <w:color w:val="000000" w:themeColor="text1"/>
        </w:rPr>
      </w:pPr>
    </w:p>
    <w:p w14:paraId="0AE0D79A" w14:textId="77777777" w:rsidR="00967FAF" w:rsidRPr="0042327E" w:rsidRDefault="006433E2">
      <w:pPr>
        <w:rPr>
          <w:b/>
          <w:color w:val="000000" w:themeColor="text1"/>
        </w:rPr>
      </w:pPr>
      <w:r w:rsidRPr="0042327E">
        <w:rPr>
          <w:b/>
          <w:color w:val="000000" w:themeColor="text1"/>
        </w:rPr>
        <w:t>What to submit:</w:t>
      </w:r>
    </w:p>
    <w:p w14:paraId="6EBBE3C4" w14:textId="77777777" w:rsidR="00967FAF" w:rsidRPr="0042327E" w:rsidRDefault="006433E2">
      <w:pPr>
        <w:rPr>
          <w:color w:val="000000" w:themeColor="text1"/>
        </w:rPr>
      </w:pPr>
      <w:r w:rsidRPr="0042327E">
        <w:rPr>
          <w:color w:val="000000" w:themeColor="text1"/>
        </w:rPr>
        <w:t>ONE report file that includes answers to above questions. Provide code and screenshots of successful execution where applicable.</w:t>
      </w:r>
    </w:p>
    <w:p w14:paraId="391DD894" w14:textId="77777777" w:rsidR="00967FAF" w:rsidRPr="0042327E" w:rsidRDefault="00967FAF">
      <w:pPr>
        <w:rPr>
          <w:color w:val="000000" w:themeColor="text1"/>
        </w:rPr>
      </w:pPr>
    </w:p>
    <w:sectPr w:rsidR="00967FAF" w:rsidRPr="0042327E">
      <w:footerReference w:type="even" r:id="rId26"/>
      <w:footerReference w:type="default" r:id="rId27"/>
      <w:pgSz w:w="12240" w:h="15840"/>
      <w:pgMar w:top="1440" w:right="1800" w:bottom="1440" w:left="18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6B038C" w14:textId="77777777" w:rsidR="00203A86" w:rsidRDefault="00203A86">
      <w:r>
        <w:separator/>
      </w:r>
    </w:p>
  </w:endnote>
  <w:endnote w:type="continuationSeparator" w:id="0">
    <w:p w14:paraId="050BF95B" w14:textId="77777777" w:rsidR="00203A86" w:rsidRDefault="00203A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78082" w14:textId="77777777" w:rsidR="00967FAF" w:rsidRDefault="006433E2">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40E9BD63" w14:textId="77777777" w:rsidR="00967FAF" w:rsidRDefault="00967FAF">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EAEC6" w14:textId="3192B874" w:rsidR="00967FAF" w:rsidRDefault="006433E2">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sidR="0042327E">
      <w:rPr>
        <w:noProof/>
        <w:color w:val="000000"/>
      </w:rPr>
      <w:t>7</w:t>
    </w:r>
    <w:r>
      <w:rPr>
        <w:color w:val="000000"/>
      </w:rPr>
      <w:fldChar w:fldCharType="end"/>
    </w:r>
  </w:p>
  <w:p w14:paraId="2003ACDC" w14:textId="77777777" w:rsidR="00967FAF" w:rsidRDefault="00967FAF">
    <w:pPr>
      <w:pBdr>
        <w:top w:val="nil"/>
        <w:left w:val="nil"/>
        <w:bottom w:val="nil"/>
        <w:right w:val="nil"/>
        <w:between w:val="nil"/>
      </w:pBdr>
      <w:tabs>
        <w:tab w:val="center" w:pos="4320"/>
        <w:tab w:val="right" w:pos="864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A1FC66" w14:textId="77777777" w:rsidR="00203A86" w:rsidRDefault="00203A86">
      <w:r>
        <w:separator/>
      </w:r>
    </w:p>
  </w:footnote>
  <w:footnote w:type="continuationSeparator" w:id="0">
    <w:p w14:paraId="78FBF55E" w14:textId="77777777" w:rsidR="00203A86" w:rsidRDefault="00203A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37513"/>
    <w:multiLevelType w:val="multilevel"/>
    <w:tmpl w:val="418865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80E3540"/>
    <w:multiLevelType w:val="multilevel"/>
    <w:tmpl w:val="379484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B3C7DFE"/>
    <w:multiLevelType w:val="multilevel"/>
    <w:tmpl w:val="9B9A0156"/>
    <w:lvl w:ilvl="0">
      <w:start w:val="1"/>
      <w:numFmt w:val="bullet"/>
      <w:lvlText w:val="●"/>
      <w:lvlJc w:val="left"/>
      <w:pPr>
        <w:ind w:left="108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24F572C2"/>
    <w:multiLevelType w:val="multilevel"/>
    <w:tmpl w:val="84DC8B2E"/>
    <w:lvl w:ilvl="0">
      <w:start w:val="1"/>
      <w:numFmt w:val="decimal"/>
      <w:lvlText w:val="%1."/>
      <w:lvlJc w:val="left"/>
      <w:pPr>
        <w:ind w:left="7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D66239E"/>
    <w:multiLevelType w:val="multilevel"/>
    <w:tmpl w:val="51D84B4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6B3087E"/>
    <w:multiLevelType w:val="multilevel"/>
    <w:tmpl w:val="F52C5A78"/>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1F743AE"/>
    <w:multiLevelType w:val="multilevel"/>
    <w:tmpl w:val="514652A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5215283D"/>
    <w:multiLevelType w:val="multilevel"/>
    <w:tmpl w:val="B09616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
  </w:num>
  <w:num w:numId="2">
    <w:abstractNumId w:val="3"/>
  </w:num>
  <w:num w:numId="3">
    <w:abstractNumId w:val="0"/>
  </w:num>
  <w:num w:numId="4">
    <w:abstractNumId w:val="2"/>
  </w:num>
  <w:num w:numId="5">
    <w:abstractNumId w:val="7"/>
  </w:num>
  <w:num w:numId="6">
    <w:abstractNumId w:val="4"/>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7FAF"/>
    <w:rsid w:val="00203A86"/>
    <w:rsid w:val="0042327E"/>
    <w:rsid w:val="004C685C"/>
    <w:rsid w:val="006433E2"/>
    <w:rsid w:val="007733ED"/>
    <w:rsid w:val="0077656E"/>
    <w:rsid w:val="00967FAF"/>
    <w:rsid w:val="00A978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05732C"/>
  <w15:docId w15:val="{2CB1A210-F36D-44D5-8510-0C889768B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rFonts w:ascii="Cambria" w:eastAsia="Cambria" w:hAnsi="Cambria" w:cs="Cambria"/>
      <w:b/>
      <w:color w:val="366091"/>
      <w:sz w:val="28"/>
      <w:szCs w:val="28"/>
    </w:rPr>
  </w:style>
  <w:style w:type="paragraph" w:styleId="Heading2">
    <w:name w:val="heading 2"/>
    <w:basedOn w:val="Normal"/>
    <w:next w:val="Normal"/>
    <w:uiPriority w:val="9"/>
    <w:semiHidden/>
    <w:unhideWhenUsed/>
    <w:qFormat/>
    <w:pPr>
      <w:spacing w:before="100" w:after="100"/>
      <w:outlineLvl w:val="1"/>
    </w:pPr>
    <w:rPr>
      <w:rFonts w:ascii="Arial" w:eastAsia="Arial" w:hAnsi="Arial" w:cs="Arial"/>
      <w:b/>
      <w:sz w:val="21"/>
      <w:szCs w:val="21"/>
    </w:rPr>
  </w:style>
  <w:style w:type="paragraph" w:styleId="Heading3">
    <w:name w:val="heading 3"/>
    <w:basedOn w:val="Normal"/>
    <w:next w:val="Normal"/>
    <w:uiPriority w:val="9"/>
    <w:semiHidden/>
    <w:unhideWhenUsed/>
    <w:qFormat/>
    <w:pPr>
      <w:keepNext/>
      <w:spacing w:before="240" w:after="60"/>
      <w:outlineLvl w:val="2"/>
    </w:pPr>
    <w:rPr>
      <w:rFonts w:ascii="Arial" w:eastAsia="Arial" w:hAnsi="Arial" w:cs="Arial"/>
      <w:b/>
      <w:sz w:val="26"/>
      <w:szCs w:val="26"/>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pBdr>
        <w:bottom w:val="single" w:sz="8" w:space="4" w:color="4F81BD"/>
      </w:pBdr>
      <w:spacing w:after="300"/>
      <w:contextualSpacing/>
    </w:pPr>
    <w:rPr>
      <w:rFonts w:ascii="Cambria" w:eastAsia="Cambria" w:hAnsi="Cambria" w:cs="Cambria"/>
      <w:color w:val="17365D"/>
      <w:sz w:val="52"/>
      <w:szCs w:val="5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giac.org/paper/gsec/1985/stealth-port-scanning-methods/103446" TargetMode="External"/><Relationship Id="rId13" Type="http://schemas.openxmlformats.org/officeDocument/2006/relationships/hyperlink" Target="http://nmap.org/book/man.html" TargetMode="External"/><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hyperlink" Target="http://www.tcpipguide.com/free/t_TCPConnectionTermination.htm" TargetMode="External"/><Relationship Id="rId12" Type="http://schemas.openxmlformats.org/officeDocument/2006/relationships/hyperlink" Target="https://www.youtube.com/watch?v=CRa8lx0IsDY" TargetMode="External"/><Relationship Id="rId17" Type="http://schemas.openxmlformats.org/officeDocument/2006/relationships/image" Target="media/image4.png"/><Relationship Id="rId25"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isco.com/c/en/us/support/docs/ip/domain-name-system-dns/12684-dns-resource.html" TargetMode="External"/><Relationship Id="rId24" Type="http://schemas.openxmlformats.org/officeDocument/2006/relationships/image" Target="media/image10.png"/><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www.windowsnetworking.com/kbase/WindowsTips/WindowsNT/AdminTips/Miscellaneous/NetBIOSServicecodesintheNetBIOSsuffix.html" TargetMode="External"/><Relationship Id="rId28" Type="http://schemas.openxmlformats.org/officeDocument/2006/relationships/fontTable" Target="fontTable.xml"/><Relationship Id="rId10" Type="http://schemas.openxmlformats.org/officeDocument/2006/relationships/hyperlink" Target="https://hackertarget.com/nmap-cheatsheet-a-quick-reference-guide/" TargetMode="External"/><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hyperlink" Target="http://nmap.org/bennieston-tutorial/" TargetMode="Externa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10</Pages>
  <Words>1346</Words>
  <Characters>8130</Characters>
  <Application>Microsoft Office Word</Application>
  <DocSecurity>0</DocSecurity>
  <Lines>232</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Hossain Shahriar</dc:creator>
  <cp:lastModifiedBy>Hossain Shahriar</cp:lastModifiedBy>
  <cp:revision>4</cp:revision>
  <dcterms:created xsi:type="dcterms:W3CDTF">2021-06-16T23:54:00Z</dcterms:created>
  <dcterms:modified xsi:type="dcterms:W3CDTF">2022-11-07T01:06:00Z</dcterms:modified>
</cp:coreProperties>
</file>