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w:t>
      </w:r>
      <w:proofErr w:type="gramStart"/>
      <w:r>
        <w:rPr>
          <w:bCs/>
          <w:i/>
          <w:iCs/>
          <w:sz w:val="24"/>
          <w:szCs w:val="24"/>
        </w:rPr>
        <w:t>or</w:t>
      </w:r>
      <w:proofErr w:type="gramEnd"/>
      <w:r>
        <w:rPr>
          <w:bCs/>
          <w:i/>
          <w:iCs/>
          <w:sz w:val="24"/>
          <w:szCs w:val="24"/>
        </w:rPr>
        <w:t xml:space="preserve"> Mini-Grants, for R17 and earlier)</w:t>
      </w:r>
    </w:p>
    <w:p w14:paraId="255EAC79" w14:textId="438EE3D4" w:rsidR="004B6F78" w:rsidRDefault="004B6F78" w:rsidP="004B6F78">
      <w:pPr>
        <w:pStyle w:val="Heading1"/>
      </w:pPr>
      <w:r>
        <w:t>General Information</w:t>
      </w:r>
    </w:p>
    <w:p w14:paraId="6A5B7154" w14:textId="30676EFD"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E07FDF">
        <w:rPr>
          <w:sz w:val="24"/>
          <w:szCs w:val="24"/>
        </w:rPr>
        <w:t xml:space="preserve">  May 11</w:t>
      </w:r>
      <w:r w:rsidR="008744D1">
        <w:rPr>
          <w:sz w:val="24"/>
          <w:szCs w:val="24"/>
        </w:rPr>
        <w:t>, 2023</w:t>
      </w:r>
    </w:p>
    <w:p w14:paraId="5677D815" w14:textId="20BCF4A8" w:rsidR="007C0B4B" w:rsidRPr="004B6F78" w:rsidRDefault="007C0B4B" w:rsidP="00FB5060">
      <w:pPr>
        <w:ind w:left="360"/>
        <w:rPr>
          <w:sz w:val="24"/>
          <w:szCs w:val="24"/>
        </w:rPr>
      </w:pPr>
      <w:r w:rsidRPr="004B6F78">
        <w:rPr>
          <w:sz w:val="24"/>
          <w:szCs w:val="24"/>
        </w:rPr>
        <w:t>Grant Round:</w:t>
      </w:r>
      <w:r w:rsidR="008744D1">
        <w:rPr>
          <w:sz w:val="24"/>
          <w:szCs w:val="24"/>
        </w:rPr>
        <w:t xml:space="preserve"> 21</w:t>
      </w:r>
    </w:p>
    <w:p w14:paraId="41045492" w14:textId="05CAD8C7"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8744D1">
        <w:rPr>
          <w:sz w:val="24"/>
          <w:szCs w:val="24"/>
        </w:rPr>
        <w:t xml:space="preserve"> M191</w:t>
      </w:r>
    </w:p>
    <w:p w14:paraId="65C4B013" w14:textId="684B446B"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8744D1">
        <w:rPr>
          <w:sz w:val="24"/>
          <w:szCs w:val="24"/>
        </w:rPr>
        <w:t xml:space="preserve"> Kennesaw State University</w:t>
      </w:r>
    </w:p>
    <w:p w14:paraId="6A7C5B5B" w14:textId="2A8CB907"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73A31A8E" w14:textId="2A82354C" w:rsidR="008744D1" w:rsidRDefault="008744D1" w:rsidP="00FB5060">
      <w:pPr>
        <w:ind w:left="360"/>
        <w:rPr>
          <w:sz w:val="24"/>
          <w:szCs w:val="24"/>
        </w:rPr>
      </w:pPr>
      <w:r>
        <w:rPr>
          <w:sz w:val="24"/>
          <w:szCs w:val="24"/>
        </w:rPr>
        <w:t xml:space="preserve">Dr. Julie Newell, Professor of Interdisciplinary Studies, Interdisciplinary Studies, Kennesaw State University, </w:t>
      </w:r>
      <w:hyperlink r:id="rId8" w:history="1">
        <w:r w:rsidRPr="00872056">
          <w:rPr>
            <w:rStyle w:val="Hyperlink"/>
            <w:sz w:val="24"/>
            <w:szCs w:val="24"/>
          </w:rPr>
          <w:t>jnewell2@kennesaw.edu</w:t>
        </w:r>
      </w:hyperlink>
    </w:p>
    <w:p w14:paraId="4DECBEBA" w14:textId="09965303" w:rsidR="008744D1" w:rsidRDefault="008744D1" w:rsidP="00FB5060">
      <w:pPr>
        <w:ind w:left="360"/>
        <w:rPr>
          <w:sz w:val="24"/>
          <w:szCs w:val="24"/>
        </w:rPr>
      </w:pPr>
      <w:r>
        <w:rPr>
          <w:sz w:val="24"/>
          <w:szCs w:val="24"/>
        </w:rPr>
        <w:t xml:space="preserve">Dr. Tamara Powell, Professor of English, English, Kennesaw State University, </w:t>
      </w:r>
      <w:hyperlink r:id="rId9" w:history="1">
        <w:r w:rsidRPr="00872056">
          <w:rPr>
            <w:rStyle w:val="Hyperlink"/>
            <w:sz w:val="24"/>
            <w:szCs w:val="24"/>
          </w:rPr>
          <w:t>tpowel25@kenneaw.edu</w:t>
        </w:r>
      </w:hyperlink>
    </w:p>
    <w:p w14:paraId="7B738CDA" w14:textId="25E4203F" w:rsidR="008744D1" w:rsidRDefault="008744D1" w:rsidP="00FB5060">
      <w:pPr>
        <w:ind w:left="360"/>
        <w:rPr>
          <w:sz w:val="24"/>
          <w:szCs w:val="24"/>
        </w:rPr>
      </w:pPr>
      <w:r>
        <w:rPr>
          <w:sz w:val="24"/>
          <w:szCs w:val="24"/>
        </w:rPr>
        <w:t xml:space="preserve">Ms. Brayden Milam, Program Coordinator, </w:t>
      </w:r>
      <w:proofErr w:type="spellStart"/>
      <w:r>
        <w:rPr>
          <w:sz w:val="24"/>
          <w:szCs w:val="24"/>
        </w:rPr>
        <w:t>Radow</w:t>
      </w:r>
      <w:proofErr w:type="spellEnd"/>
      <w:r>
        <w:rPr>
          <w:sz w:val="24"/>
          <w:szCs w:val="24"/>
        </w:rPr>
        <w:t xml:space="preserve"> College of Humanities and Social Sciences Office of the Dean, Kennesaw State University, </w:t>
      </w:r>
      <w:hyperlink r:id="rId10" w:history="1">
        <w:r w:rsidRPr="00872056">
          <w:rPr>
            <w:rStyle w:val="Hyperlink"/>
            <w:sz w:val="24"/>
            <w:szCs w:val="24"/>
          </w:rPr>
          <w:t>bmilam3@kennesaw.edu</w:t>
        </w:r>
      </w:hyperlink>
    </w:p>
    <w:p w14:paraId="72D18025" w14:textId="46C66643" w:rsidR="008744D1" w:rsidRDefault="008744D1" w:rsidP="00FB5060">
      <w:pPr>
        <w:ind w:left="360"/>
        <w:rPr>
          <w:sz w:val="24"/>
          <w:szCs w:val="24"/>
        </w:rPr>
      </w:pPr>
      <w:r>
        <w:rPr>
          <w:sz w:val="24"/>
          <w:szCs w:val="24"/>
        </w:rPr>
        <w:t xml:space="preserve">Lesley Gabel, Instructional Designer, </w:t>
      </w:r>
      <w:proofErr w:type="spellStart"/>
      <w:r>
        <w:rPr>
          <w:sz w:val="24"/>
          <w:szCs w:val="24"/>
        </w:rPr>
        <w:t>Radow</w:t>
      </w:r>
      <w:proofErr w:type="spellEnd"/>
      <w:r>
        <w:rPr>
          <w:sz w:val="24"/>
          <w:szCs w:val="24"/>
        </w:rPr>
        <w:t xml:space="preserve"> College of Humanities and Social Sciences Office of th</w:t>
      </w:r>
      <w:r w:rsidR="00724EB7">
        <w:rPr>
          <w:sz w:val="24"/>
          <w:szCs w:val="24"/>
        </w:rPr>
        <w:t xml:space="preserve">e Dean, Kennesaw State University, </w:t>
      </w:r>
      <w:hyperlink r:id="rId11" w:history="1">
        <w:r w:rsidR="00724EB7" w:rsidRPr="00872056">
          <w:rPr>
            <w:rStyle w:val="Hyperlink"/>
            <w:sz w:val="24"/>
            <w:szCs w:val="24"/>
          </w:rPr>
          <w:t>lgabel@kennesaw.edu</w:t>
        </w:r>
      </w:hyperlink>
    </w:p>
    <w:p w14:paraId="26A3BF94" w14:textId="3FE89248" w:rsidR="00724EB7" w:rsidRDefault="00724EB7" w:rsidP="00FB5060">
      <w:pPr>
        <w:ind w:left="360"/>
        <w:rPr>
          <w:sz w:val="24"/>
          <w:szCs w:val="24"/>
        </w:rPr>
      </w:pPr>
      <w:r>
        <w:rPr>
          <w:sz w:val="24"/>
          <w:szCs w:val="24"/>
        </w:rPr>
        <w:t xml:space="preserve">Kaylee Polk, Student Assistant, </w:t>
      </w:r>
      <w:proofErr w:type="spellStart"/>
      <w:r>
        <w:rPr>
          <w:sz w:val="24"/>
          <w:szCs w:val="24"/>
        </w:rPr>
        <w:t>Radow</w:t>
      </w:r>
      <w:proofErr w:type="spellEnd"/>
      <w:r>
        <w:rPr>
          <w:sz w:val="24"/>
          <w:szCs w:val="24"/>
        </w:rPr>
        <w:t xml:space="preserve"> College of Humanities and Social Sciences Office of the Dean, Kennesaw State University, </w:t>
      </w:r>
      <w:hyperlink r:id="rId12" w:history="1">
        <w:r w:rsidR="00B232C8" w:rsidRPr="00872056">
          <w:rPr>
            <w:rStyle w:val="Hyperlink"/>
            <w:sz w:val="24"/>
            <w:szCs w:val="24"/>
          </w:rPr>
          <w:t>kpolk7@students.kennesaw.edu</w:t>
        </w:r>
      </w:hyperlink>
    </w:p>
    <w:p w14:paraId="5840A2C1" w14:textId="35E3CB2E" w:rsidR="00B232C8" w:rsidRPr="004B6F78" w:rsidRDefault="00B232C8" w:rsidP="00B232C8">
      <w:pPr>
        <w:ind w:left="360"/>
        <w:rPr>
          <w:sz w:val="24"/>
          <w:szCs w:val="24"/>
        </w:rPr>
      </w:pPr>
      <w:r>
        <w:rPr>
          <w:sz w:val="24"/>
          <w:szCs w:val="24"/>
        </w:rPr>
        <w:t xml:space="preserve">Tyler Tait, Student Assistant, </w:t>
      </w:r>
      <w:proofErr w:type="spellStart"/>
      <w:r>
        <w:rPr>
          <w:sz w:val="24"/>
          <w:szCs w:val="24"/>
        </w:rPr>
        <w:t>Radow</w:t>
      </w:r>
      <w:proofErr w:type="spellEnd"/>
      <w:r>
        <w:rPr>
          <w:sz w:val="24"/>
          <w:szCs w:val="24"/>
        </w:rPr>
        <w:t xml:space="preserve"> College of Humanities and Social Sciences Office of the Dean, Kennesaw State University, ttait@students.kennesaw.edu</w:t>
      </w:r>
    </w:p>
    <w:p w14:paraId="08BBB718" w14:textId="77777777" w:rsidR="00B232C8" w:rsidRPr="004B6F78" w:rsidRDefault="00B232C8" w:rsidP="00FB5060">
      <w:pPr>
        <w:ind w:left="360"/>
        <w:rPr>
          <w:sz w:val="24"/>
          <w:szCs w:val="24"/>
        </w:rPr>
      </w:pPr>
    </w:p>
    <w:p w14:paraId="3FC9927E" w14:textId="797B63A5"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724EB7">
        <w:rPr>
          <w:sz w:val="24"/>
          <w:szCs w:val="24"/>
        </w:rPr>
        <w:t xml:space="preserve"> Dr. Julie Newell</w:t>
      </w:r>
    </w:p>
    <w:p w14:paraId="46A62745" w14:textId="243481EF"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724EB7">
        <w:rPr>
          <w:sz w:val="24"/>
          <w:szCs w:val="24"/>
        </w:rPr>
        <w:t xml:space="preserve"> STS 1101: Science, Technology, and Society</w:t>
      </w:r>
    </w:p>
    <w:p w14:paraId="4D2A60B3" w14:textId="4342F19F"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724EB7">
        <w:rPr>
          <w:sz w:val="24"/>
          <w:szCs w:val="24"/>
        </w:rPr>
        <w:t xml:space="preserve"> Spring 2023</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529F9B5D" w:rsidR="00DF79E1" w:rsidRPr="004B6F78" w:rsidRDefault="00DF79E1" w:rsidP="00FB5060">
      <w:pPr>
        <w:ind w:left="360"/>
        <w:rPr>
          <w:sz w:val="24"/>
          <w:szCs w:val="24"/>
        </w:rPr>
      </w:pPr>
      <w:r w:rsidRPr="004B6F78">
        <w:rPr>
          <w:sz w:val="24"/>
          <w:szCs w:val="24"/>
        </w:rPr>
        <w:t xml:space="preserve">Average Number of Students </w:t>
      </w:r>
      <w:proofErr w:type="gramStart"/>
      <w:r w:rsidRPr="004B6F78">
        <w:rPr>
          <w:sz w:val="24"/>
          <w:szCs w:val="24"/>
        </w:rPr>
        <w:t>Per</w:t>
      </w:r>
      <w:proofErr w:type="gramEnd"/>
      <w:r w:rsidRPr="004B6F78">
        <w:rPr>
          <w:sz w:val="24"/>
          <w:szCs w:val="24"/>
        </w:rPr>
        <w:t xml:space="preserve"> Course Section</w:t>
      </w:r>
      <w:r w:rsidR="003E1BCB" w:rsidRPr="004B6F78">
        <w:rPr>
          <w:sz w:val="24"/>
          <w:szCs w:val="24"/>
        </w:rPr>
        <w:t>:</w:t>
      </w:r>
      <w:r w:rsidR="00723CB0">
        <w:rPr>
          <w:sz w:val="24"/>
          <w:szCs w:val="24"/>
        </w:rPr>
        <w:t xml:space="preserve"> 20.7</w:t>
      </w:r>
    </w:p>
    <w:p w14:paraId="05ADD94C" w14:textId="46926E03"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723CB0">
        <w:rPr>
          <w:sz w:val="24"/>
          <w:szCs w:val="24"/>
        </w:rPr>
        <w:t xml:space="preserve"> 3</w:t>
      </w:r>
    </w:p>
    <w:p w14:paraId="038DDCB1" w14:textId="0E46534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723CB0">
        <w:rPr>
          <w:sz w:val="24"/>
          <w:szCs w:val="24"/>
        </w:rPr>
        <w:t xml:space="preserve"> 62</w:t>
      </w:r>
    </w:p>
    <w:p w14:paraId="6674B072" w14:textId="1F9B44C5" w:rsidR="00DF79E1" w:rsidRPr="004F2656" w:rsidRDefault="007C0B4B" w:rsidP="00CF04DC">
      <w:pPr>
        <w:pStyle w:val="Heading1"/>
        <w:numPr>
          <w:ilvl w:val="0"/>
          <w:numId w:val="17"/>
        </w:numPr>
        <w:ind w:left="360"/>
      </w:pPr>
      <w:r>
        <w:lastRenderedPageBreak/>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21FC2247" w:rsidR="00DF79E1"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65E71207" w14:textId="572ACA1B" w:rsidR="00B232C8" w:rsidRDefault="00B232C8" w:rsidP="00B232C8">
      <w:r>
        <w:rPr>
          <w:sz w:val="24"/>
          <w:szCs w:val="24"/>
        </w:rPr>
        <w:t>STS 1101: Scien</w:t>
      </w:r>
      <w:r w:rsidRPr="00B232C8">
        <w:rPr>
          <w:sz w:val="24"/>
          <w:szCs w:val="24"/>
        </w:rPr>
        <w:t xml:space="preserve">ce, Technology, and Society is an interdisciplinary course intended to strengthen critical thinking skills. The central goal of this project was to create a version of this course in a hybrid format that can be adapted to a wide range of subjects. The skills fostered and supported in the course materials are transferable across disciplines. The course will be built in </w:t>
      </w:r>
      <w:proofErr w:type="spellStart"/>
      <w:r w:rsidRPr="00B232C8">
        <w:rPr>
          <w:sz w:val="24"/>
          <w:szCs w:val="24"/>
        </w:rPr>
        <w:t>SoftChalk</w:t>
      </w:r>
      <w:proofErr w:type="spellEnd"/>
      <w:r w:rsidRPr="00B232C8">
        <w:rPr>
          <w:sz w:val="24"/>
          <w:szCs w:val="24"/>
        </w:rPr>
        <w:t xml:space="preserve"> and available for use and adoption by anyone in the world. The course was built in fall 2022 and taught in spring 2023. While it was being taught, it was revised and improved.</w:t>
      </w:r>
      <w:r>
        <w:t xml:space="preserve"> </w:t>
      </w:r>
    </w:p>
    <w:p w14:paraId="60BBC4DC" w14:textId="324A4287" w:rsidR="00B232C8" w:rsidRPr="00B232C8" w:rsidRDefault="00B232C8" w:rsidP="00B232C8">
      <w:pPr>
        <w:pStyle w:val="ListParagraph"/>
        <w:ind w:left="1080"/>
        <w:rPr>
          <w:sz w:val="24"/>
          <w:szCs w:val="24"/>
        </w:rPr>
      </w:pPr>
    </w:p>
    <w:p w14:paraId="2D464CBD" w14:textId="1F98646C"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34514B51" w14:textId="79DDACC7" w:rsidR="00B232C8" w:rsidRPr="00B232C8" w:rsidRDefault="00B232C8" w:rsidP="00B232C8">
      <w:pPr>
        <w:rPr>
          <w:sz w:val="24"/>
          <w:szCs w:val="24"/>
        </w:rPr>
      </w:pPr>
      <w:r>
        <w:rPr>
          <w:sz w:val="24"/>
          <w:szCs w:val="24"/>
        </w:rPr>
        <w:t xml:space="preserve">This course was adapted from my personal course materials developed over a 25 year span. </w:t>
      </w:r>
    </w:p>
    <w:p w14:paraId="006AB041" w14:textId="7EF67ED2" w:rsidR="007C0B4B"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516C39B2" w14:textId="5F22C3B4" w:rsidR="00B232C8" w:rsidRDefault="00B232C8" w:rsidP="00B232C8">
      <w:pPr>
        <w:rPr>
          <w:sz w:val="24"/>
          <w:szCs w:val="24"/>
        </w:rPr>
      </w:pPr>
      <w:r>
        <w:rPr>
          <w:sz w:val="24"/>
          <w:szCs w:val="24"/>
        </w:rPr>
        <w:t xml:space="preserve">In spring of 2022, Julie Newell identified aspects of the course that could be transferred to </w:t>
      </w:r>
      <w:proofErr w:type="gramStart"/>
      <w:r>
        <w:rPr>
          <w:sz w:val="24"/>
          <w:szCs w:val="24"/>
        </w:rPr>
        <w:t>Articulate</w:t>
      </w:r>
      <w:proofErr w:type="gramEnd"/>
      <w:r>
        <w:rPr>
          <w:sz w:val="24"/>
          <w:szCs w:val="24"/>
        </w:rPr>
        <w:t xml:space="preserve"> exercises to help students better understand difficult concepts. In summer 2022, Julie storyboarded those aspects, and Lesley Gabel created the </w:t>
      </w:r>
      <w:proofErr w:type="gramStart"/>
      <w:r>
        <w:rPr>
          <w:sz w:val="24"/>
          <w:szCs w:val="24"/>
        </w:rPr>
        <w:t>Articulate</w:t>
      </w:r>
      <w:proofErr w:type="gramEnd"/>
      <w:r>
        <w:rPr>
          <w:sz w:val="24"/>
          <w:szCs w:val="24"/>
        </w:rPr>
        <w:t xml:space="preserve"> exercises to add to the course. Brayden Milam worked with Julie to move a lot of pieces of the original course out of D2L in preparation to convert the course to </w:t>
      </w:r>
      <w:proofErr w:type="spellStart"/>
      <w:r>
        <w:rPr>
          <w:sz w:val="24"/>
          <w:szCs w:val="24"/>
        </w:rPr>
        <w:t>SoftChalk</w:t>
      </w:r>
      <w:proofErr w:type="spellEnd"/>
      <w:r>
        <w:rPr>
          <w:sz w:val="24"/>
          <w:szCs w:val="24"/>
        </w:rPr>
        <w:t xml:space="preserve"> so that it could be more easily shared with the world. </w:t>
      </w:r>
    </w:p>
    <w:p w14:paraId="53BAC49B" w14:textId="633A6348" w:rsidR="00B232C8" w:rsidRDefault="00B232C8" w:rsidP="00B232C8">
      <w:pPr>
        <w:rPr>
          <w:sz w:val="24"/>
          <w:szCs w:val="24"/>
        </w:rPr>
      </w:pPr>
      <w:r>
        <w:rPr>
          <w:sz w:val="24"/>
          <w:szCs w:val="24"/>
        </w:rPr>
        <w:t xml:space="preserve">In fall 2022, Julie began building and moving the course into </w:t>
      </w:r>
      <w:proofErr w:type="spellStart"/>
      <w:r>
        <w:rPr>
          <w:sz w:val="24"/>
          <w:szCs w:val="24"/>
        </w:rPr>
        <w:t>SoftChalk</w:t>
      </w:r>
      <w:proofErr w:type="spellEnd"/>
      <w:r>
        <w:rPr>
          <w:sz w:val="24"/>
          <w:szCs w:val="24"/>
        </w:rPr>
        <w:t xml:space="preserve">. Tammy Powell assisted by inspecting the accessibility of the various pieces and also by creating the home page format in </w:t>
      </w:r>
      <w:proofErr w:type="spellStart"/>
      <w:r>
        <w:rPr>
          <w:sz w:val="24"/>
          <w:szCs w:val="24"/>
        </w:rPr>
        <w:t>SoftChalk</w:t>
      </w:r>
      <w:proofErr w:type="spellEnd"/>
      <w:r>
        <w:rPr>
          <w:sz w:val="24"/>
          <w:szCs w:val="24"/>
        </w:rPr>
        <w:t xml:space="preserve">. Kaylee Polk and Tyler Tait began making sure that the course materials are interesting and engaging to students. They also inspected all videos to make sure the automatic captioning is accurate. They cleaned up the captioning when needed. </w:t>
      </w:r>
    </w:p>
    <w:p w14:paraId="51FFBA17" w14:textId="480BBCAA" w:rsidR="00D84C64" w:rsidRPr="00B232C8" w:rsidRDefault="00D84C64" w:rsidP="00B232C8">
      <w:pPr>
        <w:rPr>
          <w:sz w:val="24"/>
          <w:szCs w:val="24"/>
        </w:rPr>
      </w:pPr>
      <w:r>
        <w:rPr>
          <w:sz w:val="24"/>
          <w:szCs w:val="24"/>
        </w:rPr>
        <w:t xml:space="preserve">In spring of 2023, Julie began running three sections of the improved course and adjusting content and organization based on feedback from students. Tammy performed several QM reviews to help ensure the final product met national standards for quality online and hybrid courses. </w:t>
      </w:r>
    </w:p>
    <w:p w14:paraId="1FC98971" w14:textId="05519ABB"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26A9AAA9" w14:textId="119ECF63" w:rsidR="00D84C64" w:rsidRPr="00D84C64" w:rsidRDefault="00D84C64" w:rsidP="00D84C64">
      <w:pPr>
        <w:rPr>
          <w:sz w:val="24"/>
          <w:szCs w:val="24"/>
        </w:rPr>
      </w:pPr>
      <w:r>
        <w:rPr>
          <w:sz w:val="24"/>
          <w:szCs w:val="24"/>
        </w:rPr>
        <w:t>Next time, I would set up several surveys of students throughout the implementation semester in addition to collecting feedback in person. If I were to do this again,</w:t>
      </w:r>
      <w:r w:rsidRPr="00D84C64">
        <w:rPr>
          <w:sz w:val="24"/>
          <w:szCs w:val="24"/>
        </w:rPr>
        <w:t xml:space="preserve"> I would do more in the first semester so I could give my collaborative partners more time and opportunity to provide perspective, suggestions, and input.</w:t>
      </w:r>
    </w:p>
    <w:p w14:paraId="6E7CF058" w14:textId="0DA5D5F0" w:rsidR="00101A24" w:rsidRPr="004F2656" w:rsidRDefault="007C0B4B" w:rsidP="00CF04DC">
      <w:pPr>
        <w:pStyle w:val="Heading1"/>
        <w:numPr>
          <w:ilvl w:val="0"/>
          <w:numId w:val="17"/>
        </w:numPr>
        <w:ind w:left="360"/>
      </w:pPr>
      <w:r>
        <w:lastRenderedPageBreak/>
        <w:t>Materials Description</w:t>
      </w:r>
    </w:p>
    <w:p w14:paraId="1FD71721" w14:textId="40FDC7AE" w:rsidR="007C0B4B"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13"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14"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p>
    <w:p w14:paraId="3A099BEE" w14:textId="77777777" w:rsidR="002C46FB" w:rsidRDefault="002C46FB" w:rsidP="002C46FB">
      <w:pPr>
        <w:pStyle w:val="Heading2"/>
        <w:spacing w:before="0" w:after="120"/>
      </w:pPr>
      <w:r>
        <w:t>Learning the Wicked Problem Approach</w:t>
      </w:r>
    </w:p>
    <w:p w14:paraId="1DAFDD45" w14:textId="00465F6D" w:rsidR="002C46FB" w:rsidRDefault="002C46FB" w:rsidP="002C46FB">
      <w:pPr>
        <w:pStyle w:val="Heading3"/>
      </w:pPr>
      <w:r>
        <w:t>Unit 01: Start Here Online Workbook</w:t>
      </w:r>
      <w:r w:rsidR="00746583">
        <w:t xml:space="preserve"> with “The Schedule Assignment” interactive activity</w:t>
      </w:r>
    </w:p>
    <w:p w14:paraId="54996F61" w14:textId="77777777" w:rsidR="002C46FB" w:rsidRDefault="002C46FB" w:rsidP="002C46FB">
      <w:pPr>
        <w:pStyle w:val="Heading2"/>
        <w:spacing w:before="120" w:after="120"/>
      </w:pPr>
      <w:r>
        <w:t>Learning the Wicked Problem Approach</w:t>
      </w:r>
    </w:p>
    <w:p w14:paraId="1D52B5A1" w14:textId="09FC90C5" w:rsidR="002C46FB" w:rsidRDefault="002C46FB" w:rsidP="002C46FB">
      <w:pPr>
        <w:pStyle w:val="Heading3"/>
      </w:pPr>
      <w:r>
        <w:t>Unit 02: Basic Concepts Online Workbook</w:t>
      </w:r>
      <w:r w:rsidR="00746583">
        <w:t xml:space="preserve"> with “What is a Wicked Problem?” interactive activity</w:t>
      </w:r>
    </w:p>
    <w:p w14:paraId="5CD7F4CF" w14:textId="0D1221B2" w:rsidR="002C46FB" w:rsidRDefault="002C46FB" w:rsidP="002C46FB">
      <w:pPr>
        <w:pStyle w:val="Heading3"/>
      </w:pPr>
      <w:r>
        <w:t>Unit 03: Context Online Workbook</w:t>
      </w:r>
      <w:r w:rsidR="00746583">
        <w:t xml:space="preserve"> with “Avoiding Plagiarism and Documenting Properly” interactive activity</w:t>
      </w:r>
    </w:p>
    <w:p w14:paraId="52C3146B" w14:textId="75019204" w:rsidR="002C46FB" w:rsidRDefault="002C46FB" w:rsidP="002C46FB">
      <w:pPr>
        <w:pStyle w:val="Heading3"/>
      </w:pPr>
      <w:r>
        <w:t>Unit 04: Stakeholders Online Workbook</w:t>
      </w:r>
      <w:r w:rsidR="0020582B">
        <w:t xml:space="preserve"> with “Finding Credible Sources” interactive activity</w:t>
      </w:r>
    </w:p>
    <w:p w14:paraId="441E933D" w14:textId="37BB7DF6" w:rsidR="002C46FB" w:rsidRDefault="002C46FB" w:rsidP="002C46FB">
      <w:pPr>
        <w:pStyle w:val="Heading3"/>
      </w:pPr>
      <w:r>
        <w:t>Unit 05: Wicked Questions Online Workbook</w:t>
      </w:r>
    </w:p>
    <w:p w14:paraId="63AAC81A" w14:textId="394A8299" w:rsidR="002C46FB" w:rsidRDefault="002C46FB" w:rsidP="00746583">
      <w:pPr>
        <w:pStyle w:val="Heading3"/>
        <w:tabs>
          <w:tab w:val="left" w:pos="5100"/>
        </w:tabs>
      </w:pPr>
      <w:r>
        <w:t>Unit 06: Generate Responses Online Workbook</w:t>
      </w:r>
      <w:r w:rsidR="00746583">
        <w:t xml:space="preserve"> </w:t>
      </w:r>
    </w:p>
    <w:p w14:paraId="730868C8" w14:textId="77777777" w:rsidR="002C46FB" w:rsidRDefault="002C46FB" w:rsidP="002C46FB">
      <w:pPr>
        <w:pStyle w:val="Heading3"/>
      </w:pPr>
      <w:r>
        <w:t>Unit 07: Choose a Response Online Workbook</w:t>
      </w:r>
    </w:p>
    <w:p w14:paraId="42126F61" w14:textId="53976B9E" w:rsidR="002C46FB" w:rsidRPr="002C46FB" w:rsidRDefault="002C46FB" w:rsidP="002C46FB">
      <w:pPr>
        <w:pStyle w:val="Heading3"/>
        <w:rPr>
          <w:sz w:val="26"/>
          <w:szCs w:val="26"/>
        </w:rPr>
      </w:pPr>
      <w:r w:rsidRPr="002C46FB">
        <w:rPr>
          <w:sz w:val="26"/>
          <w:szCs w:val="26"/>
        </w:rPr>
        <w:t>Teamwork as a Wicked Problem</w:t>
      </w:r>
    </w:p>
    <w:p w14:paraId="5847A930" w14:textId="70F0906E" w:rsidR="002C46FB" w:rsidRDefault="002C46FB" w:rsidP="002C46FB">
      <w:pPr>
        <w:pStyle w:val="Heading3"/>
      </w:pPr>
      <w:r>
        <w:t>Unit 08: Making Teams Work Online Workbook</w:t>
      </w:r>
    </w:p>
    <w:p w14:paraId="7259419C" w14:textId="0B96221E" w:rsidR="002C46FB" w:rsidRDefault="002C46FB" w:rsidP="002C46FB">
      <w:pPr>
        <w:pStyle w:val="Heading3"/>
      </w:pPr>
      <w:r>
        <w:t>Unit 09: Multidisciplinary Team Set-Up Online Workbook</w:t>
      </w:r>
    </w:p>
    <w:p w14:paraId="388E7830" w14:textId="77777777" w:rsidR="002C46FB" w:rsidRDefault="002C46FB" w:rsidP="002C46FB">
      <w:pPr>
        <w:pStyle w:val="Heading2"/>
        <w:spacing w:before="120" w:after="120"/>
      </w:pPr>
      <w:r>
        <w:t>Applying the Wicked Problems Approach (Multidisciplinary Group Mastery Project)</w:t>
      </w:r>
    </w:p>
    <w:p w14:paraId="4CA5950A" w14:textId="3B20CD2F" w:rsidR="002C46FB" w:rsidRDefault="002C46FB" w:rsidP="002C46FB">
      <w:pPr>
        <w:pStyle w:val="Heading3"/>
      </w:pPr>
      <w:r>
        <w:t>Unit 10: Project Context</w:t>
      </w:r>
      <w:r w:rsidR="00746583">
        <w:t xml:space="preserve"> Online Workbook</w:t>
      </w:r>
    </w:p>
    <w:p w14:paraId="2140548E" w14:textId="793C8FA1" w:rsidR="002C46FB" w:rsidRDefault="002C46FB" w:rsidP="002C46FB">
      <w:pPr>
        <w:pStyle w:val="Heading3"/>
      </w:pPr>
      <w:r>
        <w:t>Unit 11: Project Stakeholders</w:t>
      </w:r>
      <w:r w:rsidR="00746583">
        <w:t xml:space="preserve"> Online Workbook</w:t>
      </w:r>
    </w:p>
    <w:p w14:paraId="2BB6CE7E" w14:textId="10A8C8E1" w:rsidR="002C46FB" w:rsidRDefault="002C46FB" w:rsidP="002C46FB">
      <w:pPr>
        <w:pStyle w:val="Heading3"/>
      </w:pPr>
      <w:r>
        <w:t>Unit 12: Project Wicked Question</w:t>
      </w:r>
      <w:r w:rsidR="00746583">
        <w:t xml:space="preserve"> Online Workbook</w:t>
      </w:r>
    </w:p>
    <w:p w14:paraId="0D25FB94" w14:textId="48EC808A" w:rsidR="002C46FB" w:rsidRDefault="002C46FB" w:rsidP="002C46FB">
      <w:pPr>
        <w:pStyle w:val="Heading3"/>
      </w:pPr>
      <w:r>
        <w:t>Unit 13: Project Responses</w:t>
      </w:r>
      <w:r w:rsidR="00746583">
        <w:t xml:space="preserve"> Online Workbook</w:t>
      </w:r>
    </w:p>
    <w:p w14:paraId="5A87C1A8" w14:textId="4A6A2659" w:rsidR="002C46FB" w:rsidRDefault="002C46FB" w:rsidP="002C46FB">
      <w:pPr>
        <w:pStyle w:val="Heading3"/>
      </w:pPr>
      <w:r>
        <w:t>Unit 14: Project Presentation</w:t>
      </w:r>
      <w:r w:rsidR="00746583">
        <w:t xml:space="preserve"> Online Workbook</w:t>
      </w:r>
    </w:p>
    <w:p w14:paraId="579B7DDF" w14:textId="5FC352B5" w:rsidR="002C46FB" w:rsidRDefault="002C46FB" w:rsidP="002C46FB">
      <w:pPr>
        <w:pStyle w:val="Heading3"/>
      </w:pPr>
      <w:r>
        <w:t>Unit 15: Project and Course Debrief</w:t>
      </w:r>
      <w:r w:rsidR="00746583">
        <w:t xml:space="preserve"> Online Workbook and Facilitator Guide</w:t>
      </w:r>
    </w:p>
    <w:p w14:paraId="62E22CBC" w14:textId="19DB0FED" w:rsidR="002C46FB" w:rsidRPr="002C46FB" w:rsidRDefault="002C46FB" w:rsidP="00FB5060">
      <w:pPr>
        <w:ind w:left="360"/>
        <w:rPr>
          <w:iCs/>
          <w:sz w:val="24"/>
          <w:szCs w:val="24"/>
        </w:rPr>
      </w:pPr>
    </w:p>
    <w:p w14:paraId="03FEB298" w14:textId="69DB2E11" w:rsidR="002C46FB" w:rsidRPr="002C46FB" w:rsidRDefault="0020582B" w:rsidP="00FB5060">
      <w:pPr>
        <w:ind w:left="360"/>
        <w:rPr>
          <w:sz w:val="24"/>
          <w:szCs w:val="24"/>
        </w:rPr>
      </w:pPr>
      <w:r>
        <w:rPr>
          <w:iCs/>
          <w:sz w:val="24"/>
          <w:szCs w:val="24"/>
        </w:rPr>
        <w:t xml:space="preserve">The materials will be shared under a </w:t>
      </w:r>
      <w:r w:rsidR="002C46FB">
        <w:rPr>
          <w:iCs/>
          <w:sz w:val="24"/>
          <w:szCs w:val="24"/>
        </w:rPr>
        <w:t>CC-BY-NC</w:t>
      </w:r>
      <w:r>
        <w:rPr>
          <w:iCs/>
          <w:sz w:val="24"/>
          <w:szCs w:val="24"/>
        </w:rPr>
        <w:t xml:space="preserve"> license.</w:t>
      </w:r>
    </w:p>
    <w:p w14:paraId="2569A2E6" w14:textId="6D3A7D9F" w:rsidR="00B90CC8" w:rsidRDefault="007C0B4B" w:rsidP="00CF04DC">
      <w:pPr>
        <w:pStyle w:val="Heading1"/>
        <w:numPr>
          <w:ilvl w:val="0"/>
          <w:numId w:val="17"/>
        </w:numPr>
        <w:ind w:left="360"/>
      </w:pPr>
      <w:r>
        <w:t>Materials Links</w:t>
      </w:r>
    </w:p>
    <w:p w14:paraId="0385AB0B" w14:textId="3031270B" w:rsidR="007C0B4B" w:rsidRPr="00C17B9E" w:rsidRDefault="007C0B4B" w:rsidP="00FB5060">
      <w:pPr>
        <w:ind w:left="360"/>
        <w:rPr>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68B3AAD5" w14:textId="67E307CF" w:rsidR="00C17B9E" w:rsidRDefault="00C17B9E" w:rsidP="00FB5060">
      <w:pPr>
        <w:ind w:left="360"/>
        <w:rPr>
          <w:sz w:val="24"/>
          <w:szCs w:val="24"/>
        </w:rPr>
      </w:pPr>
      <w:r>
        <w:rPr>
          <w:sz w:val="24"/>
          <w:szCs w:val="24"/>
        </w:rPr>
        <w:t xml:space="preserve">I would like to have the materials hosted with </w:t>
      </w:r>
      <w:proofErr w:type="spellStart"/>
      <w:r>
        <w:rPr>
          <w:sz w:val="24"/>
          <w:szCs w:val="24"/>
        </w:rPr>
        <w:t>OpenALG</w:t>
      </w:r>
      <w:proofErr w:type="spellEnd"/>
      <w:r>
        <w:rPr>
          <w:sz w:val="24"/>
          <w:szCs w:val="24"/>
        </w:rPr>
        <w:t xml:space="preserve">. Currently, they are on </w:t>
      </w:r>
      <w:proofErr w:type="spellStart"/>
      <w:r>
        <w:rPr>
          <w:sz w:val="24"/>
          <w:szCs w:val="24"/>
        </w:rPr>
        <w:t>SoftChalk</w:t>
      </w:r>
      <w:proofErr w:type="spellEnd"/>
      <w:r>
        <w:rPr>
          <w:sz w:val="24"/>
          <w:szCs w:val="24"/>
        </w:rPr>
        <w:t xml:space="preserve">. </w:t>
      </w:r>
    </w:p>
    <w:p w14:paraId="0BAF8DEF" w14:textId="1ED706D5" w:rsidR="00C17B9E" w:rsidRPr="00C17B9E" w:rsidRDefault="00C17B9E" w:rsidP="00FB5060">
      <w:pPr>
        <w:ind w:left="360"/>
        <w:rPr>
          <w:sz w:val="24"/>
          <w:szCs w:val="24"/>
        </w:rPr>
      </w:pPr>
      <w:r w:rsidRPr="00C17B9E">
        <w:rPr>
          <w:sz w:val="24"/>
          <w:szCs w:val="24"/>
        </w:rPr>
        <w:t>https://www.softchalkcloud.com/lesson/serve/NZvBhqFsgUd7Rr/html</w:t>
      </w:r>
    </w:p>
    <w:p w14:paraId="5D2930F4" w14:textId="70758229" w:rsidR="00471C68" w:rsidRPr="004F2656" w:rsidRDefault="00471C68" w:rsidP="00CF04DC">
      <w:pPr>
        <w:pStyle w:val="Heading1"/>
        <w:numPr>
          <w:ilvl w:val="0"/>
          <w:numId w:val="17"/>
        </w:numPr>
        <w:ind w:left="360"/>
      </w:pPr>
      <w:r w:rsidRPr="004F2656">
        <w:lastRenderedPageBreak/>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0E432F41" w14:textId="74F24AB1" w:rsidR="00C17B9E" w:rsidRPr="00C17B9E" w:rsidRDefault="007C0B4B" w:rsidP="001C2040">
      <w:pPr>
        <w:pStyle w:val="ListParagraph"/>
        <w:numPr>
          <w:ilvl w:val="0"/>
          <w:numId w:val="4"/>
        </w:numPr>
        <w:rPr>
          <w:b/>
          <w:sz w:val="24"/>
          <w:szCs w:val="24"/>
        </w:rPr>
      </w:pPr>
      <w:r w:rsidRPr="00C17B9E">
        <w:rPr>
          <w:i/>
          <w:sz w:val="24"/>
          <w:szCs w:val="24"/>
        </w:rPr>
        <w:t xml:space="preserve">Describe any plans to revise or add to these materials in the future. </w:t>
      </w:r>
    </w:p>
    <w:p w14:paraId="0E285A92" w14:textId="77777777" w:rsidR="00C17B9E" w:rsidRDefault="00C17B9E" w:rsidP="00C17B9E">
      <w:pPr>
        <w:pStyle w:val="ListParagraph"/>
        <w:rPr>
          <w:b/>
          <w:sz w:val="24"/>
          <w:szCs w:val="24"/>
        </w:rPr>
      </w:pPr>
    </w:p>
    <w:p w14:paraId="38DF98B6" w14:textId="06B76175" w:rsidR="00C17B9E" w:rsidRDefault="00C17B9E" w:rsidP="00C17B9E">
      <w:pPr>
        <w:pStyle w:val="ListParagraph"/>
        <w:rPr>
          <w:sz w:val="24"/>
          <w:szCs w:val="24"/>
        </w:rPr>
      </w:pPr>
      <w:r>
        <w:rPr>
          <w:sz w:val="24"/>
          <w:szCs w:val="24"/>
        </w:rPr>
        <w:t xml:space="preserve">I have delivered two presentations on these materials. The details are below. </w:t>
      </w:r>
    </w:p>
    <w:p w14:paraId="442288F0" w14:textId="7BEC4B4E" w:rsidR="00C17B9E" w:rsidRDefault="00C17B9E" w:rsidP="00C17B9E">
      <w:pPr>
        <w:pStyle w:val="ListParagraph"/>
        <w:rPr>
          <w:sz w:val="24"/>
          <w:szCs w:val="24"/>
        </w:rPr>
      </w:pPr>
    </w:p>
    <w:p w14:paraId="3311F3A9" w14:textId="5936EE40" w:rsidR="00C17B9E" w:rsidRPr="00E07FDF" w:rsidRDefault="00C17B9E" w:rsidP="00C17B9E">
      <w:pPr>
        <w:pStyle w:val="ListParagraph"/>
        <w:rPr>
          <w:sz w:val="24"/>
          <w:szCs w:val="24"/>
        </w:rPr>
      </w:pPr>
      <w:r w:rsidRPr="00E07FDF">
        <w:rPr>
          <w:sz w:val="24"/>
          <w:szCs w:val="24"/>
        </w:rPr>
        <w:t xml:space="preserve">“Calling All Heroes: Adventures with Open Educational Resources,” Online </w:t>
      </w:r>
      <w:proofErr w:type="spellStart"/>
      <w:r w:rsidRPr="00E07FDF">
        <w:rPr>
          <w:sz w:val="24"/>
          <w:szCs w:val="24"/>
        </w:rPr>
        <w:t>Educa</w:t>
      </w:r>
      <w:proofErr w:type="spellEnd"/>
      <w:r w:rsidRPr="00E07FDF">
        <w:rPr>
          <w:sz w:val="24"/>
          <w:szCs w:val="24"/>
        </w:rPr>
        <w:t xml:space="preserve"> Berlin, Berlin, Germany. November 23-25, 2023. With Stephen Bartlett, Jeanne Bohannon, Tamara Powell, Brayden Milam, Kaylee Polk, Tyler Tait, </w:t>
      </w:r>
      <w:proofErr w:type="spellStart"/>
      <w:r w:rsidRPr="00E07FDF">
        <w:rPr>
          <w:sz w:val="24"/>
          <w:szCs w:val="24"/>
        </w:rPr>
        <w:t>Elly</w:t>
      </w:r>
      <w:proofErr w:type="spellEnd"/>
      <w:r w:rsidRPr="00E07FDF">
        <w:rPr>
          <w:sz w:val="24"/>
          <w:szCs w:val="24"/>
        </w:rPr>
        <w:t xml:space="preserve"> </w:t>
      </w:r>
      <w:proofErr w:type="spellStart"/>
      <w:r w:rsidRPr="00E07FDF">
        <w:rPr>
          <w:sz w:val="24"/>
          <w:szCs w:val="24"/>
        </w:rPr>
        <w:t>Sloman</w:t>
      </w:r>
      <w:proofErr w:type="spellEnd"/>
      <w:r w:rsidRPr="00E07FDF">
        <w:rPr>
          <w:sz w:val="24"/>
          <w:szCs w:val="24"/>
        </w:rPr>
        <w:t xml:space="preserve">, and Aiden </w:t>
      </w:r>
      <w:proofErr w:type="spellStart"/>
      <w:r w:rsidRPr="00E07FDF">
        <w:rPr>
          <w:sz w:val="24"/>
          <w:szCs w:val="24"/>
        </w:rPr>
        <w:t>Reichner</w:t>
      </w:r>
      <w:proofErr w:type="spellEnd"/>
      <w:r w:rsidRPr="00E07FDF">
        <w:rPr>
          <w:sz w:val="24"/>
          <w:szCs w:val="24"/>
        </w:rPr>
        <w:t xml:space="preserve">. </w:t>
      </w:r>
    </w:p>
    <w:p w14:paraId="2B5EE8E4" w14:textId="73192BEC" w:rsidR="00C17B9E" w:rsidRPr="00E07FDF" w:rsidRDefault="00C17B9E" w:rsidP="00C17B9E">
      <w:pPr>
        <w:pStyle w:val="ListParagraph"/>
        <w:rPr>
          <w:sz w:val="24"/>
          <w:szCs w:val="24"/>
        </w:rPr>
      </w:pPr>
    </w:p>
    <w:p w14:paraId="27B6E64F" w14:textId="6100A805" w:rsidR="00C17B9E" w:rsidRPr="00E07FDF" w:rsidRDefault="00C17B9E" w:rsidP="00C17B9E">
      <w:pPr>
        <w:pStyle w:val="ListParagraph"/>
        <w:rPr>
          <w:sz w:val="24"/>
          <w:szCs w:val="24"/>
        </w:rPr>
      </w:pPr>
      <w:r w:rsidRPr="00E07FDF">
        <w:rPr>
          <w:sz w:val="24"/>
          <w:szCs w:val="24"/>
        </w:rPr>
        <w:t xml:space="preserve"> “The Best Educational Multi Tool: OER Courses to Support Faculty and Students.” With Tamara Powell, Jeanne Law-Bohannon, and Kaylee Polk.  Open Education Talks March 2023. </w:t>
      </w:r>
      <w:hyperlink r:id="rId15" w:history="1">
        <w:r w:rsidRPr="00E07FDF">
          <w:rPr>
            <w:rStyle w:val="Hyperlink"/>
            <w:sz w:val="24"/>
            <w:szCs w:val="24"/>
          </w:rPr>
          <w:t>https://oetalks.opened.ca/</w:t>
        </w:r>
      </w:hyperlink>
      <w:r w:rsidRPr="00E07FDF">
        <w:rPr>
          <w:sz w:val="24"/>
          <w:szCs w:val="24"/>
        </w:rPr>
        <w:t xml:space="preserve"> (virtual)</w:t>
      </w:r>
    </w:p>
    <w:p w14:paraId="3F226E0F" w14:textId="718E768F" w:rsidR="00B55DDE" w:rsidRPr="00E07FDF" w:rsidRDefault="00B55DDE" w:rsidP="00B55DDE">
      <w:pPr>
        <w:rPr>
          <w:sz w:val="24"/>
          <w:szCs w:val="24"/>
        </w:rPr>
      </w:pPr>
      <w:r w:rsidRPr="00E07FDF">
        <w:rPr>
          <w:sz w:val="24"/>
          <w:szCs w:val="24"/>
        </w:rPr>
        <w:t>I am retiring, and I am leaving</w:t>
      </w:r>
      <w:bookmarkStart w:id="0" w:name="_GoBack"/>
      <w:bookmarkEnd w:id="0"/>
      <w:r w:rsidRPr="00E07FDF">
        <w:rPr>
          <w:sz w:val="24"/>
          <w:szCs w:val="24"/>
        </w:rPr>
        <w:t xml:space="preserve"> these materials to the department to be used as a template course. In addition, other institutions have expressed interest in the materials, and as I use them, I will continue to revise and add to these materials. </w:t>
      </w:r>
    </w:p>
    <w:sectPr w:rsidR="00B55DDE" w:rsidRPr="00E07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D5E8C"/>
    <w:multiLevelType w:val="hybridMultilevel"/>
    <w:tmpl w:val="DD163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F0385"/>
    <w:multiLevelType w:val="hybridMultilevel"/>
    <w:tmpl w:val="8D7C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33883"/>
    <w:multiLevelType w:val="hybridMultilevel"/>
    <w:tmpl w:val="63DA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31A2F"/>
    <w:multiLevelType w:val="hybridMultilevel"/>
    <w:tmpl w:val="7404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03906"/>
    <w:multiLevelType w:val="hybridMultilevel"/>
    <w:tmpl w:val="C848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047B12"/>
    <w:multiLevelType w:val="hybridMultilevel"/>
    <w:tmpl w:val="800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92746"/>
    <w:multiLevelType w:val="hybridMultilevel"/>
    <w:tmpl w:val="AE5E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675A0"/>
    <w:multiLevelType w:val="hybridMultilevel"/>
    <w:tmpl w:val="8A54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7127DF"/>
    <w:multiLevelType w:val="hybridMultilevel"/>
    <w:tmpl w:val="A0A0B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6195E"/>
    <w:multiLevelType w:val="hybridMultilevel"/>
    <w:tmpl w:val="CF8E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4D42AA"/>
    <w:multiLevelType w:val="hybridMultilevel"/>
    <w:tmpl w:val="4F562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96BE3"/>
    <w:multiLevelType w:val="hybridMultilevel"/>
    <w:tmpl w:val="6DFC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205556"/>
    <w:multiLevelType w:val="hybridMultilevel"/>
    <w:tmpl w:val="064CD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65031"/>
    <w:multiLevelType w:val="hybridMultilevel"/>
    <w:tmpl w:val="67F47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69107E"/>
    <w:multiLevelType w:val="hybridMultilevel"/>
    <w:tmpl w:val="EEEE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5"/>
  </w:num>
  <w:num w:numId="4">
    <w:abstractNumId w:val="21"/>
  </w:num>
  <w:num w:numId="5">
    <w:abstractNumId w:val="6"/>
  </w:num>
  <w:num w:numId="6">
    <w:abstractNumId w:val="7"/>
  </w:num>
  <w:num w:numId="7">
    <w:abstractNumId w:val="4"/>
  </w:num>
  <w:num w:numId="8">
    <w:abstractNumId w:val="12"/>
  </w:num>
  <w:num w:numId="9">
    <w:abstractNumId w:val="3"/>
  </w:num>
  <w:num w:numId="10">
    <w:abstractNumId w:val="17"/>
  </w:num>
  <w:num w:numId="11">
    <w:abstractNumId w:val="2"/>
  </w:num>
  <w:num w:numId="12">
    <w:abstractNumId w:val="20"/>
  </w:num>
  <w:num w:numId="13">
    <w:abstractNumId w:val="23"/>
  </w:num>
  <w:num w:numId="14">
    <w:abstractNumId w:val="16"/>
  </w:num>
  <w:num w:numId="15">
    <w:abstractNumId w:val="5"/>
  </w:num>
  <w:num w:numId="16">
    <w:abstractNumId w:val="28"/>
  </w:num>
  <w:num w:numId="17">
    <w:abstractNumId w:val="11"/>
  </w:num>
  <w:num w:numId="18">
    <w:abstractNumId w:val="8"/>
  </w:num>
  <w:num w:numId="19">
    <w:abstractNumId w:val="27"/>
  </w:num>
  <w:num w:numId="20">
    <w:abstractNumId w:val="31"/>
  </w:num>
  <w:num w:numId="21">
    <w:abstractNumId w:val="13"/>
  </w:num>
  <w:num w:numId="22">
    <w:abstractNumId w:val="1"/>
  </w:num>
  <w:num w:numId="23">
    <w:abstractNumId w:val="18"/>
  </w:num>
  <w:num w:numId="24">
    <w:abstractNumId w:val="15"/>
  </w:num>
  <w:num w:numId="25">
    <w:abstractNumId w:val="26"/>
  </w:num>
  <w:num w:numId="26">
    <w:abstractNumId w:val="30"/>
  </w:num>
  <w:num w:numId="27">
    <w:abstractNumId w:val="19"/>
  </w:num>
  <w:num w:numId="28">
    <w:abstractNumId w:val="10"/>
  </w:num>
  <w:num w:numId="29">
    <w:abstractNumId w:val="22"/>
  </w:num>
  <w:num w:numId="30">
    <w:abstractNumId w:val="9"/>
  </w:num>
  <w:num w:numId="31">
    <w:abstractNumId w:val="29"/>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044"/>
    <w:rsid w:val="00044DF3"/>
    <w:rsid w:val="00071B22"/>
    <w:rsid w:val="00075E05"/>
    <w:rsid w:val="00082546"/>
    <w:rsid w:val="000A1BBB"/>
    <w:rsid w:val="000B113D"/>
    <w:rsid w:val="00101A24"/>
    <w:rsid w:val="0015324D"/>
    <w:rsid w:val="001A218C"/>
    <w:rsid w:val="001B2107"/>
    <w:rsid w:val="001B63FA"/>
    <w:rsid w:val="001D51FD"/>
    <w:rsid w:val="001E0EE3"/>
    <w:rsid w:val="0020582B"/>
    <w:rsid w:val="00240544"/>
    <w:rsid w:val="002C46FB"/>
    <w:rsid w:val="003038A8"/>
    <w:rsid w:val="003140A6"/>
    <w:rsid w:val="00346044"/>
    <w:rsid w:val="003E1BCB"/>
    <w:rsid w:val="00471C68"/>
    <w:rsid w:val="0048459F"/>
    <w:rsid w:val="004B6F78"/>
    <w:rsid w:val="004F2656"/>
    <w:rsid w:val="005212A0"/>
    <w:rsid w:val="0057795F"/>
    <w:rsid w:val="005C11E8"/>
    <w:rsid w:val="005C6C27"/>
    <w:rsid w:val="00684A25"/>
    <w:rsid w:val="00687254"/>
    <w:rsid w:val="006A36A9"/>
    <w:rsid w:val="00723CB0"/>
    <w:rsid w:val="00724EB7"/>
    <w:rsid w:val="0073273B"/>
    <w:rsid w:val="00746583"/>
    <w:rsid w:val="00772C9F"/>
    <w:rsid w:val="007B3CE1"/>
    <w:rsid w:val="007C0B4B"/>
    <w:rsid w:val="00811187"/>
    <w:rsid w:val="00831F82"/>
    <w:rsid w:val="008744D1"/>
    <w:rsid w:val="00945780"/>
    <w:rsid w:val="00971410"/>
    <w:rsid w:val="00987DD6"/>
    <w:rsid w:val="00AF4890"/>
    <w:rsid w:val="00B232C8"/>
    <w:rsid w:val="00B516BC"/>
    <w:rsid w:val="00B55DDE"/>
    <w:rsid w:val="00B90CC8"/>
    <w:rsid w:val="00BF3C8A"/>
    <w:rsid w:val="00C17B9E"/>
    <w:rsid w:val="00C45872"/>
    <w:rsid w:val="00C66162"/>
    <w:rsid w:val="00C749E5"/>
    <w:rsid w:val="00C807D1"/>
    <w:rsid w:val="00C80819"/>
    <w:rsid w:val="00C96BCC"/>
    <w:rsid w:val="00CB083C"/>
    <w:rsid w:val="00CF04DC"/>
    <w:rsid w:val="00D8118C"/>
    <w:rsid w:val="00D84C64"/>
    <w:rsid w:val="00DC2BFF"/>
    <w:rsid w:val="00DD3803"/>
    <w:rsid w:val="00DD5245"/>
    <w:rsid w:val="00DF79E1"/>
    <w:rsid w:val="00E07FDF"/>
    <w:rsid w:val="00E167BE"/>
    <w:rsid w:val="00E34FAA"/>
    <w:rsid w:val="00EA7057"/>
    <w:rsid w:val="00EE35AB"/>
    <w:rsid w:val="00EE7C7E"/>
    <w:rsid w:val="00F6782A"/>
    <w:rsid w:val="00F70B70"/>
    <w:rsid w:val="00F97F8A"/>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46FB"/>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46FB"/>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F97F8A"/>
    <w:rPr>
      <w:color w:val="605E5C"/>
      <w:shd w:val="clear" w:color="auto" w:fill="E1DFDD"/>
    </w:rPr>
  </w:style>
  <w:style w:type="character" w:customStyle="1" w:styleId="Heading2Char">
    <w:name w:val="Heading 2 Char"/>
    <w:basedOn w:val="DefaultParagraphFont"/>
    <w:link w:val="Heading2"/>
    <w:uiPriority w:val="9"/>
    <w:rsid w:val="002C46F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C46FB"/>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2C46FB"/>
    <w:rPr>
      <w:i/>
      <w:iCs/>
    </w:rPr>
  </w:style>
  <w:style w:type="character" w:styleId="SubtleEmphasis">
    <w:name w:val="Subtle Emphasis"/>
    <w:basedOn w:val="DefaultParagraphFont"/>
    <w:uiPriority w:val="19"/>
    <w:qFormat/>
    <w:rsid w:val="002C46FB"/>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newell2@kennesaw.edu" TargetMode="External"/><Relationship Id="rId13" Type="http://schemas.openxmlformats.org/officeDocument/2006/relationships/hyperlink" Target="https://alg.manifoldapp.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polk7@students.kennesaw.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gabel@kennesaw.edu" TargetMode="External"/><Relationship Id="rId5" Type="http://schemas.openxmlformats.org/officeDocument/2006/relationships/styles" Target="styles.xml"/><Relationship Id="rId15" Type="http://schemas.openxmlformats.org/officeDocument/2006/relationships/hyperlink" Target="https://oetalks.opened.ca/" TargetMode="External"/><Relationship Id="rId10" Type="http://schemas.openxmlformats.org/officeDocument/2006/relationships/hyperlink" Target="mailto:bmilam3@kennesaw.edu" TargetMode="External"/><Relationship Id="rId4" Type="http://schemas.openxmlformats.org/officeDocument/2006/relationships/numbering" Target="numbering.xml"/><Relationship Id="rId9" Type="http://schemas.openxmlformats.org/officeDocument/2006/relationships/hyperlink" Target="mailto:tpowel25@kenneaw.edu" TargetMode="External"/><Relationship Id="rId14" Type="http://schemas.openxmlformats.org/officeDocument/2006/relationships/hyperlink" Target="https://creativecommons.org/share-your-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FAFBAA87-AB67-47D8-8584-B169AF69DD9F}"/>
</file>

<file path=docProps/app.xml><?xml version="1.0" encoding="utf-8"?>
<Properties xmlns="http://schemas.openxmlformats.org/officeDocument/2006/extended-properties" xmlns:vt="http://schemas.openxmlformats.org/officeDocument/2006/docPropsVTypes">
  <Template>Normal.dotm</Template>
  <TotalTime>0</TotalTime>
  <Pages>4</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Tamara Powell</cp:lastModifiedBy>
  <cp:revision>2</cp:revision>
  <dcterms:created xsi:type="dcterms:W3CDTF">2023-05-11T19:55:00Z</dcterms:created>
  <dcterms:modified xsi:type="dcterms:W3CDTF">2023-05-11T19:55:00Z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