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510F263F" w:rsidR="00687254" w:rsidRDefault="00687254" w:rsidP="00687254">
      <w:pPr>
        <w:ind w:left="360"/>
        <w:rPr>
          <w:b/>
          <w:sz w:val="24"/>
          <w:szCs w:val="24"/>
        </w:rPr>
      </w:pPr>
      <w:r w:rsidRPr="004F2656">
        <w:rPr>
          <w:b/>
          <w:sz w:val="24"/>
          <w:szCs w:val="24"/>
        </w:rPr>
        <w:t>Date</w:t>
      </w:r>
      <w:r w:rsidR="003E1BCB" w:rsidRPr="004F2656">
        <w:rPr>
          <w:b/>
          <w:sz w:val="24"/>
          <w:szCs w:val="24"/>
        </w:rPr>
        <w:t>:</w:t>
      </w:r>
      <w:r w:rsidR="00B34021">
        <w:rPr>
          <w:b/>
          <w:sz w:val="24"/>
          <w:szCs w:val="24"/>
        </w:rPr>
        <w:t xml:space="preserve">  </w:t>
      </w:r>
      <w:r w:rsidR="00B34021" w:rsidRPr="00B34021">
        <w:rPr>
          <w:bCs/>
          <w:sz w:val="24"/>
          <w:szCs w:val="24"/>
        </w:rPr>
        <w:t>May 13, 2024</w:t>
      </w:r>
    </w:p>
    <w:p w14:paraId="1CB2C16B" w14:textId="3132E7B2" w:rsidR="0033401E" w:rsidRPr="004F2656" w:rsidRDefault="0033401E" w:rsidP="00687254">
      <w:pPr>
        <w:ind w:left="360"/>
        <w:rPr>
          <w:b/>
          <w:sz w:val="24"/>
          <w:szCs w:val="24"/>
        </w:rPr>
      </w:pPr>
      <w:r>
        <w:rPr>
          <w:b/>
          <w:sz w:val="24"/>
          <w:szCs w:val="24"/>
        </w:rPr>
        <w:t>Grant Round:</w:t>
      </w:r>
      <w:r w:rsidR="00B34021">
        <w:rPr>
          <w:b/>
          <w:sz w:val="24"/>
          <w:szCs w:val="24"/>
        </w:rPr>
        <w:t xml:space="preserve">  </w:t>
      </w:r>
      <w:r w:rsidR="00B34021" w:rsidRPr="00B34021">
        <w:rPr>
          <w:bCs/>
          <w:sz w:val="24"/>
          <w:szCs w:val="24"/>
        </w:rPr>
        <w:t>23</w:t>
      </w:r>
    </w:p>
    <w:p w14:paraId="41045492" w14:textId="270D0B4A"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B34021">
        <w:rPr>
          <w:b/>
          <w:sz w:val="24"/>
          <w:szCs w:val="24"/>
        </w:rPr>
        <w:t xml:space="preserve"> </w:t>
      </w:r>
      <w:r w:rsidR="00B34021" w:rsidRPr="00B34021">
        <w:rPr>
          <w:bCs/>
          <w:sz w:val="24"/>
          <w:szCs w:val="24"/>
        </w:rPr>
        <w:t>652</w:t>
      </w:r>
    </w:p>
    <w:p w14:paraId="65C4B013" w14:textId="3846104B"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B34021">
        <w:rPr>
          <w:b/>
          <w:sz w:val="24"/>
          <w:szCs w:val="24"/>
        </w:rPr>
        <w:t xml:space="preserve"> </w:t>
      </w:r>
      <w:r w:rsidR="00B34021" w:rsidRPr="00A64D46">
        <w:rPr>
          <w:bCs/>
          <w:sz w:val="24"/>
          <w:szCs w:val="24"/>
        </w:rPr>
        <w:t>Georgia State University</w:t>
      </w:r>
    </w:p>
    <w:p w14:paraId="28FD8E6E" w14:textId="1F4184BC" w:rsidR="0033401E" w:rsidRPr="004F2656" w:rsidRDefault="0033401E" w:rsidP="0033401E">
      <w:pPr>
        <w:ind w:left="360"/>
        <w:rPr>
          <w:b/>
          <w:sz w:val="24"/>
          <w:szCs w:val="24"/>
        </w:rPr>
      </w:pPr>
      <w:r w:rsidRPr="004F2656">
        <w:rPr>
          <w:b/>
          <w:sz w:val="24"/>
          <w:szCs w:val="24"/>
        </w:rPr>
        <w:t>Project Lead:</w:t>
      </w:r>
      <w:r w:rsidR="00B34021">
        <w:rPr>
          <w:b/>
          <w:sz w:val="24"/>
          <w:szCs w:val="24"/>
        </w:rPr>
        <w:t xml:space="preserve">  </w:t>
      </w:r>
      <w:r w:rsidR="00B34021" w:rsidRPr="00A64D46">
        <w:rPr>
          <w:bCs/>
          <w:sz w:val="24"/>
          <w:szCs w:val="24"/>
        </w:rPr>
        <w:t>Cyntoria Johnson, Clinical Associate Professor</w:t>
      </w:r>
    </w:p>
    <w:p w14:paraId="6A7C5B5B" w14:textId="3A2845F7" w:rsidR="00687254"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p>
    <w:p w14:paraId="6084B27C" w14:textId="75105FA7" w:rsidR="00B34021" w:rsidRPr="00A64D46" w:rsidRDefault="00B34021" w:rsidP="00B34021">
      <w:pPr>
        <w:spacing w:after="0" w:line="240" w:lineRule="auto"/>
        <w:ind w:left="360"/>
        <w:contextualSpacing/>
        <w:rPr>
          <w:bCs/>
          <w:sz w:val="24"/>
          <w:szCs w:val="24"/>
        </w:rPr>
      </w:pPr>
      <w:r w:rsidRPr="00916152">
        <w:rPr>
          <w:b/>
          <w:sz w:val="24"/>
          <w:szCs w:val="24"/>
        </w:rPr>
        <w:t>Cyntoria Johnson</w:t>
      </w:r>
      <w:r w:rsidRPr="00A64D46">
        <w:rPr>
          <w:bCs/>
          <w:sz w:val="24"/>
          <w:szCs w:val="24"/>
        </w:rPr>
        <w:t xml:space="preserve">, </w:t>
      </w:r>
      <w:hyperlink r:id="rId9" w:history="1">
        <w:r w:rsidR="00916152" w:rsidRPr="00A83C2D">
          <w:rPr>
            <w:rStyle w:val="Hyperlink"/>
            <w:bCs/>
            <w:sz w:val="24"/>
            <w:szCs w:val="24"/>
          </w:rPr>
          <w:t>cjohnson5@gsu.edu</w:t>
        </w:r>
      </w:hyperlink>
      <w:r w:rsidR="00916152">
        <w:rPr>
          <w:bCs/>
          <w:sz w:val="24"/>
          <w:szCs w:val="24"/>
        </w:rPr>
        <w:t xml:space="preserve"> </w:t>
      </w:r>
      <w:r w:rsidR="00916152">
        <w:rPr>
          <w:rStyle w:val="Hyperlink"/>
          <w:bCs/>
          <w:color w:val="auto"/>
          <w:sz w:val="24"/>
          <w:szCs w:val="24"/>
        </w:rPr>
        <w:t xml:space="preserve">  </w:t>
      </w:r>
      <w:r w:rsidRPr="00A64D46">
        <w:rPr>
          <w:bCs/>
          <w:sz w:val="24"/>
          <w:szCs w:val="24"/>
        </w:rPr>
        <w:t xml:space="preserve"> </w:t>
      </w:r>
    </w:p>
    <w:p w14:paraId="5DC0173C" w14:textId="77777777" w:rsidR="00B34021" w:rsidRDefault="00B34021" w:rsidP="00B34021">
      <w:pPr>
        <w:spacing w:after="0" w:line="240" w:lineRule="auto"/>
        <w:ind w:left="360"/>
        <w:contextualSpacing/>
        <w:rPr>
          <w:bCs/>
          <w:sz w:val="24"/>
          <w:szCs w:val="24"/>
        </w:rPr>
      </w:pPr>
      <w:r w:rsidRPr="00694C43">
        <w:rPr>
          <w:bCs/>
          <w:sz w:val="24"/>
          <w:szCs w:val="24"/>
        </w:rPr>
        <w:t xml:space="preserve">Clinical Associate Professor </w:t>
      </w:r>
    </w:p>
    <w:p w14:paraId="2D4850FC" w14:textId="77777777" w:rsidR="00B34021" w:rsidRPr="00694C43" w:rsidRDefault="00B34021" w:rsidP="00B34021">
      <w:pPr>
        <w:spacing w:after="0" w:line="240" w:lineRule="auto"/>
        <w:ind w:left="360"/>
        <w:contextualSpacing/>
        <w:rPr>
          <w:bCs/>
          <w:sz w:val="24"/>
          <w:szCs w:val="24"/>
        </w:rPr>
      </w:pPr>
      <w:r w:rsidRPr="00694C43">
        <w:rPr>
          <w:bCs/>
          <w:sz w:val="24"/>
          <w:szCs w:val="24"/>
        </w:rPr>
        <w:t>Department of Criminal Justice &amp; Criminology</w:t>
      </w:r>
    </w:p>
    <w:p w14:paraId="4A579482" w14:textId="77777777" w:rsidR="00B34021" w:rsidRPr="00694C43" w:rsidRDefault="00B34021" w:rsidP="00B34021">
      <w:pPr>
        <w:spacing w:after="0" w:line="240" w:lineRule="auto"/>
        <w:ind w:left="360"/>
        <w:contextualSpacing/>
        <w:rPr>
          <w:bCs/>
          <w:sz w:val="24"/>
          <w:szCs w:val="24"/>
        </w:rPr>
      </w:pPr>
      <w:r w:rsidRPr="00694C43">
        <w:rPr>
          <w:bCs/>
          <w:sz w:val="24"/>
          <w:szCs w:val="24"/>
        </w:rPr>
        <w:t>Georgia State University</w:t>
      </w:r>
    </w:p>
    <w:p w14:paraId="4CFEA820" w14:textId="77777777" w:rsidR="00B34021" w:rsidRDefault="00B34021" w:rsidP="00B34021">
      <w:pPr>
        <w:spacing w:after="0" w:line="240" w:lineRule="auto"/>
        <w:ind w:left="360"/>
        <w:rPr>
          <w:b/>
          <w:sz w:val="24"/>
          <w:szCs w:val="24"/>
        </w:rPr>
      </w:pPr>
    </w:p>
    <w:p w14:paraId="69EBE3E1" w14:textId="4867A1A8" w:rsidR="00B34021" w:rsidRPr="00A64D46" w:rsidRDefault="00B34021" w:rsidP="00B34021">
      <w:pPr>
        <w:spacing w:after="0" w:line="240" w:lineRule="auto"/>
        <w:ind w:left="360"/>
        <w:contextualSpacing/>
        <w:rPr>
          <w:bCs/>
          <w:sz w:val="24"/>
          <w:szCs w:val="24"/>
        </w:rPr>
      </w:pPr>
      <w:proofErr w:type="spellStart"/>
      <w:r w:rsidRPr="00916152">
        <w:rPr>
          <w:b/>
          <w:sz w:val="24"/>
          <w:szCs w:val="24"/>
        </w:rPr>
        <w:t>Sonyja</w:t>
      </w:r>
      <w:proofErr w:type="spellEnd"/>
      <w:r w:rsidRPr="00916152">
        <w:rPr>
          <w:b/>
          <w:sz w:val="24"/>
          <w:szCs w:val="24"/>
        </w:rPr>
        <w:t xml:space="preserve"> George</w:t>
      </w:r>
      <w:r w:rsidRPr="00A64D46">
        <w:rPr>
          <w:bCs/>
          <w:sz w:val="24"/>
          <w:szCs w:val="24"/>
        </w:rPr>
        <w:t>,</w:t>
      </w:r>
      <w:r>
        <w:rPr>
          <w:bCs/>
          <w:sz w:val="24"/>
          <w:szCs w:val="24"/>
        </w:rPr>
        <w:t xml:space="preserve"> </w:t>
      </w:r>
      <w:hyperlink r:id="rId10" w:history="1">
        <w:r w:rsidRPr="00884E74">
          <w:rPr>
            <w:rStyle w:val="Hyperlink"/>
          </w:rPr>
          <w:t>sjohnson3@gsu.edu</w:t>
        </w:r>
      </w:hyperlink>
      <w:r w:rsidRPr="00A64D46">
        <w:rPr>
          <w:bCs/>
          <w:sz w:val="24"/>
          <w:szCs w:val="24"/>
        </w:rPr>
        <w:t xml:space="preserve"> </w:t>
      </w:r>
      <w:r>
        <w:t xml:space="preserve"> </w:t>
      </w:r>
    </w:p>
    <w:p w14:paraId="19921C23" w14:textId="2471C6E0" w:rsidR="00B34021" w:rsidRDefault="00B34021" w:rsidP="00B34021">
      <w:pPr>
        <w:spacing w:after="0" w:line="240" w:lineRule="auto"/>
        <w:ind w:left="360"/>
        <w:contextualSpacing/>
        <w:rPr>
          <w:bCs/>
          <w:sz w:val="24"/>
          <w:szCs w:val="24"/>
        </w:rPr>
      </w:pPr>
      <w:r>
        <w:rPr>
          <w:bCs/>
          <w:sz w:val="24"/>
          <w:szCs w:val="24"/>
        </w:rPr>
        <w:t>Adjunct Instructor</w:t>
      </w:r>
    </w:p>
    <w:p w14:paraId="154E25B0" w14:textId="77777777" w:rsidR="00B34021" w:rsidRPr="00694C43" w:rsidRDefault="00B34021" w:rsidP="00B34021">
      <w:pPr>
        <w:spacing w:after="0" w:line="240" w:lineRule="auto"/>
        <w:ind w:left="360"/>
        <w:contextualSpacing/>
        <w:rPr>
          <w:bCs/>
          <w:sz w:val="24"/>
          <w:szCs w:val="24"/>
        </w:rPr>
      </w:pPr>
      <w:r w:rsidRPr="00694C43">
        <w:rPr>
          <w:bCs/>
          <w:sz w:val="24"/>
          <w:szCs w:val="24"/>
        </w:rPr>
        <w:t>Department of Criminal Justice &amp; Criminology</w:t>
      </w:r>
    </w:p>
    <w:p w14:paraId="7208828A" w14:textId="77777777" w:rsidR="00B34021" w:rsidRPr="00694C43" w:rsidRDefault="00B34021" w:rsidP="00B34021">
      <w:pPr>
        <w:spacing w:after="0" w:line="240" w:lineRule="auto"/>
        <w:ind w:left="360"/>
        <w:contextualSpacing/>
        <w:rPr>
          <w:bCs/>
          <w:sz w:val="24"/>
          <w:szCs w:val="24"/>
        </w:rPr>
      </w:pPr>
      <w:r w:rsidRPr="00694C43">
        <w:rPr>
          <w:bCs/>
          <w:sz w:val="24"/>
          <w:szCs w:val="24"/>
        </w:rPr>
        <w:t>Georgia State University</w:t>
      </w:r>
    </w:p>
    <w:p w14:paraId="3F3B8862" w14:textId="77777777" w:rsidR="00B34021" w:rsidRDefault="00B34021" w:rsidP="00B34021">
      <w:pPr>
        <w:spacing w:after="0" w:line="240" w:lineRule="auto"/>
        <w:ind w:left="360"/>
        <w:rPr>
          <w:b/>
          <w:sz w:val="24"/>
          <w:szCs w:val="24"/>
        </w:rPr>
      </w:pPr>
    </w:p>
    <w:p w14:paraId="5331B4B6" w14:textId="729738AA" w:rsidR="00B34021" w:rsidRDefault="00B34021" w:rsidP="00B34021">
      <w:pPr>
        <w:spacing w:after="0" w:line="240" w:lineRule="auto"/>
        <w:ind w:left="360"/>
        <w:rPr>
          <w:b/>
          <w:sz w:val="24"/>
          <w:szCs w:val="24"/>
        </w:rPr>
      </w:pPr>
      <w:r>
        <w:rPr>
          <w:b/>
          <w:sz w:val="24"/>
          <w:szCs w:val="24"/>
        </w:rPr>
        <w:t xml:space="preserve">Marquisa Jenkins, </w:t>
      </w:r>
      <w:hyperlink r:id="rId11" w:history="1">
        <w:r w:rsidRPr="00884E74">
          <w:rPr>
            <w:rStyle w:val="Hyperlink"/>
          </w:rPr>
          <w:t>mjenkins@gsu.edu</w:t>
        </w:r>
      </w:hyperlink>
    </w:p>
    <w:p w14:paraId="61F2A9DF" w14:textId="77777777" w:rsidR="00B34021" w:rsidRDefault="00B34021" w:rsidP="00B34021">
      <w:pPr>
        <w:spacing w:after="0" w:line="240" w:lineRule="auto"/>
        <w:ind w:left="360"/>
        <w:contextualSpacing/>
        <w:rPr>
          <w:bCs/>
          <w:sz w:val="24"/>
          <w:szCs w:val="24"/>
        </w:rPr>
      </w:pPr>
      <w:r>
        <w:rPr>
          <w:bCs/>
          <w:sz w:val="24"/>
          <w:szCs w:val="24"/>
        </w:rPr>
        <w:t>Lead Learning Technologist</w:t>
      </w:r>
    </w:p>
    <w:p w14:paraId="325F9399" w14:textId="77777777" w:rsidR="00B34021" w:rsidRDefault="00B34021" w:rsidP="00B34021">
      <w:pPr>
        <w:spacing w:after="0" w:line="240" w:lineRule="auto"/>
        <w:ind w:left="360"/>
        <w:contextualSpacing/>
        <w:rPr>
          <w:bCs/>
          <w:sz w:val="24"/>
          <w:szCs w:val="24"/>
        </w:rPr>
      </w:pPr>
      <w:r>
        <w:rPr>
          <w:bCs/>
          <w:sz w:val="24"/>
          <w:szCs w:val="24"/>
        </w:rPr>
        <w:t>Center for Excellence in Teaching, Learning and Online Education</w:t>
      </w:r>
    </w:p>
    <w:p w14:paraId="0F75DCCD" w14:textId="22C9CA38" w:rsidR="00B34021" w:rsidRPr="00694C43" w:rsidRDefault="00B34021" w:rsidP="00B34021">
      <w:pPr>
        <w:spacing w:after="0" w:line="240" w:lineRule="auto"/>
        <w:ind w:left="360"/>
        <w:contextualSpacing/>
        <w:rPr>
          <w:bCs/>
          <w:sz w:val="24"/>
          <w:szCs w:val="24"/>
        </w:rPr>
      </w:pPr>
      <w:r w:rsidRPr="00694C43">
        <w:rPr>
          <w:bCs/>
          <w:sz w:val="24"/>
          <w:szCs w:val="24"/>
        </w:rPr>
        <w:t>Georgia State University</w:t>
      </w:r>
    </w:p>
    <w:p w14:paraId="56C2FA50" w14:textId="77777777" w:rsidR="00B34021" w:rsidRDefault="00B34021" w:rsidP="00B34021">
      <w:pPr>
        <w:spacing w:after="0" w:line="240" w:lineRule="auto"/>
        <w:ind w:left="360"/>
        <w:rPr>
          <w:b/>
          <w:sz w:val="24"/>
          <w:szCs w:val="24"/>
        </w:rPr>
      </w:pPr>
    </w:p>
    <w:p w14:paraId="3DE8D1D4" w14:textId="6B79034B" w:rsidR="00B34021" w:rsidRDefault="00B34021" w:rsidP="00B34021">
      <w:pPr>
        <w:spacing w:after="0" w:line="240" w:lineRule="auto"/>
        <w:ind w:left="360"/>
        <w:rPr>
          <w:b/>
          <w:sz w:val="24"/>
          <w:szCs w:val="24"/>
        </w:rPr>
      </w:pPr>
      <w:r>
        <w:rPr>
          <w:b/>
          <w:sz w:val="24"/>
          <w:szCs w:val="24"/>
        </w:rPr>
        <w:t xml:space="preserve">Abby Greenbaum, </w:t>
      </w:r>
      <w:hyperlink r:id="rId12" w:history="1">
        <w:r w:rsidRPr="00B34021">
          <w:rPr>
            <w:rStyle w:val="Hyperlink"/>
            <w:bCs/>
            <w:sz w:val="24"/>
            <w:szCs w:val="24"/>
          </w:rPr>
          <w:t>agreenbaum2@gsu.edu</w:t>
        </w:r>
      </w:hyperlink>
      <w:r w:rsidRPr="00B34021">
        <w:rPr>
          <w:bCs/>
          <w:sz w:val="24"/>
          <w:szCs w:val="24"/>
        </w:rPr>
        <w:t xml:space="preserve"> </w:t>
      </w:r>
    </w:p>
    <w:p w14:paraId="301CC2E3" w14:textId="0C256586" w:rsidR="00B34021" w:rsidRDefault="00B34021" w:rsidP="00B34021">
      <w:pPr>
        <w:spacing w:after="0" w:line="240" w:lineRule="auto"/>
        <w:ind w:left="360"/>
        <w:contextualSpacing/>
        <w:rPr>
          <w:bCs/>
          <w:sz w:val="24"/>
          <w:szCs w:val="24"/>
        </w:rPr>
      </w:pPr>
      <w:r>
        <w:rPr>
          <w:bCs/>
          <w:sz w:val="24"/>
          <w:szCs w:val="24"/>
        </w:rPr>
        <w:t>Learning Experience Designer</w:t>
      </w:r>
    </w:p>
    <w:p w14:paraId="5A6D572E" w14:textId="77777777" w:rsidR="00B34021" w:rsidRDefault="00B34021" w:rsidP="00B34021">
      <w:pPr>
        <w:spacing w:after="0" w:line="240" w:lineRule="auto"/>
        <w:ind w:left="360"/>
        <w:contextualSpacing/>
        <w:rPr>
          <w:bCs/>
          <w:sz w:val="24"/>
          <w:szCs w:val="24"/>
        </w:rPr>
      </w:pPr>
      <w:r>
        <w:rPr>
          <w:bCs/>
          <w:sz w:val="24"/>
          <w:szCs w:val="24"/>
        </w:rPr>
        <w:t>Center for Excellence in Teaching, Learning and Online Education</w:t>
      </w:r>
    </w:p>
    <w:p w14:paraId="34E7B7B7" w14:textId="1C804FBB" w:rsidR="00B34021" w:rsidRPr="00B34021" w:rsidRDefault="00B34021" w:rsidP="00B34021">
      <w:pPr>
        <w:spacing w:after="0" w:line="240" w:lineRule="auto"/>
        <w:ind w:left="360"/>
        <w:contextualSpacing/>
        <w:rPr>
          <w:bCs/>
          <w:sz w:val="24"/>
          <w:szCs w:val="24"/>
        </w:rPr>
      </w:pPr>
      <w:r w:rsidRPr="00694C43">
        <w:rPr>
          <w:bCs/>
          <w:sz w:val="24"/>
          <w:szCs w:val="24"/>
        </w:rPr>
        <w:t>Georgia State University</w:t>
      </w:r>
    </w:p>
    <w:p w14:paraId="34BE0B82" w14:textId="77777777" w:rsidR="00B34021" w:rsidRPr="004F2656" w:rsidRDefault="00B34021" w:rsidP="00687254">
      <w:pPr>
        <w:ind w:left="360"/>
        <w:rPr>
          <w:b/>
          <w:sz w:val="24"/>
          <w:szCs w:val="24"/>
        </w:rPr>
      </w:pPr>
    </w:p>
    <w:p w14:paraId="46A62745" w14:textId="715AEAFC" w:rsidR="00DF79E1" w:rsidRPr="00B34021" w:rsidRDefault="00DF79E1" w:rsidP="00E167BE">
      <w:pPr>
        <w:ind w:left="360"/>
        <w:rPr>
          <w:bCs/>
          <w:sz w:val="24"/>
          <w:szCs w:val="24"/>
        </w:rPr>
      </w:pPr>
      <w:r w:rsidRPr="004F2656">
        <w:rPr>
          <w:b/>
          <w:sz w:val="24"/>
          <w:szCs w:val="24"/>
        </w:rPr>
        <w:t>Course Name(s) and Course Numbers</w:t>
      </w:r>
      <w:r w:rsidR="003E1BCB" w:rsidRPr="004F2656">
        <w:rPr>
          <w:b/>
          <w:sz w:val="24"/>
          <w:szCs w:val="24"/>
        </w:rPr>
        <w:t>:</w:t>
      </w:r>
      <w:r w:rsidR="00B34021">
        <w:rPr>
          <w:b/>
          <w:sz w:val="24"/>
          <w:szCs w:val="24"/>
        </w:rPr>
        <w:t xml:space="preserve">  </w:t>
      </w:r>
      <w:r w:rsidR="00B34021" w:rsidRPr="00B34021">
        <w:rPr>
          <w:bCs/>
          <w:sz w:val="24"/>
          <w:szCs w:val="24"/>
        </w:rPr>
        <w:t>CRJU 4770, Criminal Evidence</w:t>
      </w:r>
    </w:p>
    <w:p w14:paraId="3E617D79" w14:textId="3A3386FF" w:rsidR="00DF79E1" w:rsidRPr="00B34021" w:rsidRDefault="00DF79E1" w:rsidP="00B34021">
      <w:pPr>
        <w:ind w:left="360"/>
        <w:rPr>
          <w:bCs/>
          <w:sz w:val="24"/>
          <w:szCs w:val="24"/>
        </w:rPr>
      </w:pPr>
      <w:r w:rsidRPr="004F2656">
        <w:rPr>
          <w:b/>
          <w:sz w:val="24"/>
          <w:szCs w:val="24"/>
        </w:rPr>
        <w:t>Semester Project Began</w:t>
      </w:r>
      <w:r w:rsidR="003E1BCB" w:rsidRPr="004F2656">
        <w:rPr>
          <w:b/>
          <w:sz w:val="24"/>
          <w:szCs w:val="24"/>
        </w:rPr>
        <w:t>:</w:t>
      </w:r>
      <w:r w:rsidR="00B34021">
        <w:rPr>
          <w:b/>
          <w:sz w:val="24"/>
          <w:szCs w:val="24"/>
        </w:rPr>
        <w:t xml:space="preserve">  </w:t>
      </w:r>
      <w:r w:rsidR="00B34021">
        <w:rPr>
          <w:bCs/>
          <w:sz w:val="24"/>
          <w:szCs w:val="24"/>
        </w:rPr>
        <w:t>Summer</w:t>
      </w:r>
      <w:r w:rsidR="00B34021" w:rsidRPr="00B34021">
        <w:rPr>
          <w:bCs/>
          <w:sz w:val="24"/>
          <w:szCs w:val="24"/>
        </w:rPr>
        <w:t xml:space="preserve"> 2024</w:t>
      </w:r>
    </w:p>
    <w:p w14:paraId="4D2A60B3" w14:textId="6E05011B" w:rsidR="00687254" w:rsidRPr="00B34021" w:rsidRDefault="0033401E" w:rsidP="00E167BE">
      <w:pPr>
        <w:ind w:left="360"/>
        <w:rPr>
          <w:bCs/>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B34021">
        <w:rPr>
          <w:b/>
          <w:sz w:val="24"/>
          <w:szCs w:val="24"/>
        </w:rPr>
        <w:t xml:space="preserve"> </w:t>
      </w:r>
      <w:r w:rsidR="00B34021" w:rsidRPr="00B34021">
        <w:rPr>
          <w:bCs/>
          <w:sz w:val="24"/>
          <w:szCs w:val="24"/>
        </w:rPr>
        <w:t>Spring 2024</w:t>
      </w:r>
    </w:p>
    <w:p w14:paraId="7C819642" w14:textId="46027431" w:rsidR="0033401E" w:rsidRDefault="00DF79E1" w:rsidP="00821347">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32593D">
        <w:rPr>
          <w:b/>
          <w:sz w:val="24"/>
          <w:szCs w:val="24"/>
        </w:rPr>
        <w:t xml:space="preserve"> </w:t>
      </w:r>
      <w:r w:rsidR="0032593D" w:rsidRPr="0032593D">
        <w:rPr>
          <w:bCs/>
          <w:sz w:val="24"/>
          <w:szCs w:val="24"/>
        </w:rPr>
        <w:t>120</w:t>
      </w: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D1B3650" w14:textId="70B55AC9"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7781E89E" w14:textId="15ECAA35" w:rsidR="0032593D" w:rsidRPr="00821347" w:rsidRDefault="00647915" w:rsidP="0032593D">
      <w:pPr>
        <w:pStyle w:val="ListParagraph"/>
        <w:numPr>
          <w:ilvl w:val="1"/>
          <w:numId w:val="18"/>
        </w:numPr>
        <w:ind w:left="720"/>
        <w:rPr>
          <w:i/>
          <w:iCs/>
          <w:sz w:val="24"/>
          <w:szCs w:val="24"/>
        </w:rPr>
      </w:pPr>
      <w:r>
        <w:rPr>
          <w:i/>
          <w:iCs/>
          <w:sz w:val="24"/>
          <w:szCs w:val="24"/>
        </w:rPr>
        <w:t>Describe any materials you created or revised/remixed that will be shared with the public. Include the</w:t>
      </w:r>
      <w:hyperlink r:id="rId13" w:history="1">
        <w:r w:rsidRPr="003C1B4D">
          <w:rPr>
            <w:rStyle w:val="Hyperlink"/>
            <w:i/>
            <w:iCs/>
            <w:sz w:val="24"/>
            <w:szCs w:val="24"/>
          </w:rPr>
          <w:t xml:space="preserve"> open license your materials will be shared under</w:t>
        </w:r>
      </w:hyperlink>
      <w:r w:rsidR="003D0854">
        <w:rPr>
          <w:i/>
          <w:iCs/>
          <w:sz w:val="24"/>
          <w:szCs w:val="24"/>
        </w:rPr>
        <w:t>—</w:t>
      </w:r>
      <w:r>
        <w:rPr>
          <w:i/>
          <w:iCs/>
          <w:sz w:val="24"/>
          <w:szCs w:val="24"/>
        </w:rPr>
        <w:t>for most materials, this will be an Attribution 4.0 License (CC BY)</w:t>
      </w:r>
      <w:r w:rsidR="003C1B4D">
        <w:rPr>
          <w:i/>
          <w:iCs/>
          <w:sz w:val="24"/>
          <w:szCs w:val="24"/>
        </w:rPr>
        <w:t xml:space="preserve"> as required in the Grants Request </w:t>
      </w:r>
      <w:r w:rsidR="00A77F21">
        <w:rPr>
          <w:i/>
          <w:iCs/>
          <w:sz w:val="24"/>
          <w:szCs w:val="24"/>
        </w:rPr>
        <w:t>f</w:t>
      </w:r>
      <w:r w:rsidR="003C1B4D">
        <w:rPr>
          <w:i/>
          <w:iCs/>
          <w:sz w:val="24"/>
          <w:szCs w:val="24"/>
        </w:rPr>
        <w:t xml:space="preserve">or Proposals. </w:t>
      </w:r>
      <w:r>
        <w:rPr>
          <w:i/>
          <w:iCs/>
          <w:sz w:val="24"/>
          <w:szCs w:val="24"/>
        </w:rPr>
        <w:t xml:space="preserve">  </w:t>
      </w:r>
    </w:p>
    <w:p w14:paraId="4953BA18" w14:textId="77777777" w:rsidR="00821347" w:rsidRDefault="00821347" w:rsidP="0032593D">
      <w:pPr>
        <w:spacing w:after="0" w:line="240" w:lineRule="auto"/>
        <w:contextualSpacing/>
        <w:rPr>
          <w:b/>
          <w:bCs/>
          <w:sz w:val="24"/>
          <w:szCs w:val="24"/>
          <w:u w:val="single"/>
        </w:rPr>
      </w:pPr>
    </w:p>
    <w:p w14:paraId="254909FC" w14:textId="334A6D66" w:rsidR="0032593D" w:rsidRPr="006378FA" w:rsidRDefault="0032593D" w:rsidP="0032593D">
      <w:pPr>
        <w:spacing w:after="0" w:line="240" w:lineRule="auto"/>
        <w:contextualSpacing/>
        <w:rPr>
          <w:b/>
          <w:bCs/>
          <w:sz w:val="24"/>
          <w:szCs w:val="24"/>
          <w:u w:val="single"/>
        </w:rPr>
      </w:pPr>
      <w:r w:rsidRPr="006378FA">
        <w:rPr>
          <w:b/>
          <w:bCs/>
          <w:sz w:val="24"/>
          <w:szCs w:val="24"/>
          <w:u w:val="single"/>
        </w:rPr>
        <w:t>Transformation Experience – Challenges and Accomplishments</w:t>
      </w:r>
    </w:p>
    <w:p w14:paraId="7E10BD5E" w14:textId="360E21A3" w:rsidR="0032593D" w:rsidRPr="006378FA" w:rsidRDefault="0032593D" w:rsidP="0032593D">
      <w:pPr>
        <w:spacing w:after="0" w:line="240" w:lineRule="auto"/>
        <w:contextualSpacing/>
        <w:rPr>
          <w:sz w:val="24"/>
          <w:szCs w:val="24"/>
        </w:rPr>
      </w:pPr>
      <w:r w:rsidRPr="006378FA">
        <w:rPr>
          <w:sz w:val="24"/>
          <w:szCs w:val="24"/>
        </w:rPr>
        <w:t>This proposal set out to transform CRJU 47</w:t>
      </w:r>
      <w:r w:rsidR="00916152" w:rsidRPr="006378FA">
        <w:rPr>
          <w:sz w:val="24"/>
          <w:szCs w:val="24"/>
        </w:rPr>
        <w:t>70</w:t>
      </w:r>
      <w:r w:rsidRPr="006378FA">
        <w:rPr>
          <w:sz w:val="24"/>
          <w:szCs w:val="24"/>
        </w:rPr>
        <w:t xml:space="preserve"> Criminal </w:t>
      </w:r>
      <w:r w:rsidR="00916152" w:rsidRPr="006378FA">
        <w:rPr>
          <w:sz w:val="24"/>
          <w:szCs w:val="24"/>
        </w:rPr>
        <w:t>Evidence</w:t>
      </w:r>
      <w:r w:rsidRPr="006378FA">
        <w:rPr>
          <w:sz w:val="24"/>
          <w:szCs w:val="24"/>
        </w:rPr>
        <w:t xml:space="preserve"> from a face-to-face to an online format, to eliminate textbook costs for students, to enhance student accessibility to digital course content, and to increase enrollment caps to meet high student demand at Georgia State University.  Overall, the textbook transformation project was a very positive experience for team members and resulted in meaningful impacts on students and our institution. </w:t>
      </w:r>
    </w:p>
    <w:p w14:paraId="633DC186" w14:textId="77777777" w:rsidR="0032593D" w:rsidRPr="006378FA" w:rsidRDefault="0032593D" w:rsidP="0032593D">
      <w:pPr>
        <w:spacing w:after="0" w:line="240" w:lineRule="auto"/>
        <w:contextualSpacing/>
        <w:rPr>
          <w:sz w:val="24"/>
          <w:szCs w:val="24"/>
        </w:rPr>
      </w:pPr>
    </w:p>
    <w:p w14:paraId="53360D9E" w14:textId="57CF576E" w:rsidR="0032593D" w:rsidRPr="006378FA" w:rsidRDefault="006378FA" w:rsidP="0032593D">
      <w:pPr>
        <w:spacing w:after="0" w:line="240" w:lineRule="auto"/>
        <w:contextualSpacing/>
        <w:rPr>
          <w:sz w:val="24"/>
          <w:szCs w:val="24"/>
        </w:rPr>
      </w:pPr>
      <w:r w:rsidRPr="006378FA">
        <w:rPr>
          <w:sz w:val="24"/>
          <w:szCs w:val="24"/>
        </w:rPr>
        <w:t>After a thorough content analysis of available OER materials</w:t>
      </w:r>
      <w:r w:rsidRPr="006378FA">
        <w:rPr>
          <w:sz w:val="24"/>
          <w:szCs w:val="24"/>
        </w:rPr>
        <w:t xml:space="preserve">, </w:t>
      </w:r>
      <w:r w:rsidR="00916152" w:rsidRPr="006378FA">
        <w:rPr>
          <w:sz w:val="24"/>
          <w:szCs w:val="24"/>
        </w:rPr>
        <w:t xml:space="preserve">we were not able to locate an existing OER textbook </w:t>
      </w:r>
      <w:r w:rsidRPr="006378FA">
        <w:rPr>
          <w:sz w:val="24"/>
          <w:szCs w:val="24"/>
        </w:rPr>
        <w:t xml:space="preserve">specifically </w:t>
      </w:r>
      <w:r w:rsidR="00916152" w:rsidRPr="006378FA">
        <w:rPr>
          <w:sz w:val="24"/>
          <w:szCs w:val="24"/>
        </w:rPr>
        <w:t>on criminal evidence</w:t>
      </w:r>
      <w:r w:rsidRPr="006378FA">
        <w:rPr>
          <w:sz w:val="24"/>
          <w:szCs w:val="24"/>
        </w:rPr>
        <w:t>.  However</w:t>
      </w:r>
      <w:r w:rsidR="00916152" w:rsidRPr="006378FA">
        <w:rPr>
          <w:sz w:val="24"/>
          <w:szCs w:val="24"/>
        </w:rPr>
        <w:t xml:space="preserve">, we were able to work with the GSU library to secure unlimited concurrent user access for our students to Matthew Lippman’s </w:t>
      </w:r>
      <w:hyperlink r:id="rId14" w:history="1">
        <w:r w:rsidR="00916152" w:rsidRPr="006378FA">
          <w:rPr>
            <w:rStyle w:val="Hyperlink"/>
            <w:sz w:val="24"/>
            <w:szCs w:val="24"/>
          </w:rPr>
          <w:t>Criminal Evidence</w:t>
        </w:r>
      </w:hyperlink>
      <w:r w:rsidR="00916152" w:rsidRPr="006378FA">
        <w:rPr>
          <w:sz w:val="24"/>
          <w:szCs w:val="24"/>
        </w:rPr>
        <w:t xml:space="preserve">, which we primarily used in teaching the course.  In addition, we curated </w:t>
      </w:r>
      <w:r w:rsidR="0032593D" w:rsidRPr="006378FA">
        <w:rPr>
          <w:sz w:val="24"/>
          <w:szCs w:val="24"/>
        </w:rPr>
        <w:t xml:space="preserve">open-access </w:t>
      </w:r>
      <w:r w:rsidRPr="006378FA">
        <w:rPr>
          <w:sz w:val="24"/>
          <w:szCs w:val="24"/>
        </w:rPr>
        <w:t>materials</w:t>
      </w:r>
      <w:r w:rsidR="0032593D" w:rsidRPr="006378FA">
        <w:rPr>
          <w:sz w:val="24"/>
          <w:szCs w:val="24"/>
        </w:rPr>
        <w:t xml:space="preserve"> </w:t>
      </w:r>
      <w:r w:rsidRPr="006378FA">
        <w:rPr>
          <w:sz w:val="24"/>
          <w:szCs w:val="24"/>
        </w:rPr>
        <w:t xml:space="preserve">which can be used to teach </w:t>
      </w:r>
      <w:proofErr w:type="spellStart"/>
      <w:r w:rsidRPr="006378FA">
        <w:rPr>
          <w:sz w:val="24"/>
          <w:szCs w:val="24"/>
        </w:rPr>
        <w:t>the</w:t>
      </w:r>
      <w:proofErr w:type="spellEnd"/>
      <w:r w:rsidRPr="006378FA">
        <w:rPr>
          <w:sz w:val="24"/>
          <w:szCs w:val="24"/>
        </w:rPr>
        <w:t xml:space="preserve"> course in the event that the Lippman text is no longer available at no-cost to students.  </w:t>
      </w:r>
      <w:r w:rsidR="0032593D" w:rsidRPr="006378FA">
        <w:rPr>
          <w:sz w:val="24"/>
          <w:szCs w:val="24"/>
        </w:rPr>
        <w:t xml:space="preserve">We also surveyed syllabi from other criminal </w:t>
      </w:r>
      <w:r w:rsidRPr="006378FA">
        <w:rPr>
          <w:sz w:val="24"/>
          <w:szCs w:val="24"/>
        </w:rPr>
        <w:t>evidence</w:t>
      </w:r>
      <w:r w:rsidR="0032593D" w:rsidRPr="006378FA">
        <w:rPr>
          <w:sz w:val="24"/>
          <w:szCs w:val="24"/>
        </w:rPr>
        <w:t xml:space="preserve"> courses to identify major topic areas typically covered at the undergraduate level.  Based on our expertise in the subject matter and our experience teaching this course for numerous years prior to this transformation, we already had a good sense of the major topics to be covered and where to locate suitable supplemental materials.  We outlined </w:t>
      </w:r>
      <w:r w:rsidRPr="006378FA">
        <w:rPr>
          <w:sz w:val="24"/>
          <w:szCs w:val="24"/>
        </w:rPr>
        <w:t>9</w:t>
      </w:r>
      <w:r w:rsidR="0032593D" w:rsidRPr="006378FA">
        <w:rPr>
          <w:sz w:val="24"/>
          <w:szCs w:val="24"/>
        </w:rPr>
        <w:t xml:space="preserve"> subject matter topical areas and organized relevant OER materials into content modules within </w:t>
      </w:r>
      <w:proofErr w:type="spellStart"/>
      <w:r w:rsidR="0032593D" w:rsidRPr="006378FA">
        <w:rPr>
          <w:sz w:val="24"/>
          <w:szCs w:val="24"/>
        </w:rPr>
        <w:t>iCollege</w:t>
      </w:r>
      <w:proofErr w:type="spellEnd"/>
      <w:r w:rsidR="0032593D" w:rsidRPr="006378FA">
        <w:rPr>
          <w:sz w:val="24"/>
          <w:szCs w:val="24"/>
        </w:rPr>
        <w:t xml:space="preserve">.  </w:t>
      </w:r>
    </w:p>
    <w:p w14:paraId="5BB53B5E" w14:textId="77777777" w:rsidR="0032593D" w:rsidRPr="0032593D" w:rsidRDefault="0032593D" w:rsidP="0032593D">
      <w:pPr>
        <w:spacing w:after="0" w:line="240" w:lineRule="auto"/>
        <w:contextualSpacing/>
        <w:rPr>
          <w:sz w:val="24"/>
          <w:szCs w:val="24"/>
          <w:highlight w:val="yellow"/>
        </w:rPr>
      </w:pPr>
    </w:p>
    <w:p w14:paraId="52B35E3D" w14:textId="77777777" w:rsidR="0032593D" w:rsidRPr="0061254B" w:rsidRDefault="0032593D" w:rsidP="0032593D">
      <w:pPr>
        <w:spacing w:after="0" w:line="240" w:lineRule="auto"/>
        <w:contextualSpacing/>
        <w:rPr>
          <w:sz w:val="24"/>
          <w:szCs w:val="24"/>
        </w:rPr>
      </w:pPr>
      <w:r w:rsidRPr="00225729">
        <w:rPr>
          <w:sz w:val="24"/>
          <w:szCs w:val="24"/>
        </w:rPr>
        <w:t xml:space="preserve">In addition, we integrated digital learning tools that allow students to practice self-paced exercises applying course concepts to legal cases.  We secured a departmental subscription to </w:t>
      </w:r>
      <w:r w:rsidRPr="0061254B">
        <w:rPr>
          <w:sz w:val="24"/>
          <w:szCs w:val="24"/>
        </w:rPr>
        <w:t>the Center for Computer-Assisted Legal Instruction (CALI) which has compiled over 1,000 interactive, web-based lessons, study aids, and resources covering topics related to criminal law.  Previously, CALI was only available to GSU Law students, but we were able to bring this valuable resource to our undergraduate criminal justice students.  CALI now provides unlimited access to the learning tools so our students can get more practice with criminal law concepts even beyond this course.  This is particularly helpful for students in our Legal Track concentration who are preparing for law school and/or careers in the legal profession.</w:t>
      </w:r>
    </w:p>
    <w:p w14:paraId="463322E0" w14:textId="77777777" w:rsidR="0032593D" w:rsidRPr="0061254B" w:rsidRDefault="0032593D" w:rsidP="0032593D">
      <w:pPr>
        <w:spacing w:after="0" w:line="240" w:lineRule="auto"/>
        <w:contextualSpacing/>
        <w:rPr>
          <w:sz w:val="24"/>
          <w:szCs w:val="24"/>
        </w:rPr>
      </w:pPr>
    </w:p>
    <w:p w14:paraId="32CDC79D" w14:textId="0632A460" w:rsidR="0032593D" w:rsidRPr="0061254B" w:rsidRDefault="0032593D" w:rsidP="0032593D">
      <w:pPr>
        <w:spacing w:after="0" w:line="240" w:lineRule="auto"/>
        <w:contextualSpacing/>
        <w:rPr>
          <w:sz w:val="24"/>
          <w:szCs w:val="24"/>
        </w:rPr>
      </w:pPr>
      <w:r w:rsidRPr="0061254B">
        <w:rPr>
          <w:sz w:val="24"/>
          <w:szCs w:val="24"/>
        </w:rPr>
        <w:t xml:space="preserve">Team members </w:t>
      </w:r>
      <w:r w:rsidR="00FC619D" w:rsidRPr="0061254B">
        <w:rPr>
          <w:sz w:val="24"/>
          <w:szCs w:val="24"/>
        </w:rPr>
        <w:t>worked together to locate and compile high quality open-source content and digital media</w:t>
      </w:r>
      <w:r w:rsidR="00FC619D" w:rsidRPr="0061254B">
        <w:rPr>
          <w:sz w:val="24"/>
          <w:szCs w:val="24"/>
        </w:rPr>
        <w:t xml:space="preserve"> </w:t>
      </w:r>
      <w:r w:rsidR="00FC619D" w:rsidRPr="0061254B">
        <w:rPr>
          <w:sz w:val="24"/>
          <w:szCs w:val="24"/>
        </w:rPr>
        <w:t>for this project</w:t>
      </w:r>
      <w:r w:rsidR="00FC619D" w:rsidRPr="0061254B">
        <w:rPr>
          <w:sz w:val="24"/>
          <w:szCs w:val="24"/>
        </w:rPr>
        <w:t xml:space="preserve">.  </w:t>
      </w:r>
      <w:r w:rsidR="00225729" w:rsidRPr="0061254B">
        <w:rPr>
          <w:sz w:val="24"/>
          <w:szCs w:val="24"/>
        </w:rPr>
        <w:t xml:space="preserve">Professor </w:t>
      </w:r>
      <w:r w:rsidRPr="0061254B">
        <w:rPr>
          <w:sz w:val="24"/>
          <w:szCs w:val="24"/>
        </w:rPr>
        <w:t>Cyntoria Johnson served as the instructor of record and delivered the course during Fall 202</w:t>
      </w:r>
      <w:r w:rsidR="00225729" w:rsidRPr="0061254B">
        <w:rPr>
          <w:sz w:val="24"/>
          <w:szCs w:val="24"/>
        </w:rPr>
        <w:t xml:space="preserve">3 in a </w:t>
      </w:r>
      <w:proofErr w:type="spellStart"/>
      <w:r w:rsidR="00225729" w:rsidRPr="0061254B">
        <w:rPr>
          <w:sz w:val="24"/>
          <w:szCs w:val="24"/>
        </w:rPr>
        <w:t>minimester</w:t>
      </w:r>
      <w:proofErr w:type="spellEnd"/>
      <w:r w:rsidR="00225729" w:rsidRPr="0061254B">
        <w:rPr>
          <w:sz w:val="24"/>
          <w:szCs w:val="24"/>
        </w:rPr>
        <w:t xml:space="preserve"> format.  Judge </w:t>
      </w:r>
      <w:proofErr w:type="spellStart"/>
      <w:r w:rsidR="00225729" w:rsidRPr="0061254B">
        <w:rPr>
          <w:sz w:val="24"/>
          <w:szCs w:val="24"/>
        </w:rPr>
        <w:t>Sonyja</w:t>
      </w:r>
      <w:proofErr w:type="spellEnd"/>
      <w:r w:rsidR="00225729" w:rsidRPr="0061254B">
        <w:rPr>
          <w:sz w:val="24"/>
          <w:szCs w:val="24"/>
        </w:rPr>
        <w:t xml:space="preserve"> George </w:t>
      </w:r>
      <w:r w:rsidR="00225729" w:rsidRPr="0061254B">
        <w:rPr>
          <w:sz w:val="24"/>
          <w:szCs w:val="24"/>
        </w:rPr>
        <w:t xml:space="preserve">served as the instructor of record and delivered the course during Fall 2023 in a </w:t>
      </w:r>
      <w:r w:rsidR="00225729" w:rsidRPr="0061254B">
        <w:rPr>
          <w:sz w:val="24"/>
          <w:szCs w:val="24"/>
        </w:rPr>
        <w:t>full-semester</w:t>
      </w:r>
      <w:r w:rsidR="00225729" w:rsidRPr="0061254B">
        <w:rPr>
          <w:sz w:val="24"/>
          <w:szCs w:val="24"/>
        </w:rPr>
        <w:t xml:space="preserve"> format</w:t>
      </w:r>
      <w:r w:rsidR="00225729" w:rsidRPr="0061254B">
        <w:rPr>
          <w:sz w:val="24"/>
          <w:szCs w:val="24"/>
        </w:rPr>
        <w:t xml:space="preserve"> </w:t>
      </w:r>
      <w:r w:rsidRPr="0061254B">
        <w:rPr>
          <w:sz w:val="24"/>
          <w:szCs w:val="24"/>
        </w:rPr>
        <w:t>Spring 202</w:t>
      </w:r>
      <w:r w:rsidR="00225729" w:rsidRPr="0061254B">
        <w:rPr>
          <w:sz w:val="24"/>
          <w:szCs w:val="24"/>
        </w:rPr>
        <w:t>4</w:t>
      </w:r>
      <w:r w:rsidRPr="0061254B">
        <w:rPr>
          <w:sz w:val="24"/>
          <w:szCs w:val="24"/>
        </w:rPr>
        <w:t>.</w:t>
      </w:r>
      <w:r w:rsidR="00225729" w:rsidRPr="0061254B">
        <w:rPr>
          <w:sz w:val="24"/>
          <w:szCs w:val="24"/>
        </w:rPr>
        <w:t xml:space="preserve">  We worked with Marquisa Jenkins and Abby Greenbaum </w:t>
      </w:r>
      <w:r w:rsidR="00FC619D" w:rsidRPr="0061254B">
        <w:rPr>
          <w:sz w:val="24"/>
          <w:szCs w:val="24"/>
        </w:rPr>
        <w:t xml:space="preserve">(CETLOE) </w:t>
      </w:r>
      <w:r w:rsidR="00225729" w:rsidRPr="0061254B">
        <w:rPr>
          <w:sz w:val="24"/>
          <w:szCs w:val="24"/>
        </w:rPr>
        <w:t>on the course design</w:t>
      </w:r>
      <w:r w:rsidR="00FC619D" w:rsidRPr="0061254B">
        <w:rPr>
          <w:sz w:val="24"/>
          <w:szCs w:val="24"/>
        </w:rPr>
        <w:t xml:space="preserve">, </w:t>
      </w:r>
      <w:r w:rsidR="00225729" w:rsidRPr="0061254B">
        <w:rPr>
          <w:sz w:val="24"/>
          <w:szCs w:val="24"/>
        </w:rPr>
        <w:t>learning objective alignment, and</w:t>
      </w:r>
      <w:r w:rsidR="00FC619D" w:rsidRPr="0061254B">
        <w:rPr>
          <w:sz w:val="24"/>
          <w:szCs w:val="24"/>
        </w:rPr>
        <w:t xml:space="preserve"> the integration of instructional technology for </w:t>
      </w:r>
      <w:r w:rsidR="00225729" w:rsidRPr="0061254B">
        <w:rPr>
          <w:sz w:val="24"/>
          <w:szCs w:val="24"/>
        </w:rPr>
        <w:t>the course</w:t>
      </w:r>
      <w:r w:rsidR="00FC619D" w:rsidRPr="0061254B">
        <w:rPr>
          <w:sz w:val="24"/>
          <w:szCs w:val="24"/>
        </w:rPr>
        <w:t xml:space="preserve"> delivery</w:t>
      </w:r>
      <w:r w:rsidR="00225729" w:rsidRPr="0061254B">
        <w:rPr>
          <w:sz w:val="24"/>
          <w:szCs w:val="24"/>
        </w:rPr>
        <w:t>.</w:t>
      </w:r>
      <w:r w:rsidR="00FC619D" w:rsidRPr="0061254B">
        <w:rPr>
          <w:sz w:val="24"/>
          <w:szCs w:val="24"/>
        </w:rPr>
        <w:t xml:space="preserve">  </w:t>
      </w:r>
      <w:r w:rsidRPr="0061254B">
        <w:rPr>
          <w:sz w:val="24"/>
          <w:szCs w:val="24"/>
        </w:rPr>
        <w:t xml:space="preserve">Throughout the academic year, we met virtually to discuss student performance, the organization of the course material into subject matter modules, </w:t>
      </w:r>
      <w:r w:rsidR="00FC619D" w:rsidRPr="0061254B">
        <w:rPr>
          <w:sz w:val="24"/>
          <w:szCs w:val="24"/>
        </w:rPr>
        <w:t>learning</w:t>
      </w:r>
      <w:r w:rsidRPr="0061254B">
        <w:rPr>
          <w:sz w:val="24"/>
          <w:szCs w:val="24"/>
        </w:rPr>
        <w:t xml:space="preserve"> assessments, and ideas for improving the course.  </w:t>
      </w:r>
      <w:r w:rsidR="00FC619D" w:rsidRPr="0061254B">
        <w:rPr>
          <w:sz w:val="24"/>
          <w:szCs w:val="24"/>
        </w:rPr>
        <w:t xml:space="preserve">Finally, </w:t>
      </w:r>
      <w:r w:rsidR="00C01863" w:rsidRPr="0061254B">
        <w:rPr>
          <w:sz w:val="24"/>
          <w:szCs w:val="24"/>
        </w:rPr>
        <w:t xml:space="preserve">we worked with </w:t>
      </w:r>
      <w:r w:rsidR="00FC619D" w:rsidRPr="0061254B">
        <w:rPr>
          <w:sz w:val="24"/>
          <w:szCs w:val="24"/>
        </w:rPr>
        <w:t>our GSU subject matter librarian</w:t>
      </w:r>
      <w:r w:rsidR="00C01863" w:rsidRPr="0061254B">
        <w:rPr>
          <w:sz w:val="24"/>
          <w:szCs w:val="24"/>
        </w:rPr>
        <w:t xml:space="preserve"> to</w:t>
      </w:r>
      <w:r w:rsidR="00FC619D" w:rsidRPr="0061254B">
        <w:rPr>
          <w:sz w:val="24"/>
          <w:szCs w:val="24"/>
        </w:rPr>
        <w:t xml:space="preserve"> create a </w:t>
      </w:r>
      <w:hyperlink r:id="rId15" w:history="1">
        <w:r w:rsidR="00FC619D" w:rsidRPr="0061254B">
          <w:rPr>
            <w:rStyle w:val="Hyperlink"/>
            <w:sz w:val="24"/>
            <w:szCs w:val="24"/>
          </w:rPr>
          <w:t>GSU Library Research Guide</w:t>
        </w:r>
      </w:hyperlink>
      <w:r w:rsidR="00FC619D" w:rsidRPr="0061254B">
        <w:rPr>
          <w:sz w:val="24"/>
          <w:szCs w:val="24"/>
        </w:rPr>
        <w:t xml:space="preserve"> where course materials are made publicly available.  </w:t>
      </w:r>
      <w:r w:rsidRPr="0061254B">
        <w:rPr>
          <w:sz w:val="24"/>
          <w:szCs w:val="24"/>
        </w:rPr>
        <w:t>The total number of students impacted by the transformation was 1</w:t>
      </w:r>
      <w:r w:rsidR="00C01863" w:rsidRPr="0061254B">
        <w:rPr>
          <w:sz w:val="24"/>
          <w:szCs w:val="24"/>
        </w:rPr>
        <w:t>20</w:t>
      </w:r>
      <w:r w:rsidRPr="0061254B">
        <w:rPr>
          <w:sz w:val="24"/>
          <w:szCs w:val="24"/>
        </w:rPr>
        <w:t>, which yielded a $</w:t>
      </w:r>
      <w:r w:rsidR="00C01863" w:rsidRPr="0061254B">
        <w:rPr>
          <w:sz w:val="24"/>
          <w:szCs w:val="24"/>
        </w:rPr>
        <w:t>13,200.</w:t>
      </w:r>
      <w:r w:rsidRPr="0061254B">
        <w:rPr>
          <w:sz w:val="24"/>
          <w:szCs w:val="24"/>
        </w:rPr>
        <w:t>00 cost savings for this year alone.</w:t>
      </w:r>
    </w:p>
    <w:p w14:paraId="1B6F9C84" w14:textId="77777777" w:rsidR="0032593D" w:rsidRDefault="0032593D" w:rsidP="0032593D">
      <w:pPr>
        <w:spacing w:after="0" w:line="240" w:lineRule="auto"/>
        <w:contextualSpacing/>
        <w:rPr>
          <w:sz w:val="24"/>
          <w:szCs w:val="24"/>
        </w:rPr>
      </w:pPr>
    </w:p>
    <w:p w14:paraId="0C8C374D" w14:textId="77777777" w:rsidR="00821347" w:rsidRPr="0061254B" w:rsidRDefault="00821347" w:rsidP="0032593D">
      <w:pPr>
        <w:spacing w:after="0" w:line="240" w:lineRule="auto"/>
        <w:contextualSpacing/>
        <w:rPr>
          <w:sz w:val="24"/>
          <w:szCs w:val="24"/>
        </w:rPr>
      </w:pPr>
    </w:p>
    <w:p w14:paraId="23D43C90" w14:textId="77777777" w:rsidR="0032593D" w:rsidRPr="0061254B" w:rsidRDefault="0032593D" w:rsidP="0032593D">
      <w:pPr>
        <w:spacing w:after="0" w:line="240" w:lineRule="auto"/>
        <w:contextualSpacing/>
        <w:rPr>
          <w:b/>
          <w:bCs/>
          <w:sz w:val="24"/>
          <w:szCs w:val="24"/>
          <w:u w:val="single"/>
        </w:rPr>
      </w:pPr>
      <w:r w:rsidRPr="0061254B">
        <w:rPr>
          <w:b/>
          <w:bCs/>
          <w:sz w:val="24"/>
          <w:szCs w:val="24"/>
          <w:u w:val="single"/>
        </w:rPr>
        <w:t>Transformative Impacts on Our Institution</w:t>
      </w:r>
    </w:p>
    <w:p w14:paraId="2024142A" w14:textId="77777777" w:rsidR="0032593D" w:rsidRPr="0061254B" w:rsidRDefault="0032593D" w:rsidP="0032593D">
      <w:pPr>
        <w:spacing w:after="0" w:line="240" w:lineRule="auto"/>
        <w:contextualSpacing/>
        <w:rPr>
          <w:sz w:val="24"/>
          <w:szCs w:val="24"/>
        </w:rPr>
      </w:pPr>
      <w:r w:rsidRPr="0061254B">
        <w:rPr>
          <w:sz w:val="24"/>
          <w:szCs w:val="24"/>
        </w:rPr>
        <w:t xml:space="preserve">This transformation project has had a meaningful impact on our institution.  We learned that instructors can still deliver high quality course content and achieve course goals and objectives without requiring a traditional textbook.  We attended pedagogical workshops and professional development </w:t>
      </w:r>
      <w:proofErr w:type="gramStart"/>
      <w:r w:rsidRPr="0061254B">
        <w:rPr>
          <w:sz w:val="24"/>
          <w:szCs w:val="24"/>
        </w:rPr>
        <w:t>trainings</w:t>
      </w:r>
      <w:proofErr w:type="gramEnd"/>
      <w:r w:rsidRPr="0061254B">
        <w:rPr>
          <w:sz w:val="24"/>
          <w:szCs w:val="24"/>
        </w:rPr>
        <w:t xml:space="preserve"> which enhanced our knowledge of the subject matter and motivated us to learn and integrate innovative technology into the learning environment.  We are proud that this transformation has encouraged other faculty members to adopt no-cost pedagogy as well.  </w:t>
      </w:r>
      <w:r w:rsidRPr="0061254B">
        <w:rPr>
          <w:sz w:val="24"/>
          <w:szCs w:val="24"/>
        </w:rPr>
        <w:lastRenderedPageBreak/>
        <w:t>This project is an integral piece of our broader departmental goals to offer a no-cost degree pathway and expand our online course offerings for criminal justice majors.</w:t>
      </w:r>
    </w:p>
    <w:p w14:paraId="23265D69" w14:textId="77777777" w:rsidR="0032593D" w:rsidRPr="0061254B" w:rsidRDefault="0032593D" w:rsidP="0032593D">
      <w:pPr>
        <w:spacing w:after="0" w:line="240" w:lineRule="auto"/>
        <w:contextualSpacing/>
        <w:rPr>
          <w:sz w:val="24"/>
          <w:szCs w:val="24"/>
        </w:rPr>
      </w:pPr>
    </w:p>
    <w:p w14:paraId="11DA49EF" w14:textId="77777777" w:rsidR="0032593D" w:rsidRPr="0061254B" w:rsidRDefault="0032593D" w:rsidP="0032593D">
      <w:pPr>
        <w:spacing w:after="0" w:line="240" w:lineRule="auto"/>
        <w:contextualSpacing/>
        <w:rPr>
          <w:b/>
          <w:bCs/>
          <w:sz w:val="24"/>
          <w:szCs w:val="24"/>
          <w:u w:val="single"/>
        </w:rPr>
      </w:pPr>
      <w:r w:rsidRPr="0061254B">
        <w:rPr>
          <w:b/>
          <w:bCs/>
          <w:sz w:val="24"/>
          <w:szCs w:val="24"/>
          <w:u w:val="single"/>
        </w:rPr>
        <w:t>Transformative Impacts on Students and Their Performance</w:t>
      </w:r>
    </w:p>
    <w:p w14:paraId="7E52FF8E" w14:textId="77777777" w:rsidR="0032593D" w:rsidRPr="0061254B" w:rsidRDefault="0032593D" w:rsidP="0032593D">
      <w:pPr>
        <w:spacing w:after="0" w:line="240" w:lineRule="auto"/>
        <w:contextualSpacing/>
        <w:rPr>
          <w:sz w:val="24"/>
          <w:szCs w:val="24"/>
        </w:rPr>
      </w:pPr>
      <w:r w:rsidRPr="0061254B">
        <w:rPr>
          <w:sz w:val="24"/>
          <w:szCs w:val="24"/>
        </w:rPr>
        <w:t xml:space="preserve">We received overwhelmingly positive student feedback about this course, and records indicate that students performed well during the transformation.  This project saved students from spending thousands of out-of-pocket dollars on textbooks this year.  The increased enrollment caps allowed more students to enroll in a high demand, popular course without having to compete for limited in-person classroom space.  Students enjoyed the flexibility and convenience of the 100% online, asynchronous format.  Students will have access to the open access materials beyond the completion of this course, which will help to prepare them for law school and careers in </w:t>
      </w:r>
      <w:proofErr w:type="gramStart"/>
      <w:r w:rsidRPr="0061254B">
        <w:rPr>
          <w:sz w:val="24"/>
          <w:szCs w:val="24"/>
        </w:rPr>
        <w:t>the law</w:t>
      </w:r>
      <w:proofErr w:type="gramEnd"/>
      <w:r w:rsidRPr="0061254B">
        <w:rPr>
          <w:sz w:val="24"/>
          <w:szCs w:val="24"/>
        </w:rPr>
        <w:t>.</w:t>
      </w:r>
    </w:p>
    <w:p w14:paraId="5122F175" w14:textId="77777777" w:rsidR="0032593D" w:rsidRPr="0061254B" w:rsidRDefault="0032593D" w:rsidP="0032593D">
      <w:pPr>
        <w:spacing w:after="0" w:line="240" w:lineRule="auto"/>
        <w:contextualSpacing/>
        <w:rPr>
          <w:sz w:val="24"/>
          <w:szCs w:val="24"/>
        </w:rPr>
      </w:pPr>
    </w:p>
    <w:p w14:paraId="4495ED8B" w14:textId="77777777" w:rsidR="0032593D" w:rsidRPr="0061254B" w:rsidRDefault="0032593D" w:rsidP="0032593D">
      <w:pPr>
        <w:spacing w:after="0" w:line="240" w:lineRule="auto"/>
        <w:contextualSpacing/>
        <w:rPr>
          <w:b/>
          <w:bCs/>
          <w:sz w:val="24"/>
          <w:szCs w:val="24"/>
          <w:u w:val="single"/>
        </w:rPr>
      </w:pPr>
      <w:r w:rsidRPr="0061254B">
        <w:rPr>
          <w:b/>
          <w:bCs/>
          <w:sz w:val="24"/>
          <w:szCs w:val="24"/>
          <w:u w:val="single"/>
        </w:rPr>
        <w:t xml:space="preserve">Lessons Learned </w:t>
      </w:r>
    </w:p>
    <w:p w14:paraId="46C6D7BF" w14:textId="6B98DA15" w:rsidR="0032593D" w:rsidRPr="0061254B" w:rsidRDefault="0032593D" w:rsidP="0032593D">
      <w:pPr>
        <w:spacing w:after="0" w:line="240" w:lineRule="auto"/>
        <w:contextualSpacing/>
        <w:rPr>
          <w:sz w:val="24"/>
          <w:szCs w:val="24"/>
        </w:rPr>
      </w:pPr>
      <w:r w:rsidRPr="0061254B">
        <w:rPr>
          <w:sz w:val="24"/>
          <w:szCs w:val="24"/>
        </w:rPr>
        <w:t xml:space="preserve">While this project was an overall success, we share a few concerns and highlight ways we addressed them.  </w:t>
      </w:r>
      <w:r w:rsidR="00821347">
        <w:rPr>
          <w:sz w:val="24"/>
          <w:szCs w:val="24"/>
        </w:rPr>
        <w:t>First, w</w:t>
      </w:r>
      <w:r w:rsidR="0061254B" w:rsidRPr="0061254B">
        <w:rPr>
          <w:sz w:val="24"/>
          <w:szCs w:val="24"/>
        </w:rPr>
        <w:t>e notice</w:t>
      </w:r>
      <w:r w:rsidR="00821347">
        <w:rPr>
          <w:sz w:val="24"/>
          <w:szCs w:val="24"/>
        </w:rPr>
        <w:t>d</w:t>
      </w:r>
      <w:r w:rsidR="0061254B" w:rsidRPr="0061254B">
        <w:rPr>
          <w:sz w:val="24"/>
          <w:szCs w:val="24"/>
        </w:rPr>
        <w:t xml:space="preserve"> that the DFW rates were slightly higher during one of the implementation semesters than previous sections of the course.  Even several years after the </w:t>
      </w:r>
      <w:r w:rsidRPr="0061254B">
        <w:rPr>
          <w:sz w:val="24"/>
          <w:szCs w:val="24"/>
        </w:rPr>
        <w:t>COVID-19 pandemic,</w:t>
      </w:r>
      <w:r w:rsidR="0061254B" w:rsidRPr="0061254B">
        <w:rPr>
          <w:sz w:val="24"/>
          <w:szCs w:val="24"/>
        </w:rPr>
        <w:t xml:space="preserve"> we still see</w:t>
      </w:r>
      <w:r w:rsidRPr="0061254B">
        <w:rPr>
          <w:sz w:val="24"/>
          <w:szCs w:val="24"/>
        </w:rPr>
        <w:t xml:space="preserve"> </w:t>
      </w:r>
      <w:r w:rsidR="0061254B" w:rsidRPr="0061254B">
        <w:rPr>
          <w:sz w:val="24"/>
          <w:szCs w:val="24"/>
        </w:rPr>
        <w:t>students</w:t>
      </w:r>
      <w:r w:rsidR="0061254B" w:rsidRPr="0061254B">
        <w:rPr>
          <w:sz w:val="24"/>
          <w:szCs w:val="24"/>
        </w:rPr>
        <w:t xml:space="preserve"> navigating </w:t>
      </w:r>
      <w:r w:rsidR="00821347">
        <w:rPr>
          <w:sz w:val="24"/>
          <w:szCs w:val="24"/>
        </w:rPr>
        <w:t>various</w:t>
      </w:r>
      <w:r w:rsidRPr="0061254B">
        <w:rPr>
          <w:sz w:val="24"/>
          <w:szCs w:val="24"/>
        </w:rPr>
        <w:t xml:space="preserve"> hardships.  Many of them </w:t>
      </w:r>
      <w:r w:rsidR="0061254B" w:rsidRPr="0061254B">
        <w:rPr>
          <w:sz w:val="24"/>
          <w:szCs w:val="24"/>
        </w:rPr>
        <w:t xml:space="preserve">still </w:t>
      </w:r>
      <w:r w:rsidRPr="0061254B">
        <w:rPr>
          <w:sz w:val="24"/>
          <w:szCs w:val="24"/>
        </w:rPr>
        <w:t>face personal and financial challenges which impacted their studies at GSU</w:t>
      </w:r>
      <w:r w:rsidR="0061254B" w:rsidRPr="0061254B">
        <w:rPr>
          <w:sz w:val="24"/>
          <w:szCs w:val="24"/>
        </w:rPr>
        <w:t xml:space="preserve"> and contributed to their withdrawal or administrative drop for nonpayment</w:t>
      </w:r>
      <w:r w:rsidRPr="0061254B">
        <w:rPr>
          <w:sz w:val="24"/>
          <w:szCs w:val="24"/>
        </w:rPr>
        <w:t xml:space="preserve">.  We made the extra effort to reach out and connect with students, held extended virtual office hours, and provided detailed information about on-campus resources and student services.  </w:t>
      </w:r>
    </w:p>
    <w:p w14:paraId="554F8397" w14:textId="77777777" w:rsidR="0032593D" w:rsidRPr="0061254B" w:rsidRDefault="0032593D" w:rsidP="0032593D">
      <w:pPr>
        <w:spacing w:after="0" w:line="240" w:lineRule="auto"/>
        <w:contextualSpacing/>
        <w:rPr>
          <w:sz w:val="24"/>
          <w:szCs w:val="24"/>
        </w:rPr>
      </w:pPr>
    </w:p>
    <w:p w14:paraId="643E7B10" w14:textId="7A324A34" w:rsidR="0032593D" w:rsidRPr="00821347" w:rsidRDefault="0032593D" w:rsidP="00821347">
      <w:pPr>
        <w:spacing w:after="0" w:line="240" w:lineRule="auto"/>
        <w:contextualSpacing/>
        <w:rPr>
          <w:sz w:val="24"/>
          <w:szCs w:val="24"/>
        </w:rPr>
      </w:pPr>
      <w:r w:rsidRPr="0061254B">
        <w:rPr>
          <w:sz w:val="24"/>
          <w:szCs w:val="24"/>
        </w:rPr>
        <w:t>Second, the increased enrollments in this course created additional workload for the instructor</w:t>
      </w:r>
      <w:r w:rsidR="0061254B" w:rsidRPr="0061254B">
        <w:rPr>
          <w:sz w:val="24"/>
          <w:szCs w:val="24"/>
        </w:rPr>
        <w:t>s</w:t>
      </w:r>
      <w:r w:rsidRPr="0061254B">
        <w:rPr>
          <w:sz w:val="24"/>
          <w:szCs w:val="24"/>
        </w:rPr>
        <w:t xml:space="preserve">.  We continue to look for ways to support instructors through graduate teaching assistantships within the department and university initiatives.  </w:t>
      </w:r>
    </w:p>
    <w:p w14:paraId="6E7CF058" w14:textId="4F3D3DDD" w:rsidR="00101A24" w:rsidRPr="004F2656" w:rsidRDefault="00101A24" w:rsidP="003F4D85">
      <w:pPr>
        <w:pStyle w:val="Heading1"/>
        <w:numPr>
          <w:ilvl w:val="0"/>
          <w:numId w:val="18"/>
        </w:numPr>
        <w:ind w:left="360"/>
      </w:pPr>
      <w:r w:rsidRPr="004F2656">
        <w:t>Quotes</w:t>
      </w:r>
    </w:p>
    <w:p w14:paraId="05D6C00D" w14:textId="77777777" w:rsidR="00821347" w:rsidRDefault="00101A24" w:rsidP="00821347">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 xml:space="preserve">learning </w:t>
      </w:r>
      <w:proofErr w:type="spellStart"/>
      <w:r w:rsidR="003E1BCB" w:rsidRPr="003F4D85">
        <w:rPr>
          <w:i/>
          <w:iCs/>
          <w:sz w:val="24"/>
          <w:szCs w:val="24"/>
        </w:rPr>
        <w:t>materials</w:t>
      </w:r>
      <w:r w:rsidRPr="003F4D85">
        <w:rPr>
          <w:i/>
          <w:iCs/>
          <w:sz w:val="24"/>
          <w:szCs w:val="24"/>
        </w:rPr>
        <w:t>.</w:t>
      </w:r>
      <w:proofErr w:type="spellEnd"/>
    </w:p>
    <w:p w14:paraId="2305EAFF" w14:textId="053AE95C" w:rsidR="007B469C" w:rsidRPr="00821347" w:rsidRDefault="007B469C" w:rsidP="00821347">
      <w:pPr>
        <w:pStyle w:val="ListParagraph"/>
        <w:numPr>
          <w:ilvl w:val="0"/>
          <w:numId w:val="22"/>
        </w:numPr>
        <w:rPr>
          <w:i/>
          <w:iCs/>
          <w:sz w:val="24"/>
          <w:szCs w:val="24"/>
        </w:rPr>
      </w:pPr>
      <w:r w:rsidRPr="00821347">
        <w:rPr>
          <w:i/>
          <w:iCs/>
        </w:rPr>
        <w:t>The varied reading sources and articles and the videos that further explain the readings</w:t>
      </w:r>
      <w:r w:rsidR="0061254B" w:rsidRPr="00821347">
        <w:rPr>
          <w:i/>
          <w:iCs/>
        </w:rPr>
        <w:t>.</w:t>
      </w:r>
      <w:r w:rsidRPr="00821347">
        <w:rPr>
          <w:i/>
          <w:iCs/>
        </w:rPr>
        <w:t xml:space="preserve"> </w:t>
      </w:r>
      <w:r w:rsidRPr="00821347">
        <w:rPr>
          <w:i/>
          <w:iCs/>
        </w:rPr>
        <w:t>They were incredibly valuable to the learning experience</w:t>
      </w:r>
    </w:p>
    <w:p w14:paraId="255CF180" w14:textId="77777777" w:rsidR="007B469C" w:rsidRPr="007B469C" w:rsidRDefault="007B469C" w:rsidP="00821347">
      <w:pPr>
        <w:pStyle w:val="NormalWeb"/>
        <w:numPr>
          <w:ilvl w:val="0"/>
          <w:numId w:val="22"/>
        </w:numPr>
        <w:rPr>
          <w:i/>
          <w:iCs/>
        </w:rPr>
      </w:pPr>
      <w:r w:rsidRPr="007B469C">
        <w:rPr>
          <w:i/>
          <w:iCs/>
        </w:rPr>
        <w:t xml:space="preserve">The open access to </w:t>
      </w:r>
      <w:proofErr w:type="gramStart"/>
      <w:r w:rsidRPr="007B469C">
        <w:rPr>
          <w:i/>
          <w:iCs/>
        </w:rPr>
        <w:t>textbook</w:t>
      </w:r>
      <w:proofErr w:type="gramEnd"/>
      <w:r w:rsidRPr="007B469C">
        <w:rPr>
          <w:i/>
          <w:iCs/>
        </w:rPr>
        <w:t>. Makes my life easier</w:t>
      </w:r>
    </w:p>
    <w:p w14:paraId="7AEFF62B" w14:textId="2353975C" w:rsidR="007B469C" w:rsidRPr="007B469C" w:rsidRDefault="008A16BA" w:rsidP="00821347">
      <w:pPr>
        <w:pStyle w:val="NormalWeb"/>
        <w:numPr>
          <w:ilvl w:val="0"/>
          <w:numId w:val="22"/>
        </w:numPr>
        <w:rPr>
          <w:i/>
          <w:iCs/>
        </w:rPr>
      </w:pPr>
      <w:r w:rsidRPr="007B469C">
        <w:rPr>
          <w:i/>
          <w:iCs/>
        </w:rPr>
        <w:t>The</w:t>
      </w:r>
      <w:r w:rsidR="007B469C" w:rsidRPr="007B469C">
        <w:rPr>
          <w:i/>
          <w:iCs/>
        </w:rPr>
        <w:t xml:space="preserve"> book was very helpful as </w:t>
      </w:r>
      <w:proofErr w:type="gramStart"/>
      <w:r w:rsidR="007B469C" w:rsidRPr="007B469C">
        <w:rPr>
          <w:i/>
          <w:iCs/>
        </w:rPr>
        <w:t>well as</w:t>
      </w:r>
      <w:proofErr w:type="gramEnd"/>
      <w:r w:rsidR="007B469C" w:rsidRPr="007B469C">
        <w:rPr>
          <w:i/>
          <w:iCs/>
        </w:rPr>
        <w:t xml:space="preserve"> the discussions!</w:t>
      </w:r>
    </w:p>
    <w:p w14:paraId="793C1A0A" w14:textId="490826E3" w:rsidR="007B469C" w:rsidRPr="00821347" w:rsidRDefault="008A16BA" w:rsidP="00821347">
      <w:pPr>
        <w:pStyle w:val="ListParagraph"/>
        <w:numPr>
          <w:ilvl w:val="0"/>
          <w:numId w:val="22"/>
        </w:numPr>
        <w:rPr>
          <w:i/>
          <w:iCs/>
          <w:sz w:val="24"/>
          <w:szCs w:val="24"/>
        </w:rPr>
      </w:pPr>
      <w:r w:rsidRPr="00821347">
        <w:rPr>
          <w:i/>
          <w:iCs/>
          <w:sz w:val="24"/>
          <w:szCs w:val="24"/>
        </w:rPr>
        <w:t>The strengths were including the CALI lessons because those helped a lot with retaining information</w:t>
      </w:r>
    </w:p>
    <w:p w14:paraId="63664BDD" w14:textId="6E144517" w:rsidR="0061254B" w:rsidRDefault="00CF6C4B" w:rsidP="0061254B">
      <w:pPr>
        <w:rPr>
          <w:i/>
          <w:iCs/>
          <w:sz w:val="24"/>
          <w:szCs w:val="24"/>
        </w:rPr>
      </w:pPr>
      <w:r>
        <w:rPr>
          <w:i/>
          <w:iCs/>
          <w:sz w:val="24"/>
          <w:szCs w:val="24"/>
        </w:rPr>
        <w:t>Barriers</w:t>
      </w:r>
    </w:p>
    <w:p w14:paraId="3D39C0DB" w14:textId="0070D1AF" w:rsidR="00CF6C4B" w:rsidRPr="00CF6C4B" w:rsidRDefault="00CF6C4B" w:rsidP="00CF6C4B">
      <w:pPr>
        <w:pStyle w:val="ListParagraph"/>
        <w:numPr>
          <w:ilvl w:val="0"/>
          <w:numId w:val="21"/>
        </w:numPr>
        <w:rPr>
          <w:i/>
          <w:iCs/>
          <w:sz w:val="24"/>
          <w:szCs w:val="24"/>
        </w:rPr>
      </w:pPr>
      <w:r w:rsidRPr="00CF6C4B">
        <w:rPr>
          <w:i/>
          <w:iCs/>
        </w:rPr>
        <w:t>Less Discussion - I'm basing it on my full-time job and part-time school life. I personally feel my discussion could have been better if time permitted.</w:t>
      </w:r>
    </w:p>
    <w:p w14:paraId="0D2DD247" w14:textId="77777777" w:rsidR="00CF6C4B" w:rsidRPr="00CF6C4B" w:rsidRDefault="00CF6C4B" w:rsidP="00CF6C4B">
      <w:pPr>
        <w:pStyle w:val="NormalWeb"/>
        <w:numPr>
          <w:ilvl w:val="0"/>
          <w:numId w:val="21"/>
        </w:numPr>
        <w:rPr>
          <w:i/>
          <w:iCs/>
        </w:rPr>
      </w:pPr>
      <w:r w:rsidRPr="00CF6C4B">
        <w:rPr>
          <w:i/>
          <w:iCs/>
        </w:rPr>
        <w:t xml:space="preserve">I would have personally </w:t>
      </w:r>
      <w:proofErr w:type="gramStart"/>
      <w:r w:rsidRPr="00CF6C4B">
        <w:rPr>
          <w:i/>
          <w:iCs/>
        </w:rPr>
        <w:t>liked</w:t>
      </w:r>
      <w:proofErr w:type="gramEnd"/>
      <w:r w:rsidRPr="00CF6C4B">
        <w:rPr>
          <w:i/>
          <w:iCs/>
        </w:rPr>
        <w:t xml:space="preserve"> if the week's materials were all opened at the start to either try and get ahead or look over certain things </w:t>
      </w:r>
      <w:proofErr w:type="spellStart"/>
      <w:r w:rsidRPr="00CF6C4B">
        <w:rPr>
          <w:i/>
          <w:iCs/>
        </w:rPr>
        <w:t>beofre</w:t>
      </w:r>
      <w:proofErr w:type="spellEnd"/>
      <w:r w:rsidRPr="00CF6C4B">
        <w:rPr>
          <w:i/>
          <w:iCs/>
        </w:rPr>
        <w:t xml:space="preserve"> the assignments opened. </w:t>
      </w:r>
    </w:p>
    <w:p w14:paraId="3DC9197E" w14:textId="4FF9AC4D" w:rsidR="00CF6C4B" w:rsidRPr="00CF6C4B" w:rsidRDefault="00CF6C4B" w:rsidP="00CF6C4B">
      <w:pPr>
        <w:pStyle w:val="NormalWeb"/>
        <w:numPr>
          <w:ilvl w:val="0"/>
          <w:numId w:val="21"/>
        </w:numPr>
        <w:rPr>
          <w:i/>
          <w:iCs/>
        </w:rPr>
      </w:pPr>
      <w:r w:rsidRPr="00CF6C4B">
        <w:rPr>
          <w:i/>
          <w:iCs/>
        </w:rPr>
        <w:t>I liked every aspect of the course, but if I could tweak it a little bit, I would change the CALI lessons, sometimes they are really long and take a lot of time to complete. Other than that, the course was great!</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2572AD8F"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______</w:t>
      </w:r>
      <w:r w:rsidR="00D42E12">
        <w:rPr>
          <w:sz w:val="24"/>
          <w:szCs w:val="24"/>
        </w:rPr>
        <w:t>120</w:t>
      </w:r>
      <w:r w:rsidRPr="00684A25">
        <w:rPr>
          <w:sz w:val="24"/>
          <w:szCs w:val="24"/>
        </w:rPr>
        <w:t>____</w:t>
      </w:r>
    </w:p>
    <w:p w14:paraId="37FBFE79" w14:textId="722E2297"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8A16BA">
        <w:rPr>
          <w:sz w:val="24"/>
          <w:szCs w:val="24"/>
        </w:rPr>
        <w:t>66.7</w:t>
      </w:r>
      <w:r w:rsidRPr="001D51FD">
        <w:rPr>
          <w:sz w:val="24"/>
          <w:szCs w:val="24"/>
        </w:rPr>
        <w:t>_____ % of ____</w:t>
      </w:r>
      <w:r w:rsidR="008A16BA">
        <w:rPr>
          <w:sz w:val="24"/>
          <w:szCs w:val="24"/>
        </w:rPr>
        <w:t>24</w:t>
      </w:r>
      <w:r w:rsidRPr="001D51FD">
        <w:rPr>
          <w:sz w:val="24"/>
          <w:szCs w:val="24"/>
        </w:rPr>
        <w:t xml:space="preserve">____ </w:t>
      </w:r>
      <w:r w:rsidR="001D51FD" w:rsidRPr="001D51FD">
        <w:rPr>
          <w:sz w:val="24"/>
          <w:szCs w:val="24"/>
        </w:rPr>
        <w:t xml:space="preserve">number of </w:t>
      </w:r>
      <w:r w:rsidRPr="001D51FD">
        <w:rPr>
          <w:sz w:val="24"/>
          <w:szCs w:val="24"/>
        </w:rPr>
        <w:t>respondents</w:t>
      </w:r>
    </w:p>
    <w:p w14:paraId="665A9B89" w14:textId="6A874D17" w:rsidR="00684A25" w:rsidRPr="008A16BA" w:rsidRDefault="0073273B" w:rsidP="008A16BA">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w:t>
      </w:r>
      <w:r w:rsidR="008A16BA">
        <w:rPr>
          <w:sz w:val="24"/>
          <w:szCs w:val="24"/>
        </w:rPr>
        <w:t>16.</w:t>
      </w:r>
      <w:r w:rsidR="008A16BA" w:rsidRPr="008A16BA">
        <w:rPr>
          <w:sz w:val="24"/>
          <w:szCs w:val="24"/>
        </w:rPr>
        <w:t>7</w:t>
      </w:r>
      <w:r w:rsidR="001D51FD" w:rsidRPr="008A16BA">
        <w:rPr>
          <w:sz w:val="24"/>
          <w:szCs w:val="24"/>
        </w:rPr>
        <w:t>_____ % of ____</w:t>
      </w:r>
      <w:r w:rsidR="008A16BA" w:rsidRPr="008A16BA">
        <w:rPr>
          <w:sz w:val="24"/>
          <w:szCs w:val="24"/>
        </w:rPr>
        <w:t>24</w:t>
      </w:r>
      <w:r w:rsidR="001D51FD" w:rsidRPr="008A16BA">
        <w:rPr>
          <w:sz w:val="24"/>
          <w:szCs w:val="24"/>
        </w:rPr>
        <w:t>____ number of respondents</w:t>
      </w:r>
    </w:p>
    <w:p w14:paraId="61C849EF" w14:textId="77777777" w:rsidR="008A16BA"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w:t>
      </w:r>
      <w:r w:rsidR="008A16BA">
        <w:rPr>
          <w:sz w:val="24"/>
          <w:szCs w:val="24"/>
        </w:rPr>
        <w:t>16.7</w:t>
      </w:r>
      <w:r w:rsidR="001D51FD" w:rsidRPr="00684A25">
        <w:rPr>
          <w:sz w:val="24"/>
          <w:szCs w:val="24"/>
        </w:rPr>
        <w:t>_____ % of ____</w:t>
      </w:r>
      <w:r w:rsidR="008A16BA">
        <w:rPr>
          <w:sz w:val="24"/>
          <w:szCs w:val="24"/>
        </w:rPr>
        <w:t>24</w:t>
      </w:r>
      <w:r w:rsidR="001D51FD" w:rsidRPr="00684A25">
        <w:rPr>
          <w:sz w:val="24"/>
          <w:szCs w:val="24"/>
        </w:rPr>
        <w:t>___ number of respondents</w:t>
      </w:r>
    </w:p>
    <w:p w14:paraId="4B4A604B" w14:textId="20E510EA" w:rsidR="00C45872" w:rsidRDefault="008A16BA" w:rsidP="008A16BA">
      <w:pPr>
        <w:pStyle w:val="NormalWeb"/>
        <w:rPr>
          <w:bCs/>
          <w:sz w:val="16"/>
          <w:szCs w:val="16"/>
        </w:rPr>
      </w:pPr>
      <w:r w:rsidRPr="008A16BA">
        <w:rPr>
          <w:bCs/>
          <w:sz w:val="16"/>
          <w:szCs w:val="16"/>
        </w:rPr>
        <w:t xml:space="preserve">Data from Q3 from Keeps and Kicks Survey, </w:t>
      </w:r>
      <w:proofErr w:type="gramStart"/>
      <w:r w:rsidRPr="008A16BA">
        <w:rPr>
          <w:bCs/>
          <w:sz w:val="16"/>
          <w:szCs w:val="16"/>
        </w:rPr>
        <w:t>Fall</w:t>
      </w:r>
      <w:proofErr w:type="gramEnd"/>
      <w:r w:rsidRPr="008A16BA">
        <w:rPr>
          <w:bCs/>
          <w:sz w:val="16"/>
          <w:szCs w:val="16"/>
        </w:rPr>
        <w:t xml:space="preserve"> 2023 (</w:t>
      </w:r>
      <w:r w:rsidR="00821347">
        <w:rPr>
          <w:bCs/>
          <w:sz w:val="16"/>
          <w:szCs w:val="16"/>
        </w:rPr>
        <w:t xml:space="preserve">Question: </w:t>
      </w:r>
      <w:r w:rsidRPr="008A16BA">
        <w:rPr>
          <w:bCs/>
          <w:sz w:val="16"/>
          <w:szCs w:val="16"/>
        </w:rPr>
        <w:t>I prefer the open access readings over a traditional textbook</w:t>
      </w:r>
      <w:r w:rsidRPr="008A16BA">
        <w:rPr>
          <w:bCs/>
          <w:sz w:val="16"/>
          <w:szCs w:val="16"/>
        </w:rPr>
        <w:t>)</w:t>
      </w:r>
    </w:p>
    <w:p w14:paraId="7F5D0BB0" w14:textId="77777777" w:rsidR="001D51FD" w:rsidRDefault="001D51FD" w:rsidP="00C45872">
      <w:pPr>
        <w:ind w:left="720"/>
        <w:rPr>
          <w:b/>
          <w:sz w:val="24"/>
          <w:szCs w:val="24"/>
        </w:rPr>
      </w:pPr>
      <w:r>
        <w:rPr>
          <w:b/>
          <w:sz w:val="24"/>
          <w:szCs w:val="24"/>
        </w:rPr>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6E64A9CC" w:rsidR="00071B22" w:rsidRPr="00071B22" w:rsidRDefault="00071B22" w:rsidP="003F4D85">
      <w:pPr>
        <w:pStyle w:val="ListParagraph"/>
        <w:numPr>
          <w:ilvl w:val="0"/>
          <w:numId w:val="16"/>
        </w:numPr>
        <w:ind w:left="1800"/>
        <w:rPr>
          <w:sz w:val="24"/>
          <w:szCs w:val="24"/>
        </w:rPr>
      </w:pPr>
      <w:r>
        <w:rPr>
          <w:sz w:val="24"/>
          <w:szCs w:val="24"/>
        </w:rPr>
        <w:t>__</w:t>
      </w:r>
      <w:r w:rsidR="008D1218">
        <w:rPr>
          <w:sz w:val="24"/>
          <w:szCs w:val="24"/>
        </w:rPr>
        <w:t>X</w:t>
      </w:r>
      <w:r>
        <w:rPr>
          <w:sz w:val="24"/>
          <w:szCs w:val="24"/>
        </w:rPr>
        <w:t>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5ECAD35" w14:textId="77777777" w:rsidR="008A16BA" w:rsidRDefault="008A16BA" w:rsidP="00C45872">
      <w:pPr>
        <w:ind w:left="720"/>
        <w:rPr>
          <w:b/>
          <w:sz w:val="24"/>
          <w:szCs w:val="24"/>
        </w:rPr>
      </w:pPr>
    </w:p>
    <w:p w14:paraId="0DA9B466" w14:textId="56E763C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5CE67EBC" w:rsidR="001E0EE3" w:rsidRPr="001E0EE3" w:rsidRDefault="001E0EE3" w:rsidP="003F4D85">
      <w:pPr>
        <w:ind w:left="1080"/>
        <w:rPr>
          <w:sz w:val="24"/>
          <w:szCs w:val="24"/>
        </w:rPr>
      </w:pPr>
      <w:r w:rsidRPr="001E0EE3">
        <w:rPr>
          <w:sz w:val="24"/>
          <w:szCs w:val="24"/>
        </w:rPr>
        <w:t>___</w:t>
      </w:r>
      <w:r w:rsidR="00D42E12">
        <w:rPr>
          <w:sz w:val="24"/>
          <w:szCs w:val="24"/>
        </w:rPr>
        <w:t>18.3</w:t>
      </w:r>
      <w:r w:rsidRPr="001E0EE3">
        <w:rPr>
          <w:sz w:val="24"/>
          <w:szCs w:val="24"/>
        </w:rPr>
        <w:t>____% of students, out of a total ___</w:t>
      </w:r>
      <w:r w:rsidR="00D42E12">
        <w:rPr>
          <w:sz w:val="24"/>
          <w:szCs w:val="24"/>
        </w:rPr>
        <w:t>120</w:t>
      </w:r>
      <w:r w:rsidRPr="001E0EE3">
        <w:rPr>
          <w:sz w:val="24"/>
          <w:szCs w:val="24"/>
        </w:rPr>
        <w:t xml:space="preserve">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1198E1DE" w:rsidR="00C45872" w:rsidRPr="00071B22" w:rsidRDefault="00071B22" w:rsidP="003F4D85">
      <w:pPr>
        <w:pStyle w:val="ListParagraph"/>
        <w:numPr>
          <w:ilvl w:val="0"/>
          <w:numId w:val="15"/>
        </w:numPr>
        <w:ind w:left="1800"/>
        <w:rPr>
          <w:b/>
          <w:sz w:val="24"/>
          <w:szCs w:val="24"/>
        </w:rPr>
      </w:pPr>
      <w:r w:rsidRPr="00071B22">
        <w:rPr>
          <w:sz w:val="24"/>
          <w:szCs w:val="24"/>
        </w:rPr>
        <w:t>_</w:t>
      </w:r>
      <w:r w:rsidR="00D42E12">
        <w:rPr>
          <w:sz w:val="24"/>
          <w:szCs w:val="24"/>
        </w:rPr>
        <w:t>X</w:t>
      </w:r>
      <w:r w:rsidRPr="00071B22">
        <w:rPr>
          <w:sz w:val="24"/>
          <w:szCs w:val="24"/>
        </w:rPr>
        <w:t xml:space="preserve">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lastRenderedPageBreak/>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433FDAC7" w:rsidR="0073273B" w:rsidRPr="0032593D"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14BAFBD0" w14:textId="77777777" w:rsidR="0032593D" w:rsidRPr="0048045C" w:rsidRDefault="0032593D" w:rsidP="0032593D">
      <w:pPr>
        <w:spacing w:after="0" w:line="240" w:lineRule="auto"/>
        <w:contextualSpacing/>
        <w:rPr>
          <w:b/>
          <w:sz w:val="24"/>
          <w:szCs w:val="24"/>
          <w:u w:val="single"/>
        </w:rPr>
      </w:pPr>
      <w:r w:rsidRPr="0048045C">
        <w:rPr>
          <w:b/>
          <w:sz w:val="24"/>
          <w:szCs w:val="24"/>
          <w:u w:val="single"/>
        </w:rPr>
        <w:t xml:space="preserve">Supporting Impact Data </w:t>
      </w:r>
    </w:p>
    <w:p w14:paraId="645B22F1" w14:textId="77777777" w:rsidR="0032593D" w:rsidRPr="0048045C" w:rsidRDefault="0032593D" w:rsidP="0032593D">
      <w:pPr>
        <w:spacing w:after="0" w:line="240" w:lineRule="auto"/>
        <w:contextualSpacing/>
        <w:rPr>
          <w:sz w:val="24"/>
          <w:szCs w:val="24"/>
        </w:rPr>
      </w:pPr>
      <w:r w:rsidRPr="0048045C">
        <w:rPr>
          <w:sz w:val="24"/>
          <w:szCs w:val="24"/>
        </w:rPr>
        <w:t xml:space="preserve">To determine the effectiveness of this transformation, we analyzed data on student performance, course-level retention, and student satisfaction.  Quantitative and qualitative data demonstrate that this transformation project was an overall success.   </w:t>
      </w:r>
    </w:p>
    <w:p w14:paraId="1758633A" w14:textId="77777777" w:rsidR="0032593D" w:rsidRPr="0048045C" w:rsidRDefault="0032593D" w:rsidP="0032593D">
      <w:pPr>
        <w:spacing w:after="0" w:line="240" w:lineRule="auto"/>
        <w:contextualSpacing/>
        <w:rPr>
          <w:sz w:val="24"/>
          <w:szCs w:val="24"/>
        </w:rPr>
      </w:pPr>
    </w:p>
    <w:p w14:paraId="34E35C39" w14:textId="7FE156E6" w:rsidR="0032593D" w:rsidRPr="0048045C" w:rsidRDefault="0032593D" w:rsidP="0032593D">
      <w:pPr>
        <w:spacing w:after="0" w:line="240" w:lineRule="auto"/>
        <w:contextualSpacing/>
        <w:rPr>
          <w:bCs/>
          <w:sz w:val="24"/>
          <w:szCs w:val="24"/>
        </w:rPr>
      </w:pPr>
      <w:r w:rsidRPr="0048045C">
        <w:rPr>
          <w:bCs/>
          <w:sz w:val="24"/>
          <w:szCs w:val="24"/>
        </w:rPr>
        <w:t>We collected student performance and course-level retention data from IPORT, a web-based application that provides access to student data in the University Data Warehouse.  We report the enrollments, grade distribution, and retention/completion data during the pre-transformation period as well as the fall</w:t>
      </w:r>
      <w:r w:rsidR="0048045C" w:rsidRPr="0048045C">
        <w:rPr>
          <w:bCs/>
          <w:sz w:val="24"/>
          <w:szCs w:val="24"/>
        </w:rPr>
        <w:t xml:space="preserve"> and </w:t>
      </w:r>
      <w:r w:rsidRPr="0048045C">
        <w:rPr>
          <w:bCs/>
          <w:sz w:val="24"/>
          <w:szCs w:val="24"/>
        </w:rPr>
        <w:t xml:space="preserve">spring implementation semesters.  Student performance was very similar before and during the implementation semesters.  </w:t>
      </w:r>
      <w:r w:rsidR="0048045C" w:rsidRPr="0048045C">
        <w:rPr>
          <w:bCs/>
          <w:sz w:val="24"/>
          <w:szCs w:val="24"/>
        </w:rPr>
        <w:t xml:space="preserve"> </w:t>
      </w:r>
    </w:p>
    <w:p w14:paraId="1155BA5F" w14:textId="77777777" w:rsidR="0032593D" w:rsidRPr="0048045C" w:rsidRDefault="0032593D" w:rsidP="0032593D">
      <w:pPr>
        <w:spacing w:after="0" w:line="240" w:lineRule="auto"/>
        <w:contextualSpacing/>
        <w:rPr>
          <w:bCs/>
          <w:sz w:val="24"/>
          <w:szCs w:val="24"/>
        </w:rPr>
      </w:pPr>
    </w:p>
    <w:p w14:paraId="20DB82D0" w14:textId="77777777" w:rsidR="0032593D" w:rsidRPr="0048045C" w:rsidRDefault="0032593D" w:rsidP="0032593D">
      <w:pPr>
        <w:spacing w:after="0" w:line="240" w:lineRule="auto"/>
        <w:contextualSpacing/>
        <w:rPr>
          <w:bCs/>
          <w:sz w:val="24"/>
          <w:szCs w:val="24"/>
        </w:rPr>
      </w:pPr>
      <w:r w:rsidRPr="0048045C">
        <w:rPr>
          <w:bCs/>
          <w:sz w:val="24"/>
          <w:szCs w:val="24"/>
        </w:rPr>
        <w:t xml:space="preserve">Student satisfaction was assessed in two ways.  Participation was completely voluntary, and feedback was anonymous for both measures.  First, we administered a Keeps &amp; Kicks Survey on </w:t>
      </w:r>
      <w:proofErr w:type="spellStart"/>
      <w:r w:rsidRPr="0048045C">
        <w:rPr>
          <w:bCs/>
          <w:sz w:val="24"/>
          <w:szCs w:val="24"/>
        </w:rPr>
        <w:t>iCollege</w:t>
      </w:r>
      <w:proofErr w:type="spellEnd"/>
      <w:r w:rsidRPr="0048045C">
        <w:rPr>
          <w:bCs/>
          <w:sz w:val="24"/>
          <w:szCs w:val="24"/>
        </w:rPr>
        <w:t xml:space="preserve"> at the end of the semester as a part of the “Farewell” module.  The overall consensus of the qualitative feedback is that students appreciated not having to purchase an expensive textbook and enjoyed engaging with classmates in the online discussions and the interactive CALI lessons.</w:t>
      </w:r>
    </w:p>
    <w:p w14:paraId="20363729" w14:textId="77777777" w:rsidR="0032593D" w:rsidRPr="0048045C" w:rsidRDefault="0032593D" w:rsidP="0032593D">
      <w:pPr>
        <w:spacing w:after="0" w:line="240" w:lineRule="auto"/>
        <w:contextualSpacing/>
        <w:rPr>
          <w:bCs/>
          <w:sz w:val="24"/>
          <w:szCs w:val="24"/>
        </w:rPr>
      </w:pPr>
    </w:p>
    <w:p w14:paraId="14E5B91D" w14:textId="73F8E22E" w:rsidR="0032593D" w:rsidRDefault="0032593D" w:rsidP="00821347">
      <w:pPr>
        <w:spacing w:after="0" w:line="240" w:lineRule="auto"/>
        <w:contextualSpacing/>
        <w:rPr>
          <w:bCs/>
          <w:sz w:val="24"/>
          <w:szCs w:val="24"/>
        </w:rPr>
      </w:pPr>
      <w:r w:rsidRPr="0048045C">
        <w:rPr>
          <w:bCs/>
          <w:sz w:val="24"/>
          <w:szCs w:val="24"/>
        </w:rPr>
        <w:t>Second, we reviewed the results of the student evaluation of instructor (SEI) reports administered by GSU.  Each semester, this instrument evaluates student satisfaction with quantitative and qualitative measures on the quality of the course and the instructor.  Student feedback was useful to compare results across sections and to determine necessary adjustments to improve the course from semester to semester.</w:t>
      </w:r>
    </w:p>
    <w:p w14:paraId="4FEFAF7B" w14:textId="77777777" w:rsidR="00821347" w:rsidRPr="00821347" w:rsidRDefault="00821347" w:rsidP="00821347">
      <w:pPr>
        <w:spacing w:after="0" w:line="240" w:lineRule="auto"/>
        <w:contextualSpacing/>
        <w:rPr>
          <w:bCs/>
          <w:sz w:val="24"/>
          <w:szCs w:val="24"/>
        </w:rPr>
      </w:pPr>
    </w:p>
    <w:p w14:paraId="2107F97D" w14:textId="2FC17221" w:rsidR="00F70B70" w:rsidRPr="004F2656" w:rsidRDefault="00F70B70" w:rsidP="003F4D85">
      <w:pPr>
        <w:pStyle w:val="Heading1"/>
        <w:numPr>
          <w:ilvl w:val="0"/>
          <w:numId w:val="18"/>
        </w:numPr>
        <w:ind w:left="360"/>
      </w:pPr>
      <w:r w:rsidRPr="004F2656">
        <w:t>Sustainability Plan</w:t>
      </w:r>
    </w:p>
    <w:p w14:paraId="36C4BC5C" w14:textId="04B7B59B"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264867B8" w14:textId="3E68DA67" w:rsidR="0032593D" w:rsidRDefault="0032593D" w:rsidP="0032593D">
      <w:pPr>
        <w:spacing w:after="0" w:line="240" w:lineRule="auto"/>
        <w:ind w:left="360"/>
        <w:contextualSpacing/>
        <w:rPr>
          <w:iCs/>
          <w:sz w:val="24"/>
          <w:szCs w:val="24"/>
        </w:rPr>
      </w:pPr>
      <w:r w:rsidRPr="0048045C">
        <w:rPr>
          <w:iCs/>
          <w:sz w:val="24"/>
          <w:szCs w:val="24"/>
        </w:rPr>
        <w:t>Going forward, we plan to continue teaching this course in the no-cost format using OER materials.  We will continue to look for updated OER materials, relevant criminal</w:t>
      </w:r>
      <w:r w:rsidR="0048045C" w:rsidRPr="0048045C">
        <w:rPr>
          <w:iCs/>
          <w:sz w:val="24"/>
          <w:szCs w:val="24"/>
        </w:rPr>
        <w:t xml:space="preserve"> evidence</w:t>
      </w:r>
      <w:r w:rsidRPr="0048045C">
        <w:rPr>
          <w:iCs/>
          <w:sz w:val="24"/>
          <w:szCs w:val="24"/>
        </w:rPr>
        <w:t xml:space="preserve"> cases, etc. to incorporate into our subject matter modules.  </w:t>
      </w:r>
      <w:r w:rsidR="0048045C" w:rsidRPr="0048045C">
        <w:rPr>
          <w:iCs/>
          <w:sz w:val="24"/>
          <w:szCs w:val="24"/>
        </w:rPr>
        <w:t>W</w:t>
      </w:r>
      <w:r w:rsidRPr="0048045C">
        <w:rPr>
          <w:iCs/>
          <w:sz w:val="24"/>
          <w:szCs w:val="24"/>
        </w:rPr>
        <w:t xml:space="preserve">e plan to update the course </w:t>
      </w:r>
      <w:r w:rsidR="0048045C" w:rsidRPr="0048045C">
        <w:rPr>
          <w:iCs/>
          <w:sz w:val="24"/>
          <w:szCs w:val="24"/>
        </w:rPr>
        <w:t>at least annually</w:t>
      </w:r>
      <w:r w:rsidRPr="0048045C">
        <w:rPr>
          <w:iCs/>
          <w:sz w:val="24"/>
          <w:szCs w:val="24"/>
        </w:rPr>
        <w:t xml:space="preserve"> and pay close attention to student feedback in order to improve the learning experience in the future.  In addition,</w:t>
      </w:r>
      <w:r w:rsidR="0048045C" w:rsidRPr="0048045C">
        <w:rPr>
          <w:iCs/>
          <w:sz w:val="24"/>
          <w:szCs w:val="24"/>
        </w:rPr>
        <w:t xml:space="preserve"> we will work with our librarian to update </w:t>
      </w:r>
      <w:r w:rsidR="0048045C" w:rsidRPr="008D1218">
        <w:rPr>
          <w:iCs/>
          <w:sz w:val="24"/>
          <w:szCs w:val="24"/>
        </w:rPr>
        <w:t xml:space="preserve">the </w:t>
      </w:r>
      <w:hyperlink r:id="rId16" w:history="1">
        <w:r w:rsidR="0048045C" w:rsidRPr="008D1218">
          <w:rPr>
            <w:rStyle w:val="Hyperlink"/>
            <w:iCs/>
            <w:sz w:val="24"/>
            <w:szCs w:val="24"/>
          </w:rPr>
          <w:t xml:space="preserve">GSU </w:t>
        </w:r>
        <w:r w:rsidR="008D1218">
          <w:rPr>
            <w:rStyle w:val="Hyperlink"/>
            <w:iCs/>
            <w:sz w:val="24"/>
            <w:szCs w:val="24"/>
          </w:rPr>
          <w:t xml:space="preserve">Library Research </w:t>
        </w:r>
        <w:r w:rsidR="0048045C" w:rsidRPr="008D1218">
          <w:rPr>
            <w:rStyle w:val="Hyperlink"/>
            <w:iCs/>
            <w:sz w:val="24"/>
            <w:szCs w:val="24"/>
          </w:rPr>
          <w:t>Guide</w:t>
        </w:r>
      </w:hyperlink>
      <w:r w:rsidRPr="008D1218">
        <w:rPr>
          <w:iCs/>
          <w:sz w:val="24"/>
          <w:szCs w:val="24"/>
        </w:rPr>
        <w:t xml:space="preserve"> </w:t>
      </w:r>
      <w:r w:rsidR="0048045C" w:rsidRPr="008D1218">
        <w:t xml:space="preserve"> </w:t>
      </w:r>
      <w:r w:rsidRPr="008D1218">
        <w:rPr>
          <w:iCs/>
          <w:sz w:val="24"/>
          <w:szCs w:val="24"/>
        </w:rPr>
        <w:t>associated with this course.</w:t>
      </w:r>
      <w:r>
        <w:rPr>
          <w:iCs/>
          <w:sz w:val="24"/>
          <w:szCs w:val="24"/>
        </w:rPr>
        <w:t xml:space="preserve">  </w:t>
      </w:r>
    </w:p>
    <w:p w14:paraId="2C286F73" w14:textId="77777777" w:rsidR="0032593D" w:rsidRPr="0032593D" w:rsidRDefault="0032593D" w:rsidP="003F4D85">
      <w:pPr>
        <w:ind w:left="360"/>
        <w:rPr>
          <w:iCs/>
          <w:sz w:val="24"/>
          <w:szCs w:val="24"/>
        </w:rPr>
      </w:pP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2C237B6B"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26BF1FAA" w14:textId="0EC6996F" w:rsidR="0032593D" w:rsidRPr="00821347" w:rsidRDefault="0032593D" w:rsidP="00821347">
      <w:pPr>
        <w:spacing w:after="0" w:line="240" w:lineRule="auto"/>
        <w:ind w:left="360"/>
        <w:contextualSpacing/>
        <w:rPr>
          <w:sz w:val="24"/>
          <w:szCs w:val="24"/>
        </w:rPr>
      </w:pPr>
      <w:r w:rsidRPr="008D1218">
        <w:rPr>
          <w:sz w:val="24"/>
          <w:szCs w:val="24"/>
        </w:rPr>
        <w:t xml:space="preserve">This project helped us to realize the power and impact of our own pedagogical decisions on students and our institution.  We believe that decision-making </w:t>
      </w:r>
      <w:r w:rsidRPr="008D1218">
        <w:rPr>
          <w:i/>
          <w:iCs/>
          <w:sz w:val="24"/>
          <w:szCs w:val="24"/>
        </w:rPr>
        <w:t>power</w:t>
      </w:r>
      <w:r w:rsidRPr="008D1218">
        <w:rPr>
          <w:sz w:val="24"/>
          <w:szCs w:val="24"/>
        </w:rPr>
        <w:t xml:space="preserve"> also requires the </w:t>
      </w:r>
      <w:r w:rsidRPr="008D1218">
        <w:rPr>
          <w:i/>
          <w:iCs/>
          <w:sz w:val="24"/>
          <w:szCs w:val="24"/>
        </w:rPr>
        <w:t>responsibility</w:t>
      </w:r>
      <w:r w:rsidRPr="008D1218">
        <w:rPr>
          <w:sz w:val="24"/>
          <w:szCs w:val="24"/>
        </w:rPr>
        <w:t xml:space="preserve"> for instructors to reconsider our attitudes about textbook selections and critically examine the impact of our own choices on the students we serve.  We look forward to adopting the no-cost pedagogy in future courses as time and resources permit.</w:t>
      </w:r>
    </w:p>
    <w:p w14:paraId="14C4CC87" w14:textId="77777777" w:rsidR="0032593D" w:rsidRPr="003F4D85" w:rsidRDefault="0032593D" w:rsidP="003F4D85">
      <w:pPr>
        <w:ind w:left="360"/>
        <w:rPr>
          <w:b/>
          <w:sz w:val="24"/>
          <w:szCs w:val="24"/>
        </w:rPr>
      </w:pP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177320F9"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2F75E443" w14:textId="43D288B5" w:rsidR="0032593D" w:rsidRDefault="0032593D" w:rsidP="0032593D">
      <w:pPr>
        <w:spacing w:after="0" w:line="240" w:lineRule="auto"/>
        <w:ind w:left="360"/>
        <w:contextualSpacing/>
        <w:rPr>
          <w:iCs/>
          <w:sz w:val="24"/>
          <w:szCs w:val="24"/>
        </w:rPr>
      </w:pPr>
      <w:r w:rsidRPr="008D1218">
        <w:rPr>
          <w:iCs/>
          <w:sz w:val="24"/>
          <w:szCs w:val="24"/>
        </w:rPr>
        <w:t xml:space="preserve">We </w:t>
      </w:r>
      <w:r w:rsidR="008D1218" w:rsidRPr="008D1218">
        <w:rPr>
          <w:iCs/>
          <w:sz w:val="24"/>
          <w:szCs w:val="24"/>
        </w:rPr>
        <w:t>are exploring options to present our</w:t>
      </w:r>
      <w:r w:rsidRPr="008D1218">
        <w:rPr>
          <w:iCs/>
          <w:sz w:val="24"/>
          <w:szCs w:val="24"/>
        </w:rPr>
        <w:t xml:space="preserve"> findings at pedagogical conferences such as The Academy of Criminal Justice Sciences and/or </w:t>
      </w:r>
      <w:r w:rsidR="008D1218" w:rsidRPr="008D1218">
        <w:rPr>
          <w:iCs/>
          <w:sz w:val="24"/>
          <w:szCs w:val="24"/>
        </w:rPr>
        <w:t>USG’s Teaching and Learning Conference</w:t>
      </w:r>
      <w:r w:rsidRPr="008D1218">
        <w:rPr>
          <w:iCs/>
          <w:sz w:val="24"/>
          <w:szCs w:val="24"/>
        </w:rPr>
        <w:t xml:space="preserve">.  </w:t>
      </w:r>
      <w:r w:rsidR="008D1218" w:rsidRPr="008D1218">
        <w:rPr>
          <w:iCs/>
          <w:sz w:val="24"/>
          <w:szCs w:val="24"/>
        </w:rPr>
        <w:t xml:space="preserve">We are looking </w:t>
      </w:r>
      <w:r w:rsidRPr="008D1218">
        <w:rPr>
          <w:iCs/>
          <w:sz w:val="24"/>
          <w:szCs w:val="24"/>
        </w:rPr>
        <w:t xml:space="preserve">forward to sharing our experiences and impact of this transformation project </w:t>
      </w:r>
      <w:r w:rsidR="008D1218" w:rsidRPr="008D1218">
        <w:rPr>
          <w:iCs/>
          <w:sz w:val="24"/>
          <w:szCs w:val="24"/>
        </w:rPr>
        <w:t>with other faculty</w:t>
      </w:r>
      <w:r w:rsidRPr="008D1218">
        <w:rPr>
          <w:iCs/>
          <w:sz w:val="24"/>
          <w:szCs w:val="24"/>
        </w:rPr>
        <w:t>.</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Default="00871BC4" w:rsidP="003F4D85">
      <w:pPr>
        <w:ind w:left="360"/>
        <w:rPr>
          <w:i/>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p w14:paraId="3DEBDF63" w14:textId="0A0EA1DF" w:rsidR="0032593D" w:rsidRPr="0032593D" w:rsidRDefault="0032593D" w:rsidP="003F4D85">
      <w:pPr>
        <w:ind w:left="360"/>
        <w:rPr>
          <w:b/>
          <w:iCs/>
          <w:sz w:val="24"/>
          <w:szCs w:val="24"/>
        </w:rPr>
      </w:pPr>
      <w:r>
        <w:rPr>
          <w:iCs/>
          <w:sz w:val="24"/>
          <w:szCs w:val="24"/>
        </w:rPr>
        <w:t>N/A</w:t>
      </w:r>
    </w:p>
    <w:sectPr w:rsidR="0032593D" w:rsidRPr="003259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782D19"/>
    <w:multiLevelType w:val="hybridMultilevel"/>
    <w:tmpl w:val="81CA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824CC0"/>
    <w:multiLevelType w:val="hybridMultilevel"/>
    <w:tmpl w:val="55CA87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3D271D"/>
    <w:multiLevelType w:val="hybridMultilevel"/>
    <w:tmpl w:val="8F7E4F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4287662">
    <w:abstractNumId w:val="10"/>
  </w:num>
  <w:num w:numId="2" w16cid:durableId="1659112059">
    <w:abstractNumId w:val="18"/>
  </w:num>
  <w:num w:numId="3" w16cid:durableId="550456671">
    <w:abstractNumId w:val="19"/>
  </w:num>
  <w:num w:numId="4" w16cid:durableId="1440448415">
    <w:abstractNumId w:val="16"/>
  </w:num>
  <w:num w:numId="5" w16cid:durableId="317539527">
    <w:abstractNumId w:val="6"/>
  </w:num>
  <w:num w:numId="6" w16cid:durableId="170143435">
    <w:abstractNumId w:val="7"/>
  </w:num>
  <w:num w:numId="7" w16cid:durableId="1813594192">
    <w:abstractNumId w:val="4"/>
  </w:num>
  <w:num w:numId="8" w16cid:durableId="592780153">
    <w:abstractNumId w:val="8"/>
  </w:num>
  <w:num w:numId="9" w16cid:durableId="1222401817">
    <w:abstractNumId w:val="2"/>
  </w:num>
  <w:num w:numId="10" w16cid:durableId="2035036722">
    <w:abstractNumId w:val="12"/>
  </w:num>
  <w:num w:numId="11" w16cid:durableId="1352953256">
    <w:abstractNumId w:val="1"/>
  </w:num>
  <w:num w:numId="12" w16cid:durableId="1899127753">
    <w:abstractNumId w:val="14"/>
  </w:num>
  <w:num w:numId="13" w16cid:durableId="885915825">
    <w:abstractNumId w:val="17"/>
  </w:num>
  <w:num w:numId="14" w16cid:durableId="154301208">
    <w:abstractNumId w:val="11"/>
  </w:num>
  <w:num w:numId="15" w16cid:durableId="275672450">
    <w:abstractNumId w:val="5"/>
  </w:num>
  <w:num w:numId="16" w16cid:durableId="678193627">
    <w:abstractNumId w:val="20"/>
  </w:num>
  <w:num w:numId="17" w16cid:durableId="1794251462">
    <w:abstractNumId w:val="9"/>
  </w:num>
  <w:num w:numId="18" w16cid:durableId="166100122">
    <w:abstractNumId w:val="21"/>
  </w:num>
  <w:num w:numId="19" w16cid:durableId="300497483">
    <w:abstractNumId w:val="0"/>
  </w:num>
  <w:num w:numId="20" w16cid:durableId="1818105672">
    <w:abstractNumId w:val="15"/>
  </w:num>
  <w:num w:numId="21" w16cid:durableId="1168903291">
    <w:abstractNumId w:val="3"/>
  </w:num>
  <w:num w:numId="22" w16cid:durableId="15916995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101A24"/>
    <w:rsid w:val="00190A51"/>
    <w:rsid w:val="001A218C"/>
    <w:rsid w:val="001B2107"/>
    <w:rsid w:val="001D51FD"/>
    <w:rsid w:val="001E0EE3"/>
    <w:rsid w:val="001F4532"/>
    <w:rsid w:val="00220876"/>
    <w:rsid w:val="00225729"/>
    <w:rsid w:val="00240544"/>
    <w:rsid w:val="00285B86"/>
    <w:rsid w:val="003038A8"/>
    <w:rsid w:val="0032593D"/>
    <w:rsid w:val="0033401E"/>
    <w:rsid w:val="00346044"/>
    <w:rsid w:val="003C1B4D"/>
    <w:rsid w:val="003D0854"/>
    <w:rsid w:val="003E1BCB"/>
    <w:rsid w:val="003F4D85"/>
    <w:rsid w:val="00471C68"/>
    <w:rsid w:val="0048045C"/>
    <w:rsid w:val="0048459F"/>
    <w:rsid w:val="004F2656"/>
    <w:rsid w:val="005212A0"/>
    <w:rsid w:val="00580D1B"/>
    <w:rsid w:val="005C11E8"/>
    <w:rsid w:val="0061254B"/>
    <w:rsid w:val="00630263"/>
    <w:rsid w:val="006378FA"/>
    <w:rsid w:val="00647915"/>
    <w:rsid w:val="00684A25"/>
    <w:rsid w:val="00687254"/>
    <w:rsid w:val="006A36A9"/>
    <w:rsid w:val="0073273B"/>
    <w:rsid w:val="00744371"/>
    <w:rsid w:val="00772C9F"/>
    <w:rsid w:val="007B469C"/>
    <w:rsid w:val="00811187"/>
    <w:rsid w:val="00821347"/>
    <w:rsid w:val="00871BC4"/>
    <w:rsid w:val="008934FB"/>
    <w:rsid w:val="008A16BA"/>
    <w:rsid w:val="008D1218"/>
    <w:rsid w:val="00916152"/>
    <w:rsid w:val="00945780"/>
    <w:rsid w:val="0097575D"/>
    <w:rsid w:val="00987DD6"/>
    <w:rsid w:val="009F3A00"/>
    <w:rsid w:val="00A06E45"/>
    <w:rsid w:val="00A32AF4"/>
    <w:rsid w:val="00A72C20"/>
    <w:rsid w:val="00A77F21"/>
    <w:rsid w:val="00AF4890"/>
    <w:rsid w:val="00B34021"/>
    <w:rsid w:val="00B516BC"/>
    <w:rsid w:val="00B779AB"/>
    <w:rsid w:val="00B90CC8"/>
    <w:rsid w:val="00BD653D"/>
    <w:rsid w:val="00BF3C8A"/>
    <w:rsid w:val="00C01863"/>
    <w:rsid w:val="00C45872"/>
    <w:rsid w:val="00C65741"/>
    <w:rsid w:val="00C66162"/>
    <w:rsid w:val="00C749E5"/>
    <w:rsid w:val="00C807D1"/>
    <w:rsid w:val="00C80819"/>
    <w:rsid w:val="00C96BCC"/>
    <w:rsid w:val="00CB083C"/>
    <w:rsid w:val="00CF6C4B"/>
    <w:rsid w:val="00D11976"/>
    <w:rsid w:val="00D42E12"/>
    <w:rsid w:val="00DC2BFF"/>
    <w:rsid w:val="00DD3803"/>
    <w:rsid w:val="00DD4640"/>
    <w:rsid w:val="00DD5245"/>
    <w:rsid w:val="00DF79E1"/>
    <w:rsid w:val="00E167BE"/>
    <w:rsid w:val="00E34FAA"/>
    <w:rsid w:val="00E97263"/>
    <w:rsid w:val="00EE35AB"/>
    <w:rsid w:val="00EE7C7E"/>
    <w:rsid w:val="00F01364"/>
    <w:rsid w:val="00F66B76"/>
    <w:rsid w:val="00F6782A"/>
    <w:rsid w:val="00F70B70"/>
    <w:rsid w:val="00FC61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paragraph" w:styleId="NormalWeb">
    <w:name w:val="Normal (Web)"/>
    <w:basedOn w:val="Normal"/>
    <w:uiPriority w:val="99"/>
    <w:unhideWhenUsed/>
    <w:rsid w:val="007B469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359550568">
      <w:bodyDiv w:val="1"/>
      <w:marLeft w:val="0"/>
      <w:marRight w:val="0"/>
      <w:marTop w:val="0"/>
      <w:marBottom w:val="0"/>
      <w:divBdr>
        <w:top w:val="none" w:sz="0" w:space="0" w:color="auto"/>
        <w:left w:val="none" w:sz="0" w:space="0" w:color="auto"/>
        <w:bottom w:val="none" w:sz="0" w:space="0" w:color="auto"/>
        <w:right w:val="none" w:sz="0" w:space="0" w:color="auto"/>
      </w:divBdr>
      <w:divsChild>
        <w:div w:id="1587570629">
          <w:marLeft w:val="0"/>
          <w:marRight w:val="0"/>
          <w:marTop w:val="0"/>
          <w:marBottom w:val="0"/>
          <w:divBdr>
            <w:top w:val="none" w:sz="0" w:space="0" w:color="auto"/>
            <w:left w:val="none" w:sz="0" w:space="0" w:color="auto"/>
            <w:bottom w:val="none" w:sz="0" w:space="0" w:color="auto"/>
            <w:right w:val="none" w:sz="0" w:space="0" w:color="auto"/>
          </w:divBdr>
        </w:div>
      </w:divsChild>
    </w:div>
    <w:div w:id="909274547">
      <w:bodyDiv w:val="1"/>
      <w:marLeft w:val="0"/>
      <w:marRight w:val="0"/>
      <w:marTop w:val="0"/>
      <w:marBottom w:val="0"/>
      <w:divBdr>
        <w:top w:val="none" w:sz="0" w:space="0" w:color="auto"/>
        <w:left w:val="none" w:sz="0" w:space="0" w:color="auto"/>
        <w:bottom w:val="none" w:sz="0" w:space="0" w:color="auto"/>
        <w:right w:val="none" w:sz="0" w:space="0" w:color="auto"/>
      </w:divBdr>
    </w:div>
    <w:div w:id="1231237533">
      <w:bodyDiv w:val="1"/>
      <w:marLeft w:val="0"/>
      <w:marRight w:val="0"/>
      <w:marTop w:val="0"/>
      <w:marBottom w:val="0"/>
      <w:divBdr>
        <w:top w:val="none" w:sz="0" w:space="0" w:color="auto"/>
        <w:left w:val="none" w:sz="0" w:space="0" w:color="auto"/>
        <w:bottom w:val="none" w:sz="0" w:space="0" w:color="auto"/>
        <w:right w:val="none" w:sz="0" w:space="0" w:color="auto"/>
      </w:divBdr>
      <w:divsChild>
        <w:div w:id="1756317676">
          <w:marLeft w:val="0"/>
          <w:marRight w:val="0"/>
          <w:marTop w:val="0"/>
          <w:marBottom w:val="0"/>
          <w:divBdr>
            <w:top w:val="none" w:sz="0" w:space="0" w:color="auto"/>
            <w:left w:val="none" w:sz="0" w:space="0" w:color="auto"/>
            <w:bottom w:val="none" w:sz="0" w:space="0" w:color="auto"/>
            <w:right w:val="none" w:sz="0" w:space="0" w:color="auto"/>
          </w:divBdr>
        </w:div>
      </w:divsChild>
    </w:div>
    <w:div w:id="1296642822">
      <w:bodyDiv w:val="1"/>
      <w:marLeft w:val="0"/>
      <w:marRight w:val="0"/>
      <w:marTop w:val="0"/>
      <w:marBottom w:val="0"/>
      <w:divBdr>
        <w:top w:val="none" w:sz="0" w:space="0" w:color="auto"/>
        <w:left w:val="none" w:sz="0" w:space="0" w:color="auto"/>
        <w:bottom w:val="none" w:sz="0" w:space="0" w:color="auto"/>
        <w:right w:val="none" w:sz="0" w:space="0" w:color="auto"/>
      </w:divBdr>
      <w:divsChild>
        <w:div w:id="1892230582">
          <w:marLeft w:val="0"/>
          <w:marRight w:val="0"/>
          <w:marTop w:val="0"/>
          <w:marBottom w:val="0"/>
          <w:divBdr>
            <w:top w:val="none" w:sz="0" w:space="0" w:color="auto"/>
            <w:left w:val="none" w:sz="0" w:space="0" w:color="auto"/>
            <w:bottom w:val="none" w:sz="0" w:space="0" w:color="auto"/>
            <w:right w:val="none" w:sz="0" w:space="0" w:color="auto"/>
          </w:divBdr>
        </w:div>
      </w:divsChild>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425027150">
      <w:bodyDiv w:val="1"/>
      <w:marLeft w:val="0"/>
      <w:marRight w:val="0"/>
      <w:marTop w:val="0"/>
      <w:marBottom w:val="0"/>
      <w:divBdr>
        <w:top w:val="none" w:sz="0" w:space="0" w:color="auto"/>
        <w:left w:val="none" w:sz="0" w:space="0" w:color="auto"/>
        <w:bottom w:val="none" w:sz="0" w:space="0" w:color="auto"/>
        <w:right w:val="none" w:sz="0" w:space="0" w:color="auto"/>
      </w:divBdr>
      <w:divsChild>
        <w:div w:id="1349408679">
          <w:marLeft w:val="0"/>
          <w:marRight w:val="0"/>
          <w:marTop w:val="0"/>
          <w:marBottom w:val="0"/>
          <w:divBdr>
            <w:top w:val="none" w:sz="0" w:space="0" w:color="auto"/>
            <w:left w:val="none" w:sz="0" w:space="0" w:color="auto"/>
            <w:bottom w:val="none" w:sz="0" w:space="0" w:color="auto"/>
            <w:right w:val="none" w:sz="0" w:space="0" w:color="auto"/>
          </w:divBdr>
        </w:div>
      </w:divsChild>
    </w:div>
    <w:div w:id="1768499111">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13" Type="http://schemas.openxmlformats.org/officeDocument/2006/relationships/hyperlink" Target="https://creativecommons.org/share-your-wor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greenbaum2@gsu.ed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research.library.gsu.edu/criminalevidenceal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jenkins@gsu.edu" TargetMode="External"/><Relationship Id="rId5" Type="http://schemas.openxmlformats.org/officeDocument/2006/relationships/styles" Target="styles.xml"/><Relationship Id="rId15" Type="http://schemas.openxmlformats.org/officeDocument/2006/relationships/hyperlink" Target="https://research.library.gsu.edu/criminalevidencealg" TargetMode="External"/><Relationship Id="rId10" Type="http://schemas.openxmlformats.org/officeDocument/2006/relationships/hyperlink" Target="mailto:sjohnson3@gsu.edu" TargetMode="External"/><Relationship Id="rId4" Type="http://schemas.openxmlformats.org/officeDocument/2006/relationships/numbering" Target="numbering.xml"/><Relationship Id="rId9" Type="http://schemas.openxmlformats.org/officeDocument/2006/relationships/hyperlink" Target="mailto:cjohnson5@gsu.edu" TargetMode="External"/><Relationship Id="rId14" Type="http://schemas.openxmlformats.org/officeDocument/2006/relationships/hyperlink" Target="https://search.ebscohost.com/login.aspx?direct=true&amp;AuthType=ip,shib&amp;db=nlebk&amp;AN=3262552&amp;site=eds-live&amp;scope=site&amp;custid=gsu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6" ma:contentTypeDescription="Create a new document." ma:contentTypeScope="" ma:versionID="087338a2f3237f87261390bfb4894e9f">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599882ab78b731a9d9931d461c6dcec0"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E272CDC-5581-4DAE-A61D-4C47E532BA02}"/>
</file>

<file path=customXml/itemProps3.xml><?xml version="1.0" encoding="utf-8"?>
<ds:datastoreItem xmlns:ds="http://schemas.openxmlformats.org/officeDocument/2006/customXml" ds:itemID="{FC1C2929-364B-46C9-A5D6-FAEEFCF34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1522</TotalTime>
  <Pages>7</Pages>
  <Words>2486</Words>
  <Characters>14174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Tori Johnson</cp:lastModifiedBy>
  <cp:revision>16</cp:revision>
  <dcterms:created xsi:type="dcterms:W3CDTF">2024-05-12T19:15:00Z</dcterms:created>
  <dcterms:modified xsi:type="dcterms:W3CDTF">2024-05-13T21:28:00Z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