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2EAF46" w14:textId="09F3B8E7" w:rsidR="00346044" w:rsidRDefault="00E167BE" w:rsidP="00E167BE">
      <w:pPr>
        <w:jc w:val="center"/>
        <w:rPr>
          <w:b/>
          <w:sz w:val="28"/>
          <w:szCs w:val="28"/>
        </w:rPr>
      </w:pPr>
      <w:r w:rsidRPr="004F2656">
        <w:rPr>
          <w:b/>
          <w:sz w:val="28"/>
          <w:szCs w:val="28"/>
        </w:rPr>
        <w:t xml:space="preserve">Affordable Learning Georgia </w:t>
      </w:r>
      <w:r w:rsidR="003140A6">
        <w:rPr>
          <w:b/>
          <w:sz w:val="28"/>
          <w:szCs w:val="28"/>
        </w:rPr>
        <w:t>Affordable Materials Grants</w:t>
      </w:r>
      <w:r w:rsidR="003140A6">
        <w:rPr>
          <w:b/>
          <w:sz w:val="28"/>
          <w:szCs w:val="28"/>
        </w:rPr>
        <w:br/>
      </w:r>
      <w:r w:rsidR="007B3CE1">
        <w:rPr>
          <w:b/>
          <w:sz w:val="28"/>
          <w:szCs w:val="28"/>
        </w:rPr>
        <w:t>Continuous Improvement</w:t>
      </w:r>
      <w:r w:rsidRPr="004F2656">
        <w:rPr>
          <w:b/>
          <w:sz w:val="28"/>
          <w:szCs w:val="28"/>
        </w:rPr>
        <w:t xml:space="preserve"> Grants </w:t>
      </w:r>
      <w:r w:rsidR="00346044" w:rsidRPr="004F2656">
        <w:rPr>
          <w:b/>
          <w:sz w:val="28"/>
          <w:szCs w:val="28"/>
        </w:rPr>
        <w:t>Final Report</w:t>
      </w:r>
      <w:r w:rsidR="007C0B4B">
        <w:rPr>
          <w:b/>
          <w:sz w:val="28"/>
          <w:szCs w:val="28"/>
        </w:rPr>
        <w:t xml:space="preserve"> </w:t>
      </w:r>
    </w:p>
    <w:p w14:paraId="4035417F" w14:textId="48A23DBF" w:rsidR="007B3CE1" w:rsidRPr="007B3CE1" w:rsidRDefault="007B3CE1" w:rsidP="00E167BE">
      <w:pPr>
        <w:jc w:val="center"/>
        <w:rPr>
          <w:bCs/>
          <w:i/>
          <w:iCs/>
          <w:sz w:val="24"/>
          <w:szCs w:val="24"/>
        </w:rPr>
      </w:pPr>
      <w:r>
        <w:rPr>
          <w:bCs/>
          <w:i/>
          <w:iCs/>
          <w:sz w:val="24"/>
          <w:szCs w:val="24"/>
        </w:rPr>
        <w:t>(</w:t>
      </w:r>
      <w:proofErr w:type="gramStart"/>
      <w:r>
        <w:rPr>
          <w:bCs/>
          <w:i/>
          <w:iCs/>
          <w:sz w:val="24"/>
          <w:szCs w:val="24"/>
        </w:rPr>
        <w:t>or</w:t>
      </w:r>
      <w:proofErr w:type="gramEnd"/>
      <w:r>
        <w:rPr>
          <w:bCs/>
          <w:i/>
          <w:iCs/>
          <w:sz w:val="24"/>
          <w:szCs w:val="24"/>
        </w:rPr>
        <w:t xml:space="preserve"> Mini-Grants, for R17 and earlier)</w:t>
      </w:r>
    </w:p>
    <w:p w14:paraId="255EAC79" w14:textId="438EE3D4" w:rsidR="004B6F78" w:rsidRDefault="004B6F78" w:rsidP="004B6F78">
      <w:pPr>
        <w:pStyle w:val="Heading1"/>
      </w:pPr>
      <w:r>
        <w:t>General Information</w:t>
      </w:r>
    </w:p>
    <w:p w14:paraId="6A5B7154" w14:textId="13EFBF2F" w:rsidR="00687254" w:rsidRPr="004B6F78" w:rsidRDefault="00687254" w:rsidP="00FB5060">
      <w:pPr>
        <w:ind w:left="360"/>
        <w:rPr>
          <w:sz w:val="24"/>
          <w:szCs w:val="24"/>
        </w:rPr>
      </w:pPr>
      <w:r w:rsidRPr="004B6F78">
        <w:rPr>
          <w:sz w:val="24"/>
          <w:szCs w:val="24"/>
        </w:rPr>
        <w:t>Date</w:t>
      </w:r>
      <w:r w:rsidR="003E1BCB" w:rsidRPr="004B6F78">
        <w:rPr>
          <w:sz w:val="24"/>
          <w:szCs w:val="24"/>
        </w:rPr>
        <w:t>:</w:t>
      </w:r>
      <w:r w:rsidR="00C8625D">
        <w:rPr>
          <w:sz w:val="24"/>
          <w:szCs w:val="24"/>
        </w:rPr>
        <w:t xml:space="preserve"> </w:t>
      </w:r>
      <w:r w:rsidR="00C8625D" w:rsidRPr="00C8625D">
        <w:rPr>
          <w:b/>
          <w:bCs/>
          <w:sz w:val="24"/>
          <w:szCs w:val="24"/>
        </w:rPr>
        <w:t>November 1</w:t>
      </w:r>
      <w:r w:rsidR="002D28F5">
        <w:rPr>
          <w:b/>
          <w:bCs/>
          <w:sz w:val="24"/>
          <w:szCs w:val="24"/>
        </w:rPr>
        <w:t>5</w:t>
      </w:r>
      <w:r w:rsidR="00C8625D" w:rsidRPr="00C8625D">
        <w:rPr>
          <w:b/>
          <w:bCs/>
          <w:sz w:val="24"/>
          <w:szCs w:val="24"/>
        </w:rPr>
        <w:t>, 2022</w:t>
      </w:r>
    </w:p>
    <w:p w14:paraId="5677D815" w14:textId="6DC28F5D" w:rsidR="007C0B4B" w:rsidRPr="00C8625D" w:rsidRDefault="007C0B4B" w:rsidP="00FB5060">
      <w:pPr>
        <w:ind w:left="360"/>
        <w:rPr>
          <w:b/>
          <w:bCs/>
          <w:sz w:val="24"/>
          <w:szCs w:val="24"/>
        </w:rPr>
      </w:pPr>
      <w:r w:rsidRPr="004B6F78">
        <w:rPr>
          <w:sz w:val="24"/>
          <w:szCs w:val="24"/>
        </w:rPr>
        <w:t>Grant Round:</w:t>
      </w:r>
      <w:r w:rsidR="00C8625D">
        <w:rPr>
          <w:sz w:val="24"/>
          <w:szCs w:val="24"/>
        </w:rPr>
        <w:t xml:space="preserve"> </w:t>
      </w:r>
      <w:r w:rsidR="00C8625D" w:rsidRPr="00C8625D">
        <w:rPr>
          <w:b/>
          <w:bCs/>
          <w:sz w:val="24"/>
          <w:szCs w:val="24"/>
        </w:rPr>
        <w:t>20</w:t>
      </w:r>
    </w:p>
    <w:p w14:paraId="41045492" w14:textId="2E53EA24" w:rsidR="00240544" w:rsidRPr="004B6F78" w:rsidRDefault="003E1BCB" w:rsidP="00FB5060">
      <w:pPr>
        <w:ind w:left="360"/>
        <w:rPr>
          <w:sz w:val="24"/>
          <w:szCs w:val="24"/>
        </w:rPr>
      </w:pPr>
      <w:r w:rsidRPr="004B6F78">
        <w:rPr>
          <w:sz w:val="24"/>
          <w:szCs w:val="24"/>
        </w:rPr>
        <w:t>Grant</w:t>
      </w:r>
      <w:r w:rsidR="00687254" w:rsidRPr="004B6F78">
        <w:rPr>
          <w:sz w:val="24"/>
          <w:szCs w:val="24"/>
        </w:rPr>
        <w:t xml:space="preserve"> Number</w:t>
      </w:r>
      <w:r w:rsidRPr="004B6F78">
        <w:rPr>
          <w:sz w:val="24"/>
          <w:szCs w:val="24"/>
        </w:rPr>
        <w:t>:</w:t>
      </w:r>
      <w:r w:rsidR="00C8625D">
        <w:rPr>
          <w:sz w:val="24"/>
          <w:szCs w:val="24"/>
        </w:rPr>
        <w:t xml:space="preserve"> </w:t>
      </w:r>
      <w:r w:rsidR="00C8625D" w:rsidRPr="00C8625D">
        <w:rPr>
          <w:b/>
          <w:bCs/>
          <w:sz w:val="24"/>
          <w:szCs w:val="24"/>
        </w:rPr>
        <w:t>M173</w:t>
      </w:r>
    </w:p>
    <w:p w14:paraId="65C4B013" w14:textId="78935FF5" w:rsidR="00687254" w:rsidRPr="004B6F78" w:rsidRDefault="00687254" w:rsidP="00FB5060">
      <w:pPr>
        <w:ind w:left="360"/>
        <w:rPr>
          <w:sz w:val="24"/>
          <w:szCs w:val="24"/>
        </w:rPr>
      </w:pPr>
      <w:r w:rsidRPr="004B6F78">
        <w:rPr>
          <w:sz w:val="24"/>
          <w:szCs w:val="24"/>
        </w:rPr>
        <w:t>Institution Name(s</w:t>
      </w:r>
      <w:r w:rsidR="003E1BCB" w:rsidRPr="004B6F78">
        <w:rPr>
          <w:sz w:val="24"/>
          <w:szCs w:val="24"/>
        </w:rPr>
        <w:t>):</w:t>
      </w:r>
      <w:r w:rsidR="00C8625D">
        <w:rPr>
          <w:sz w:val="24"/>
          <w:szCs w:val="24"/>
        </w:rPr>
        <w:t xml:space="preserve"> </w:t>
      </w:r>
      <w:r w:rsidR="00C8625D" w:rsidRPr="00C8625D">
        <w:rPr>
          <w:b/>
          <w:bCs/>
          <w:sz w:val="24"/>
          <w:szCs w:val="24"/>
        </w:rPr>
        <w:t>Kennesaw State University</w:t>
      </w:r>
    </w:p>
    <w:p w14:paraId="6A7C5B5B" w14:textId="48D53928" w:rsidR="00687254" w:rsidRDefault="00687254" w:rsidP="00FB5060">
      <w:pPr>
        <w:ind w:left="360"/>
        <w:rPr>
          <w:sz w:val="24"/>
          <w:szCs w:val="24"/>
        </w:rPr>
      </w:pPr>
      <w:r w:rsidRPr="004B6F78">
        <w:rPr>
          <w:sz w:val="24"/>
          <w:szCs w:val="24"/>
        </w:rPr>
        <w:t>Team Members (Name, Title, Department, Institutions if different, and email address for each)</w:t>
      </w:r>
      <w:r w:rsidR="003E1BCB" w:rsidRPr="004B6F78">
        <w:rPr>
          <w:sz w:val="24"/>
          <w:szCs w:val="24"/>
        </w:rPr>
        <w:t>:</w:t>
      </w:r>
    </w:p>
    <w:p w14:paraId="36FE96D0" w14:textId="01E11306" w:rsidR="00C8625D" w:rsidRPr="00C8625D" w:rsidRDefault="00C8625D" w:rsidP="00FB5060">
      <w:pPr>
        <w:ind w:left="360"/>
        <w:rPr>
          <w:b/>
          <w:bCs/>
          <w:sz w:val="24"/>
          <w:szCs w:val="24"/>
        </w:rPr>
      </w:pPr>
      <w:r w:rsidRPr="00C8625D">
        <w:rPr>
          <w:b/>
          <w:bCs/>
          <w:sz w:val="24"/>
          <w:szCs w:val="24"/>
        </w:rPr>
        <w:t>David Johnson, Professor of English, Depart of English, djohnson@kennesaw.edu</w:t>
      </w:r>
    </w:p>
    <w:p w14:paraId="3FC9927E" w14:textId="624C343F" w:rsidR="00687254" w:rsidRDefault="00687254" w:rsidP="00FB5060">
      <w:pPr>
        <w:ind w:left="360"/>
        <w:rPr>
          <w:sz w:val="24"/>
          <w:szCs w:val="24"/>
        </w:rPr>
      </w:pPr>
      <w:r w:rsidRPr="004B6F78">
        <w:rPr>
          <w:sz w:val="24"/>
          <w:szCs w:val="24"/>
        </w:rPr>
        <w:t>Project Lead</w:t>
      </w:r>
      <w:r w:rsidR="003E1BCB" w:rsidRPr="004B6F78">
        <w:rPr>
          <w:sz w:val="24"/>
          <w:szCs w:val="24"/>
        </w:rPr>
        <w:t>:</w:t>
      </w:r>
    </w:p>
    <w:p w14:paraId="731614E6" w14:textId="21F3732F" w:rsidR="00C8625D" w:rsidRPr="004B6F78" w:rsidRDefault="00C8625D" w:rsidP="00FB5060">
      <w:pPr>
        <w:ind w:left="360"/>
        <w:rPr>
          <w:sz w:val="24"/>
          <w:szCs w:val="24"/>
        </w:rPr>
      </w:pPr>
      <w:r w:rsidRPr="00C8625D">
        <w:rPr>
          <w:b/>
          <w:bCs/>
          <w:sz w:val="24"/>
          <w:szCs w:val="24"/>
        </w:rPr>
        <w:t>David Johnson, Professor of English, Depart of English, djohnson@kennesaw.edu</w:t>
      </w:r>
    </w:p>
    <w:p w14:paraId="46A62745" w14:textId="3E7B06BA" w:rsidR="00DF79E1" w:rsidRPr="004B6F78" w:rsidRDefault="00DF79E1" w:rsidP="00FB5060">
      <w:pPr>
        <w:ind w:left="360"/>
        <w:rPr>
          <w:sz w:val="24"/>
          <w:szCs w:val="24"/>
        </w:rPr>
      </w:pPr>
      <w:r w:rsidRPr="004B6F78">
        <w:rPr>
          <w:sz w:val="24"/>
          <w:szCs w:val="24"/>
        </w:rPr>
        <w:t>Course Name(s) and Course Numbers</w:t>
      </w:r>
      <w:r w:rsidR="003E1BCB" w:rsidRPr="004B6F78">
        <w:rPr>
          <w:sz w:val="24"/>
          <w:szCs w:val="24"/>
        </w:rPr>
        <w:t>:</w:t>
      </w:r>
      <w:r w:rsidR="00C8625D">
        <w:rPr>
          <w:sz w:val="24"/>
          <w:szCs w:val="24"/>
        </w:rPr>
        <w:t xml:space="preserve"> </w:t>
      </w:r>
      <w:r w:rsidR="00C8625D" w:rsidRPr="009177F0">
        <w:rPr>
          <w:b/>
          <w:bCs/>
          <w:sz w:val="24"/>
          <w:szCs w:val="24"/>
        </w:rPr>
        <w:t>History of the English Language, LING 3040</w:t>
      </w:r>
    </w:p>
    <w:p w14:paraId="4D2A60B3" w14:textId="483F2F6E" w:rsidR="00687254" w:rsidRPr="004B6F78" w:rsidRDefault="007C0B4B" w:rsidP="00FB5060">
      <w:pPr>
        <w:ind w:left="360"/>
        <w:rPr>
          <w:sz w:val="24"/>
          <w:szCs w:val="24"/>
        </w:rPr>
      </w:pPr>
      <w:r w:rsidRPr="004B6F78">
        <w:rPr>
          <w:sz w:val="24"/>
          <w:szCs w:val="24"/>
        </w:rPr>
        <w:t>Final Semester of Project</w:t>
      </w:r>
      <w:r w:rsidR="003E1BCB" w:rsidRPr="004B6F78">
        <w:rPr>
          <w:sz w:val="24"/>
          <w:szCs w:val="24"/>
        </w:rPr>
        <w:t>:</w:t>
      </w:r>
      <w:r w:rsidR="00C8625D">
        <w:rPr>
          <w:sz w:val="24"/>
          <w:szCs w:val="24"/>
        </w:rPr>
        <w:t xml:space="preserve"> </w:t>
      </w:r>
      <w:r w:rsidR="00C8625D" w:rsidRPr="009177F0">
        <w:rPr>
          <w:b/>
          <w:bCs/>
          <w:sz w:val="24"/>
          <w:szCs w:val="24"/>
        </w:rPr>
        <w:t>Fall 2022</w:t>
      </w:r>
    </w:p>
    <w:p w14:paraId="53F07DA6" w14:textId="0C58C3B1" w:rsidR="007C0B4B" w:rsidRPr="004B6F78" w:rsidRDefault="007C0B4B" w:rsidP="00FB5060">
      <w:pPr>
        <w:ind w:left="360"/>
        <w:rPr>
          <w:b/>
          <w:i/>
          <w:sz w:val="24"/>
          <w:szCs w:val="24"/>
        </w:rPr>
      </w:pPr>
      <w:r w:rsidRPr="004B6F78">
        <w:rPr>
          <w:b/>
          <w:i/>
          <w:sz w:val="24"/>
          <w:szCs w:val="24"/>
        </w:rPr>
        <w:t>If applicable</w:t>
      </w:r>
      <w:r w:rsidR="004B6F78" w:rsidRPr="004B6F78">
        <w:rPr>
          <w:b/>
          <w:i/>
          <w:sz w:val="24"/>
          <w:szCs w:val="24"/>
        </w:rPr>
        <w:t xml:space="preserve"> to your project</w:t>
      </w:r>
      <w:r w:rsidRPr="004B6F78">
        <w:rPr>
          <w:b/>
          <w:i/>
          <w:sz w:val="24"/>
          <w:szCs w:val="24"/>
        </w:rPr>
        <w:t>:</w:t>
      </w:r>
    </w:p>
    <w:p w14:paraId="6052F1CB" w14:textId="0323D2E3" w:rsidR="00DF79E1" w:rsidRPr="004B6F78" w:rsidRDefault="00DF79E1" w:rsidP="00FB5060">
      <w:pPr>
        <w:ind w:left="360"/>
        <w:rPr>
          <w:sz w:val="24"/>
          <w:szCs w:val="24"/>
        </w:rPr>
      </w:pPr>
      <w:r w:rsidRPr="004B6F78">
        <w:rPr>
          <w:sz w:val="24"/>
          <w:szCs w:val="24"/>
        </w:rPr>
        <w:t>Average Number of Students Per Course Section</w:t>
      </w:r>
      <w:r w:rsidR="003E1BCB" w:rsidRPr="004B6F78">
        <w:rPr>
          <w:sz w:val="24"/>
          <w:szCs w:val="24"/>
        </w:rPr>
        <w:t>:</w:t>
      </w:r>
      <w:r w:rsidR="00C8625D">
        <w:rPr>
          <w:sz w:val="24"/>
          <w:szCs w:val="24"/>
        </w:rPr>
        <w:t xml:space="preserve"> </w:t>
      </w:r>
      <w:r w:rsidR="00C8625D" w:rsidRPr="009177F0">
        <w:rPr>
          <w:b/>
          <w:bCs/>
          <w:sz w:val="24"/>
          <w:szCs w:val="24"/>
        </w:rPr>
        <w:t>25</w:t>
      </w:r>
    </w:p>
    <w:p w14:paraId="05ADD94C" w14:textId="3AE3A7F0" w:rsidR="00DF79E1" w:rsidRPr="004B6F78" w:rsidRDefault="00DF79E1" w:rsidP="00FB5060">
      <w:pPr>
        <w:ind w:left="360"/>
        <w:rPr>
          <w:sz w:val="24"/>
          <w:szCs w:val="24"/>
        </w:rPr>
      </w:pPr>
      <w:r w:rsidRPr="004B6F78">
        <w:rPr>
          <w:sz w:val="24"/>
          <w:szCs w:val="24"/>
        </w:rPr>
        <w:t>Number of Course Sections Affected by Implementation</w:t>
      </w:r>
      <w:r w:rsidR="007C0B4B" w:rsidRPr="004B6F78">
        <w:rPr>
          <w:sz w:val="24"/>
          <w:szCs w:val="24"/>
        </w:rPr>
        <w:t xml:space="preserve"> of Revised Resources</w:t>
      </w:r>
      <w:r w:rsidR="003E1BCB" w:rsidRPr="004B6F78">
        <w:rPr>
          <w:sz w:val="24"/>
          <w:szCs w:val="24"/>
        </w:rPr>
        <w:t>:</w:t>
      </w:r>
      <w:r w:rsidR="00C8625D">
        <w:rPr>
          <w:sz w:val="24"/>
          <w:szCs w:val="24"/>
        </w:rPr>
        <w:t xml:space="preserve"> </w:t>
      </w:r>
      <w:r w:rsidR="00C8625D" w:rsidRPr="009177F0">
        <w:rPr>
          <w:b/>
          <w:bCs/>
          <w:sz w:val="24"/>
          <w:szCs w:val="24"/>
        </w:rPr>
        <w:t>Two per year</w:t>
      </w:r>
    </w:p>
    <w:p w14:paraId="038DDCB1" w14:textId="61932F8F" w:rsidR="004B6F78" w:rsidRPr="00FB5060" w:rsidRDefault="00DF79E1" w:rsidP="00FB5060">
      <w:pPr>
        <w:ind w:left="360"/>
        <w:rPr>
          <w:sz w:val="24"/>
          <w:szCs w:val="24"/>
        </w:rPr>
      </w:pPr>
      <w:r w:rsidRPr="004B6F78">
        <w:rPr>
          <w:sz w:val="24"/>
          <w:szCs w:val="24"/>
        </w:rPr>
        <w:t>Total Number of Stud</w:t>
      </w:r>
      <w:r w:rsidR="003E1BCB" w:rsidRPr="004B6F78">
        <w:rPr>
          <w:sz w:val="24"/>
          <w:szCs w:val="24"/>
        </w:rPr>
        <w:t>ents Affected by Implementation</w:t>
      </w:r>
      <w:r w:rsidR="007C0B4B" w:rsidRPr="004B6F78">
        <w:rPr>
          <w:sz w:val="24"/>
          <w:szCs w:val="24"/>
        </w:rPr>
        <w:t xml:space="preserve"> of Revised Resources</w:t>
      </w:r>
      <w:r w:rsidR="003E1BCB" w:rsidRPr="004B6F78">
        <w:rPr>
          <w:sz w:val="24"/>
          <w:szCs w:val="24"/>
        </w:rPr>
        <w:t>:</w:t>
      </w:r>
      <w:r w:rsidR="00C8625D">
        <w:rPr>
          <w:sz w:val="24"/>
          <w:szCs w:val="24"/>
        </w:rPr>
        <w:t xml:space="preserve"> </w:t>
      </w:r>
      <w:r w:rsidR="00C8625D" w:rsidRPr="009177F0">
        <w:rPr>
          <w:b/>
          <w:bCs/>
          <w:sz w:val="24"/>
          <w:szCs w:val="24"/>
        </w:rPr>
        <w:t>50</w:t>
      </w:r>
    </w:p>
    <w:p w14:paraId="6674B072" w14:textId="7D7EB8B4" w:rsidR="00DF79E1" w:rsidRDefault="007C0B4B" w:rsidP="00CF04DC">
      <w:pPr>
        <w:pStyle w:val="Heading1"/>
        <w:numPr>
          <w:ilvl w:val="0"/>
          <w:numId w:val="17"/>
        </w:numPr>
        <w:ind w:left="360"/>
      </w:pPr>
      <w:r>
        <w:t xml:space="preserve">Project </w:t>
      </w:r>
      <w:r w:rsidR="00DF79E1" w:rsidRPr="004F2656">
        <w:t>Narrative</w:t>
      </w:r>
    </w:p>
    <w:p w14:paraId="6DE982AD" w14:textId="6894B034" w:rsidR="000E3C81" w:rsidRDefault="000E3C81" w:rsidP="009177F0">
      <w:pPr>
        <w:spacing w:after="0" w:line="240" w:lineRule="auto"/>
        <w:rPr>
          <w:i/>
          <w:iCs/>
          <w:sz w:val="24"/>
          <w:szCs w:val="24"/>
        </w:rPr>
      </w:pPr>
      <w:r>
        <w:br/>
      </w:r>
      <w:r>
        <w:rPr>
          <w:sz w:val="24"/>
          <w:szCs w:val="24"/>
        </w:rPr>
        <w:t>I improved LING 3040 (</w:t>
      </w:r>
      <w:r w:rsidRPr="009177F0">
        <w:rPr>
          <w:i/>
          <w:iCs/>
          <w:sz w:val="24"/>
          <w:szCs w:val="24"/>
        </w:rPr>
        <w:t>History of English</w:t>
      </w:r>
      <w:r w:rsidR="009177F0" w:rsidRPr="009177F0">
        <w:rPr>
          <w:i/>
          <w:iCs/>
          <w:sz w:val="24"/>
          <w:szCs w:val="24"/>
        </w:rPr>
        <w:t xml:space="preserve"> Language</w:t>
      </w:r>
      <w:r>
        <w:rPr>
          <w:sz w:val="24"/>
          <w:szCs w:val="24"/>
        </w:rPr>
        <w:t xml:space="preserve">) by creating a new OER textbook: </w:t>
      </w:r>
      <w:r w:rsidRPr="000E3C81">
        <w:rPr>
          <w:i/>
          <w:iCs/>
          <w:sz w:val="24"/>
          <w:szCs w:val="24"/>
        </w:rPr>
        <w:t>Language Conne</w:t>
      </w:r>
      <w:r w:rsidR="00C80837">
        <w:rPr>
          <w:i/>
          <w:iCs/>
          <w:sz w:val="24"/>
          <w:szCs w:val="24"/>
        </w:rPr>
        <w:t>c</w:t>
      </w:r>
      <w:r w:rsidRPr="000E3C81">
        <w:rPr>
          <w:i/>
          <w:iCs/>
          <w:sz w:val="24"/>
          <w:szCs w:val="24"/>
        </w:rPr>
        <w:t>tions with the Past: A History of the English Language.</w:t>
      </w:r>
      <w:r w:rsidR="009177F0">
        <w:rPr>
          <w:i/>
          <w:iCs/>
          <w:sz w:val="24"/>
          <w:szCs w:val="24"/>
        </w:rPr>
        <w:t xml:space="preserve"> </w:t>
      </w:r>
    </w:p>
    <w:p w14:paraId="71CE1C18" w14:textId="0B18CBE5" w:rsidR="009177F0" w:rsidRDefault="009177F0" w:rsidP="009177F0">
      <w:pPr>
        <w:spacing w:after="0" w:line="240" w:lineRule="auto"/>
        <w:rPr>
          <w:i/>
          <w:iCs/>
          <w:sz w:val="24"/>
          <w:szCs w:val="24"/>
        </w:rPr>
      </w:pPr>
    </w:p>
    <w:p w14:paraId="5152B761" w14:textId="3B771526" w:rsidR="009177F0" w:rsidRDefault="009177F0" w:rsidP="009177F0">
      <w:pPr>
        <w:spacing w:after="0" w:line="240" w:lineRule="auto"/>
        <w:rPr>
          <w:sz w:val="24"/>
          <w:szCs w:val="24"/>
        </w:rPr>
      </w:pPr>
      <w:r>
        <w:rPr>
          <w:sz w:val="24"/>
          <w:szCs w:val="24"/>
        </w:rPr>
        <w:t xml:space="preserve">The purpose of the text was to replace the textbook I had been using, </w:t>
      </w:r>
      <w:r w:rsidRPr="009177F0">
        <w:rPr>
          <w:i/>
          <w:iCs/>
          <w:sz w:val="24"/>
          <w:szCs w:val="24"/>
        </w:rPr>
        <w:t>A Biography of the English Language</w:t>
      </w:r>
      <w:r>
        <w:rPr>
          <w:sz w:val="24"/>
          <w:szCs w:val="24"/>
        </w:rPr>
        <w:t xml:space="preserve"> by C.M. </w:t>
      </w:r>
      <w:proofErr w:type="spellStart"/>
      <w:r>
        <w:rPr>
          <w:sz w:val="24"/>
          <w:szCs w:val="24"/>
        </w:rPr>
        <w:t>Millward</w:t>
      </w:r>
      <w:proofErr w:type="spellEnd"/>
      <w:r>
        <w:rPr>
          <w:sz w:val="24"/>
          <w:szCs w:val="24"/>
        </w:rPr>
        <w:t xml:space="preserve"> and Mary Hayes. While this is a very good text and is </w:t>
      </w:r>
      <w:r w:rsidR="00C80837">
        <w:rPr>
          <w:sz w:val="24"/>
          <w:szCs w:val="24"/>
        </w:rPr>
        <w:t xml:space="preserve">often </w:t>
      </w:r>
      <w:r>
        <w:rPr>
          <w:sz w:val="24"/>
          <w:szCs w:val="24"/>
        </w:rPr>
        <w:t>used in this type of course, it is expensive ($60). In addition, the textbook is a bit advanced for an introductory course, so I would not use large sections of th</w:t>
      </w:r>
      <w:r w:rsidR="005A1F18">
        <w:rPr>
          <w:sz w:val="24"/>
          <w:szCs w:val="24"/>
        </w:rPr>
        <w:t>is</w:t>
      </w:r>
      <w:r>
        <w:rPr>
          <w:sz w:val="24"/>
          <w:szCs w:val="24"/>
        </w:rPr>
        <w:t xml:space="preserve"> text</w:t>
      </w:r>
      <w:r w:rsidR="00C80837">
        <w:rPr>
          <w:sz w:val="24"/>
          <w:szCs w:val="24"/>
        </w:rPr>
        <w:t xml:space="preserve"> in my course</w:t>
      </w:r>
      <w:r>
        <w:rPr>
          <w:sz w:val="24"/>
          <w:szCs w:val="24"/>
        </w:rPr>
        <w:t>. While there are other texts, none seemed to fit my purpose for this course. Thus, I decided to create my own text</w:t>
      </w:r>
      <w:r w:rsidR="00C80837">
        <w:rPr>
          <w:sz w:val="24"/>
          <w:szCs w:val="24"/>
        </w:rPr>
        <w:t>book</w:t>
      </w:r>
      <w:r>
        <w:rPr>
          <w:sz w:val="24"/>
          <w:szCs w:val="24"/>
        </w:rPr>
        <w:t xml:space="preserve">. The idea was to create an OER text that was tailored to what I thought students needed in this </w:t>
      </w:r>
      <w:r w:rsidR="00C80837">
        <w:rPr>
          <w:sz w:val="24"/>
          <w:szCs w:val="24"/>
        </w:rPr>
        <w:t>type of course</w:t>
      </w:r>
      <w:r>
        <w:rPr>
          <w:sz w:val="24"/>
          <w:szCs w:val="24"/>
        </w:rPr>
        <w:t xml:space="preserve">. </w:t>
      </w:r>
    </w:p>
    <w:p w14:paraId="3C222B14" w14:textId="05DB6800" w:rsidR="009177F0" w:rsidRDefault="009177F0" w:rsidP="009177F0">
      <w:pPr>
        <w:spacing w:after="0" w:line="240" w:lineRule="auto"/>
        <w:rPr>
          <w:sz w:val="24"/>
          <w:szCs w:val="24"/>
        </w:rPr>
      </w:pPr>
    </w:p>
    <w:p w14:paraId="1E832892" w14:textId="4694E4C9" w:rsidR="004D3351" w:rsidRDefault="009177F0" w:rsidP="009177F0">
      <w:pPr>
        <w:spacing w:after="0" w:line="240" w:lineRule="auto"/>
        <w:rPr>
          <w:sz w:val="24"/>
          <w:szCs w:val="24"/>
        </w:rPr>
      </w:pPr>
      <w:r>
        <w:rPr>
          <w:sz w:val="24"/>
          <w:szCs w:val="24"/>
        </w:rPr>
        <w:lastRenderedPageBreak/>
        <w:t xml:space="preserve">While there are some OER materials pertaining to the history of </w:t>
      </w:r>
      <w:r w:rsidR="002D28F5">
        <w:rPr>
          <w:sz w:val="24"/>
          <w:szCs w:val="24"/>
        </w:rPr>
        <w:t xml:space="preserve">the </w:t>
      </w:r>
      <w:r>
        <w:rPr>
          <w:sz w:val="24"/>
          <w:szCs w:val="24"/>
        </w:rPr>
        <w:t>English</w:t>
      </w:r>
      <w:r w:rsidR="002D28F5">
        <w:rPr>
          <w:sz w:val="24"/>
          <w:szCs w:val="24"/>
        </w:rPr>
        <w:t xml:space="preserve"> language</w:t>
      </w:r>
      <w:r>
        <w:rPr>
          <w:sz w:val="24"/>
          <w:szCs w:val="24"/>
        </w:rPr>
        <w:t>, I could not locate a text that fit with my purpose. In the end, I used material</w:t>
      </w:r>
      <w:r w:rsidR="005A1F18">
        <w:rPr>
          <w:sz w:val="24"/>
          <w:szCs w:val="24"/>
        </w:rPr>
        <w:t>s</w:t>
      </w:r>
      <w:r>
        <w:rPr>
          <w:sz w:val="24"/>
          <w:szCs w:val="24"/>
        </w:rPr>
        <w:t xml:space="preserve"> from open sources. I also asked for permission to use and adapt material</w:t>
      </w:r>
      <w:r w:rsidR="005A1F18">
        <w:rPr>
          <w:sz w:val="24"/>
          <w:szCs w:val="24"/>
        </w:rPr>
        <w:t>s</w:t>
      </w:r>
      <w:r>
        <w:rPr>
          <w:sz w:val="24"/>
          <w:szCs w:val="24"/>
        </w:rPr>
        <w:t xml:space="preserve"> that w</w:t>
      </w:r>
      <w:r w:rsidR="005A1F18">
        <w:rPr>
          <w:sz w:val="24"/>
          <w:szCs w:val="24"/>
        </w:rPr>
        <w:t>ere</w:t>
      </w:r>
      <w:r>
        <w:rPr>
          <w:sz w:val="24"/>
          <w:szCs w:val="24"/>
        </w:rPr>
        <w:t xml:space="preserve"> copyrighted. I also wr</w:t>
      </w:r>
      <w:r w:rsidR="00C80837">
        <w:rPr>
          <w:sz w:val="24"/>
          <w:szCs w:val="24"/>
        </w:rPr>
        <w:t>o</w:t>
      </w:r>
      <w:r>
        <w:rPr>
          <w:sz w:val="24"/>
          <w:szCs w:val="24"/>
        </w:rPr>
        <w:t xml:space="preserve">te large portions of the textbook </w:t>
      </w:r>
      <w:r w:rsidR="005A1F18">
        <w:rPr>
          <w:sz w:val="24"/>
          <w:szCs w:val="24"/>
        </w:rPr>
        <w:t>myself</w:t>
      </w:r>
      <w:r>
        <w:rPr>
          <w:sz w:val="24"/>
          <w:szCs w:val="24"/>
        </w:rPr>
        <w:t xml:space="preserve">. </w:t>
      </w:r>
      <w:r w:rsidR="004D3351">
        <w:rPr>
          <w:sz w:val="24"/>
          <w:szCs w:val="24"/>
        </w:rPr>
        <w:t xml:space="preserve"> Below, I list the sources that I used.</w:t>
      </w:r>
    </w:p>
    <w:p w14:paraId="3A41C497" w14:textId="77777777" w:rsidR="004D3351" w:rsidRDefault="004D3351" w:rsidP="009177F0">
      <w:pPr>
        <w:spacing w:after="0" w:line="240" w:lineRule="auto"/>
        <w:rPr>
          <w:sz w:val="24"/>
          <w:szCs w:val="24"/>
        </w:rPr>
      </w:pPr>
    </w:p>
    <w:p w14:paraId="75FB4F1D" w14:textId="16F805E7" w:rsidR="004D3351" w:rsidRPr="00C80837" w:rsidRDefault="004D3351" w:rsidP="009177F0">
      <w:pPr>
        <w:spacing w:after="0" w:line="240" w:lineRule="auto"/>
        <w:rPr>
          <w:b/>
          <w:bCs/>
          <w:sz w:val="24"/>
          <w:szCs w:val="24"/>
        </w:rPr>
      </w:pPr>
      <w:r>
        <w:rPr>
          <w:b/>
          <w:bCs/>
          <w:sz w:val="24"/>
          <w:szCs w:val="24"/>
        </w:rPr>
        <w:t>Open</w:t>
      </w:r>
      <w:r w:rsidRPr="004D3351">
        <w:rPr>
          <w:b/>
          <w:bCs/>
          <w:sz w:val="24"/>
          <w:szCs w:val="24"/>
        </w:rPr>
        <w:t xml:space="preserve"> sources that I used with revisions:</w:t>
      </w:r>
    </w:p>
    <w:p w14:paraId="05C78F28" w14:textId="745695FE" w:rsidR="00F93555" w:rsidRDefault="00F93555" w:rsidP="004D3351">
      <w:pPr>
        <w:spacing w:after="0" w:line="240" w:lineRule="auto"/>
        <w:rPr>
          <w:rFonts w:eastAsia="Calibri" w:cstheme="minorHAnsi"/>
          <w:sz w:val="24"/>
          <w:szCs w:val="24"/>
        </w:rPr>
      </w:pPr>
      <w:r w:rsidRPr="00F93555">
        <w:rPr>
          <w:rFonts w:eastAsia="Calibri" w:cstheme="minorHAnsi"/>
          <w:sz w:val="24"/>
          <w:szCs w:val="24"/>
        </w:rPr>
        <w:t xml:space="preserve">Abbott, J., Treharne, E., &amp; </w:t>
      </w:r>
      <w:proofErr w:type="spellStart"/>
      <w:r w:rsidRPr="00F93555">
        <w:rPr>
          <w:rFonts w:eastAsia="Calibri" w:cstheme="minorHAnsi"/>
          <w:sz w:val="24"/>
          <w:szCs w:val="24"/>
        </w:rPr>
        <w:t>Fafinski</w:t>
      </w:r>
      <w:proofErr w:type="spellEnd"/>
      <w:r w:rsidRPr="00F93555">
        <w:rPr>
          <w:rFonts w:eastAsia="Calibri" w:cstheme="minorHAnsi"/>
          <w:sz w:val="24"/>
          <w:szCs w:val="24"/>
        </w:rPr>
        <w:t xml:space="preserve">, M. </w:t>
      </w:r>
      <w:r w:rsidRPr="00F93555">
        <w:rPr>
          <w:rFonts w:eastAsia="Calibri" w:cstheme="minorHAnsi"/>
          <w:i/>
          <w:iCs/>
          <w:sz w:val="24"/>
          <w:szCs w:val="24"/>
        </w:rPr>
        <w:t>Beowulf for All</w:t>
      </w:r>
      <w:r w:rsidRPr="00F93555">
        <w:rPr>
          <w:rFonts w:eastAsia="Calibri" w:cstheme="minorHAnsi"/>
          <w:sz w:val="24"/>
          <w:szCs w:val="24"/>
        </w:rPr>
        <w:t>. ARC Humanities Press.</w:t>
      </w:r>
    </w:p>
    <w:p w14:paraId="3C0668BF" w14:textId="18BC2AED" w:rsidR="004D3351" w:rsidRPr="004D3351" w:rsidRDefault="004D3351" w:rsidP="004D3351">
      <w:pPr>
        <w:spacing w:after="0" w:line="240" w:lineRule="auto"/>
        <w:rPr>
          <w:rFonts w:eastAsia="Calibri" w:cstheme="minorHAnsi"/>
          <w:sz w:val="24"/>
          <w:szCs w:val="24"/>
        </w:rPr>
      </w:pPr>
      <w:r w:rsidRPr="004D3351">
        <w:rPr>
          <w:rFonts w:eastAsia="Calibri" w:cstheme="minorHAnsi"/>
          <w:sz w:val="24"/>
          <w:szCs w:val="24"/>
        </w:rPr>
        <w:t xml:space="preserve">Allard-Kropp, M. (2020).  </w:t>
      </w:r>
      <w:r w:rsidRPr="004D3351">
        <w:rPr>
          <w:rFonts w:eastAsia="Calibri" w:cstheme="minorHAnsi"/>
          <w:i/>
          <w:iCs/>
          <w:sz w:val="24"/>
          <w:szCs w:val="24"/>
        </w:rPr>
        <w:t>Languages and worldview</w:t>
      </w:r>
      <w:r w:rsidRPr="004D3351">
        <w:rPr>
          <w:rFonts w:eastAsia="Calibri" w:cstheme="minorHAnsi"/>
          <w:sz w:val="24"/>
          <w:szCs w:val="24"/>
        </w:rPr>
        <w:t xml:space="preserve">. Open Educational Resources </w:t>
      </w:r>
    </w:p>
    <w:p w14:paraId="5CED3144" w14:textId="77777777" w:rsidR="004D3351" w:rsidRPr="004D3351" w:rsidRDefault="004D3351" w:rsidP="004D3351">
      <w:pPr>
        <w:spacing w:after="0" w:line="240" w:lineRule="auto"/>
        <w:rPr>
          <w:rFonts w:eastAsia="Calibri" w:cstheme="minorHAnsi"/>
          <w:color w:val="0000FF"/>
          <w:sz w:val="24"/>
          <w:szCs w:val="24"/>
          <w:u w:val="single"/>
        </w:rPr>
      </w:pPr>
      <w:r w:rsidRPr="004D3351">
        <w:rPr>
          <w:rFonts w:eastAsia="Calibri" w:cstheme="minorHAnsi"/>
          <w:sz w:val="24"/>
          <w:szCs w:val="24"/>
        </w:rPr>
        <w:tab/>
        <w:t xml:space="preserve">Collection. Available at: </w:t>
      </w:r>
      <w:hyperlink r:id="rId8" w:history="1">
        <w:r w:rsidRPr="004D3351">
          <w:rPr>
            <w:rFonts w:eastAsia="Calibri" w:cstheme="minorHAnsi"/>
            <w:color w:val="0000FF"/>
            <w:sz w:val="24"/>
            <w:szCs w:val="24"/>
            <w:u w:val="single"/>
          </w:rPr>
          <w:t>https://irl.umsl.edu/oer/17</w:t>
        </w:r>
      </w:hyperlink>
    </w:p>
    <w:p w14:paraId="7D943071" w14:textId="6766309E" w:rsidR="004D3351" w:rsidRDefault="004D3351" w:rsidP="004D3351">
      <w:pPr>
        <w:spacing w:after="0" w:line="240" w:lineRule="auto"/>
        <w:rPr>
          <w:rFonts w:eastAsia="Calibri" w:cstheme="minorHAnsi"/>
          <w:sz w:val="24"/>
          <w:szCs w:val="24"/>
        </w:rPr>
      </w:pPr>
      <w:r w:rsidRPr="004D3351">
        <w:rPr>
          <w:rFonts w:eastAsia="Calibri" w:cstheme="minorHAnsi"/>
          <w:sz w:val="24"/>
          <w:szCs w:val="24"/>
        </w:rPr>
        <w:t xml:space="preserve">Anderson, Catherine. (2022). Essentials of linguistics. Open Educational Resources Collection. </w:t>
      </w:r>
      <w:r w:rsidRPr="004D3351">
        <w:rPr>
          <w:rFonts w:eastAsia="Calibri" w:cstheme="minorHAnsi"/>
          <w:sz w:val="24"/>
          <w:szCs w:val="24"/>
        </w:rPr>
        <w:tab/>
        <w:t xml:space="preserve">Available at </w:t>
      </w:r>
      <w:hyperlink r:id="rId9" w:history="1">
        <w:r w:rsidRPr="0012351A">
          <w:rPr>
            <w:rStyle w:val="Hyperlink"/>
            <w:rFonts w:eastAsia="Calibri" w:cstheme="minorHAnsi"/>
            <w:sz w:val="24"/>
            <w:szCs w:val="24"/>
          </w:rPr>
          <w:t>https://ecampusontario.pressbooks.pub/essentialsoflinguistics/</w:t>
        </w:r>
      </w:hyperlink>
    </w:p>
    <w:p w14:paraId="1287DB4B" w14:textId="1B14EA99" w:rsidR="004D3351" w:rsidRDefault="00F90F6C" w:rsidP="004D3351">
      <w:pPr>
        <w:spacing w:after="0" w:line="240" w:lineRule="auto"/>
        <w:rPr>
          <w:rFonts w:eastAsia="Calibri" w:cstheme="minorHAnsi"/>
          <w:color w:val="000000"/>
          <w:sz w:val="24"/>
          <w:szCs w:val="24"/>
        </w:rPr>
      </w:pPr>
      <w:hyperlink r:id="rId10" w:history="1">
        <w:r w:rsidR="004D3351" w:rsidRPr="004D3351">
          <w:rPr>
            <w:rFonts w:eastAsia="Calibri" w:cstheme="minorHAnsi"/>
            <w:color w:val="0000FF"/>
            <w:sz w:val="24"/>
            <w:szCs w:val="24"/>
            <w:u w:val="single"/>
          </w:rPr>
          <w:t>Animal Language</w:t>
        </w:r>
      </w:hyperlink>
      <w:r w:rsidR="004D3351" w:rsidRPr="004D3351">
        <w:rPr>
          <w:rFonts w:eastAsia="Calibri" w:cstheme="minorHAnsi"/>
          <w:color w:val="000000"/>
          <w:sz w:val="24"/>
          <w:szCs w:val="24"/>
        </w:rPr>
        <w:t xml:space="preserve"> (Wikipedia contributors, 2022)</w:t>
      </w:r>
      <w:r w:rsidR="00F93555">
        <w:rPr>
          <w:rFonts w:eastAsia="Calibri" w:cstheme="minorHAnsi"/>
          <w:color w:val="000000"/>
          <w:sz w:val="24"/>
          <w:szCs w:val="24"/>
        </w:rPr>
        <w:t>.</w:t>
      </w:r>
    </w:p>
    <w:p w14:paraId="00F47AB5" w14:textId="1D37040C" w:rsidR="004D3351" w:rsidRDefault="00F90F6C" w:rsidP="00F93555">
      <w:pPr>
        <w:spacing w:after="0" w:line="240" w:lineRule="auto"/>
        <w:rPr>
          <w:rFonts w:eastAsia="Calibri" w:cstheme="minorHAnsi"/>
          <w:sz w:val="24"/>
          <w:szCs w:val="24"/>
        </w:rPr>
      </w:pPr>
      <w:hyperlink r:id="rId11" w:history="1">
        <w:r w:rsidR="00F93555" w:rsidRPr="00F93555">
          <w:rPr>
            <w:rFonts w:eastAsia="Calibri" w:cstheme="minorHAnsi"/>
            <w:color w:val="0000FF"/>
            <w:sz w:val="24"/>
            <w:szCs w:val="24"/>
            <w:u w:val="single"/>
          </w:rPr>
          <w:t>Early Modern English</w:t>
        </w:r>
      </w:hyperlink>
      <w:r w:rsidR="00F93555" w:rsidRPr="00F93555">
        <w:rPr>
          <w:rFonts w:eastAsia="Calibri" w:cstheme="minorHAnsi"/>
          <w:sz w:val="24"/>
          <w:szCs w:val="24"/>
        </w:rPr>
        <w:t xml:space="preserve"> (Wikipedia contributors, 2022).</w:t>
      </w:r>
      <w:r w:rsidR="00F93555">
        <w:rPr>
          <w:rFonts w:asciiTheme="majorHAnsi" w:eastAsia="Calibri" w:hAnsiTheme="majorHAnsi" w:cstheme="majorHAnsi"/>
          <w:sz w:val="24"/>
          <w:szCs w:val="24"/>
        </w:rPr>
        <w:br/>
      </w:r>
      <w:hyperlink r:id="rId12" w:history="1">
        <w:r w:rsidR="004D3351" w:rsidRPr="004D3351">
          <w:rPr>
            <w:rFonts w:eastAsia="Calibri" w:cstheme="minorHAnsi"/>
            <w:color w:val="0000FF"/>
            <w:sz w:val="24"/>
            <w:szCs w:val="24"/>
            <w:u w:val="single"/>
          </w:rPr>
          <w:t>Linguistics/Introduction</w:t>
        </w:r>
      </w:hyperlink>
      <w:r w:rsidR="004D3351" w:rsidRPr="004D3351">
        <w:rPr>
          <w:rFonts w:eastAsia="Calibri" w:cstheme="minorHAnsi"/>
          <w:sz w:val="24"/>
          <w:szCs w:val="24"/>
        </w:rPr>
        <w:t xml:space="preserve"> (</w:t>
      </w:r>
      <w:proofErr w:type="spellStart"/>
      <w:r w:rsidR="004D3351" w:rsidRPr="004D3351">
        <w:rPr>
          <w:rFonts w:eastAsia="Calibri" w:cstheme="minorHAnsi"/>
          <w:sz w:val="24"/>
          <w:szCs w:val="24"/>
        </w:rPr>
        <w:t>Wikibooks</w:t>
      </w:r>
      <w:proofErr w:type="spellEnd"/>
      <w:r w:rsidR="004D3351" w:rsidRPr="004D3351">
        <w:rPr>
          <w:rFonts w:eastAsia="Calibri" w:cstheme="minorHAnsi"/>
          <w:sz w:val="24"/>
          <w:szCs w:val="24"/>
        </w:rPr>
        <w:t xml:space="preserve"> contributors, 2022)</w:t>
      </w:r>
      <w:r w:rsidR="00F93555">
        <w:rPr>
          <w:rFonts w:eastAsia="Calibri" w:cstheme="minorHAnsi"/>
          <w:sz w:val="24"/>
          <w:szCs w:val="24"/>
        </w:rPr>
        <w:t>.</w:t>
      </w:r>
    </w:p>
    <w:p w14:paraId="6B8F5D15" w14:textId="00C03533" w:rsidR="00F93555" w:rsidRDefault="00F90F6C" w:rsidP="00F93555">
      <w:pPr>
        <w:spacing w:after="0" w:line="240" w:lineRule="auto"/>
        <w:rPr>
          <w:rFonts w:eastAsia="Calibri" w:cstheme="minorHAnsi"/>
          <w:sz w:val="24"/>
          <w:szCs w:val="24"/>
        </w:rPr>
      </w:pPr>
      <w:hyperlink r:id="rId13" w:history="1">
        <w:r w:rsidR="00F93555" w:rsidRPr="00F93555">
          <w:rPr>
            <w:rFonts w:ascii="Times New Roman" w:eastAsia="Calibri" w:hAnsi="Times New Roman" w:cs="Times New Roman"/>
            <w:color w:val="0000FF"/>
            <w:sz w:val="24"/>
            <w:szCs w:val="24"/>
            <w:u w:val="single"/>
          </w:rPr>
          <w:t>Middle English Phonology</w:t>
        </w:r>
      </w:hyperlink>
      <w:r w:rsidR="00F93555" w:rsidRPr="00F93555">
        <w:rPr>
          <w:rFonts w:ascii="Times New Roman" w:eastAsia="Calibri" w:hAnsi="Times New Roman" w:cs="Times New Roman"/>
          <w:color w:val="000000"/>
          <w:sz w:val="24"/>
          <w:szCs w:val="24"/>
        </w:rPr>
        <w:t xml:space="preserve"> (Wikipedia contributors, 2022)</w:t>
      </w:r>
      <w:r w:rsidR="00F93555">
        <w:rPr>
          <w:rFonts w:ascii="Times New Roman" w:eastAsia="Calibri" w:hAnsi="Times New Roman" w:cs="Times New Roman"/>
          <w:color w:val="000000"/>
          <w:sz w:val="24"/>
          <w:szCs w:val="24"/>
        </w:rPr>
        <w:t>.</w:t>
      </w:r>
    </w:p>
    <w:p w14:paraId="3E14168B" w14:textId="7FE1C927" w:rsidR="004D3351" w:rsidRDefault="00F90F6C" w:rsidP="00F93555">
      <w:pPr>
        <w:spacing w:after="0" w:line="240" w:lineRule="auto"/>
        <w:rPr>
          <w:rFonts w:eastAsia="Calibri" w:cstheme="minorHAnsi"/>
          <w:color w:val="000000"/>
          <w:sz w:val="24"/>
          <w:szCs w:val="24"/>
        </w:rPr>
      </w:pPr>
      <w:hyperlink r:id="rId14" w:history="1">
        <w:r w:rsidR="00F93555" w:rsidRPr="00F93555">
          <w:rPr>
            <w:rFonts w:eastAsia="Calibri" w:cstheme="minorHAnsi"/>
            <w:color w:val="0000FF"/>
            <w:sz w:val="24"/>
            <w:szCs w:val="24"/>
            <w:u w:val="single"/>
          </w:rPr>
          <w:t>Old English Phonology</w:t>
        </w:r>
      </w:hyperlink>
      <w:r w:rsidR="00F93555" w:rsidRPr="00F93555">
        <w:rPr>
          <w:rFonts w:eastAsia="Calibri" w:cstheme="minorHAnsi"/>
          <w:color w:val="000000"/>
          <w:sz w:val="24"/>
          <w:szCs w:val="24"/>
        </w:rPr>
        <w:t xml:space="preserve"> (Wikipedia contributors, 2022)</w:t>
      </w:r>
      <w:r w:rsidR="00F93555">
        <w:rPr>
          <w:rFonts w:eastAsia="Calibri" w:cstheme="minorHAnsi"/>
          <w:color w:val="000000"/>
          <w:sz w:val="24"/>
          <w:szCs w:val="24"/>
        </w:rPr>
        <w:t>.</w:t>
      </w:r>
      <w:r w:rsidR="00F93555">
        <w:rPr>
          <w:rFonts w:ascii="Times New Roman" w:eastAsia="Calibri" w:hAnsi="Times New Roman" w:cs="Times New Roman"/>
          <w:color w:val="000000"/>
          <w:sz w:val="24"/>
          <w:szCs w:val="24"/>
        </w:rPr>
        <w:br/>
      </w:r>
      <w:hyperlink r:id="rId15" w:history="1">
        <w:r w:rsidR="004D3351" w:rsidRPr="004D3351">
          <w:rPr>
            <w:rFonts w:eastAsia="Calibri" w:cstheme="minorHAnsi"/>
            <w:color w:val="0000FF"/>
            <w:sz w:val="24"/>
            <w:szCs w:val="24"/>
            <w:u w:val="single"/>
          </w:rPr>
          <w:t>Phonology</w:t>
        </w:r>
      </w:hyperlink>
      <w:r w:rsidR="004D3351" w:rsidRPr="004D3351">
        <w:rPr>
          <w:rFonts w:eastAsia="Calibri" w:cstheme="minorHAnsi"/>
          <w:color w:val="000000"/>
          <w:sz w:val="24"/>
          <w:szCs w:val="24"/>
        </w:rPr>
        <w:t xml:space="preserve"> (Wikipedia contributors, 2022)</w:t>
      </w:r>
      <w:r w:rsidR="00F93555">
        <w:rPr>
          <w:rFonts w:eastAsia="Calibri" w:cstheme="minorHAnsi"/>
          <w:color w:val="000000"/>
          <w:sz w:val="24"/>
          <w:szCs w:val="24"/>
        </w:rPr>
        <w:t>.</w:t>
      </w:r>
    </w:p>
    <w:p w14:paraId="51B5988A" w14:textId="77777777" w:rsidR="00F93555" w:rsidRPr="00F93555" w:rsidRDefault="00F93555" w:rsidP="00F93555">
      <w:pPr>
        <w:spacing w:after="0" w:line="240" w:lineRule="auto"/>
        <w:rPr>
          <w:rFonts w:eastAsia="Calibri" w:cstheme="minorHAnsi"/>
          <w:i/>
          <w:iCs/>
          <w:color w:val="0000FF"/>
          <w:sz w:val="24"/>
          <w:szCs w:val="24"/>
          <w:u w:val="single"/>
        </w:rPr>
      </w:pPr>
      <w:r w:rsidRPr="00F93555">
        <w:rPr>
          <w:rFonts w:eastAsia="Calibri" w:cstheme="minorHAnsi"/>
          <w:color w:val="000000"/>
          <w:sz w:val="24"/>
          <w:szCs w:val="24"/>
        </w:rPr>
        <w:t xml:space="preserve">Robinson, B.J., &amp; Getty, L. (Eds.). </w:t>
      </w:r>
      <w:r w:rsidRPr="00F93555">
        <w:rPr>
          <w:rFonts w:eastAsia="Calibri" w:cstheme="minorHAnsi"/>
          <w:i/>
          <w:iCs/>
          <w:color w:val="000000"/>
          <w:sz w:val="24"/>
          <w:szCs w:val="24"/>
        </w:rPr>
        <w:fldChar w:fldCharType="begin"/>
      </w:r>
      <w:r w:rsidRPr="00F93555">
        <w:rPr>
          <w:rFonts w:eastAsia="Calibri" w:cstheme="minorHAnsi"/>
          <w:i/>
          <w:iCs/>
          <w:color w:val="000000"/>
          <w:sz w:val="24"/>
          <w:szCs w:val="24"/>
        </w:rPr>
        <w:instrText xml:space="preserve"> HYPERLINK "https://ung.edu/university-press/books/brit-lit-anthology.php" </w:instrText>
      </w:r>
      <w:r w:rsidRPr="00F93555">
        <w:rPr>
          <w:rFonts w:eastAsia="Calibri" w:cstheme="minorHAnsi"/>
          <w:i/>
          <w:iCs/>
          <w:color w:val="000000"/>
          <w:sz w:val="24"/>
          <w:szCs w:val="24"/>
        </w:rPr>
      </w:r>
      <w:r w:rsidRPr="00F93555">
        <w:rPr>
          <w:rFonts w:eastAsia="Calibri" w:cstheme="minorHAnsi"/>
          <w:i/>
          <w:iCs/>
          <w:color w:val="000000"/>
          <w:sz w:val="24"/>
          <w:szCs w:val="24"/>
        </w:rPr>
        <w:fldChar w:fldCharType="separate"/>
      </w:r>
      <w:r w:rsidRPr="00F93555">
        <w:rPr>
          <w:rFonts w:eastAsia="Calibri" w:cstheme="minorHAnsi"/>
          <w:i/>
          <w:iCs/>
          <w:color w:val="0000FF"/>
          <w:sz w:val="24"/>
          <w:szCs w:val="24"/>
          <w:u w:val="single"/>
        </w:rPr>
        <w:t xml:space="preserve">British Literature: Middle Ages to the Eighteenth Century </w:t>
      </w:r>
    </w:p>
    <w:p w14:paraId="3658D107" w14:textId="78BF701B" w:rsidR="004D3351" w:rsidRPr="004D3351" w:rsidRDefault="00F93555" w:rsidP="005A1F18">
      <w:pPr>
        <w:spacing w:after="0" w:line="240" w:lineRule="auto"/>
        <w:ind w:firstLine="720"/>
        <w:rPr>
          <w:rFonts w:eastAsia="Calibri" w:cstheme="minorHAnsi"/>
          <w:color w:val="000000"/>
          <w:sz w:val="24"/>
          <w:szCs w:val="24"/>
        </w:rPr>
      </w:pPr>
      <w:r w:rsidRPr="00F93555">
        <w:rPr>
          <w:rFonts w:eastAsia="Calibri" w:cstheme="minorHAnsi"/>
          <w:i/>
          <w:iCs/>
          <w:color w:val="0000FF"/>
          <w:sz w:val="24"/>
          <w:szCs w:val="24"/>
          <w:u w:val="single"/>
        </w:rPr>
        <w:t>and Neoclassicism</w:t>
      </w:r>
      <w:r w:rsidRPr="00F93555">
        <w:rPr>
          <w:rFonts w:eastAsia="Calibri" w:cstheme="minorHAnsi"/>
          <w:i/>
          <w:iCs/>
          <w:color w:val="000000"/>
          <w:sz w:val="24"/>
          <w:szCs w:val="24"/>
        </w:rPr>
        <w:fldChar w:fldCharType="end"/>
      </w:r>
      <w:r w:rsidRPr="00F93555">
        <w:rPr>
          <w:rFonts w:eastAsia="Calibri" w:cstheme="minorHAnsi"/>
          <w:color w:val="000000"/>
          <w:sz w:val="24"/>
          <w:szCs w:val="24"/>
        </w:rPr>
        <w:t>. University of North Georgia Press.</w:t>
      </w:r>
    </w:p>
    <w:p w14:paraId="2185F3B0" w14:textId="2B5A9E5C" w:rsidR="004D3351" w:rsidRDefault="004D3351" w:rsidP="009177F0">
      <w:pPr>
        <w:spacing w:after="0" w:line="240" w:lineRule="auto"/>
        <w:rPr>
          <w:sz w:val="24"/>
          <w:szCs w:val="24"/>
        </w:rPr>
      </w:pPr>
    </w:p>
    <w:p w14:paraId="30A752DA" w14:textId="2D8F5F0C" w:rsidR="004D3351" w:rsidRDefault="004D3351" w:rsidP="009177F0">
      <w:pPr>
        <w:spacing w:after="0" w:line="240" w:lineRule="auto"/>
        <w:rPr>
          <w:b/>
          <w:bCs/>
          <w:sz w:val="24"/>
          <w:szCs w:val="24"/>
        </w:rPr>
      </w:pPr>
      <w:r>
        <w:rPr>
          <w:b/>
          <w:bCs/>
          <w:sz w:val="24"/>
          <w:szCs w:val="24"/>
        </w:rPr>
        <w:t>S</w:t>
      </w:r>
      <w:r w:rsidRPr="004D3351">
        <w:rPr>
          <w:b/>
          <w:bCs/>
          <w:sz w:val="24"/>
          <w:szCs w:val="24"/>
        </w:rPr>
        <w:t>ources that are copyright</w:t>
      </w:r>
      <w:r>
        <w:rPr>
          <w:b/>
          <w:bCs/>
          <w:sz w:val="24"/>
          <w:szCs w:val="24"/>
        </w:rPr>
        <w:t>ed</w:t>
      </w:r>
      <w:r w:rsidRPr="004D3351">
        <w:rPr>
          <w:b/>
          <w:bCs/>
          <w:sz w:val="24"/>
          <w:szCs w:val="24"/>
        </w:rPr>
        <w:t>, but used with permission:</w:t>
      </w:r>
    </w:p>
    <w:p w14:paraId="75647B4E" w14:textId="09E3745B" w:rsidR="00F93555" w:rsidRPr="00F93555" w:rsidRDefault="00F93555" w:rsidP="004D3351">
      <w:pPr>
        <w:spacing w:after="0" w:line="240" w:lineRule="auto"/>
        <w:rPr>
          <w:rFonts w:eastAsia="Calibri" w:cstheme="minorHAnsi"/>
          <w:sz w:val="24"/>
          <w:szCs w:val="24"/>
        </w:rPr>
      </w:pPr>
      <w:proofErr w:type="spellStart"/>
      <w:r w:rsidRPr="00F93555">
        <w:rPr>
          <w:rFonts w:eastAsia="Calibri" w:cstheme="minorHAnsi"/>
          <w:sz w:val="24"/>
          <w:szCs w:val="24"/>
        </w:rPr>
        <w:t>Mastin</w:t>
      </w:r>
      <w:proofErr w:type="spellEnd"/>
      <w:r w:rsidRPr="00F93555">
        <w:rPr>
          <w:rFonts w:eastAsia="Calibri" w:cstheme="minorHAnsi"/>
          <w:sz w:val="24"/>
          <w:szCs w:val="24"/>
        </w:rPr>
        <w:t xml:space="preserve">, Luke. </w:t>
      </w:r>
      <w:hyperlink r:id="rId16" w:history="1">
        <w:r w:rsidRPr="00F93555">
          <w:rPr>
            <w:rFonts w:eastAsia="Calibri" w:cstheme="minorHAnsi"/>
            <w:i/>
            <w:iCs/>
            <w:color w:val="0000FF"/>
            <w:sz w:val="24"/>
            <w:szCs w:val="24"/>
            <w:u w:val="single"/>
          </w:rPr>
          <w:t>The History of English</w:t>
        </w:r>
      </w:hyperlink>
      <w:r w:rsidRPr="00F93555">
        <w:rPr>
          <w:rFonts w:eastAsia="Calibri" w:cstheme="minorHAnsi"/>
          <w:sz w:val="24"/>
          <w:szCs w:val="24"/>
        </w:rPr>
        <w:t>. (Material was used and adapted with permission.)</w:t>
      </w:r>
    </w:p>
    <w:p w14:paraId="558A526D" w14:textId="02C2E796" w:rsidR="004D3351" w:rsidRDefault="004D3351" w:rsidP="009177F0">
      <w:pPr>
        <w:spacing w:after="0" w:line="240" w:lineRule="auto"/>
        <w:rPr>
          <w:rFonts w:eastAsia="Calibri" w:cstheme="minorHAnsi"/>
          <w:sz w:val="24"/>
          <w:szCs w:val="24"/>
        </w:rPr>
      </w:pPr>
      <w:r w:rsidRPr="004D3351">
        <w:rPr>
          <w:rFonts w:eastAsia="Calibri" w:cstheme="minorHAnsi"/>
          <w:sz w:val="24"/>
          <w:szCs w:val="24"/>
        </w:rPr>
        <w:t xml:space="preserve">Stroud, Kevin. </w:t>
      </w:r>
      <w:hyperlink r:id="rId17" w:history="1">
        <w:r w:rsidRPr="004D3351">
          <w:rPr>
            <w:rFonts w:eastAsia="Calibri" w:cstheme="minorHAnsi"/>
            <w:i/>
            <w:iCs/>
            <w:color w:val="0000FF"/>
            <w:sz w:val="24"/>
            <w:szCs w:val="24"/>
            <w:u w:val="single"/>
          </w:rPr>
          <w:t>The History of English Podcast</w:t>
        </w:r>
      </w:hyperlink>
      <w:r w:rsidRPr="004D3351">
        <w:rPr>
          <w:rFonts w:eastAsia="Calibri" w:cstheme="minorHAnsi"/>
          <w:sz w:val="24"/>
          <w:szCs w:val="24"/>
        </w:rPr>
        <w:t xml:space="preserve">. (Material was used and adapted with </w:t>
      </w:r>
      <w:r w:rsidRPr="00F93555">
        <w:rPr>
          <w:rFonts w:eastAsia="Calibri" w:cstheme="minorHAnsi"/>
          <w:sz w:val="24"/>
          <w:szCs w:val="24"/>
        </w:rPr>
        <w:t>p</w:t>
      </w:r>
      <w:r w:rsidRPr="004D3351">
        <w:rPr>
          <w:rFonts w:eastAsia="Calibri" w:cstheme="minorHAnsi"/>
          <w:sz w:val="24"/>
          <w:szCs w:val="24"/>
        </w:rPr>
        <w:t>ermission.)</w:t>
      </w:r>
    </w:p>
    <w:p w14:paraId="79421F20" w14:textId="77777777" w:rsidR="00F93555" w:rsidRPr="00F93555" w:rsidRDefault="00F93555" w:rsidP="00F93555">
      <w:pPr>
        <w:spacing w:after="0" w:line="240" w:lineRule="auto"/>
        <w:rPr>
          <w:rFonts w:eastAsia="Calibri" w:cstheme="minorHAnsi"/>
          <w:color w:val="000000"/>
          <w:sz w:val="24"/>
          <w:szCs w:val="24"/>
        </w:rPr>
      </w:pPr>
      <w:r w:rsidRPr="00F93555">
        <w:rPr>
          <w:rFonts w:eastAsia="Calibri" w:cstheme="minorHAnsi"/>
          <w:color w:val="000000"/>
          <w:sz w:val="24"/>
          <w:szCs w:val="24"/>
        </w:rPr>
        <w:t xml:space="preserve">Whitman, N. (2015). </w:t>
      </w:r>
      <w:hyperlink r:id="rId18" w:history="1">
        <w:r w:rsidRPr="00F93555">
          <w:rPr>
            <w:rFonts w:eastAsia="Calibri" w:cstheme="minorHAnsi"/>
            <w:color w:val="0000FF"/>
            <w:sz w:val="24"/>
            <w:szCs w:val="24"/>
            <w:u w:val="single"/>
          </w:rPr>
          <w:t>Why English has words with silent letters</w:t>
        </w:r>
      </w:hyperlink>
      <w:r w:rsidRPr="00F93555">
        <w:rPr>
          <w:rFonts w:eastAsia="Calibri" w:cstheme="minorHAnsi"/>
          <w:color w:val="000000"/>
          <w:sz w:val="24"/>
          <w:szCs w:val="24"/>
        </w:rPr>
        <w:t xml:space="preserve">. </w:t>
      </w:r>
      <w:r w:rsidRPr="00F93555">
        <w:rPr>
          <w:rFonts w:eastAsia="Calibri" w:cstheme="minorHAnsi"/>
          <w:i/>
          <w:iCs/>
          <w:color w:val="000000"/>
          <w:sz w:val="24"/>
          <w:szCs w:val="24"/>
        </w:rPr>
        <w:t xml:space="preserve">Podcast on Quick and Dirty </w:t>
      </w:r>
      <w:r w:rsidRPr="00F93555">
        <w:rPr>
          <w:rFonts w:eastAsia="Calibri" w:cstheme="minorHAnsi"/>
          <w:i/>
          <w:iCs/>
          <w:color w:val="000000"/>
          <w:sz w:val="24"/>
          <w:szCs w:val="24"/>
        </w:rPr>
        <w:tab/>
        <w:t xml:space="preserve">Tips: Grammar Girl </w:t>
      </w:r>
      <w:r w:rsidRPr="00F93555">
        <w:rPr>
          <w:rFonts w:eastAsia="Calibri" w:cstheme="minorHAnsi"/>
          <w:color w:val="000000"/>
          <w:sz w:val="24"/>
          <w:szCs w:val="24"/>
        </w:rPr>
        <w:t>(Used with permission).</w:t>
      </w:r>
    </w:p>
    <w:p w14:paraId="0A3B20EA" w14:textId="77777777" w:rsidR="00F93555" w:rsidRPr="004D3351" w:rsidRDefault="00F93555" w:rsidP="009177F0">
      <w:pPr>
        <w:spacing w:after="0" w:line="240" w:lineRule="auto"/>
        <w:rPr>
          <w:b/>
          <w:bCs/>
          <w:sz w:val="24"/>
          <w:szCs w:val="24"/>
        </w:rPr>
      </w:pPr>
    </w:p>
    <w:p w14:paraId="46128FDB" w14:textId="31E34EE3" w:rsidR="004D3351" w:rsidRDefault="004D3351" w:rsidP="004D3351">
      <w:pPr>
        <w:spacing w:after="0" w:line="240" w:lineRule="auto"/>
        <w:rPr>
          <w:sz w:val="24"/>
          <w:szCs w:val="24"/>
        </w:rPr>
      </w:pPr>
      <w:r>
        <w:rPr>
          <w:b/>
          <w:bCs/>
          <w:sz w:val="24"/>
          <w:szCs w:val="24"/>
        </w:rPr>
        <w:t>C</w:t>
      </w:r>
      <w:r w:rsidRPr="004D3351">
        <w:rPr>
          <w:b/>
          <w:bCs/>
          <w:sz w:val="24"/>
          <w:szCs w:val="24"/>
        </w:rPr>
        <w:t>opyrighted sources that I used (with proper citations):</w:t>
      </w:r>
    </w:p>
    <w:p w14:paraId="3850778B" w14:textId="117C8448" w:rsidR="004D3351" w:rsidRDefault="004D3351" w:rsidP="004D3351">
      <w:pPr>
        <w:spacing w:after="0" w:line="240" w:lineRule="auto"/>
        <w:rPr>
          <w:sz w:val="24"/>
          <w:szCs w:val="24"/>
        </w:rPr>
      </w:pPr>
      <w:r w:rsidRPr="004D3351">
        <w:rPr>
          <w:sz w:val="24"/>
          <w:szCs w:val="24"/>
        </w:rPr>
        <w:t xml:space="preserve">Bauer, L. and Trudgill, P. (Eds.) (1998). </w:t>
      </w:r>
      <w:r w:rsidRPr="004D3351">
        <w:rPr>
          <w:i/>
          <w:iCs/>
          <w:sz w:val="24"/>
          <w:szCs w:val="24"/>
        </w:rPr>
        <w:t>Language myths</w:t>
      </w:r>
      <w:r w:rsidRPr="004D3351">
        <w:rPr>
          <w:sz w:val="24"/>
          <w:szCs w:val="24"/>
        </w:rPr>
        <w:t>. London: Penguin Books.</w:t>
      </w:r>
    </w:p>
    <w:p w14:paraId="70EB6CAF" w14:textId="2CED1D26" w:rsidR="004D3351" w:rsidRDefault="004D3351" w:rsidP="004D3351">
      <w:pPr>
        <w:spacing w:after="0" w:line="240" w:lineRule="auto"/>
        <w:rPr>
          <w:sz w:val="24"/>
          <w:szCs w:val="24"/>
        </w:rPr>
      </w:pPr>
      <w:r w:rsidRPr="004D3351">
        <w:rPr>
          <w:sz w:val="24"/>
          <w:szCs w:val="24"/>
        </w:rPr>
        <w:t xml:space="preserve">Cochran, G. &amp; </w:t>
      </w:r>
      <w:proofErr w:type="spellStart"/>
      <w:r w:rsidRPr="004D3351">
        <w:rPr>
          <w:sz w:val="24"/>
          <w:szCs w:val="24"/>
        </w:rPr>
        <w:t>Harending</w:t>
      </w:r>
      <w:proofErr w:type="spellEnd"/>
      <w:r w:rsidRPr="004D3351">
        <w:rPr>
          <w:sz w:val="24"/>
          <w:szCs w:val="24"/>
        </w:rPr>
        <w:t xml:space="preserve">, H. (2009). </w:t>
      </w:r>
      <w:r w:rsidRPr="004D3351">
        <w:rPr>
          <w:i/>
          <w:iCs/>
          <w:sz w:val="24"/>
          <w:szCs w:val="24"/>
        </w:rPr>
        <w:t xml:space="preserve">The 10,000 Year Explosion: How Civilization Accelerated </w:t>
      </w:r>
      <w:r w:rsidRPr="004D3351">
        <w:rPr>
          <w:i/>
          <w:iCs/>
          <w:sz w:val="24"/>
          <w:szCs w:val="24"/>
        </w:rPr>
        <w:tab/>
        <w:t>Human Evolution</w:t>
      </w:r>
      <w:r w:rsidRPr="004D3351">
        <w:rPr>
          <w:sz w:val="24"/>
          <w:szCs w:val="24"/>
        </w:rPr>
        <w:t>. New York: Basic Books.</w:t>
      </w:r>
    </w:p>
    <w:p w14:paraId="52773F18" w14:textId="77777777" w:rsidR="00F93555" w:rsidRPr="00F93555" w:rsidRDefault="00F93555" w:rsidP="00F93555">
      <w:pPr>
        <w:spacing w:after="0" w:line="240" w:lineRule="auto"/>
        <w:rPr>
          <w:rFonts w:eastAsia="Calibri" w:cstheme="minorHAnsi"/>
          <w:sz w:val="24"/>
          <w:szCs w:val="24"/>
        </w:rPr>
      </w:pPr>
      <w:r w:rsidRPr="00F93555">
        <w:rPr>
          <w:rFonts w:eastAsia="Calibri" w:cstheme="minorHAnsi"/>
          <w:sz w:val="24"/>
          <w:szCs w:val="24"/>
        </w:rPr>
        <w:t xml:space="preserve">Crystal, D. (2003). </w:t>
      </w:r>
      <w:r w:rsidRPr="00F93555">
        <w:rPr>
          <w:rFonts w:eastAsia="Calibri" w:cstheme="minorHAnsi"/>
          <w:i/>
          <w:iCs/>
          <w:sz w:val="24"/>
          <w:szCs w:val="24"/>
        </w:rPr>
        <w:t>Encyclopedia of the English language</w:t>
      </w:r>
      <w:r w:rsidRPr="00F93555">
        <w:rPr>
          <w:rFonts w:eastAsia="Calibri" w:cstheme="minorHAnsi"/>
          <w:sz w:val="24"/>
          <w:szCs w:val="24"/>
        </w:rPr>
        <w:t xml:space="preserve"> (Second Edition). Cambridge </w:t>
      </w:r>
      <w:r w:rsidRPr="00F93555">
        <w:rPr>
          <w:rFonts w:eastAsia="Calibri" w:cstheme="minorHAnsi"/>
          <w:sz w:val="24"/>
          <w:szCs w:val="24"/>
        </w:rPr>
        <w:tab/>
        <w:t xml:space="preserve">University Press. </w:t>
      </w:r>
    </w:p>
    <w:p w14:paraId="43BC7028" w14:textId="77777777" w:rsidR="00F93555" w:rsidRPr="00F93555" w:rsidRDefault="00F93555" w:rsidP="00F93555">
      <w:pPr>
        <w:spacing w:after="0" w:line="240" w:lineRule="auto"/>
        <w:rPr>
          <w:rFonts w:eastAsia="Calibri" w:cstheme="minorHAnsi"/>
          <w:sz w:val="24"/>
          <w:szCs w:val="24"/>
        </w:rPr>
      </w:pPr>
      <w:r w:rsidRPr="00F93555">
        <w:rPr>
          <w:rFonts w:eastAsia="Calibri" w:cstheme="minorHAnsi"/>
          <w:sz w:val="24"/>
          <w:szCs w:val="24"/>
        </w:rPr>
        <w:t xml:space="preserve">Crystal, D. (2018). </w:t>
      </w:r>
      <w:hyperlink r:id="rId19" w:history="1">
        <w:r w:rsidRPr="00F93555">
          <w:rPr>
            <w:rFonts w:eastAsia="Calibri" w:cstheme="minorHAnsi"/>
            <w:color w:val="0563C1"/>
            <w:sz w:val="24"/>
            <w:szCs w:val="24"/>
            <w:u w:val="single"/>
          </w:rPr>
          <w:t>Middle English</w:t>
        </w:r>
      </w:hyperlink>
      <w:r w:rsidRPr="00F93555">
        <w:rPr>
          <w:rFonts w:eastAsia="Calibri" w:cstheme="minorHAnsi"/>
          <w:sz w:val="24"/>
          <w:szCs w:val="24"/>
        </w:rPr>
        <w:t xml:space="preserve">. </w:t>
      </w:r>
      <w:r w:rsidRPr="00F93555">
        <w:rPr>
          <w:rFonts w:eastAsia="Calibri" w:cstheme="minorHAnsi"/>
          <w:i/>
          <w:iCs/>
          <w:sz w:val="24"/>
          <w:szCs w:val="24"/>
        </w:rPr>
        <w:t>British Library Website</w:t>
      </w:r>
      <w:r w:rsidRPr="00F93555">
        <w:rPr>
          <w:rFonts w:eastAsia="Calibri" w:cstheme="minorHAnsi"/>
          <w:sz w:val="24"/>
          <w:szCs w:val="24"/>
        </w:rPr>
        <w:t xml:space="preserve">.  </w:t>
      </w:r>
    </w:p>
    <w:p w14:paraId="1F840570" w14:textId="69BF964C" w:rsidR="00F93555" w:rsidRDefault="00F93555" w:rsidP="004D3351">
      <w:pPr>
        <w:spacing w:after="0" w:line="240" w:lineRule="auto"/>
        <w:rPr>
          <w:sz w:val="24"/>
          <w:szCs w:val="24"/>
        </w:rPr>
      </w:pPr>
      <w:r w:rsidRPr="00F93555">
        <w:rPr>
          <w:rFonts w:eastAsia="Calibri" w:cstheme="minorHAnsi"/>
          <w:sz w:val="24"/>
          <w:szCs w:val="24"/>
        </w:rPr>
        <w:t xml:space="preserve">Crystal, D. (2007). </w:t>
      </w:r>
      <w:r w:rsidRPr="00F93555">
        <w:rPr>
          <w:rFonts w:eastAsia="Calibri" w:cstheme="minorHAnsi"/>
          <w:i/>
          <w:iCs/>
          <w:sz w:val="24"/>
          <w:szCs w:val="24"/>
        </w:rPr>
        <w:t>The fight for English: How language pundits ate, shot, and left</w:t>
      </w:r>
      <w:r w:rsidRPr="00F93555">
        <w:rPr>
          <w:rFonts w:eastAsia="Calibri" w:cstheme="minorHAnsi"/>
          <w:sz w:val="24"/>
          <w:szCs w:val="24"/>
        </w:rPr>
        <w:t xml:space="preserve">. Oxford </w:t>
      </w:r>
      <w:r w:rsidRPr="00F93555">
        <w:rPr>
          <w:rFonts w:eastAsia="Calibri" w:cstheme="minorHAnsi"/>
          <w:sz w:val="24"/>
          <w:szCs w:val="24"/>
        </w:rPr>
        <w:tab/>
        <w:t xml:space="preserve">University Press. </w:t>
      </w:r>
    </w:p>
    <w:p w14:paraId="4FBE7652" w14:textId="77777777" w:rsidR="00F93555" w:rsidRDefault="004D3351" w:rsidP="004D3351">
      <w:pPr>
        <w:spacing w:after="0" w:line="240" w:lineRule="auto"/>
        <w:rPr>
          <w:sz w:val="24"/>
          <w:szCs w:val="24"/>
        </w:rPr>
      </w:pPr>
      <w:proofErr w:type="spellStart"/>
      <w:r w:rsidRPr="004D3351">
        <w:rPr>
          <w:sz w:val="24"/>
          <w:szCs w:val="24"/>
        </w:rPr>
        <w:t>Curzan</w:t>
      </w:r>
      <w:proofErr w:type="spellEnd"/>
      <w:r w:rsidRPr="004D3351">
        <w:rPr>
          <w:sz w:val="24"/>
          <w:szCs w:val="24"/>
        </w:rPr>
        <w:t xml:space="preserve">, Anne and Adams, Michael. (2012). </w:t>
      </w:r>
      <w:r w:rsidRPr="004D3351">
        <w:rPr>
          <w:i/>
          <w:iCs/>
          <w:sz w:val="24"/>
          <w:szCs w:val="24"/>
        </w:rPr>
        <w:t>How English works: A linguistic introduction</w:t>
      </w:r>
      <w:r w:rsidRPr="004D3351">
        <w:rPr>
          <w:sz w:val="24"/>
          <w:szCs w:val="24"/>
        </w:rPr>
        <w:t xml:space="preserve">. </w:t>
      </w:r>
      <w:r w:rsidRPr="004D3351">
        <w:rPr>
          <w:sz w:val="24"/>
          <w:szCs w:val="24"/>
        </w:rPr>
        <w:tab/>
        <w:t>Boston: Longman.</w:t>
      </w:r>
    </w:p>
    <w:p w14:paraId="637BC336" w14:textId="3B1BB804" w:rsidR="004D3351" w:rsidRDefault="00F93555" w:rsidP="004D3351">
      <w:pPr>
        <w:spacing w:after="0" w:line="240" w:lineRule="auto"/>
        <w:rPr>
          <w:sz w:val="24"/>
          <w:szCs w:val="24"/>
        </w:rPr>
      </w:pPr>
      <w:r w:rsidRPr="00F93555">
        <w:rPr>
          <w:sz w:val="24"/>
          <w:szCs w:val="24"/>
        </w:rPr>
        <w:t xml:space="preserve">Fennell, B. (1998). </w:t>
      </w:r>
      <w:r w:rsidRPr="00F93555">
        <w:rPr>
          <w:i/>
          <w:iCs/>
          <w:sz w:val="24"/>
          <w:szCs w:val="24"/>
        </w:rPr>
        <w:t>A History of English. A Sociolinguistic Approach</w:t>
      </w:r>
      <w:r w:rsidRPr="00F93555">
        <w:rPr>
          <w:sz w:val="24"/>
          <w:szCs w:val="24"/>
        </w:rPr>
        <w:t>. Oxford: Blackwell.</w:t>
      </w:r>
      <w:r w:rsidR="004D3351">
        <w:rPr>
          <w:sz w:val="24"/>
          <w:szCs w:val="24"/>
        </w:rPr>
        <w:br/>
      </w:r>
      <w:proofErr w:type="spellStart"/>
      <w:r w:rsidR="004D3351" w:rsidRPr="004D3351">
        <w:rPr>
          <w:sz w:val="24"/>
          <w:szCs w:val="24"/>
        </w:rPr>
        <w:t>Fromkin</w:t>
      </w:r>
      <w:proofErr w:type="spellEnd"/>
      <w:r w:rsidR="004D3351" w:rsidRPr="004D3351">
        <w:rPr>
          <w:sz w:val="24"/>
          <w:szCs w:val="24"/>
        </w:rPr>
        <w:t xml:space="preserve">, V., </w:t>
      </w:r>
      <w:proofErr w:type="spellStart"/>
      <w:r w:rsidR="004D3351" w:rsidRPr="004D3351">
        <w:rPr>
          <w:sz w:val="24"/>
          <w:szCs w:val="24"/>
        </w:rPr>
        <w:t>Hymes</w:t>
      </w:r>
      <w:proofErr w:type="spellEnd"/>
      <w:r w:rsidR="004D3351" w:rsidRPr="004D3351">
        <w:rPr>
          <w:sz w:val="24"/>
          <w:szCs w:val="24"/>
        </w:rPr>
        <w:t xml:space="preserve">, N., and Rodman, R. (2017). </w:t>
      </w:r>
      <w:r w:rsidR="004D3351" w:rsidRPr="004D3351">
        <w:rPr>
          <w:i/>
          <w:sz w:val="24"/>
          <w:szCs w:val="24"/>
        </w:rPr>
        <w:t>An introduction to language.</w:t>
      </w:r>
      <w:r w:rsidR="004D3351">
        <w:rPr>
          <w:i/>
          <w:sz w:val="24"/>
          <w:szCs w:val="24"/>
        </w:rPr>
        <w:t xml:space="preserve"> </w:t>
      </w:r>
      <w:r w:rsidR="004D3351" w:rsidRPr="004D3351">
        <w:rPr>
          <w:sz w:val="24"/>
          <w:szCs w:val="24"/>
        </w:rPr>
        <w:t xml:space="preserve">Boston: </w:t>
      </w:r>
    </w:p>
    <w:p w14:paraId="66E9F78C" w14:textId="163DC732" w:rsidR="004D3351" w:rsidRDefault="004D3351" w:rsidP="004D3351">
      <w:pPr>
        <w:spacing w:after="0" w:line="240" w:lineRule="auto"/>
        <w:ind w:firstLine="720"/>
        <w:rPr>
          <w:sz w:val="24"/>
          <w:szCs w:val="24"/>
        </w:rPr>
      </w:pPr>
      <w:r w:rsidRPr="004D3351">
        <w:rPr>
          <w:sz w:val="24"/>
          <w:szCs w:val="24"/>
        </w:rPr>
        <w:t>Wadsworth, Cengage Learning.</w:t>
      </w:r>
    </w:p>
    <w:p w14:paraId="5B0F8C13" w14:textId="527734CD" w:rsidR="00F93555" w:rsidRPr="00F93555" w:rsidRDefault="00F93555" w:rsidP="00F93555">
      <w:pPr>
        <w:spacing w:after="0" w:line="240" w:lineRule="auto"/>
        <w:rPr>
          <w:rFonts w:cstheme="minorHAnsi"/>
          <w:sz w:val="24"/>
          <w:szCs w:val="24"/>
        </w:rPr>
      </w:pPr>
      <w:r w:rsidRPr="00F93555">
        <w:rPr>
          <w:rFonts w:eastAsia="Calibri" w:cstheme="minorHAnsi"/>
          <w:sz w:val="24"/>
          <w:szCs w:val="24"/>
        </w:rPr>
        <w:t xml:space="preserve">Jean-Baptiste Michel*, Yuan </w:t>
      </w:r>
      <w:proofErr w:type="spellStart"/>
      <w:r w:rsidRPr="00F93555">
        <w:rPr>
          <w:rFonts w:eastAsia="Calibri" w:cstheme="minorHAnsi"/>
          <w:sz w:val="24"/>
          <w:szCs w:val="24"/>
        </w:rPr>
        <w:t>Kui</w:t>
      </w:r>
      <w:proofErr w:type="spellEnd"/>
      <w:r w:rsidRPr="00F93555">
        <w:rPr>
          <w:rFonts w:eastAsia="Calibri" w:cstheme="minorHAnsi"/>
          <w:sz w:val="24"/>
          <w:szCs w:val="24"/>
        </w:rPr>
        <w:t xml:space="preserve"> Shen, Aviva Presser Aiden, Adrian </w:t>
      </w:r>
      <w:proofErr w:type="spellStart"/>
      <w:r w:rsidRPr="00F93555">
        <w:rPr>
          <w:rFonts w:eastAsia="Calibri" w:cstheme="minorHAnsi"/>
          <w:sz w:val="24"/>
          <w:szCs w:val="24"/>
        </w:rPr>
        <w:t>Veres</w:t>
      </w:r>
      <w:proofErr w:type="spellEnd"/>
      <w:r w:rsidRPr="00F93555">
        <w:rPr>
          <w:rFonts w:eastAsia="Calibri" w:cstheme="minorHAnsi"/>
          <w:sz w:val="24"/>
          <w:szCs w:val="24"/>
        </w:rPr>
        <w:t xml:space="preserve">, Matthew K. Gray, </w:t>
      </w:r>
      <w:r w:rsidRPr="00F93555">
        <w:rPr>
          <w:rFonts w:eastAsia="Calibri" w:cstheme="minorHAnsi"/>
          <w:sz w:val="24"/>
          <w:szCs w:val="24"/>
        </w:rPr>
        <w:tab/>
        <w:t xml:space="preserve">William Brockman, The Google Books Team, Joseph P. Pickett, Dale Hoiberg, Dan </w:t>
      </w:r>
      <w:r w:rsidRPr="00F93555">
        <w:rPr>
          <w:rFonts w:eastAsia="Calibri" w:cstheme="minorHAnsi"/>
          <w:sz w:val="24"/>
          <w:szCs w:val="24"/>
        </w:rPr>
        <w:tab/>
        <w:t xml:space="preserve">Clancy, Peter Norvig, Jon </w:t>
      </w:r>
      <w:proofErr w:type="spellStart"/>
      <w:r w:rsidRPr="00F93555">
        <w:rPr>
          <w:rFonts w:eastAsia="Calibri" w:cstheme="minorHAnsi"/>
          <w:sz w:val="24"/>
          <w:szCs w:val="24"/>
        </w:rPr>
        <w:t>Orwant</w:t>
      </w:r>
      <w:proofErr w:type="spellEnd"/>
      <w:r w:rsidRPr="00F93555">
        <w:rPr>
          <w:rFonts w:eastAsia="Calibri" w:cstheme="minorHAnsi"/>
          <w:sz w:val="24"/>
          <w:szCs w:val="24"/>
        </w:rPr>
        <w:t xml:space="preserve">, Steven Pinker, Martin A. Nowak, and </w:t>
      </w:r>
      <w:proofErr w:type="spellStart"/>
      <w:r w:rsidRPr="00F93555">
        <w:rPr>
          <w:rFonts w:eastAsia="Calibri" w:cstheme="minorHAnsi"/>
          <w:sz w:val="24"/>
          <w:szCs w:val="24"/>
        </w:rPr>
        <w:t>Erez</w:t>
      </w:r>
      <w:proofErr w:type="spellEnd"/>
      <w:r w:rsidRPr="00F93555">
        <w:rPr>
          <w:rFonts w:eastAsia="Calibri" w:cstheme="minorHAnsi"/>
          <w:sz w:val="24"/>
          <w:szCs w:val="24"/>
        </w:rPr>
        <w:t xml:space="preserve"> Lieberman </w:t>
      </w:r>
      <w:r w:rsidRPr="00F93555">
        <w:rPr>
          <w:rFonts w:eastAsia="Calibri" w:cstheme="minorHAnsi"/>
          <w:sz w:val="24"/>
          <w:szCs w:val="24"/>
        </w:rPr>
        <w:lastRenderedPageBreak/>
        <w:tab/>
        <w:t xml:space="preserve">Aiden*. </w:t>
      </w:r>
      <w:r w:rsidRPr="00F93555">
        <w:rPr>
          <w:rFonts w:eastAsia="Calibri" w:cstheme="minorHAnsi"/>
          <w:i/>
          <w:iCs/>
          <w:sz w:val="24"/>
          <w:szCs w:val="24"/>
        </w:rPr>
        <w:t>Quantitative Analysis of Culture Using Millions of Digitized Books</w:t>
      </w:r>
      <w:r w:rsidRPr="00F93555">
        <w:rPr>
          <w:rFonts w:eastAsia="Calibri" w:cstheme="minorHAnsi"/>
          <w:sz w:val="24"/>
          <w:szCs w:val="24"/>
        </w:rPr>
        <w:t xml:space="preserve">. </w:t>
      </w:r>
      <w:r w:rsidRPr="00F93555">
        <w:rPr>
          <w:rFonts w:eastAsia="Calibri" w:cstheme="minorHAnsi"/>
          <w:i/>
          <w:iCs/>
          <w:sz w:val="24"/>
          <w:szCs w:val="24"/>
        </w:rPr>
        <w:t>Science</w:t>
      </w:r>
      <w:r w:rsidRPr="00F93555">
        <w:rPr>
          <w:rFonts w:eastAsia="Calibri" w:cstheme="minorHAnsi"/>
          <w:sz w:val="24"/>
          <w:szCs w:val="24"/>
        </w:rPr>
        <w:t xml:space="preserve"> </w:t>
      </w:r>
      <w:r w:rsidRPr="00F93555">
        <w:rPr>
          <w:rFonts w:eastAsia="Calibri" w:cstheme="minorHAnsi"/>
          <w:sz w:val="24"/>
          <w:szCs w:val="24"/>
        </w:rPr>
        <w:tab/>
        <w:t>(Published online ahead of print: 12/16/2010)</w:t>
      </w:r>
      <w:r>
        <w:rPr>
          <w:rFonts w:eastAsia="Calibri" w:cstheme="minorHAnsi"/>
          <w:sz w:val="24"/>
          <w:szCs w:val="24"/>
        </w:rPr>
        <w:t>.</w:t>
      </w:r>
    </w:p>
    <w:p w14:paraId="0DD94A01" w14:textId="77CB7C13" w:rsidR="004D3351" w:rsidRPr="00C80837" w:rsidRDefault="004D3351" w:rsidP="004D3351">
      <w:pPr>
        <w:spacing w:after="0" w:line="240" w:lineRule="auto"/>
        <w:rPr>
          <w:rFonts w:cstheme="minorHAnsi"/>
          <w:sz w:val="24"/>
          <w:szCs w:val="24"/>
        </w:rPr>
      </w:pPr>
      <w:proofErr w:type="spellStart"/>
      <w:r w:rsidRPr="00C80837">
        <w:rPr>
          <w:rFonts w:cstheme="minorHAnsi"/>
          <w:sz w:val="24"/>
          <w:szCs w:val="24"/>
        </w:rPr>
        <w:t>Milllward</w:t>
      </w:r>
      <w:proofErr w:type="spellEnd"/>
      <w:r w:rsidRPr="00C80837">
        <w:rPr>
          <w:rFonts w:cstheme="minorHAnsi"/>
          <w:sz w:val="24"/>
          <w:szCs w:val="24"/>
        </w:rPr>
        <w:t xml:space="preserve">, C. &amp; Hayes, M. (2012). </w:t>
      </w:r>
      <w:r w:rsidRPr="00C80837">
        <w:rPr>
          <w:rFonts w:cstheme="minorHAnsi"/>
          <w:i/>
          <w:sz w:val="24"/>
          <w:szCs w:val="24"/>
        </w:rPr>
        <w:t>A Biography of the English Language</w:t>
      </w:r>
      <w:r w:rsidRPr="00C80837">
        <w:rPr>
          <w:rFonts w:cstheme="minorHAnsi"/>
          <w:sz w:val="24"/>
          <w:szCs w:val="24"/>
        </w:rPr>
        <w:t>. Wadsworth: Boston.</w:t>
      </w:r>
    </w:p>
    <w:p w14:paraId="7FDCB02F" w14:textId="77777777" w:rsidR="00F93555" w:rsidRPr="00C80837" w:rsidRDefault="00F93555" w:rsidP="00F93555">
      <w:pPr>
        <w:spacing w:after="0" w:line="240" w:lineRule="auto"/>
        <w:rPr>
          <w:rFonts w:eastAsia="Calibri" w:cstheme="minorHAnsi"/>
          <w:sz w:val="24"/>
          <w:szCs w:val="24"/>
        </w:rPr>
      </w:pPr>
      <w:r w:rsidRPr="00C80837">
        <w:rPr>
          <w:rFonts w:eastAsia="Calibri" w:cstheme="minorHAnsi"/>
          <w:sz w:val="24"/>
          <w:szCs w:val="24"/>
        </w:rPr>
        <w:t xml:space="preserve">Weiner, E. (2012). Grammar in early modern English. </w:t>
      </w:r>
      <w:r w:rsidRPr="00C80837">
        <w:rPr>
          <w:rFonts w:eastAsia="Calibri" w:cstheme="minorHAnsi"/>
          <w:i/>
          <w:iCs/>
          <w:sz w:val="24"/>
          <w:szCs w:val="24"/>
        </w:rPr>
        <w:t>Oxford English Dictionary Website</w:t>
      </w:r>
      <w:r w:rsidRPr="00C80837">
        <w:rPr>
          <w:rFonts w:eastAsia="Calibri" w:cstheme="minorHAnsi"/>
          <w:sz w:val="24"/>
          <w:szCs w:val="24"/>
        </w:rPr>
        <w:t xml:space="preserve">. </w:t>
      </w:r>
    </w:p>
    <w:p w14:paraId="505FF2E2" w14:textId="77777777" w:rsidR="00F93555" w:rsidRPr="00C80837" w:rsidRDefault="00F93555" w:rsidP="00F93555">
      <w:pPr>
        <w:spacing w:after="0" w:line="240" w:lineRule="auto"/>
        <w:rPr>
          <w:rFonts w:eastAsia="Calibri" w:cstheme="minorHAnsi"/>
          <w:sz w:val="24"/>
          <w:szCs w:val="24"/>
        </w:rPr>
      </w:pPr>
      <w:r w:rsidRPr="00C80837">
        <w:rPr>
          <w:rFonts w:eastAsia="Calibri" w:cstheme="minorHAnsi"/>
          <w:sz w:val="24"/>
          <w:szCs w:val="24"/>
        </w:rPr>
        <w:tab/>
      </w:r>
      <w:hyperlink r:id="rId20" w:history="1">
        <w:r w:rsidRPr="00C80837">
          <w:rPr>
            <w:rFonts w:eastAsia="Calibri" w:cstheme="minorHAnsi"/>
            <w:color w:val="0000FF"/>
            <w:sz w:val="24"/>
            <w:szCs w:val="24"/>
            <w:u w:val="single"/>
          </w:rPr>
          <w:t>https://public.oed.com/blog/grammar-in-early-modern-english/</w:t>
        </w:r>
      </w:hyperlink>
    </w:p>
    <w:p w14:paraId="0BF5B307" w14:textId="77777777" w:rsidR="00F93555" w:rsidRPr="00C80837" w:rsidRDefault="00F93555" w:rsidP="00F93555">
      <w:pPr>
        <w:spacing w:after="0" w:line="240" w:lineRule="auto"/>
        <w:rPr>
          <w:rFonts w:eastAsia="Calibri" w:cstheme="minorHAnsi"/>
          <w:sz w:val="24"/>
          <w:szCs w:val="24"/>
        </w:rPr>
      </w:pPr>
      <w:r w:rsidRPr="00C80837">
        <w:rPr>
          <w:rFonts w:eastAsia="Calibri" w:cstheme="minorHAnsi"/>
          <w:sz w:val="24"/>
          <w:szCs w:val="24"/>
        </w:rPr>
        <w:t xml:space="preserve">Weiner, E. (2012). Early modern English pronunciation and spelling. </w:t>
      </w:r>
      <w:r w:rsidRPr="00C80837">
        <w:rPr>
          <w:rFonts w:eastAsia="Calibri" w:cstheme="minorHAnsi"/>
          <w:i/>
          <w:iCs/>
          <w:sz w:val="24"/>
          <w:szCs w:val="24"/>
        </w:rPr>
        <w:t>Oxford English Dictionary</w:t>
      </w:r>
      <w:r w:rsidRPr="00C80837">
        <w:rPr>
          <w:rFonts w:eastAsia="Calibri" w:cstheme="minorHAnsi"/>
          <w:sz w:val="24"/>
          <w:szCs w:val="24"/>
        </w:rPr>
        <w:t xml:space="preserve"> </w:t>
      </w:r>
    </w:p>
    <w:p w14:paraId="6BE1CEBC" w14:textId="77777777" w:rsidR="00F93555" w:rsidRPr="00C80837" w:rsidRDefault="00F93555" w:rsidP="00F93555">
      <w:pPr>
        <w:spacing w:after="0" w:line="240" w:lineRule="auto"/>
        <w:ind w:firstLine="720"/>
        <w:rPr>
          <w:rFonts w:eastAsia="Calibri" w:cstheme="minorHAnsi"/>
          <w:sz w:val="24"/>
          <w:szCs w:val="24"/>
        </w:rPr>
      </w:pPr>
      <w:r w:rsidRPr="00C80837">
        <w:rPr>
          <w:rFonts w:eastAsia="Calibri" w:cstheme="minorHAnsi"/>
          <w:i/>
          <w:iCs/>
          <w:sz w:val="24"/>
          <w:szCs w:val="24"/>
        </w:rPr>
        <w:t>Website</w:t>
      </w:r>
      <w:r w:rsidRPr="00C80837">
        <w:rPr>
          <w:rFonts w:eastAsia="Calibri" w:cstheme="minorHAnsi"/>
          <w:sz w:val="24"/>
          <w:szCs w:val="24"/>
        </w:rPr>
        <w:t xml:space="preserve">. </w:t>
      </w:r>
      <w:hyperlink r:id="rId21" w:history="1">
        <w:r w:rsidRPr="00C80837">
          <w:rPr>
            <w:rFonts w:eastAsia="Calibri" w:cstheme="minorHAnsi"/>
            <w:color w:val="0000FF"/>
            <w:sz w:val="24"/>
            <w:szCs w:val="24"/>
            <w:u w:val="single"/>
          </w:rPr>
          <w:t>https://public.oed.com/blog/early-modern-english-pronunciation-and-spelling/</w:t>
        </w:r>
      </w:hyperlink>
    </w:p>
    <w:p w14:paraId="5463EFE5" w14:textId="77777777" w:rsidR="00F93555" w:rsidRDefault="00F93555" w:rsidP="004D3351">
      <w:pPr>
        <w:spacing w:after="0" w:line="240" w:lineRule="auto"/>
        <w:rPr>
          <w:sz w:val="24"/>
          <w:szCs w:val="24"/>
        </w:rPr>
      </w:pPr>
    </w:p>
    <w:p w14:paraId="2FC8E330" w14:textId="6A8243C6" w:rsidR="00F93555" w:rsidRDefault="00C80837" w:rsidP="004D3351">
      <w:pPr>
        <w:spacing w:after="0" w:line="240" w:lineRule="auto"/>
        <w:rPr>
          <w:sz w:val="24"/>
          <w:szCs w:val="24"/>
        </w:rPr>
      </w:pPr>
      <w:r>
        <w:rPr>
          <w:sz w:val="24"/>
          <w:szCs w:val="24"/>
        </w:rPr>
        <w:t>I wrote and compiled the work over 2022. I have one chapter for each of the major periods of the history of English. These chapter</w:t>
      </w:r>
      <w:r w:rsidR="005A1F18">
        <w:rPr>
          <w:sz w:val="24"/>
          <w:szCs w:val="24"/>
        </w:rPr>
        <w:t>s</w:t>
      </w:r>
      <w:r>
        <w:rPr>
          <w:sz w:val="24"/>
          <w:szCs w:val="24"/>
        </w:rPr>
        <w:t xml:space="preserve"> match each week of the semester. </w:t>
      </w:r>
    </w:p>
    <w:p w14:paraId="5BF887EA" w14:textId="6882F253" w:rsidR="00C80837" w:rsidRDefault="00C80837" w:rsidP="004D3351">
      <w:pPr>
        <w:spacing w:after="0" w:line="240" w:lineRule="auto"/>
        <w:rPr>
          <w:sz w:val="24"/>
          <w:szCs w:val="24"/>
        </w:rPr>
      </w:pPr>
    </w:p>
    <w:p w14:paraId="02973D96" w14:textId="5919D673" w:rsidR="00C80837" w:rsidRDefault="00C80837" w:rsidP="004D3351">
      <w:pPr>
        <w:spacing w:after="0" w:line="240" w:lineRule="auto"/>
        <w:rPr>
          <w:sz w:val="24"/>
          <w:szCs w:val="24"/>
        </w:rPr>
      </w:pPr>
      <w:r>
        <w:rPr>
          <w:sz w:val="24"/>
          <w:szCs w:val="24"/>
        </w:rPr>
        <w:t xml:space="preserve">I also used the grant money to hire voice actors to read my lectures over the chapters. These lectures were written to explain and reinforce the material in the chapters. The voice actors were hired because they have different accents in English. This was used to engage students and to illustrate </w:t>
      </w:r>
      <w:r w:rsidR="005A1F18">
        <w:rPr>
          <w:sz w:val="24"/>
          <w:szCs w:val="24"/>
        </w:rPr>
        <w:t>a major</w:t>
      </w:r>
      <w:r>
        <w:rPr>
          <w:sz w:val="24"/>
          <w:szCs w:val="24"/>
        </w:rPr>
        <w:t xml:space="preserve"> point in the </w:t>
      </w:r>
      <w:r w:rsidR="005A1F18">
        <w:rPr>
          <w:sz w:val="24"/>
          <w:szCs w:val="24"/>
        </w:rPr>
        <w:t>text: l</w:t>
      </w:r>
      <w:r>
        <w:rPr>
          <w:sz w:val="24"/>
          <w:szCs w:val="24"/>
        </w:rPr>
        <w:t xml:space="preserve">anguage changes which results in various accents in English. The lectures also include embedded quiz questions with feedback. These lectures are housed on the Kennesaw State Media Space site. In addition, Open ALG will house MP4s of these lectures, but these </w:t>
      </w:r>
      <w:r w:rsidR="005A1F18">
        <w:rPr>
          <w:sz w:val="24"/>
          <w:szCs w:val="24"/>
        </w:rPr>
        <w:t xml:space="preserve">MP4s </w:t>
      </w:r>
      <w:r>
        <w:rPr>
          <w:sz w:val="24"/>
          <w:szCs w:val="24"/>
        </w:rPr>
        <w:t xml:space="preserve">will not have the quiz features. Below I provide the URLs of the lectures. </w:t>
      </w:r>
    </w:p>
    <w:p w14:paraId="7EC87403" w14:textId="6B17908C" w:rsidR="00C80837" w:rsidRDefault="00C80837" w:rsidP="004D3351">
      <w:pPr>
        <w:spacing w:after="0" w:line="240" w:lineRule="auto"/>
        <w:rPr>
          <w:sz w:val="24"/>
          <w:szCs w:val="24"/>
        </w:rPr>
      </w:pPr>
    </w:p>
    <w:p w14:paraId="021135A3" w14:textId="0B3635DB" w:rsidR="00C80837" w:rsidRPr="004D3351" w:rsidRDefault="00C80837" w:rsidP="004D3351">
      <w:pPr>
        <w:spacing w:after="0" w:line="240" w:lineRule="auto"/>
        <w:rPr>
          <w:sz w:val="24"/>
          <w:szCs w:val="24"/>
        </w:rPr>
      </w:pPr>
      <w:r>
        <w:rPr>
          <w:sz w:val="24"/>
          <w:szCs w:val="24"/>
        </w:rPr>
        <w:t xml:space="preserve">For one of the lectures, I hired Kennesaw State University theater students to read my lecture in an Irish accent. These students had recently taken an acting course in how to act using accents. </w:t>
      </w:r>
    </w:p>
    <w:p w14:paraId="0E505233" w14:textId="4AEED494" w:rsidR="004D3351" w:rsidRDefault="004D3351" w:rsidP="004D3351">
      <w:pPr>
        <w:spacing w:after="0" w:line="240" w:lineRule="auto"/>
        <w:rPr>
          <w:sz w:val="24"/>
          <w:szCs w:val="24"/>
        </w:rPr>
      </w:pPr>
    </w:p>
    <w:p w14:paraId="475E08E8" w14:textId="519DE9B8" w:rsidR="00865B96" w:rsidRDefault="00865B96" w:rsidP="004D3351">
      <w:pPr>
        <w:spacing w:after="0" w:line="240" w:lineRule="auto"/>
        <w:rPr>
          <w:sz w:val="24"/>
          <w:szCs w:val="24"/>
        </w:rPr>
      </w:pPr>
      <w:r>
        <w:rPr>
          <w:sz w:val="24"/>
          <w:szCs w:val="24"/>
        </w:rPr>
        <w:t>I think the biggest lesson I learned was that there are lots of OER materials available. However, they are not always of high quality. That said, I would spend a bit more time asking for permission to use copyrighted material. This is a bit tricky because not every author is willing to share.</w:t>
      </w:r>
      <w:r w:rsidR="005A1F18">
        <w:rPr>
          <w:sz w:val="24"/>
          <w:szCs w:val="24"/>
        </w:rPr>
        <w:t xml:space="preserve"> However, I believe this would be the best way to improve OER materials.</w:t>
      </w:r>
    </w:p>
    <w:p w14:paraId="6E7CF058" w14:textId="0DA5D5F0" w:rsidR="00101A24" w:rsidRPr="004F2656" w:rsidRDefault="007C0B4B" w:rsidP="00CF04DC">
      <w:pPr>
        <w:pStyle w:val="Heading1"/>
        <w:numPr>
          <w:ilvl w:val="0"/>
          <w:numId w:val="17"/>
        </w:numPr>
        <w:ind w:left="360"/>
      </w:pPr>
      <w:r>
        <w:t>Materials Description</w:t>
      </w:r>
    </w:p>
    <w:p w14:paraId="4C816D28" w14:textId="77777777" w:rsidR="002D28F5" w:rsidRDefault="002D28F5" w:rsidP="00865B96">
      <w:pPr>
        <w:rPr>
          <w:i/>
          <w:iCs/>
          <w:sz w:val="24"/>
          <w:szCs w:val="24"/>
        </w:rPr>
      </w:pPr>
    </w:p>
    <w:p w14:paraId="16AFAFEF" w14:textId="50AE5F0E" w:rsidR="005A1F18" w:rsidRDefault="005A1F18" w:rsidP="00865B96">
      <w:pPr>
        <w:rPr>
          <w:sz w:val="24"/>
          <w:szCs w:val="24"/>
        </w:rPr>
      </w:pPr>
      <w:r w:rsidRPr="000E3C81">
        <w:rPr>
          <w:i/>
          <w:iCs/>
          <w:sz w:val="24"/>
          <w:szCs w:val="24"/>
        </w:rPr>
        <w:t>Language Conne</w:t>
      </w:r>
      <w:r>
        <w:rPr>
          <w:i/>
          <w:iCs/>
          <w:sz w:val="24"/>
          <w:szCs w:val="24"/>
        </w:rPr>
        <w:t>c</w:t>
      </w:r>
      <w:r w:rsidRPr="000E3C81">
        <w:rPr>
          <w:i/>
          <w:iCs/>
          <w:sz w:val="24"/>
          <w:szCs w:val="24"/>
        </w:rPr>
        <w:t>tions with the Past: A History of the English Language</w:t>
      </w:r>
      <w:r>
        <w:rPr>
          <w:sz w:val="24"/>
          <w:szCs w:val="24"/>
        </w:rPr>
        <w:t xml:space="preserve"> is </w:t>
      </w:r>
      <w:r w:rsidR="00865B96">
        <w:rPr>
          <w:sz w:val="24"/>
          <w:szCs w:val="24"/>
        </w:rPr>
        <w:t xml:space="preserve">a textbook </w:t>
      </w:r>
      <w:r>
        <w:rPr>
          <w:sz w:val="24"/>
          <w:szCs w:val="24"/>
        </w:rPr>
        <w:t>covering</w:t>
      </w:r>
      <w:r w:rsidR="00865B96">
        <w:rPr>
          <w:sz w:val="24"/>
          <w:szCs w:val="24"/>
        </w:rPr>
        <w:t xml:space="preserve"> the</w:t>
      </w:r>
      <w:r>
        <w:rPr>
          <w:sz w:val="24"/>
          <w:szCs w:val="24"/>
        </w:rPr>
        <w:t xml:space="preserve"> major events and time periods in the</w:t>
      </w:r>
      <w:r w:rsidR="00865B96">
        <w:rPr>
          <w:sz w:val="24"/>
          <w:szCs w:val="24"/>
        </w:rPr>
        <w:t xml:space="preserve"> history of the English language. </w:t>
      </w:r>
      <w:r>
        <w:rPr>
          <w:sz w:val="24"/>
          <w:szCs w:val="24"/>
        </w:rPr>
        <w:t>The text begins with a general overview of linguistic concepts and terminology. Then the text traces the history of the English language from its Indo-European roots to the Early Modern English Period. The text also includes samples of literature from the different periods.</w:t>
      </w:r>
    </w:p>
    <w:p w14:paraId="06CA35DD" w14:textId="44B6770F" w:rsidR="005A1F18" w:rsidRDefault="005A1F18" w:rsidP="00865B96">
      <w:pPr>
        <w:rPr>
          <w:sz w:val="24"/>
          <w:szCs w:val="24"/>
        </w:rPr>
      </w:pPr>
      <w:r>
        <w:rPr>
          <w:sz w:val="24"/>
          <w:szCs w:val="24"/>
        </w:rPr>
        <w:t>E</w:t>
      </w:r>
      <w:r w:rsidR="00865B96">
        <w:rPr>
          <w:sz w:val="24"/>
          <w:szCs w:val="24"/>
        </w:rPr>
        <w:t xml:space="preserve">ight video lectures accompany the textbook. </w:t>
      </w:r>
      <w:r>
        <w:rPr>
          <w:sz w:val="24"/>
          <w:szCs w:val="24"/>
        </w:rPr>
        <w:t xml:space="preserve">Many of the lectures are read by voice actors in various English dialects to engage students and to illustrate features of various </w:t>
      </w:r>
      <w:r w:rsidR="00F90F6C">
        <w:rPr>
          <w:sz w:val="24"/>
          <w:szCs w:val="24"/>
        </w:rPr>
        <w:t xml:space="preserve">English </w:t>
      </w:r>
      <w:r>
        <w:rPr>
          <w:sz w:val="24"/>
          <w:szCs w:val="24"/>
        </w:rPr>
        <w:t>dialect</w:t>
      </w:r>
      <w:r w:rsidR="00F90F6C">
        <w:rPr>
          <w:sz w:val="24"/>
          <w:szCs w:val="24"/>
        </w:rPr>
        <w:t>s</w:t>
      </w:r>
      <w:r>
        <w:rPr>
          <w:sz w:val="24"/>
          <w:szCs w:val="24"/>
        </w:rPr>
        <w:t>.</w:t>
      </w:r>
    </w:p>
    <w:p w14:paraId="7F249373" w14:textId="130726F8" w:rsidR="00865B96" w:rsidRPr="00865B96" w:rsidRDefault="005A1F18" w:rsidP="00865B96">
      <w:pPr>
        <w:rPr>
          <w:sz w:val="24"/>
          <w:szCs w:val="24"/>
        </w:rPr>
      </w:pPr>
      <w:r>
        <w:rPr>
          <w:sz w:val="24"/>
          <w:szCs w:val="24"/>
        </w:rPr>
        <w:t>The textbook and lectures</w:t>
      </w:r>
      <w:r w:rsidR="00865B96">
        <w:rPr>
          <w:sz w:val="24"/>
          <w:szCs w:val="24"/>
        </w:rPr>
        <w:t xml:space="preserve"> are</w:t>
      </w:r>
      <w:r w:rsidR="00865B96" w:rsidRPr="00865B96">
        <w:rPr>
          <w:sz w:val="24"/>
          <w:szCs w:val="24"/>
        </w:rPr>
        <w:t xml:space="preserve"> licensed under a Creative Commons Attribution-Share</w:t>
      </w:r>
      <w:r w:rsidR="00865B96">
        <w:rPr>
          <w:sz w:val="24"/>
          <w:szCs w:val="24"/>
        </w:rPr>
        <w:t xml:space="preserve"> </w:t>
      </w:r>
      <w:r w:rsidR="00865B96" w:rsidRPr="00865B96">
        <w:rPr>
          <w:sz w:val="24"/>
          <w:szCs w:val="24"/>
        </w:rPr>
        <w:t xml:space="preserve">Alike 4.0 </w:t>
      </w:r>
      <w:r w:rsidR="00865B96">
        <w:rPr>
          <w:sz w:val="24"/>
          <w:szCs w:val="24"/>
        </w:rPr>
        <w:t>(CC BY)</w:t>
      </w:r>
      <w:r w:rsidR="00865B96" w:rsidRPr="00865B96">
        <w:rPr>
          <w:sz w:val="24"/>
          <w:szCs w:val="24"/>
        </w:rPr>
        <w:t xml:space="preserve"> License.</w:t>
      </w:r>
    </w:p>
    <w:p w14:paraId="2569A2E6" w14:textId="6D3A7D9F" w:rsidR="00B90CC8" w:rsidRDefault="007C0B4B" w:rsidP="00CF04DC">
      <w:pPr>
        <w:pStyle w:val="Heading1"/>
        <w:numPr>
          <w:ilvl w:val="0"/>
          <w:numId w:val="17"/>
        </w:numPr>
        <w:ind w:left="360"/>
      </w:pPr>
      <w:r>
        <w:lastRenderedPageBreak/>
        <w:t>Materials Links</w:t>
      </w:r>
    </w:p>
    <w:p w14:paraId="5BDF9EC4" w14:textId="2CDAA8A2" w:rsidR="00865B96" w:rsidRDefault="00865B96" w:rsidP="00FB5060">
      <w:pPr>
        <w:ind w:left="360"/>
        <w:rPr>
          <w:i/>
          <w:sz w:val="24"/>
          <w:szCs w:val="24"/>
        </w:rPr>
      </w:pPr>
    </w:p>
    <w:p w14:paraId="67149C12" w14:textId="77777777" w:rsidR="00865B96" w:rsidRPr="00865B96" w:rsidRDefault="00865B96" w:rsidP="00865B96">
      <w:pPr>
        <w:spacing w:after="0" w:line="240" w:lineRule="auto"/>
        <w:rPr>
          <w:rFonts w:ascii="Times New Roman" w:eastAsia="Calibri" w:hAnsi="Times New Roman" w:cs="Times New Roman"/>
          <w:b/>
          <w:bCs/>
          <w:sz w:val="24"/>
        </w:rPr>
      </w:pPr>
      <w:r w:rsidRPr="00865B96">
        <w:rPr>
          <w:rFonts w:ascii="Times New Roman" w:eastAsia="Calibri" w:hAnsi="Times New Roman" w:cs="Times New Roman"/>
          <w:b/>
          <w:bCs/>
          <w:sz w:val="24"/>
        </w:rPr>
        <w:t>Introduction</w:t>
      </w:r>
    </w:p>
    <w:p w14:paraId="1CB45F91" w14:textId="77777777" w:rsidR="00865B96" w:rsidRPr="00865B96" w:rsidRDefault="00F90F6C" w:rsidP="00865B96">
      <w:pPr>
        <w:spacing w:after="0" w:line="240" w:lineRule="auto"/>
        <w:rPr>
          <w:rFonts w:ascii="Times New Roman" w:eastAsia="Calibri" w:hAnsi="Times New Roman" w:cs="Times New Roman"/>
          <w:b/>
          <w:bCs/>
          <w:sz w:val="24"/>
        </w:rPr>
      </w:pPr>
      <w:hyperlink r:id="rId22" w:history="1">
        <w:r w:rsidR="00865B96" w:rsidRPr="00865B96">
          <w:rPr>
            <w:rFonts w:ascii="Times New Roman" w:eastAsia="Calibri" w:hAnsi="Times New Roman" w:cs="Times New Roman"/>
            <w:b/>
            <w:bCs/>
            <w:color w:val="0563C1"/>
            <w:sz w:val="24"/>
            <w:u w:val="single"/>
          </w:rPr>
          <w:t>https://mediaspace.kennesaw.edu/media/Language_Connections_Intro/1_a1bz3qdc</w:t>
        </w:r>
      </w:hyperlink>
    </w:p>
    <w:p w14:paraId="4EC30F46" w14:textId="77777777" w:rsidR="00865B96" w:rsidRPr="00865B96" w:rsidRDefault="00865B96" w:rsidP="00865B96">
      <w:pPr>
        <w:spacing w:after="0" w:line="240" w:lineRule="auto"/>
        <w:rPr>
          <w:rFonts w:ascii="Times New Roman" w:eastAsia="Calibri" w:hAnsi="Times New Roman" w:cs="Times New Roman"/>
          <w:b/>
          <w:bCs/>
          <w:sz w:val="24"/>
        </w:rPr>
      </w:pPr>
    </w:p>
    <w:p w14:paraId="2C2DC2DA" w14:textId="77777777" w:rsidR="00865B96" w:rsidRPr="00865B96" w:rsidRDefault="00865B96" w:rsidP="00865B96">
      <w:pPr>
        <w:spacing w:after="0" w:line="240" w:lineRule="auto"/>
        <w:rPr>
          <w:rFonts w:ascii="Times New Roman" w:eastAsia="Calibri" w:hAnsi="Times New Roman" w:cs="Times New Roman"/>
          <w:b/>
          <w:bCs/>
          <w:sz w:val="24"/>
        </w:rPr>
      </w:pPr>
      <w:r w:rsidRPr="00865B96">
        <w:rPr>
          <w:rFonts w:ascii="Times New Roman" w:eastAsia="Calibri" w:hAnsi="Times New Roman" w:cs="Times New Roman"/>
          <w:b/>
          <w:bCs/>
          <w:sz w:val="24"/>
        </w:rPr>
        <w:t>Chapter 1 An Introduction to Linguistics</w:t>
      </w:r>
    </w:p>
    <w:p w14:paraId="7298F78A" w14:textId="77777777" w:rsidR="00865B96" w:rsidRPr="00865B96" w:rsidRDefault="00F90F6C" w:rsidP="00865B96">
      <w:pPr>
        <w:spacing w:after="0" w:line="240" w:lineRule="auto"/>
        <w:rPr>
          <w:rFonts w:ascii="Times New Roman" w:eastAsia="Calibri" w:hAnsi="Times New Roman" w:cs="Times New Roman"/>
          <w:b/>
          <w:bCs/>
          <w:sz w:val="24"/>
        </w:rPr>
      </w:pPr>
      <w:hyperlink r:id="rId23" w:history="1">
        <w:r w:rsidR="00865B96" w:rsidRPr="00865B96">
          <w:rPr>
            <w:rFonts w:ascii="Times New Roman" w:eastAsia="Calibri" w:hAnsi="Times New Roman" w:cs="Times New Roman"/>
            <w:b/>
            <w:bCs/>
            <w:color w:val="0563C1"/>
            <w:sz w:val="24"/>
            <w:u w:val="single"/>
          </w:rPr>
          <w:t>https://mediaspace.kennesaw.edu/media/Language_Connections_Ch1_Quiz/1_u7xf8bgj</w:t>
        </w:r>
      </w:hyperlink>
    </w:p>
    <w:p w14:paraId="715D5ADF" w14:textId="77777777" w:rsidR="00865B96" w:rsidRPr="00865B96" w:rsidRDefault="00865B96" w:rsidP="00865B96">
      <w:pPr>
        <w:spacing w:after="0" w:line="240" w:lineRule="auto"/>
        <w:rPr>
          <w:rFonts w:ascii="Times New Roman" w:eastAsia="Calibri" w:hAnsi="Times New Roman" w:cs="Times New Roman"/>
          <w:b/>
          <w:bCs/>
          <w:i/>
          <w:iCs/>
          <w:color w:val="0563C1"/>
          <w:sz w:val="24"/>
          <w:u w:val="single"/>
        </w:rPr>
      </w:pPr>
    </w:p>
    <w:p w14:paraId="25741307" w14:textId="77777777" w:rsidR="00865B96" w:rsidRPr="00865B96" w:rsidRDefault="00865B96" w:rsidP="00865B96">
      <w:pPr>
        <w:spacing w:after="0" w:line="240" w:lineRule="auto"/>
        <w:rPr>
          <w:rFonts w:ascii="Times New Roman" w:eastAsia="Calibri" w:hAnsi="Times New Roman" w:cs="Times New Roman"/>
          <w:b/>
          <w:bCs/>
          <w:sz w:val="24"/>
        </w:rPr>
      </w:pPr>
      <w:r w:rsidRPr="00865B96">
        <w:rPr>
          <w:rFonts w:ascii="Times New Roman" w:eastAsia="Calibri" w:hAnsi="Times New Roman" w:cs="Times New Roman"/>
          <w:b/>
          <w:bCs/>
          <w:sz w:val="24"/>
        </w:rPr>
        <w:t>Chapter 2 An Introduction to English Phonology</w:t>
      </w:r>
    </w:p>
    <w:p w14:paraId="710AAA50" w14:textId="77777777" w:rsidR="00865B96" w:rsidRPr="00865B96" w:rsidRDefault="00F90F6C" w:rsidP="00865B96">
      <w:pPr>
        <w:spacing w:after="0" w:line="240" w:lineRule="auto"/>
        <w:rPr>
          <w:rFonts w:ascii="Times New Roman" w:eastAsia="Calibri" w:hAnsi="Times New Roman" w:cs="Times New Roman"/>
          <w:b/>
          <w:bCs/>
          <w:sz w:val="24"/>
        </w:rPr>
      </w:pPr>
      <w:hyperlink r:id="rId24" w:history="1">
        <w:r w:rsidR="00865B96" w:rsidRPr="00865B96">
          <w:rPr>
            <w:rFonts w:ascii="Times New Roman" w:eastAsia="Calibri" w:hAnsi="Times New Roman" w:cs="Times New Roman"/>
            <w:b/>
            <w:bCs/>
            <w:color w:val="0563C1"/>
            <w:sz w:val="24"/>
            <w:u w:val="single"/>
          </w:rPr>
          <w:t>https://mediaspace.kennesaw.edu/media/Language_Connections_Ch2_Quiz/1_2zk43au7</w:t>
        </w:r>
      </w:hyperlink>
    </w:p>
    <w:p w14:paraId="4134B6CC" w14:textId="77777777" w:rsidR="00865B96" w:rsidRPr="00865B96" w:rsidRDefault="00865B96" w:rsidP="00865B96">
      <w:pPr>
        <w:spacing w:after="0" w:line="240" w:lineRule="auto"/>
        <w:rPr>
          <w:rFonts w:ascii="Times New Roman" w:eastAsia="Calibri" w:hAnsi="Times New Roman" w:cs="Times New Roman"/>
          <w:sz w:val="24"/>
        </w:rPr>
      </w:pPr>
    </w:p>
    <w:p w14:paraId="1E559424" w14:textId="77777777" w:rsidR="00865B96" w:rsidRPr="00865B96" w:rsidRDefault="00865B96" w:rsidP="00865B96">
      <w:pPr>
        <w:spacing w:after="0" w:line="240" w:lineRule="auto"/>
        <w:rPr>
          <w:rFonts w:ascii="Times New Roman" w:eastAsia="Calibri" w:hAnsi="Times New Roman" w:cs="Times New Roman"/>
          <w:b/>
          <w:bCs/>
          <w:sz w:val="24"/>
        </w:rPr>
      </w:pPr>
      <w:r w:rsidRPr="00865B96">
        <w:rPr>
          <w:rFonts w:ascii="Times New Roman" w:eastAsia="Calibri" w:hAnsi="Times New Roman" w:cs="Times New Roman"/>
          <w:b/>
          <w:bCs/>
          <w:sz w:val="24"/>
        </w:rPr>
        <w:t>Chapter 3 Indo-European Roots of English</w:t>
      </w:r>
    </w:p>
    <w:p w14:paraId="5420EF5C" w14:textId="77777777" w:rsidR="00865B96" w:rsidRPr="00865B96" w:rsidRDefault="00F90F6C" w:rsidP="00865B96">
      <w:pPr>
        <w:spacing w:after="0" w:line="240" w:lineRule="auto"/>
        <w:rPr>
          <w:rFonts w:ascii="Times New Roman" w:eastAsia="Calibri" w:hAnsi="Times New Roman" w:cs="Times New Roman"/>
          <w:b/>
          <w:bCs/>
          <w:sz w:val="24"/>
        </w:rPr>
      </w:pPr>
      <w:hyperlink r:id="rId25" w:history="1">
        <w:r w:rsidR="00865B96" w:rsidRPr="00865B96">
          <w:rPr>
            <w:rFonts w:ascii="Times New Roman" w:eastAsia="Calibri" w:hAnsi="Times New Roman" w:cs="Times New Roman"/>
            <w:b/>
            <w:bCs/>
            <w:color w:val="0563C1"/>
            <w:sz w:val="24"/>
            <w:u w:val="single"/>
          </w:rPr>
          <w:t>https://mediaspace.kennesaw.edu/media/Linguistic_Connections_Ch_3_Quiz/1_ffpxbkf5</w:t>
        </w:r>
      </w:hyperlink>
    </w:p>
    <w:p w14:paraId="0E8B84CD" w14:textId="77777777" w:rsidR="00865B96" w:rsidRPr="00865B96" w:rsidRDefault="00865B96" w:rsidP="00865B96">
      <w:pPr>
        <w:spacing w:after="0" w:line="240" w:lineRule="auto"/>
        <w:rPr>
          <w:rFonts w:ascii="Times New Roman" w:eastAsia="Calibri" w:hAnsi="Times New Roman" w:cs="Times New Roman"/>
          <w:b/>
          <w:bCs/>
          <w:color w:val="0563C1"/>
          <w:sz w:val="24"/>
          <w:u w:val="single"/>
        </w:rPr>
      </w:pPr>
    </w:p>
    <w:p w14:paraId="197260ED" w14:textId="77777777" w:rsidR="00865B96" w:rsidRPr="00865B96" w:rsidRDefault="00865B96" w:rsidP="00865B96">
      <w:pPr>
        <w:spacing w:after="0" w:line="240" w:lineRule="auto"/>
        <w:rPr>
          <w:rFonts w:ascii="Times New Roman" w:eastAsia="Calibri" w:hAnsi="Times New Roman" w:cs="Times New Roman"/>
          <w:b/>
          <w:bCs/>
          <w:sz w:val="24"/>
        </w:rPr>
      </w:pPr>
      <w:r w:rsidRPr="00865B96">
        <w:rPr>
          <w:rFonts w:ascii="Times New Roman" w:eastAsia="Calibri" w:hAnsi="Times New Roman" w:cs="Times New Roman"/>
          <w:b/>
          <w:bCs/>
          <w:sz w:val="24"/>
        </w:rPr>
        <w:t>Chapter 4 Old English Outer History</w:t>
      </w:r>
    </w:p>
    <w:p w14:paraId="53FD1D44" w14:textId="77777777" w:rsidR="00865B96" w:rsidRPr="00865B96" w:rsidRDefault="00F90F6C" w:rsidP="00865B96">
      <w:pPr>
        <w:spacing w:after="0" w:line="240" w:lineRule="auto"/>
        <w:rPr>
          <w:rFonts w:ascii="Times New Roman" w:eastAsia="Calibri" w:hAnsi="Times New Roman" w:cs="Times New Roman"/>
          <w:b/>
          <w:bCs/>
          <w:sz w:val="24"/>
        </w:rPr>
      </w:pPr>
      <w:hyperlink r:id="rId26" w:history="1">
        <w:r w:rsidR="00865B96" w:rsidRPr="00865B96">
          <w:rPr>
            <w:rFonts w:ascii="Times New Roman" w:eastAsia="Calibri" w:hAnsi="Times New Roman" w:cs="Times New Roman"/>
            <w:b/>
            <w:bCs/>
            <w:color w:val="0563C1"/>
            <w:sz w:val="24"/>
            <w:u w:val="single"/>
          </w:rPr>
          <w:t>https://mediaspace.kennesaw.edu/media/Language_Connections_Ch4_Quiz/1_ya67vdql</w:t>
        </w:r>
      </w:hyperlink>
    </w:p>
    <w:p w14:paraId="3058AA3F" w14:textId="77777777" w:rsidR="00865B96" w:rsidRPr="00865B96" w:rsidRDefault="00865B96" w:rsidP="00865B96">
      <w:pPr>
        <w:spacing w:after="0" w:line="240" w:lineRule="auto"/>
        <w:rPr>
          <w:rFonts w:ascii="Times New Roman" w:eastAsia="Calibri" w:hAnsi="Times New Roman" w:cs="Times New Roman"/>
          <w:b/>
          <w:bCs/>
          <w:sz w:val="24"/>
        </w:rPr>
      </w:pPr>
    </w:p>
    <w:p w14:paraId="548805FB" w14:textId="77777777" w:rsidR="00865B96" w:rsidRPr="00865B96" w:rsidRDefault="00865B96" w:rsidP="00865B96">
      <w:pPr>
        <w:spacing w:after="0" w:line="240" w:lineRule="auto"/>
        <w:rPr>
          <w:rFonts w:ascii="Times New Roman" w:eastAsia="Calibri" w:hAnsi="Times New Roman" w:cs="Times New Roman"/>
          <w:b/>
          <w:bCs/>
          <w:sz w:val="24"/>
        </w:rPr>
      </w:pPr>
      <w:r w:rsidRPr="00865B96">
        <w:rPr>
          <w:rFonts w:ascii="Times New Roman" w:eastAsia="Calibri" w:hAnsi="Times New Roman" w:cs="Times New Roman"/>
          <w:b/>
          <w:bCs/>
          <w:sz w:val="24"/>
        </w:rPr>
        <w:t>Chapter 5 Old English Inner History</w:t>
      </w:r>
    </w:p>
    <w:p w14:paraId="015A58E3" w14:textId="77777777" w:rsidR="00865B96" w:rsidRPr="00865B96" w:rsidRDefault="00F90F6C" w:rsidP="00865B96">
      <w:pPr>
        <w:spacing w:after="0" w:line="240" w:lineRule="auto"/>
        <w:rPr>
          <w:rFonts w:ascii="Times New Roman" w:eastAsia="Calibri" w:hAnsi="Times New Roman" w:cs="Times New Roman"/>
          <w:b/>
          <w:bCs/>
          <w:sz w:val="24"/>
        </w:rPr>
      </w:pPr>
      <w:hyperlink r:id="rId27" w:history="1">
        <w:r w:rsidR="00865B96" w:rsidRPr="00865B96">
          <w:rPr>
            <w:rFonts w:ascii="Times New Roman" w:eastAsia="Calibri" w:hAnsi="Times New Roman" w:cs="Times New Roman"/>
            <w:b/>
            <w:bCs/>
            <w:color w:val="0563C1"/>
            <w:sz w:val="24"/>
            <w:u w:val="single"/>
          </w:rPr>
          <w:t>https://mediaspace.kennesaw.edu/media/Language_Connections_Ch5_Quiz/1_vqy0w4zd</w:t>
        </w:r>
      </w:hyperlink>
    </w:p>
    <w:p w14:paraId="0210A2C2" w14:textId="77777777" w:rsidR="00865B96" w:rsidRPr="00865B96" w:rsidRDefault="00865B96" w:rsidP="00865B96">
      <w:pPr>
        <w:spacing w:after="0" w:line="240" w:lineRule="auto"/>
        <w:rPr>
          <w:rFonts w:ascii="Times New Roman" w:eastAsia="Calibri" w:hAnsi="Times New Roman" w:cs="Times New Roman"/>
          <w:b/>
          <w:bCs/>
          <w:sz w:val="24"/>
        </w:rPr>
      </w:pPr>
    </w:p>
    <w:p w14:paraId="534098FC" w14:textId="77777777" w:rsidR="00865B96" w:rsidRPr="00865B96" w:rsidRDefault="00865B96" w:rsidP="00865B96">
      <w:pPr>
        <w:spacing w:after="0" w:line="240" w:lineRule="auto"/>
        <w:rPr>
          <w:rFonts w:ascii="Times New Roman" w:eastAsia="Calibri" w:hAnsi="Times New Roman" w:cs="Times New Roman"/>
          <w:b/>
          <w:bCs/>
          <w:sz w:val="24"/>
        </w:rPr>
      </w:pPr>
      <w:r w:rsidRPr="00865B96">
        <w:rPr>
          <w:rFonts w:ascii="Times New Roman" w:eastAsia="Calibri" w:hAnsi="Times New Roman" w:cs="Times New Roman"/>
          <w:b/>
          <w:bCs/>
          <w:sz w:val="24"/>
        </w:rPr>
        <w:t>Chapter 6 Middle English Outer History</w:t>
      </w:r>
    </w:p>
    <w:p w14:paraId="7039DCD6" w14:textId="77777777" w:rsidR="00865B96" w:rsidRPr="00865B96" w:rsidRDefault="00F90F6C" w:rsidP="00865B96">
      <w:pPr>
        <w:spacing w:after="0" w:line="240" w:lineRule="auto"/>
        <w:rPr>
          <w:rFonts w:ascii="Times New Roman" w:eastAsia="Calibri" w:hAnsi="Times New Roman" w:cs="Times New Roman"/>
          <w:b/>
          <w:bCs/>
          <w:color w:val="0563C1"/>
          <w:sz w:val="24"/>
          <w:u w:val="single"/>
        </w:rPr>
      </w:pPr>
      <w:hyperlink r:id="rId28" w:history="1">
        <w:r w:rsidR="00865B96" w:rsidRPr="00865B96">
          <w:rPr>
            <w:rFonts w:ascii="Times New Roman" w:eastAsia="Calibri" w:hAnsi="Times New Roman" w:cs="Times New Roman"/>
            <w:b/>
            <w:bCs/>
            <w:color w:val="0563C1"/>
            <w:sz w:val="24"/>
            <w:u w:val="single"/>
          </w:rPr>
          <w:t>https://mediaspace.kennesaw.edu/media/Language_Connections_Ch6_Quiz/1_kbxxjr7z</w:t>
        </w:r>
      </w:hyperlink>
    </w:p>
    <w:p w14:paraId="76D9F4CD" w14:textId="77777777" w:rsidR="00865B96" w:rsidRPr="00865B96" w:rsidRDefault="00865B96" w:rsidP="00865B96">
      <w:pPr>
        <w:spacing w:after="0" w:line="240" w:lineRule="auto"/>
        <w:rPr>
          <w:rFonts w:ascii="Times New Roman" w:eastAsia="Calibri" w:hAnsi="Times New Roman" w:cs="Times New Roman"/>
          <w:b/>
          <w:bCs/>
          <w:color w:val="0563C1"/>
          <w:sz w:val="24"/>
          <w:u w:val="single"/>
        </w:rPr>
      </w:pPr>
    </w:p>
    <w:p w14:paraId="22914E71" w14:textId="77777777" w:rsidR="00865B96" w:rsidRPr="00865B96" w:rsidRDefault="00865B96" w:rsidP="00865B96">
      <w:pPr>
        <w:spacing w:after="0" w:line="240" w:lineRule="auto"/>
        <w:rPr>
          <w:rFonts w:ascii="Times New Roman" w:eastAsia="Calibri" w:hAnsi="Times New Roman" w:cs="Times New Roman"/>
          <w:b/>
          <w:bCs/>
          <w:sz w:val="24"/>
        </w:rPr>
      </w:pPr>
      <w:r w:rsidRPr="00865B96">
        <w:rPr>
          <w:rFonts w:ascii="Times New Roman" w:eastAsia="Calibri" w:hAnsi="Times New Roman" w:cs="Times New Roman"/>
          <w:b/>
          <w:bCs/>
          <w:sz w:val="24"/>
        </w:rPr>
        <w:t>Chapter 7 Middle English Inner History</w:t>
      </w:r>
    </w:p>
    <w:p w14:paraId="3B7B032B" w14:textId="77777777" w:rsidR="00865B96" w:rsidRPr="00865B96" w:rsidRDefault="00F90F6C" w:rsidP="00865B96">
      <w:pPr>
        <w:spacing w:after="0" w:line="240" w:lineRule="auto"/>
        <w:rPr>
          <w:rFonts w:ascii="Times New Roman" w:eastAsia="Calibri" w:hAnsi="Times New Roman" w:cs="Times New Roman"/>
          <w:b/>
          <w:bCs/>
          <w:color w:val="0563C1"/>
          <w:sz w:val="24"/>
          <w:u w:val="single"/>
        </w:rPr>
      </w:pPr>
      <w:hyperlink r:id="rId29" w:history="1">
        <w:r w:rsidR="00865B96" w:rsidRPr="00865B96">
          <w:rPr>
            <w:rFonts w:ascii="Times New Roman" w:eastAsia="Calibri" w:hAnsi="Times New Roman" w:cs="Times New Roman"/>
            <w:b/>
            <w:bCs/>
            <w:color w:val="0563C1"/>
            <w:sz w:val="24"/>
            <w:u w:val="single"/>
          </w:rPr>
          <w:t>https://mediaspace.kennesaw.edu/media/Language_Connections_Ch7_Quiz/1_03ukobho</w:t>
        </w:r>
      </w:hyperlink>
    </w:p>
    <w:p w14:paraId="79355259" w14:textId="77777777" w:rsidR="00865B96" w:rsidRPr="00865B96" w:rsidRDefault="00865B96" w:rsidP="00865B96">
      <w:pPr>
        <w:spacing w:after="0" w:line="240" w:lineRule="auto"/>
        <w:rPr>
          <w:rFonts w:ascii="Times New Roman" w:eastAsia="Calibri" w:hAnsi="Times New Roman" w:cs="Times New Roman"/>
          <w:b/>
          <w:bCs/>
          <w:sz w:val="24"/>
        </w:rPr>
      </w:pPr>
    </w:p>
    <w:p w14:paraId="0DA51659" w14:textId="77777777" w:rsidR="00865B96" w:rsidRPr="00865B96" w:rsidRDefault="00865B96" w:rsidP="00865B96">
      <w:pPr>
        <w:spacing w:after="0" w:line="240" w:lineRule="auto"/>
        <w:rPr>
          <w:rFonts w:ascii="Times New Roman" w:eastAsia="Calibri" w:hAnsi="Times New Roman" w:cs="Times New Roman"/>
          <w:b/>
          <w:bCs/>
          <w:sz w:val="24"/>
        </w:rPr>
      </w:pPr>
      <w:r w:rsidRPr="00865B96">
        <w:rPr>
          <w:rFonts w:ascii="Times New Roman" w:eastAsia="Calibri" w:hAnsi="Times New Roman" w:cs="Times New Roman"/>
          <w:b/>
          <w:bCs/>
          <w:sz w:val="24"/>
        </w:rPr>
        <w:t>Chapter 8 Early Modern English Outer History</w:t>
      </w:r>
    </w:p>
    <w:p w14:paraId="11570B1C" w14:textId="77777777" w:rsidR="00865B96" w:rsidRPr="00865B96" w:rsidRDefault="00F90F6C" w:rsidP="00865B96">
      <w:pPr>
        <w:spacing w:after="0" w:line="240" w:lineRule="auto"/>
        <w:rPr>
          <w:rFonts w:ascii="Times New Roman" w:eastAsia="Calibri" w:hAnsi="Times New Roman" w:cs="Times New Roman"/>
          <w:b/>
          <w:bCs/>
          <w:sz w:val="24"/>
        </w:rPr>
      </w:pPr>
      <w:hyperlink r:id="rId30" w:history="1">
        <w:r w:rsidR="00865B96" w:rsidRPr="00865B96">
          <w:rPr>
            <w:rFonts w:ascii="Times New Roman" w:eastAsia="Calibri" w:hAnsi="Times New Roman" w:cs="Times New Roman"/>
            <w:b/>
            <w:bCs/>
            <w:color w:val="0563C1"/>
            <w:sz w:val="24"/>
            <w:u w:val="single"/>
          </w:rPr>
          <w:t>https://mediaspace.kennesaw.edu/media/Language_Connections_Ch8_Quiz/1_9fuxdfz7</w:t>
        </w:r>
      </w:hyperlink>
    </w:p>
    <w:p w14:paraId="5B842A1D" w14:textId="77777777" w:rsidR="00865B96" w:rsidRPr="00FB5060" w:rsidRDefault="00865B96" w:rsidP="00FB5060">
      <w:pPr>
        <w:ind w:left="360"/>
        <w:rPr>
          <w:b/>
          <w:i/>
          <w:sz w:val="24"/>
          <w:szCs w:val="24"/>
        </w:rPr>
      </w:pPr>
    </w:p>
    <w:p w14:paraId="5D2930F4" w14:textId="70758229" w:rsidR="00471C68" w:rsidRPr="004F2656" w:rsidRDefault="00471C68" w:rsidP="00CF04DC">
      <w:pPr>
        <w:pStyle w:val="Heading1"/>
        <w:numPr>
          <w:ilvl w:val="0"/>
          <w:numId w:val="17"/>
        </w:numPr>
        <w:ind w:left="360"/>
      </w:pPr>
      <w:proofErr w:type="gramStart"/>
      <w:r w:rsidRPr="004F2656">
        <w:t>Future Plans</w:t>
      </w:r>
      <w:proofErr w:type="gramEnd"/>
    </w:p>
    <w:p w14:paraId="6957A0FE" w14:textId="5986A97D" w:rsidR="00865B96" w:rsidRDefault="00865B96" w:rsidP="00865B96">
      <w:pPr>
        <w:pStyle w:val="ListParagraph"/>
        <w:rPr>
          <w:b/>
          <w:sz w:val="24"/>
          <w:szCs w:val="24"/>
        </w:rPr>
      </w:pPr>
    </w:p>
    <w:p w14:paraId="49D26D57" w14:textId="2012D57D" w:rsidR="00CB083C" w:rsidRPr="00FB5060" w:rsidRDefault="00865B96" w:rsidP="0026160E">
      <w:pPr>
        <w:pStyle w:val="ListParagraph"/>
        <w:ind w:left="0"/>
        <w:rPr>
          <w:b/>
          <w:sz w:val="24"/>
          <w:szCs w:val="24"/>
        </w:rPr>
      </w:pPr>
      <w:r>
        <w:rPr>
          <w:bCs/>
          <w:sz w:val="24"/>
          <w:szCs w:val="24"/>
        </w:rPr>
        <w:t>As I teach this course, I will review the chapters. I will look for ways to revise and improve the textbook</w:t>
      </w:r>
      <w:r w:rsidR="0026160E">
        <w:rPr>
          <w:bCs/>
          <w:sz w:val="24"/>
          <w:szCs w:val="24"/>
        </w:rPr>
        <w:t xml:space="preserve"> in all aspects</w:t>
      </w:r>
      <w:r>
        <w:rPr>
          <w:bCs/>
          <w:sz w:val="24"/>
          <w:szCs w:val="24"/>
        </w:rPr>
        <w:t xml:space="preserve">. This will include small items like correcting any typos/rough sentences to larger concerns like revising </w:t>
      </w:r>
      <w:r w:rsidR="00F90F6C">
        <w:rPr>
          <w:bCs/>
          <w:sz w:val="24"/>
          <w:szCs w:val="24"/>
        </w:rPr>
        <w:t xml:space="preserve">the </w:t>
      </w:r>
      <w:r>
        <w:rPr>
          <w:bCs/>
          <w:sz w:val="24"/>
          <w:szCs w:val="24"/>
        </w:rPr>
        <w:t xml:space="preserve">material. I will also include more videos and update the </w:t>
      </w:r>
      <w:r w:rsidR="0026160E">
        <w:rPr>
          <w:bCs/>
          <w:sz w:val="24"/>
          <w:szCs w:val="24"/>
        </w:rPr>
        <w:t>current videos.</w:t>
      </w:r>
    </w:p>
    <w:sectPr w:rsidR="00CB083C" w:rsidRPr="00FB506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51B08"/>
    <w:multiLevelType w:val="multilevel"/>
    <w:tmpl w:val="EA38EE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B4F0D7F"/>
    <w:multiLevelType w:val="hybridMultilevel"/>
    <w:tmpl w:val="CFF6A5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31376A8"/>
    <w:multiLevelType w:val="hybridMultilevel"/>
    <w:tmpl w:val="77CEAF0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46B08D6"/>
    <w:multiLevelType w:val="hybridMultilevel"/>
    <w:tmpl w:val="3C4A58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AFC7754"/>
    <w:multiLevelType w:val="hybridMultilevel"/>
    <w:tmpl w:val="31641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491CB5"/>
    <w:multiLevelType w:val="hybridMultilevel"/>
    <w:tmpl w:val="F59E51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A970F5"/>
    <w:multiLevelType w:val="hybridMultilevel"/>
    <w:tmpl w:val="CE1CA5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7944A3"/>
    <w:multiLevelType w:val="hybridMultilevel"/>
    <w:tmpl w:val="E782E73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419A7936"/>
    <w:multiLevelType w:val="hybridMultilevel"/>
    <w:tmpl w:val="30581F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4E5DE2"/>
    <w:multiLevelType w:val="hybridMultilevel"/>
    <w:tmpl w:val="F978F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8AD4C4A"/>
    <w:multiLevelType w:val="hybridMultilevel"/>
    <w:tmpl w:val="EA38EE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9C6B5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52775371"/>
    <w:multiLevelType w:val="hybridMultilevel"/>
    <w:tmpl w:val="5AAC1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1135438"/>
    <w:multiLevelType w:val="hybridMultilevel"/>
    <w:tmpl w:val="06B22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129284A"/>
    <w:multiLevelType w:val="hybridMultilevel"/>
    <w:tmpl w:val="E780D87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635F0359"/>
    <w:multiLevelType w:val="hybridMultilevel"/>
    <w:tmpl w:val="EE968B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11D483F"/>
    <w:multiLevelType w:val="hybridMultilevel"/>
    <w:tmpl w:val="D6E6D3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9332190">
    <w:abstractNumId w:val="8"/>
  </w:num>
  <w:num w:numId="2" w16cid:durableId="1777822457">
    <w:abstractNumId w:val="14"/>
  </w:num>
  <w:num w:numId="3" w16cid:durableId="959259978">
    <w:abstractNumId w:val="15"/>
  </w:num>
  <w:num w:numId="4" w16cid:durableId="723792675">
    <w:abstractNumId w:val="12"/>
  </w:num>
  <w:num w:numId="5" w16cid:durableId="633750510">
    <w:abstractNumId w:val="4"/>
  </w:num>
  <w:num w:numId="6" w16cid:durableId="641614214">
    <w:abstractNumId w:val="5"/>
  </w:num>
  <w:num w:numId="7" w16cid:durableId="2025477093">
    <w:abstractNumId w:val="2"/>
  </w:num>
  <w:num w:numId="8" w16cid:durableId="590940304">
    <w:abstractNumId w:val="7"/>
  </w:num>
  <w:num w:numId="9" w16cid:durableId="1073820139">
    <w:abstractNumId w:val="1"/>
  </w:num>
  <w:num w:numId="10" w16cid:durableId="221140736">
    <w:abstractNumId w:val="10"/>
  </w:num>
  <w:num w:numId="11" w16cid:durableId="1881476064">
    <w:abstractNumId w:val="0"/>
  </w:num>
  <w:num w:numId="12" w16cid:durableId="1140883139">
    <w:abstractNumId w:val="11"/>
  </w:num>
  <w:num w:numId="13" w16cid:durableId="375205828">
    <w:abstractNumId w:val="13"/>
  </w:num>
  <w:num w:numId="14" w16cid:durableId="532964891">
    <w:abstractNumId w:val="9"/>
  </w:num>
  <w:num w:numId="15" w16cid:durableId="1329987588">
    <w:abstractNumId w:val="3"/>
  </w:num>
  <w:num w:numId="16" w16cid:durableId="1893034002">
    <w:abstractNumId w:val="16"/>
  </w:num>
  <w:num w:numId="17" w16cid:durableId="147529499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044"/>
    <w:rsid w:val="00044DF3"/>
    <w:rsid w:val="00071B22"/>
    <w:rsid w:val="00075E05"/>
    <w:rsid w:val="00082546"/>
    <w:rsid w:val="000A1BBB"/>
    <w:rsid w:val="000B113D"/>
    <w:rsid w:val="000E3C81"/>
    <w:rsid w:val="00101A24"/>
    <w:rsid w:val="0015324D"/>
    <w:rsid w:val="001A218C"/>
    <w:rsid w:val="001B2107"/>
    <w:rsid w:val="001B63FA"/>
    <w:rsid w:val="001D51FD"/>
    <w:rsid w:val="001E0EE3"/>
    <w:rsid w:val="00240544"/>
    <w:rsid w:val="0026160E"/>
    <w:rsid w:val="002D28F5"/>
    <w:rsid w:val="003038A8"/>
    <w:rsid w:val="003140A6"/>
    <w:rsid w:val="00346044"/>
    <w:rsid w:val="003E1BCB"/>
    <w:rsid w:val="00471C68"/>
    <w:rsid w:val="0048459F"/>
    <w:rsid w:val="004B6F78"/>
    <w:rsid w:val="004D3351"/>
    <w:rsid w:val="004F2656"/>
    <w:rsid w:val="005212A0"/>
    <w:rsid w:val="0057795F"/>
    <w:rsid w:val="005A1F18"/>
    <w:rsid w:val="005C11E8"/>
    <w:rsid w:val="005C6C27"/>
    <w:rsid w:val="00684A25"/>
    <w:rsid w:val="00687254"/>
    <w:rsid w:val="006A36A9"/>
    <w:rsid w:val="0073273B"/>
    <w:rsid w:val="00772C9F"/>
    <w:rsid w:val="007B3CE1"/>
    <w:rsid w:val="007C0B4B"/>
    <w:rsid w:val="00811187"/>
    <w:rsid w:val="00865B96"/>
    <w:rsid w:val="009177F0"/>
    <w:rsid w:val="00945780"/>
    <w:rsid w:val="00987DD6"/>
    <w:rsid w:val="00AF4890"/>
    <w:rsid w:val="00B516BC"/>
    <w:rsid w:val="00B90CC8"/>
    <w:rsid w:val="00BF38F3"/>
    <w:rsid w:val="00BF3C8A"/>
    <w:rsid w:val="00C45872"/>
    <w:rsid w:val="00C66162"/>
    <w:rsid w:val="00C749E5"/>
    <w:rsid w:val="00C807D1"/>
    <w:rsid w:val="00C80819"/>
    <w:rsid w:val="00C80837"/>
    <w:rsid w:val="00C8625D"/>
    <w:rsid w:val="00C96BCC"/>
    <w:rsid w:val="00CB083C"/>
    <w:rsid w:val="00CF04DC"/>
    <w:rsid w:val="00D8118C"/>
    <w:rsid w:val="00DC2BFF"/>
    <w:rsid w:val="00DD3803"/>
    <w:rsid w:val="00DD5245"/>
    <w:rsid w:val="00DF79E1"/>
    <w:rsid w:val="00E167BE"/>
    <w:rsid w:val="00E34FAA"/>
    <w:rsid w:val="00EA7057"/>
    <w:rsid w:val="00EE35AB"/>
    <w:rsid w:val="00EE7C7E"/>
    <w:rsid w:val="00F6782A"/>
    <w:rsid w:val="00F70B70"/>
    <w:rsid w:val="00F90F6C"/>
    <w:rsid w:val="00F93555"/>
    <w:rsid w:val="00F97F8A"/>
    <w:rsid w:val="00FB506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00F3297"/>
  <w15:docId w15:val="{E164F4C5-4A3B-4F5C-B228-9F9D1D4B1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B6F7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4D335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346044"/>
    <w:rPr>
      <w:color w:val="0000FF"/>
      <w:u w:val="single"/>
    </w:rPr>
  </w:style>
  <w:style w:type="table" w:styleId="TableGrid">
    <w:name w:val="Table Grid"/>
    <w:basedOn w:val="TableNormal"/>
    <w:rsid w:val="00346044"/>
    <w:pPr>
      <w:spacing w:after="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46044"/>
    <w:pPr>
      <w:ind w:left="720"/>
      <w:contextualSpacing/>
    </w:pPr>
  </w:style>
  <w:style w:type="character" w:customStyle="1" w:styleId="tgc">
    <w:name w:val="_tgc"/>
    <w:basedOn w:val="DefaultParagraphFont"/>
    <w:rsid w:val="00CB083C"/>
  </w:style>
  <w:style w:type="character" w:customStyle="1" w:styleId="Heading1Char">
    <w:name w:val="Heading 1 Char"/>
    <w:basedOn w:val="DefaultParagraphFont"/>
    <w:link w:val="Heading1"/>
    <w:uiPriority w:val="9"/>
    <w:rsid w:val="004B6F78"/>
    <w:rPr>
      <w:rFonts w:asciiTheme="majorHAnsi" w:eastAsiaTheme="majorEastAsia" w:hAnsiTheme="majorHAnsi" w:cstheme="majorBidi"/>
      <w:color w:val="2E74B5" w:themeColor="accent1" w:themeShade="BF"/>
      <w:sz w:val="32"/>
      <w:szCs w:val="32"/>
    </w:rPr>
  </w:style>
  <w:style w:type="character" w:styleId="UnresolvedMention">
    <w:name w:val="Unresolved Mention"/>
    <w:basedOn w:val="DefaultParagraphFont"/>
    <w:uiPriority w:val="99"/>
    <w:semiHidden/>
    <w:unhideWhenUsed/>
    <w:rsid w:val="00F97F8A"/>
    <w:rPr>
      <w:color w:val="605E5C"/>
      <w:shd w:val="clear" w:color="auto" w:fill="E1DFDD"/>
    </w:rPr>
  </w:style>
  <w:style w:type="character" w:customStyle="1" w:styleId="Heading2Char">
    <w:name w:val="Heading 2 Char"/>
    <w:basedOn w:val="DefaultParagraphFont"/>
    <w:link w:val="Heading2"/>
    <w:uiPriority w:val="9"/>
    <w:rsid w:val="004D3351"/>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614832">
      <w:bodyDiv w:val="1"/>
      <w:marLeft w:val="0"/>
      <w:marRight w:val="0"/>
      <w:marTop w:val="0"/>
      <w:marBottom w:val="0"/>
      <w:divBdr>
        <w:top w:val="none" w:sz="0" w:space="0" w:color="auto"/>
        <w:left w:val="none" w:sz="0" w:space="0" w:color="auto"/>
        <w:bottom w:val="none" w:sz="0" w:space="0" w:color="auto"/>
        <w:right w:val="none" w:sz="0" w:space="0" w:color="auto"/>
      </w:divBdr>
    </w:div>
    <w:div w:id="1333026644">
      <w:bodyDiv w:val="1"/>
      <w:marLeft w:val="0"/>
      <w:marRight w:val="0"/>
      <w:marTop w:val="0"/>
      <w:marBottom w:val="0"/>
      <w:divBdr>
        <w:top w:val="none" w:sz="0" w:space="0" w:color="auto"/>
        <w:left w:val="none" w:sz="0" w:space="0" w:color="auto"/>
        <w:bottom w:val="none" w:sz="0" w:space="0" w:color="auto"/>
        <w:right w:val="none" w:sz="0" w:space="0" w:color="auto"/>
      </w:divBdr>
    </w:div>
    <w:div w:id="1848447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irl.umsl.edu/oer/17" TargetMode="External"/><Relationship Id="rId13" Type="http://schemas.openxmlformats.org/officeDocument/2006/relationships/hyperlink" Target="https://en.wikipedia.org/wiki/Middle_English_phonology" TargetMode="External"/><Relationship Id="rId18" Type="http://schemas.openxmlformats.org/officeDocument/2006/relationships/hyperlink" Target="https://www.quickanddirtytips.com/education/grammar/why-english-has-words-with-silent-letters" TargetMode="External"/><Relationship Id="rId26" Type="http://schemas.openxmlformats.org/officeDocument/2006/relationships/hyperlink" Target="https://mediaspace.kennesaw.edu/media/Language_Connections_Ch4_Quiz/1_ya67vdql" TargetMode="External"/><Relationship Id="rId3" Type="http://schemas.openxmlformats.org/officeDocument/2006/relationships/customXml" Target="../customXml/item3.xml"/><Relationship Id="rId21" Type="http://schemas.openxmlformats.org/officeDocument/2006/relationships/hyperlink" Target="https://public.oed.com/blog/early-modern-english-pronunciation-and-spelling/" TargetMode="External"/><Relationship Id="rId7" Type="http://schemas.openxmlformats.org/officeDocument/2006/relationships/webSettings" Target="webSettings.xml"/><Relationship Id="rId12" Type="http://schemas.openxmlformats.org/officeDocument/2006/relationships/hyperlink" Target="https://en.wikibooks.org/wiki/Linguistics/Introduction" TargetMode="External"/><Relationship Id="rId17" Type="http://schemas.openxmlformats.org/officeDocument/2006/relationships/hyperlink" Target="https://historyofenglishpodcast.com/" TargetMode="External"/><Relationship Id="rId25" Type="http://schemas.openxmlformats.org/officeDocument/2006/relationships/hyperlink" Target="https://mediaspace.kennesaw.edu/media/Linguistic_Connections_Ch_3_Quiz/1_ffpxbkf5" TargetMode="External"/><Relationship Id="rId2" Type="http://schemas.openxmlformats.org/officeDocument/2006/relationships/customXml" Target="../customXml/item2.xml"/><Relationship Id="rId16" Type="http://schemas.openxmlformats.org/officeDocument/2006/relationships/hyperlink" Target="https://www.thehistoryofenglish.com/history_old.html" TargetMode="External"/><Relationship Id="rId20" Type="http://schemas.openxmlformats.org/officeDocument/2006/relationships/hyperlink" Target="https://public.oed.com/blog/grammar-in-early-modern-english/" TargetMode="External"/><Relationship Id="rId29" Type="http://schemas.openxmlformats.org/officeDocument/2006/relationships/hyperlink" Target="https://mediaspace.kennesaw.edu/media/Language_Connections_Ch7_Quiz/1_03ukobho"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en.wikipedia.org/wiki/Early_Modern_English" TargetMode="External"/><Relationship Id="rId24" Type="http://schemas.openxmlformats.org/officeDocument/2006/relationships/hyperlink" Target="https://mediaspace.kennesaw.edu/media/Language_Connections_Ch2_Quiz/1_2zk43au7" TargetMode="External"/><Relationship Id="rId32"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en.wikipedia.org/wiki/Phonology" TargetMode="External"/><Relationship Id="rId23" Type="http://schemas.openxmlformats.org/officeDocument/2006/relationships/hyperlink" Target="https://mediaspace.kennesaw.edu/media/Language_Connections_Ch1_Quiz/1_u7xf8bgj" TargetMode="External"/><Relationship Id="rId28" Type="http://schemas.openxmlformats.org/officeDocument/2006/relationships/hyperlink" Target="https://mediaspace.kennesaw.edu/media/Language_Connections_Ch6_Quiz/1_kbxxjr7z" TargetMode="External"/><Relationship Id="rId10" Type="http://schemas.openxmlformats.org/officeDocument/2006/relationships/hyperlink" Target="https://en.wikipedia.org/wiki/Animal_language" TargetMode="External"/><Relationship Id="rId19" Type="http://schemas.openxmlformats.org/officeDocument/2006/relationships/hyperlink" Target="https://www.bl.uk/medieval-literature/articles/middle-english" TargetMode="External"/><Relationship Id="rId31"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ecampusontario.pressbooks.pub/essentialsoflinguistics/" TargetMode="External"/><Relationship Id="rId14" Type="http://schemas.openxmlformats.org/officeDocument/2006/relationships/hyperlink" Target="https://en.wikipedia.org/wiki/Old_English_phonology" TargetMode="External"/><Relationship Id="rId22" Type="http://schemas.openxmlformats.org/officeDocument/2006/relationships/hyperlink" Target="https://mediaspace.kennesaw.edu/media/Language_Connections_Intro/1_a1bz3qdc" TargetMode="External"/><Relationship Id="rId27" Type="http://schemas.openxmlformats.org/officeDocument/2006/relationships/hyperlink" Target="https://mediaspace.kennesaw.edu/media/Language_Connections_Ch5_Quiz/1_vqy0w4zd" TargetMode="External"/><Relationship Id="rId30" Type="http://schemas.openxmlformats.org/officeDocument/2006/relationships/hyperlink" Target="https://mediaspace.kennesaw.edu/media/Language_Connections_Ch8_Quiz/1_9fuxdfz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4" ma:contentTypeDescription="Create a new document." ma:contentTypeScope="" ma:versionID="ebbe6952ede08d8fe1d1f3781a6e1e4c">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3dff166ea1113a071c9f8af58a3a099c"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f0ecd7d-7305-47a7-acb2-43d943ef900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9fff0862-dda6-4fd7-9437-296e7a0fcd4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26B8835-8062-4028-99B7-40F73E314F9F}">
  <ds:schemaRefs>
    <ds:schemaRef ds:uri="http://schemas.microsoft.com/sharepoint/v3/contenttype/forms"/>
  </ds:schemaRefs>
</ds:datastoreItem>
</file>

<file path=customXml/itemProps2.xml><?xml version="1.0" encoding="utf-8"?>
<ds:datastoreItem xmlns:ds="http://schemas.openxmlformats.org/officeDocument/2006/customXml" ds:itemID="{FBD40523-E4C9-43A1-B77E-2E66A692C5CF}"/>
</file>

<file path=customXml/itemProps3.xml><?xml version="1.0" encoding="utf-8"?>
<ds:datastoreItem xmlns:ds="http://schemas.openxmlformats.org/officeDocument/2006/customXml" ds:itemID="{5F1DE417-0158-4454-A20A-C006D68C86F7}">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4</Pages>
  <Words>1555</Words>
  <Characters>8866</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Valdosta State University</Company>
  <LinksUpToDate>false</LinksUpToDate>
  <CharactersWithSpaces>10401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Gallant</dc:creator>
  <cp:keywords/>
  <dc:description/>
  <cp:lastModifiedBy>David Johnson</cp:lastModifiedBy>
  <cp:revision>7</cp:revision>
  <dcterms:created xsi:type="dcterms:W3CDTF">2022-11-14T18:56:00Z</dcterms:created>
  <dcterms:modified xsi:type="dcterms:W3CDTF">2022-11-15T21:05:00Z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