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285B86">
      <w:pPr>
        <w:pStyle w:val="Title"/>
      </w:pPr>
      <w:bookmarkStart w:id="0" w:name="_Hlk42610613"/>
      <w:bookmarkEnd w:id="0"/>
      <w:r w:rsidRPr="004F2656">
        <w:t xml:space="preserve">Affordable Learning Georgia Textbook Transformation Grants </w:t>
      </w:r>
    </w:p>
    <w:p w14:paraId="6A2EAF46" w14:textId="77777777" w:rsidR="00346044" w:rsidRPr="004F2656" w:rsidRDefault="00346044" w:rsidP="00285B86">
      <w:pPr>
        <w:pStyle w:val="Subtitle"/>
      </w:pPr>
      <w:r w:rsidRPr="004F2656">
        <w:t xml:space="preserve">Final </w:t>
      </w:r>
      <w:r w:rsidRPr="00285B86">
        <w:t>Report</w:t>
      </w:r>
    </w:p>
    <w:p w14:paraId="1D496630" w14:textId="208777A9" w:rsidR="0033401E" w:rsidRPr="00871BC4" w:rsidRDefault="0033401E" w:rsidP="0073273B">
      <w:pPr>
        <w:rPr>
          <w:iCs/>
        </w:rPr>
      </w:pPr>
      <w:r w:rsidRPr="00871BC4">
        <w:rPr>
          <w:iCs/>
        </w:rPr>
        <w:t xml:space="preserve">To submit your Final Report, go to the </w:t>
      </w:r>
      <w:hyperlink r:id="rId8" w:history="1">
        <w:r w:rsidRPr="003F4D85">
          <w:rPr>
            <w:rStyle w:val="Hyperlink"/>
            <w:iCs/>
          </w:rPr>
          <w:t>Final Report submission page</w:t>
        </w:r>
      </w:hyperlink>
      <w:r w:rsidRPr="00871BC4">
        <w:rPr>
          <w:iCs/>
        </w:rPr>
        <w:t xml:space="preserve"> on the ALG website</w:t>
      </w:r>
      <w:r w:rsidR="00630263" w:rsidRPr="00871BC4">
        <w:rPr>
          <w:iCs/>
        </w:rPr>
        <w:t>:</w:t>
      </w:r>
      <w:r w:rsidRPr="00871BC4">
        <w:rPr>
          <w:iCs/>
        </w:rPr>
        <w:t xml:space="preserve"> </w:t>
      </w:r>
      <w:r w:rsidR="00AF4890" w:rsidRPr="003F4D85">
        <w:rPr>
          <w:iCs/>
        </w:rPr>
        <w:t>http://affordablelearninggeorgia.org/site/final_report_submission</w:t>
      </w:r>
    </w:p>
    <w:p w14:paraId="67CBE099" w14:textId="47251BA6" w:rsidR="0033401E" w:rsidRPr="00871BC4" w:rsidRDefault="00D11976" w:rsidP="0033401E">
      <w:pPr>
        <w:rPr>
          <w:iCs/>
        </w:rPr>
      </w:pPr>
      <w:r w:rsidRPr="00871BC4">
        <w:rPr>
          <w:iCs/>
        </w:rPr>
        <w:t>The final report submission form allows up to five f</w:t>
      </w:r>
      <w:r w:rsidR="0033401E" w:rsidRPr="00871BC4">
        <w:rPr>
          <w:iCs/>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rPr>
      </w:pPr>
      <w:r w:rsidRPr="00871BC4">
        <w:rPr>
          <w:iCs/>
        </w:rPr>
        <w:t>Follow the instructions on the webpage</w:t>
      </w:r>
      <w:r w:rsidR="0033401E" w:rsidRPr="00871BC4">
        <w:rPr>
          <w:iCs/>
        </w:rPr>
        <w:t xml:space="preserve"> for uploading your documents. B</w:t>
      </w:r>
      <w:r w:rsidRPr="00871BC4">
        <w:rPr>
          <w:iCs/>
        </w:rPr>
        <w:t>ased on receipt of this report</w:t>
      </w:r>
      <w:r w:rsidR="00BF3C8A" w:rsidRPr="00871BC4">
        <w:rPr>
          <w:iCs/>
        </w:rPr>
        <w:t>,</w:t>
      </w:r>
      <w:r w:rsidRPr="00871BC4">
        <w:rPr>
          <w:iCs/>
        </w:rPr>
        <w:t xml:space="preserve"> ALG </w:t>
      </w:r>
      <w:r w:rsidR="00DF79E1" w:rsidRPr="00871BC4">
        <w:rPr>
          <w:iCs/>
        </w:rPr>
        <w:t>will process</w:t>
      </w:r>
      <w:r w:rsidRPr="00871BC4">
        <w:rPr>
          <w:iCs/>
        </w:rPr>
        <w:t xml:space="preserve"> the final payment for your grant.  ALG </w:t>
      </w:r>
      <w:r w:rsidR="0033401E" w:rsidRPr="00871BC4">
        <w:rPr>
          <w:iCs/>
        </w:rPr>
        <w:t xml:space="preserve">will </w:t>
      </w:r>
      <w:r w:rsidRPr="00871BC4">
        <w:rPr>
          <w:iCs/>
        </w:rPr>
        <w:t>follow up</w:t>
      </w:r>
      <w:r w:rsidR="00630263" w:rsidRPr="00871BC4">
        <w:rPr>
          <w:iCs/>
        </w:rPr>
        <w:t xml:space="preserve"> in the future with p</w:t>
      </w:r>
      <w:r w:rsidR="0033401E" w:rsidRPr="00871BC4">
        <w:rPr>
          <w:iCs/>
        </w:rPr>
        <w:t>ost-project grantee survey</w:t>
      </w:r>
      <w:r w:rsidR="00630263" w:rsidRPr="00871BC4">
        <w:rPr>
          <w:iCs/>
        </w:rPr>
        <w:t>s</w:t>
      </w:r>
      <w:r w:rsidR="0033401E" w:rsidRPr="00871BC4">
        <w:rPr>
          <w:iCs/>
        </w:rPr>
        <w:t xml:space="preserve"> and may also </w:t>
      </w:r>
      <w:r w:rsidRPr="00871BC4">
        <w:rPr>
          <w:iCs/>
        </w:rPr>
        <w:t xml:space="preserve">request your participation </w:t>
      </w:r>
      <w:r w:rsidR="00DF79E1" w:rsidRPr="00871BC4">
        <w:rPr>
          <w:iCs/>
        </w:rPr>
        <w:t>in a publication, presentation,</w:t>
      </w:r>
      <w:r w:rsidRPr="00871BC4">
        <w:rPr>
          <w:iCs/>
        </w:rPr>
        <w:t xml:space="preserve"> or other event. </w:t>
      </w:r>
    </w:p>
    <w:p w14:paraId="6BF02510" w14:textId="52CA1B6A" w:rsidR="0033401E" w:rsidRDefault="0033401E" w:rsidP="0033401E">
      <w:pPr>
        <w:pStyle w:val="Heading1"/>
      </w:pPr>
      <w:r>
        <w:t>General Information</w:t>
      </w:r>
    </w:p>
    <w:p w14:paraId="6A5B7154" w14:textId="7F331641" w:rsidR="00687254" w:rsidRDefault="00687254" w:rsidP="00687254">
      <w:pPr>
        <w:ind w:left="360"/>
        <w:rPr>
          <w:b/>
        </w:rPr>
      </w:pPr>
      <w:r w:rsidRPr="004F2656">
        <w:rPr>
          <w:b/>
        </w:rPr>
        <w:t>Date</w:t>
      </w:r>
      <w:r w:rsidR="003E1BCB" w:rsidRPr="004F2656">
        <w:rPr>
          <w:b/>
        </w:rPr>
        <w:t>:</w:t>
      </w:r>
      <w:r w:rsidR="009B7060">
        <w:rPr>
          <w:b/>
        </w:rPr>
        <w:t xml:space="preserve"> June 10, 2020</w:t>
      </w:r>
    </w:p>
    <w:p w14:paraId="1CB2C16B" w14:textId="50F5D3B9" w:rsidR="0033401E" w:rsidRPr="004F2656" w:rsidRDefault="0033401E" w:rsidP="00687254">
      <w:pPr>
        <w:ind w:left="360"/>
        <w:rPr>
          <w:b/>
        </w:rPr>
      </w:pPr>
      <w:r>
        <w:rPr>
          <w:b/>
        </w:rPr>
        <w:t>Grant Round:</w:t>
      </w:r>
      <w:r w:rsidR="009B7060">
        <w:rPr>
          <w:b/>
        </w:rPr>
        <w:t xml:space="preserve"> 13</w:t>
      </w:r>
    </w:p>
    <w:p w14:paraId="41045492" w14:textId="21F59C1A" w:rsidR="00240544" w:rsidRPr="004F2656" w:rsidRDefault="003E1BCB" w:rsidP="00687254">
      <w:pPr>
        <w:ind w:left="360"/>
        <w:rPr>
          <w:b/>
        </w:rPr>
      </w:pPr>
      <w:r w:rsidRPr="004F2656">
        <w:rPr>
          <w:b/>
        </w:rPr>
        <w:t>Grant</w:t>
      </w:r>
      <w:r w:rsidR="00687254" w:rsidRPr="004F2656">
        <w:rPr>
          <w:b/>
        </w:rPr>
        <w:t xml:space="preserve"> Number</w:t>
      </w:r>
      <w:r w:rsidRPr="004F2656">
        <w:rPr>
          <w:b/>
        </w:rPr>
        <w:t>:</w:t>
      </w:r>
      <w:r w:rsidR="009B7060">
        <w:rPr>
          <w:b/>
        </w:rPr>
        <w:t xml:space="preserve"> 412</w:t>
      </w:r>
    </w:p>
    <w:p w14:paraId="65C4B013" w14:textId="3BFF0396" w:rsidR="00687254" w:rsidRDefault="00687254" w:rsidP="00687254">
      <w:pPr>
        <w:ind w:left="360"/>
        <w:rPr>
          <w:b/>
        </w:rPr>
      </w:pPr>
      <w:r w:rsidRPr="004F2656">
        <w:rPr>
          <w:b/>
        </w:rPr>
        <w:t>Institution Name(s</w:t>
      </w:r>
      <w:r w:rsidR="003E1BCB" w:rsidRPr="004F2656">
        <w:rPr>
          <w:b/>
        </w:rPr>
        <w:t>):</w:t>
      </w:r>
      <w:r w:rsidR="009B7060">
        <w:rPr>
          <w:b/>
        </w:rPr>
        <w:t xml:space="preserve"> </w:t>
      </w:r>
      <w:r w:rsidR="009B7060" w:rsidRPr="007F78A9">
        <w:rPr>
          <w:b/>
          <w:u w:val="single"/>
        </w:rPr>
        <w:t>Columbus State University</w:t>
      </w:r>
    </w:p>
    <w:p w14:paraId="28FD8E6E" w14:textId="0EADB0FB" w:rsidR="0033401E" w:rsidRPr="004F2656" w:rsidRDefault="0033401E" w:rsidP="0033401E">
      <w:pPr>
        <w:ind w:left="360"/>
        <w:rPr>
          <w:b/>
        </w:rPr>
      </w:pPr>
      <w:r w:rsidRPr="004F2656">
        <w:rPr>
          <w:b/>
        </w:rPr>
        <w:t>Project Lead:</w:t>
      </w:r>
      <w:r w:rsidR="009B7060">
        <w:rPr>
          <w:b/>
        </w:rPr>
        <w:t xml:space="preserve"> </w:t>
      </w:r>
      <w:r w:rsidR="009B7060" w:rsidRPr="007F78A9">
        <w:rPr>
          <w:b/>
          <w:u w:val="single"/>
        </w:rPr>
        <w:t>Kimberly A Shaw</w:t>
      </w:r>
    </w:p>
    <w:p w14:paraId="6A7C5B5B" w14:textId="5E658E22" w:rsidR="00687254" w:rsidRPr="004F2656" w:rsidRDefault="00687254" w:rsidP="00687254">
      <w:pPr>
        <w:ind w:left="360"/>
        <w:rPr>
          <w:b/>
        </w:rPr>
      </w:pPr>
      <w:r w:rsidRPr="004F2656">
        <w:rPr>
          <w:b/>
        </w:rPr>
        <w:t>Team Members</w:t>
      </w:r>
      <w:r w:rsidR="009B7060">
        <w:rPr>
          <w:b/>
        </w:rPr>
        <w:t xml:space="preserve">: </w:t>
      </w:r>
      <w:r w:rsidR="009B7060" w:rsidRPr="007F78A9">
        <w:rPr>
          <w:b/>
          <w:u w:val="single"/>
        </w:rPr>
        <w:t>Andrew Puckett</w:t>
      </w:r>
      <w:r w:rsidRPr="007F78A9">
        <w:rPr>
          <w:b/>
          <w:u w:val="single"/>
        </w:rPr>
        <w:t xml:space="preserve">, </w:t>
      </w:r>
      <w:r w:rsidR="009B7060" w:rsidRPr="007F78A9">
        <w:rPr>
          <w:b/>
          <w:u w:val="single"/>
        </w:rPr>
        <w:t>Associate Professor</w:t>
      </w:r>
      <w:r w:rsidRPr="007F78A9">
        <w:rPr>
          <w:b/>
          <w:u w:val="single"/>
        </w:rPr>
        <w:t xml:space="preserve">, </w:t>
      </w:r>
      <w:r w:rsidR="009B7060" w:rsidRPr="007F78A9">
        <w:rPr>
          <w:b/>
          <w:u w:val="single"/>
        </w:rPr>
        <w:t>Earth &amp; Space Sciences</w:t>
      </w:r>
      <w:r w:rsidRPr="007F78A9">
        <w:rPr>
          <w:b/>
          <w:u w:val="single"/>
        </w:rPr>
        <w:t xml:space="preserve">, </w:t>
      </w:r>
      <w:r w:rsidR="009B7060" w:rsidRPr="007F78A9">
        <w:rPr>
          <w:b/>
          <w:u w:val="single"/>
        </w:rPr>
        <w:t>puckett_andrew@columbusstate.edu</w:t>
      </w:r>
    </w:p>
    <w:p w14:paraId="46A62745" w14:textId="1ED11CE3" w:rsidR="00DF79E1" w:rsidRPr="004F2656" w:rsidRDefault="00DF79E1" w:rsidP="00E167BE">
      <w:pPr>
        <w:ind w:left="360"/>
        <w:rPr>
          <w:b/>
        </w:rPr>
      </w:pPr>
      <w:r w:rsidRPr="004F2656">
        <w:rPr>
          <w:b/>
        </w:rPr>
        <w:t>Course Name(s) and Course Numbers</w:t>
      </w:r>
      <w:r w:rsidR="003E1BCB" w:rsidRPr="004F2656">
        <w:rPr>
          <w:b/>
        </w:rPr>
        <w:t>:</w:t>
      </w:r>
      <w:r w:rsidR="009B7060">
        <w:rPr>
          <w:b/>
        </w:rPr>
        <w:t xml:space="preserve"> </w:t>
      </w:r>
      <w:r w:rsidR="009B7060" w:rsidRPr="007F78A9">
        <w:rPr>
          <w:b/>
          <w:u w:val="single"/>
        </w:rPr>
        <w:t>Introductory Physics 1 (PHYS 1111) and Principles of Physics 1 (PHYS 2211)</w:t>
      </w:r>
    </w:p>
    <w:p w14:paraId="3E617D79" w14:textId="3FCDD157" w:rsidR="00DF79E1" w:rsidRPr="004F2656" w:rsidRDefault="00DF79E1" w:rsidP="00E167BE">
      <w:pPr>
        <w:ind w:left="360"/>
        <w:rPr>
          <w:b/>
        </w:rPr>
      </w:pPr>
      <w:r w:rsidRPr="004F2656">
        <w:rPr>
          <w:b/>
        </w:rPr>
        <w:t>Semester Project Began</w:t>
      </w:r>
      <w:r w:rsidR="003E1BCB" w:rsidRPr="004F2656">
        <w:rPr>
          <w:b/>
        </w:rPr>
        <w:t>:</w:t>
      </w:r>
      <w:r w:rsidR="009B7060">
        <w:rPr>
          <w:b/>
        </w:rPr>
        <w:t xml:space="preserve"> </w:t>
      </w:r>
      <w:r w:rsidR="009B7060" w:rsidRPr="007F78A9">
        <w:rPr>
          <w:b/>
          <w:u w:val="single"/>
        </w:rPr>
        <w:t>Summer 2019</w:t>
      </w:r>
    </w:p>
    <w:p w14:paraId="4D2A60B3" w14:textId="72A1077E" w:rsidR="00687254" w:rsidRPr="004F2656" w:rsidRDefault="0033401E" w:rsidP="00E167BE">
      <w:pPr>
        <w:ind w:left="360"/>
        <w:rPr>
          <w:b/>
        </w:rPr>
      </w:pPr>
      <w:r>
        <w:rPr>
          <w:b/>
        </w:rPr>
        <w:t xml:space="preserve">Final </w:t>
      </w:r>
      <w:r w:rsidR="00687254" w:rsidRPr="004F2656">
        <w:rPr>
          <w:b/>
        </w:rPr>
        <w:t>Semester of Implementation</w:t>
      </w:r>
      <w:r w:rsidR="003E1BCB" w:rsidRPr="004F2656">
        <w:rPr>
          <w:b/>
        </w:rPr>
        <w:t>:</w:t>
      </w:r>
      <w:r w:rsidR="009B7060">
        <w:rPr>
          <w:b/>
        </w:rPr>
        <w:t xml:space="preserve"> </w:t>
      </w:r>
      <w:r w:rsidR="009B7060" w:rsidRPr="007F78A9">
        <w:rPr>
          <w:b/>
          <w:u w:val="single"/>
        </w:rPr>
        <w:t>Spring 2020</w:t>
      </w:r>
    </w:p>
    <w:p w14:paraId="6AA64C08" w14:textId="29E687A0" w:rsidR="00DF79E1" w:rsidRPr="004F2656" w:rsidRDefault="00DF79E1" w:rsidP="00DF79E1">
      <w:pPr>
        <w:ind w:left="360"/>
        <w:rPr>
          <w:b/>
        </w:rPr>
      </w:pPr>
      <w:r w:rsidRPr="004F2656">
        <w:rPr>
          <w:b/>
        </w:rPr>
        <w:t>Total Number of Stud</w:t>
      </w:r>
      <w:r w:rsidR="0033401E">
        <w:rPr>
          <w:b/>
        </w:rPr>
        <w:t>ents Affected During Project</w:t>
      </w:r>
      <w:r w:rsidR="003E1BCB" w:rsidRPr="004F2656">
        <w:rPr>
          <w:b/>
        </w:rPr>
        <w:t>:</w:t>
      </w:r>
      <w:r w:rsidR="009B7060">
        <w:rPr>
          <w:b/>
        </w:rPr>
        <w:t xml:space="preserve"> </w:t>
      </w:r>
      <w:r w:rsidR="00BE382B">
        <w:rPr>
          <w:b/>
        </w:rPr>
        <w:t xml:space="preserve"> </w:t>
      </w:r>
      <w:r w:rsidR="00BE382B" w:rsidRPr="007F78A9">
        <w:rPr>
          <w:b/>
          <w:u w:val="single"/>
        </w:rPr>
        <w:t>83 during Spring 2020</w:t>
      </w:r>
    </w:p>
    <w:p w14:paraId="5E081281" w14:textId="74C9CB1A" w:rsidR="00687254" w:rsidRDefault="00687254" w:rsidP="00E167BE">
      <w:pPr>
        <w:rPr>
          <w:b/>
        </w:rPr>
      </w:pPr>
    </w:p>
    <w:p w14:paraId="7C819642" w14:textId="126E5EE3" w:rsidR="0033401E" w:rsidRDefault="0033401E" w:rsidP="00E167BE">
      <w:pPr>
        <w:rPr>
          <w:b/>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441EB213"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68A250FA" w14:textId="0FD6FE19" w:rsidR="0013715A" w:rsidRDefault="0013715A" w:rsidP="00F52BDA">
      <w:pPr>
        <w:ind w:left="720" w:firstLine="360"/>
      </w:pPr>
      <w:r>
        <w:lastRenderedPageBreak/>
        <w:t>We found that the time it took to create videos to our professional satisfaction was often far greater than we expected, and we still feel that we could do better.</w:t>
      </w:r>
      <w:r w:rsidR="00EA6ABF">
        <w:t xml:space="preserve"> However, students for the most part appreciated that the video flipped lectures were available, even if they did not use them to come to class prepared. We also found that we both </w:t>
      </w:r>
      <w:proofErr w:type="gramStart"/>
      <w:r w:rsidR="00EA6ABF">
        <w:t>value</w:t>
      </w:r>
      <w:proofErr w:type="gramEnd"/>
      <w:r w:rsidR="00EA6ABF">
        <w:t xml:space="preserve"> being able to prepare materials much closer to the date that we are planning to teach, and that even when materials are prepared in advance, that we still spend preparation time just before class adjusting materials. While this benefits our students (we think), it means that less time savings </w:t>
      </w:r>
      <w:proofErr w:type="gramStart"/>
      <w:r w:rsidR="00EA6ABF">
        <w:t>were</w:t>
      </w:r>
      <w:proofErr w:type="gramEnd"/>
      <w:r w:rsidR="00EA6ABF">
        <w:t xml:space="preserve"> gained by the two of us. </w:t>
      </w:r>
    </w:p>
    <w:p w14:paraId="767F52BC" w14:textId="32B7E982" w:rsidR="00EA6ABF" w:rsidRDefault="00EA6ABF" w:rsidP="00F52BDA">
      <w:pPr>
        <w:ind w:left="720" w:firstLine="720"/>
      </w:pPr>
      <w:r>
        <w:t xml:space="preserve">We also found that we both truly valued being able to spend more time interacting with students, and working problems with them, instead of allowing them to passively take notes.  We feel that in a future semester that our students will feel a stronger benefit from this, when we are able to spend a larger portion of the semester interacting in this manner. </w:t>
      </w:r>
    </w:p>
    <w:p w14:paraId="5485F618" w14:textId="45DEBDCD" w:rsidR="00EA6ABF" w:rsidRDefault="00EA6ABF" w:rsidP="00F52BDA">
      <w:pPr>
        <w:ind w:left="720" w:firstLine="720"/>
      </w:pPr>
      <w:r>
        <w:t xml:space="preserve">Because of the transition to remote learning halfway through the semester, we do not feel that we can make any strong conclusions about the impacts on student learning – although we suspect that this will at worst be neutral. We do, however, know that we are both more deeply committed to continuing to use OpenStax and </w:t>
      </w:r>
      <w:proofErr w:type="spellStart"/>
      <w:r>
        <w:t>ExpertTA</w:t>
      </w:r>
      <w:proofErr w:type="spellEnd"/>
      <w:r>
        <w:t xml:space="preserve"> resources, both for the cost to the students and the quality of the </w:t>
      </w:r>
      <w:proofErr w:type="spellStart"/>
      <w:r>
        <w:t>ExpertTA</w:t>
      </w:r>
      <w:proofErr w:type="spellEnd"/>
      <w:r>
        <w:t xml:space="preserve"> materials. By adding lectures and example problems as videos, we feel that we will be better able to leverage these materials in future. </w:t>
      </w:r>
    </w:p>
    <w:p w14:paraId="0D244E92" w14:textId="20EF9B9C" w:rsidR="00EA6ABF" w:rsidRDefault="00EA6ABF" w:rsidP="00F52BDA">
      <w:pPr>
        <w:ind w:left="720" w:firstLine="720"/>
      </w:pPr>
      <w:r>
        <w:t xml:space="preserve">The biggest challenge, of course, was determining how to navigate a shift to remote learning in a setting that none of our students had wanted, and </w:t>
      </w:r>
      <w:r w:rsidR="00F52BDA">
        <w:t xml:space="preserve">that we both felt needed to provide asynchronous learning opportunities. Shaw adapted her activities to an optional synchronous session, which she recorded and posted for other students to view. Puckett saved synchronous sessions as times for questions/answers and his course used the flipped lectures with homework and quizzes as the primary activity. </w:t>
      </w:r>
    </w:p>
    <w:p w14:paraId="51732696" w14:textId="5A1640F2" w:rsidR="00EA6ABF" w:rsidRPr="0013715A" w:rsidRDefault="00EA6ABF" w:rsidP="0013715A">
      <w:pPr>
        <w:ind w:left="720"/>
      </w:pPr>
    </w:p>
    <w:p w14:paraId="0D1B3650" w14:textId="22C673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3254A0C4" w14:textId="7A0F5B3D" w:rsidR="00EA6ABF" w:rsidRPr="00EA6ABF" w:rsidRDefault="00EA6ABF" w:rsidP="00F52BDA">
      <w:pPr>
        <w:pStyle w:val="ListParagraph"/>
        <w:ind w:firstLine="720"/>
        <w:rPr>
          <w:sz w:val="24"/>
          <w:szCs w:val="24"/>
        </w:rPr>
      </w:pPr>
      <w:r>
        <w:rPr>
          <w:sz w:val="24"/>
          <w:szCs w:val="24"/>
        </w:rPr>
        <w:t xml:space="preserve">We have learned that rather than submitting all of our videos in a large batch to our Center of Online Learning for their captioning service, that instead we should have submitted these as they were completed. For several reasons, the captioning service was overwhelmed with requests this year, and some of our videos are still not captioned as of the date of this report. </w:t>
      </w:r>
    </w:p>
    <w:p w14:paraId="6E7CF058" w14:textId="4F3D3DDD" w:rsidR="00101A24" w:rsidRPr="004F2656" w:rsidRDefault="00101A24" w:rsidP="003F4D85">
      <w:pPr>
        <w:pStyle w:val="Heading1"/>
        <w:numPr>
          <w:ilvl w:val="0"/>
          <w:numId w:val="18"/>
        </w:numPr>
        <w:ind w:left="360"/>
      </w:pPr>
      <w:r w:rsidRPr="004F2656">
        <w:t>Quotes</w:t>
      </w:r>
    </w:p>
    <w:p w14:paraId="501FB4FC" w14:textId="77777777" w:rsidR="00F224F2" w:rsidRDefault="00F224F2" w:rsidP="00F224F2">
      <w:pPr>
        <w:pStyle w:val="ListParagraph"/>
      </w:pPr>
      <w:r w:rsidRPr="00F224F2">
        <w:rPr>
          <w:rFonts w:ascii="Arial" w:hAnsi="Arial" w:cs="Arial"/>
          <w:color w:val="1D1C1D"/>
          <w:sz w:val="23"/>
          <w:szCs w:val="23"/>
          <w:shd w:val="clear" w:color="auto" w:fill="F8F8F8"/>
        </w:rPr>
        <w:t>·     I really appreciate how helpful you were throughout the semester and how you find a cheaper option for homework than other professors and you found us a free textbook! overall good semester, hate that we ended up online but it still went as smooth as possible thanks to you :)  [PHYS 1111]</w:t>
      </w:r>
      <w:r w:rsidRPr="00F224F2">
        <w:rPr>
          <w:rFonts w:ascii="Arial" w:hAnsi="Arial" w:cs="Arial"/>
          <w:color w:val="1D1C1D"/>
          <w:sz w:val="23"/>
          <w:szCs w:val="23"/>
        </w:rPr>
        <w:br/>
      </w:r>
      <w:r w:rsidRPr="00F224F2">
        <w:rPr>
          <w:rFonts w:ascii="Arial" w:hAnsi="Arial" w:cs="Arial"/>
          <w:color w:val="1D1C1D"/>
          <w:sz w:val="23"/>
          <w:szCs w:val="23"/>
          <w:shd w:val="clear" w:color="auto" w:fill="F8F8F8"/>
        </w:rPr>
        <w:t xml:space="preserve">·     I thought that thee </w:t>
      </w:r>
      <w:proofErr w:type="spellStart"/>
      <w:r w:rsidRPr="00F224F2">
        <w:rPr>
          <w:rFonts w:ascii="Arial" w:hAnsi="Arial" w:cs="Arial"/>
          <w:color w:val="1D1C1D"/>
          <w:sz w:val="23"/>
          <w:szCs w:val="23"/>
          <w:shd w:val="clear" w:color="auto" w:fill="F8F8F8"/>
        </w:rPr>
        <w:t>openstax</w:t>
      </w:r>
      <w:proofErr w:type="spellEnd"/>
      <w:r w:rsidRPr="00F224F2">
        <w:rPr>
          <w:rFonts w:ascii="Arial" w:hAnsi="Arial" w:cs="Arial"/>
          <w:color w:val="1D1C1D"/>
          <w:sz w:val="23"/>
          <w:szCs w:val="23"/>
          <w:shd w:val="clear" w:color="auto" w:fill="F8F8F8"/>
        </w:rPr>
        <w:t xml:space="preserve"> textbook was incredible not just because it was free, but because it got straight to the point of each section without me feeling like I need to impatiently skim ahead. I like that you can read the chapters within an hour and very easily understand all the concepts without it being watered down. </w:t>
      </w:r>
      <w:proofErr w:type="spellStart"/>
      <w:r w:rsidRPr="00F224F2">
        <w:rPr>
          <w:rFonts w:ascii="Arial" w:hAnsi="Arial" w:cs="Arial"/>
          <w:color w:val="1D1C1D"/>
          <w:sz w:val="23"/>
          <w:szCs w:val="23"/>
          <w:shd w:val="clear" w:color="auto" w:fill="F8F8F8"/>
        </w:rPr>
        <w:t>Expertta</w:t>
      </w:r>
      <w:proofErr w:type="spellEnd"/>
      <w:r w:rsidRPr="00F224F2">
        <w:rPr>
          <w:rFonts w:ascii="Arial" w:hAnsi="Arial" w:cs="Arial"/>
          <w:color w:val="1D1C1D"/>
          <w:sz w:val="23"/>
          <w:szCs w:val="23"/>
          <w:shd w:val="clear" w:color="auto" w:fill="F8F8F8"/>
        </w:rPr>
        <w:t xml:space="preserve"> was also very helpful, although sometimes the questions are worded in ways that obfuscate the problem, but overall, it's a good resource. One small remark that I </w:t>
      </w:r>
      <w:r w:rsidRPr="00F224F2">
        <w:rPr>
          <w:rFonts w:ascii="Arial" w:hAnsi="Arial" w:cs="Arial"/>
          <w:color w:val="1D1C1D"/>
          <w:sz w:val="23"/>
          <w:szCs w:val="23"/>
          <w:shd w:val="clear" w:color="auto" w:fill="F8F8F8"/>
        </w:rPr>
        <w:lastRenderedPageBreak/>
        <w:t xml:space="preserve">believe would be tremendous is if each problem in </w:t>
      </w:r>
      <w:proofErr w:type="spellStart"/>
      <w:r w:rsidRPr="00F224F2">
        <w:rPr>
          <w:rFonts w:ascii="Arial" w:hAnsi="Arial" w:cs="Arial"/>
          <w:color w:val="1D1C1D"/>
          <w:sz w:val="23"/>
          <w:szCs w:val="23"/>
          <w:shd w:val="clear" w:color="auto" w:fill="F8F8F8"/>
        </w:rPr>
        <w:t>expertta</w:t>
      </w:r>
      <w:proofErr w:type="spellEnd"/>
      <w:r w:rsidRPr="00F224F2">
        <w:rPr>
          <w:rFonts w:ascii="Arial" w:hAnsi="Arial" w:cs="Arial"/>
          <w:color w:val="1D1C1D"/>
          <w:sz w:val="23"/>
          <w:szCs w:val="23"/>
          <w:shd w:val="clear" w:color="auto" w:fill="F8F8F8"/>
        </w:rPr>
        <w:t xml:space="preserve"> could be mapped to the section in the book that covers it.  [PHYS 1111]</w:t>
      </w:r>
      <w:r w:rsidRPr="00F224F2">
        <w:rPr>
          <w:rFonts w:ascii="Arial" w:hAnsi="Arial" w:cs="Arial"/>
          <w:color w:val="1D1C1D"/>
          <w:sz w:val="23"/>
          <w:szCs w:val="23"/>
        </w:rPr>
        <w:br/>
      </w:r>
      <w:r w:rsidRPr="00F224F2">
        <w:rPr>
          <w:rFonts w:ascii="Arial" w:hAnsi="Arial" w:cs="Arial"/>
          <w:color w:val="1D1C1D"/>
          <w:sz w:val="23"/>
          <w:szCs w:val="23"/>
          <w:shd w:val="clear" w:color="auto" w:fill="F8F8F8"/>
        </w:rPr>
        <w:t xml:space="preserve">·     I think overall this class was effective and made me feel comfortable solving physics problems and that is something many classes are not able to achieve. I felt like I had a good grasp of the concepts and I can carry them with me to future classes. </w:t>
      </w:r>
      <w:proofErr w:type="gramStart"/>
      <w:r w:rsidRPr="00F224F2">
        <w:rPr>
          <w:rFonts w:ascii="Arial" w:hAnsi="Arial" w:cs="Arial"/>
          <w:color w:val="1D1C1D"/>
          <w:sz w:val="23"/>
          <w:szCs w:val="23"/>
          <w:shd w:val="clear" w:color="auto" w:fill="F8F8F8"/>
        </w:rPr>
        <w:t>Overall</w:t>
      </w:r>
      <w:proofErr w:type="gramEnd"/>
      <w:r w:rsidRPr="00F224F2">
        <w:rPr>
          <w:rFonts w:ascii="Arial" w:hAnsi="Arial" w:cs="Arial"/>
          <w:color w:val="1D1C1D"/>
          <w:sz w:val="23"/>
          <w:szCs w:val="23"/>
          <w:shd w:val="clear" w:color="auto" w:fill="F8F8F8"/>
        </w:rPr>
        <w:t xml:space="preserve"> I think the flipped classroom is a good idea, but I would like to have seen more problems covered in class and more variety covered that way I was immersed in more problems. I feel like the OpenStax textbook was not very adequate when it came to looking for example problems. There would only be several examples in a section and none of the sections were variations of that same type of problem, just different types of problems. However, I feel like with the </w:t>
      </w:r>
      <w:proofErr w:type="gramStart"/>
      <w:r w:rsidRPr="00F224F2">
        <w:rPr>
          <w:rFonts w:ascii="Arial" w:hAnsi="Arial" w:cs="Arial"/>
          <w:color w:val="1D1C1D"/>
          <w:sz w:val="23"/>
          <w:szCs w:val="23"/>
          <w:shd w:val="clear" w:color="auto" w:fill="F8F8F8"/>
        </w:rPr>
        <w:t>amount</w:t>
      </w:r>
      <w:proofErr w:type="gramEnd"/>
      <w:r w:rsidRPr="00F224F2">
        <w:rPr>
          <w:rFonts w:ascii="Arial" w:hAnsi="Arial" w:cs="Arial"/>
          <w:color w:val="1D1C1D"/>
          <w:sz w:val="23"/>
          <w:szCs w:val="23"/>
          <w:shd w:val="clear" w:color="auto" w:fill="F8F8F8"/>
        </w:rPr>
        <w:t xml:space="preserve"> of online sources (videos) I was able to figure it out. [PHYS 2211]</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rPr>
      </w:pPr>
      <w:r>
        <w:rPr>
          <w:b/>
        </w:rPr>
        <w:t>Student Opinion of Materials</w:t>
      </w:r>
      <w:r w:rsidR="0073273B" w:rsidRPr="0073273B">
        <w:rPr>
          <w:b/>
        </w:rPr>
        <w:t xml:space="preserve"> </w:t>
      </w:r>
    </w:p>
    <w:p w14:paraId="7966F777" w14:textId="04F1EE2C" w:rsidR="00C45872" w:rsidRDefault="00C45872" w:rsidP="00C45872">
      <w:pPr>
        <w:ind w:left="1080"/>
        <w:rPr>
          <w:b/>
        </w:rPr>
      </w:pPr>
      <w:r w:rsidRPr="00987DD6">
        <w:rPr>
          <w:b/>
        </w:rPr>
        <w:t xml:space="preserve">Was the </w:t>
      </w:r>
      <w:r>
        <w:rPr>
          <w:b/>
        </w:rPr>
        <w:t>overall student opinion about the materials used in the course</w:t>
      </w:r>
      <w:r w:rsidRPr="00987DD6">
        <w:rPr>
          <w:b/>
        </w:rPr>
        <w:t xml:space="preserve"> </w:t>
      </w:r>
      <w:r>
        <w:rPr>
          <w:b/>
        </w:rPr>
        <w:t>positive, neutral, or negative?</w:t>
      </w:r>
    </w:p>
    <w:p w14:paraId="31FF61B6" w14:textId="2B3D2AC1" w:rsidR="00684A25" w:rsidRPr="00684A25" w:rsidRDefault="00684A25" w:rsidP="00C45872">
      <w:pPr>
        <w:ind w:left="1080"/>
      </w:pPr>
      <w:r w:rsidRPr="00684A25">
        <w:t>Total number of students affected</w:t>
      </w:r>
      <w:r>
        <w:t xml:space="preserve"> in this project</w:t>
      </w:r>
      <w:r w:rsidRPr="00684A25">
        <w:t xml:space="preserve">: </w:t>
      </w:r>
      <w:r w:rsidR="002712F4" w:rsidRPr="002712F4">
        <w:rPr>
          <w:u w:val="single"/>
        </w:rPr>
        <w:t>8</w:t>
      </w:r>
      <w:r w:rsidR="007938DB">
        <w:rPr>
          <w:u w:val="single"/>
        </w:rPr>
        <w:t>3</w:t>
      </w:r>
      <w:r w:rsidR="002712F4" w:rsidRPr="002712F4">
        <w:rPr>
          <w:u w:val="single"/>
        </w:rPr>
        <w:t xml:space="preserve"> in spring 2020</w:t>
      </w:r>
      <w:r w:rsidRPr="00684A25">
        <w:t>_</w:t>
      </w:r>
    </w:p>
    <w:p w14:paraId="37FBFE79" w14:textId="3F92B9F2"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5D12F3">
        <w:rPr>
          <w:sz w:val="24"/>
          <w:szCs w:val="24"/>
        </w:rPr>
        <w:t>65.7</w:t>
      </w:r>
      <w:r w:rsidRPr="001D51FD">
        <w:rPr>
          <w:sz w:val="24"/>
          <w:szCs w:val="24"/>
        </w:rPr>
        <w:t>_____ % of ____</w:t>
      </w:r>
      <w:r w:rsidR="0013715A">
        <w:rPr>
          <w:sz w:val="24"/>
          <w:szCs w:val="24"/>
        </w:rPr>
        <w:t>70</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399F7E4F"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13715A">
        <w:rPr>
          <w:sz w:val="24"/>
          <w:szCs w:val="24"/>
        </w:rPr>
        <w:t>18.6</w:t>
      </w:r>
      <w:r w:rsidR="001D51FD" w:rsidRPr="001D51FD">
        <w:rPr>
          <w:sz w:val="24"/>
          <w:szCs w:val="24"/>
        </w:rPr>
        <w:t>____ % of ____</w:t>
      </w:r>
      <w:r w:rsidR="0013715A">
        <w:rPr>
          <w:sz w:val="24"/>
          <w:szCs w:val="24"/>
        </w:rPr>
        <w:t>70</w:t>
      </w:r>
      <w:r w:rsidR="001D51FD" w:rsidRPr="001D51FD">
        <w:rPr>
          <w:sz w:val="24"/>
          <w:szCs w:val="24"/>
        </w:rPr>
        <w:t>____ number of respondents</w:t>
      </w:r>
    </w:p>
    <w:p w14:paraId="704CB8E3" w14:textId="1E9E909E" w:rsidR="0013715A"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w:t>
      </w:r>
      <w:r w:rsidR="0013715A">
        <w:rPr>
          <w:sz w:val="24"/>
          <w:szCs w:val="24"/>
        </w:rPr>
        <w:t>15.7</w:t>
      </w:r>
      <w:r w:rsidR="001D51FD" w:rsidRPr="00684A25">
        <w:rPr>
          <w:sz w:val="24"/>
          <w:szCs w:val="24"/>
        </w:rPr>
        <w:t>____ % of ____</w:t>
      </w:r>
      <w:r w:rsidR="0013715A">
        <w:rPr>
          <w:sz w:val="24"/>
          <w:szCs w:val="24"/>
        </w:rPr>
        <w:t>70</w:t>
      </w:r>
      <w:r w:rsidR="001D51FD" w:rsidRPr="00684A25">
        <w:rPr>
          <w:sz w:val="24"/>
          <w:szCs w:val="24"/>
        </w:rPr>
        <w:t>____ number of respondents</w:t>
      </w:r>
    </w:p>
    <w:p w14:paraId="5A8A1E9A" w14:textId="77777777" w:rsidR="0013715A" w:rsidRDefault="0013715A" w:rsidP="0013715A">
      <w:pPr>
        <w:pStyle w:val="ListParagraph"/>
        <w:ind w:left="1800"/>
        <w:rPr>
          <w:sz w:val="24"/>
          <w:szCs w:val="24"/>
        </w:rPr>
      </w:pPr>
    </w:p>
    <w:p w14:paraId="356E58C7" w14:textId="77777777" w:rsidR="0013715A" w:rsidRDefault="0013715A" w:rsidP="0013715A">
      <w:pPr>
        <w:pStyle w:val="ListParagraph"/>
        <w:numPr>
          <w:ilvl w:val="0"/>
          <w:numId w:val="14"/>
        </w:numPr>
        <w:rPr>
          <w:sz w:val="24"/>
          <w:szCs w:val="24"/>
        </w:rPr>
      </w:pPr>
      <w:r w:rsidRPr="0013715A">
        <w:rPr>
          <w:rFonts w:ascii="Arial" w:hAnsi="Arial" w:cs="Arial"/>
          <w:color w:val="1D1C1D"/>
          <w:sz w:val="23"/>
          <w:szCs w:val="23"/>
          <w:shd w:val="clear" w:color="auto" w:fill="F8F8F8"/>
        </w:rPr>
        <w:t>helpfulness of the free textbook and low-cost homework:  98.6% yes, 1.4% no</w:t>
      </w:r>
    </w:p>
    <w:p w14:paraId="4B4A604B" w14:textId="743D5758" w:rsidR="00C45872" w:rsidRPr="0013715A" w:rsidRDefault="00C45872" w:rsidP="0013715A">
      <w:r w:rsidRPr="0013715A">
        <w:rPr>
          <w:b/>
        </w:rPr>
        <w:br w:type="page"/>
      </w:r>
    </w:p>
    <w:p w14:paraId="7F5D0BB0" w14:textId="77777777" w:rsidR="001D51FD" w:rsidRDefault="001D51FD" w:rsidP="00C45872">
      <w:pPr>
        <w:ind w:left="720"/>
        <w:rPr>
          <w:b/>
        </w:rPr>
      </w:pPr>
      <w:r>
        <w:rPr>
          <w:b/>
        </w:rPr>
        <w:lastRenderedPageBreak/>
        <w:t>Student Learning Outcomes and Grades</w:t>
      </w:r>
    </w:p>
    <w:p w14:paraId="2FF8566C" w14:textId="77777777" w:rsidR="003F4D85" w:rsidRDefault="00987DD6" w:rsidP="003F4D85">
      <w:pPr>
        <w:ind w:left="1080"/>
        <w:rPr>
          <w:b/>
        </w:rPr>
      </w:pPr>
      <w:r w:rsidRPr="00987DD6">
        <w:rPr>
          <w:b/>
        </w:rPr>
        <w:t xml:space="preserve">Was the </w:t>
      </w:r>
      <w:r w:rsidR="001D51FD">
        <w:rPr>
          <w:b/>
        </w:rPr>
        <w:t xml:space="preserve">overall comparative impact on </w:t>
      </w:r>
      <w:r w:rsidRPr="00987DD6">
        <w:rPr>
          <w:b/>
        </w:rPr>
        <w:t>student performance in terms of learning outcomes and grades in the semester</w:t>
      </w:r>
      <w:r w:rsidR="001D51FD">
        <w:rPr>
          <w:b/>
        </w:rPr>
        <w:t>(s)</w:t>
      </w:r>
      <w:r w:rsidRPr="00987DD6">
        <w:rPr>
          <w:b/>
        </w:rPr>
        <w:t xml:space="preserve"> of implementation </w:t>
      </w:r>
      <w:r w:rsidR="001D51FD">
        <w:rPr>
          <w:b/>
        </w:rPr>
        <w:t>over previous semesters positive, neutral, or negative?</w:t>
      </w:r>
    </w:p>
    <w:p w14:paraId="6EEFE6A7" w14:textId="456652CF" w:rsidR="001E0EE3" w:rsidRPr="003F4D85" w:rsidRDefault="001E0EE3" w:rsidP="003F4D85">
      <w:pPr>
        <w:ind w:left="1080"/>
        <w:rPr>
          <w:b/>
        </w:rPr>
      </w:pPr>
      <w:r w:rsidRPr="003F4D85">
        <w:rPr>
          <w:i/>
        </w:rPr>
        <w:t xml:space="preserve">Student outcomes should be described in detail in Section 3b. </w:t>
      </w:r>
      <w:r w:rsidR="00071B22" w:rsidRPr="003F4D85">
        <w:t xml:space="preserve">      </w:t>
      </w:r>
    </w:p>
    <w:p w14:paraId="77014C4E" w14:textId="65184413" w:rsidR="00071B22" w:rsidRPr="007B3A40" w:rsidRDefault="00071B22" w:rsidP="003F4D85">
      <w:pPr>
        <w:pStyle w:val="ListParagraph"/>
        <w:ind w:left="1080"/>
        <w:rPr>
          <w:sz w:val="24"/>
          <w:szCs w:val="24"/>
        </w:rPr>
      </w:pPr>
      <w:r w:rsidRPr="007B3A40">
        <w:rPr>
          <w:sz w:val="24"/>
          <w:szCs w:val="24"/>
        </w:rPr>
        <w:t xml:space="preserve">Choose One:  </w:t>
      </w:r>
    </w:p>
    <w:p w14:paraId="07D93CF5" w14:textId="2C65203E" w:rsidR="00071B22" w:rsidRPr="007B3A40" w:rsidRDefault="00071B22" w:rsidP="003F4D85">
      <w:pPr>
        <w:pStyle w:val="ListParagraph"/>
        <w:numPr>
          <w:ilvl w:val="0"/>
          <w:numId w:val="16"/>
        </w:numPr>
        <w:ind w:left="1800"/>
        <w:rPr>
          <w:sz w:val="24"/>
          <w:szCs w:val="24"/>
        </w:rPr>
      </w:pPr>
      <w:r w:rsidRPr="007B3A40">
        <w:rPr>
          <w:sz w:val="24"/>
          <w:szCs w:val="24"/>
        </w:rPr>
        <w:t>___</w:t>
      </w:r>
      <w:r w:rsidR="003F4D85" w:rsidRPr="007B3A40">
        <w:rPr>
          <w:sz w:val="24"/>
          <w:szCs w:val="24"/>
        </w:rPr>
        <w:t xml:space="preserve"> </w:t>
      </w:r>
      <w:r w:rsidRPr="007B3A40">
        <w:rPr>
          <w:sz w:val="24"/>
          <w:szCs w:val="24"/>
        </w:rPr>
        <w:t>Positive: Higher performance outcomes measured over previous semester(s)</w:t>
      </w:r>
    </w:p>
    <w:p w14:paraId="340436C8" w14:textId="6145A122" w:rsidR="00071B22" w:rsidRPr="007B3A40" w:rsidRDefault="00071B22" w:rsidP="003F4D85">
      <w:pPr>
        <w:pStyle w:val="ListParagraph"/>
        <w:numPr>
          <w:ilvl w:val="0"/>
          <w:numId w:val="16"/>
        </w:numPr>
        <w:ind w:left="1800"/>
        <w:rPr>
          <w:sz w:val="24"/>
          <w:szCs w:val="24"/>
        </w:rPr>
      </w:pPr>
      <w:r w:rsidRPr="007B3A40">
        <w:rPr>
          <w:sz w:val="24"/>
          <w:szCs w:val="24"/>
        </w:rPr>
        <w:t>__</w:t>
      </w:r>
      <w:r w:rsidR="007B3A40" w:rsidRPr="007B3A40">
        <w:rPr>
          <w:sz w:val="24"/>
          <w:szCs w:val="24"/>
        </w:rPr>
        <w:t>x</w:t>
      </w:r>
      <w:r w:rsidRPr="007B3A40">
        <w:rPr>
          <w:sz w:val="24"/>
          <w:szCs w:val="24"/>
        </w:rPr>
        <w:t>_ Neutral: Same 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7B3A40">
        <w:rPr>
          <w:sz w:val="24"/>
          <w:szCs w:val="24"/>
        </w:rPr>
        <w:t>___</w:t>
      </w:r>
      <w:r w:rsidR="003F4D85" w:rsidRPr="007B3A40">
        <w:rPr>
          <w:sz w:val="24"/>
          <w:szCs w:val="24"/>
        </w:rPr>
        <w:t xml:space="preserve"> </w:t>
      </w:r>
      <w:r w:rsidRPr="007B3A40">
        <w:rPr>
          <w:sz w:val="24"/>
          <w:szCs w:val="24"/>
        </w:rPr>
        <w:t>Negative: Lower performance</w:t>
      </w:r>
      <w:r>
        <w:rPr>
          <w:sz w:val="24"/>
          <w:szCs w:val="24"/>
        </w:rPr>
        <w:t xml:space="preserve"> outcomes over previous semester(s)</w:t>
      </w:r>
      <w:r w:rsidRPr="00071B22">
        <w:rPr>
          <w:sz w:val="24"/>
          <w:szCs w:val="24"/>
        </w:rPr>
        <w:t xml:space="preserve"> </w:t>
      </w:r>
    </w:p>
    <w:p w14:paraId="054EEB76" w14:textId="61BC99EA" w:rsidR="007B3A40" w:rsidRDefault="00DC1024" w:rsidP="00C45872">
      <w:pPr>
        <w:ind w:left="720"/>
        <w:rPr>
          <w:bCs/>
        </w:rPr>
      </w:pPr>
      <w:r>
        <w:rPr>
          <w:bCs/>
        </w:rPr>
        <w:t xml:space="preserve">Because of the shift to online only learning due to Covid-19 at mid-semester, we are assuming neutral outcomes for the Spring 2020 semester. Based on the data we were able to collect, we have insufficient evidence to support a conclusion of positive outcomes at this time. </w:t>
      </w:r>
    </w:p>
    <w:p w14:paraId="606FA914" w14:textId="77777777" w:rsidR="00DC1024" w:rsidRPr="007B3A40" w:rsidRDefault="00DC1024" w:rsidP="00C45872">
      <w:pPr>
        <w:ind w:left="720"/>
        <w:rPr>
          <w:bCs/>
        </w:rPr>
      </w:pPr>
    </w:p>
    <w:p w14:paraId="0DA9B466" w14:textId="47438B97" w:rsidR="00C45872" w:rsidRDefault="00C45872" w:rsidP="00C45872">
      <w:pPr>
        <w:ind w:left="720"/>
        <w:rPr>
          <w:b/>
        </w:rPr>
      </w:pPr>
      <w:r>
        <w:rPr>
          <w:b/>
        </w:rPr>
        <w:t>Student Drop/Fail/Withdraw (DFW) R</w:t>
      </w:r>
      <w:r w:rsidRPr="0073273B">
        <w:rPr>
          <w:b/>
        </w:rPr>
        <w:t>ates</w:t>
      </w:r>
    </w:p>
    <w:p w14:paraId="7BE6E737" w14:textId="23316D91" w:rsidR="001D51FD" w:rsidRDefault="001D51FD" w:rsidP="00C45872">
      <w:pPr>
        <w:ind w:left="1080"/>
        <w:rPr>
          <w:b/>
        </w:rPr>
      </w:pPr>
      <w:r w:rsidRPr="00987DD6">
        <w:rPr>
          <w:b/>
        </w:rPr>
        <w:t xml:space="preserve">Was the </w:t>
      </w:r>
      <w:r>
        <w:rPr>
          <w:b/>
        </w:rPr>
        <w:t xml:space="preserve">overall comparative impact on </w:t>
      </w:r>
      <w:r w:rsidRPr="0073273B">
        <w:rPr>
          <w:b/>
        </w:rPr>
        <w:t>Drop/Fail/Withdraw (DFW) rates</w:t>
      </w:r>
      <w:r w:rsidRPr="00987DD6">
        <w:rPr>
          <w:b/>
        </w:rPr>
        <w:t xml:space="preserve"> in the semester</w:t>
      </w:r>
      <w:r>
        <w:rPr>
          <w:b/>
        </w:rPr>
        <w:t>(s)</w:t>
      </w:r>
      <w:r w:rsidRPr="00987DD6">
        <w:rPr>
          <w:b/>
        </w:rPr>
        <w:t xml:space="preserve"> of implementation </w:t>
      </w:r>
      <w:r>
        <w:rPr>
          <w:b/>
        </w:rPr>
        <w:t>over previous semesters positive, neutral, or negative?</w:t>
      </w:r>
    </w:p>
    <w:p w14:paraId="3A450880" w14:textId="77777777" w:rsidR="00F52BDA" w:rsidRDefault="00F52BDA" w:rsidP="00C45872">
      <w:pPr>
        <w:ind w:left="1080"/>
        <w:rPr>
          <w:b/>
        </w:rPr>
      </w:pPr>
    </w:p>
    <w:p w14:paraId="5513295E" w14:textId="77777777" w:rsidR="003F4D85" w:rsidRDefault="001E0EE3" w:rsidP="003F4D85">
      <w:pPr>
        <w:ind w:left="720"/>
        <w:rPr>
          <w:b/>
        </w:rPr>
      </w:pPr>
      <w:r>
        <w:rPr>
          <w:b/>
        </w:rPr>
        <w:t>Drop/Fail/Withdraw Rate:</w:t>
      </w:r>
    </w:p>
    <w:p w14:paraId="415051F7" w14:textId="20EA3C2C" w:rsidR="0033401E" w:rsidRPr="0033401E" w:rsidRDefault="0033401E" w:rsidP="003F4D85">
      <w:pPr>
        <w:ind w:left="1080"/>
        <w:rPr>
          <w:i/>
        </w:rPr>
      </w:pPr>
      <w:r>
        <w:rPr>
          <w:i/>
        </w:rPr>
        <w:t>Depending on what you and your institution can measure, this may also be known as a drop/failure rate or a withdraw/failure rate.</w:t>
      </w:r>
    </w:p>
    <w:p w14:paraId="42D814CB" w14:textId="75B8632F" w:rsidR="001E0EE3" w:rsidRPr="001E0EE3" w:rsidRDefault="001E0EE3" w:rsidP="003F4D85">
      <w:pPr>
        <w:ind w:left="1080"/>
      </w:pPr>
      <w:r w:rsidRPr="001E0EE3">
        <w:t>___</w:t>
      </w:r>
      <w:r w:rsidR="007938DB">
        <w:t>17.6</w:t>
      </w:r>
      <w:r w:rsidRPr="001E0EE3">
        <w:t>____% of students, out of a total ___</w:t>
      </w:r>
      <w:r w:rsidR="007938DB">
        <w:t>83</w:t>
      </w:r>
      <w:r w:rsidRPr="001E0EE3">
        <w:t xml:space="preserve">____ students affected, </w:t>
      </w:r>
      <w:r w:rsidR="003F4D85">
        <w:t>d</w:t>
      </w:r>
      <w:r w:rsidRPr="001E0EE3">
        <w:t xml:space="preserve">ropped/failed/withdrew from the course in the final semester of implementation. </w:t>
      </w:r>
    </w:p>
    <w:p w14:paraId="151B024A" w14:textId="77777777" w:rsidR="00071B22" w:rsidRPr="00071B22" w:rsidRDefault="00071B22" w:rsidP="003F4D85">
      <w:pPr>
        <w:ind w:left="1080"/>
      </w:pPr>
      <w:r w:rsidRPr="00071B22">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295C2F58" w:rsidR="00071B22" w:rsidRPr="00071B22" w:rsidRDefault="00071B22" w:rsidP="003F4D85">
      <w:pPr>
        <w:pStyle w:val="ListParagraph"/>
        <w:numPr>
          <w:ilvl w:val="0"/>
          <w:numId w:val="15"/>
        </w:numPr>
        <w:ind w:left="1800"/>
        <w:rPr>
          <w:sz w:val="24"/>
          <w:szCs w:val="24"/>
        </w:rPr>
      </w:pPr>
      <w:r>
        <w:rPr>
          <w:sz w:val="24"/>
          <w:szCs w:val="24"/>
        </w:rPr>
        <w:t>_</w:t>
      </w:r>
      <w:r w:rsidR="007938DB">
        <w:rPr>
          <w:sz w:val="24"/>
          <w:szCs w:val="24"/>
        </w:rPr>
        <w:t>x</w:t>
      </w:r>
      <w:r>
        <w:rPr>
          <w:sz w:val="24"/>
          <w:szCs w:val="24"/>
        </w:rPr>
        <w:t xml:space="preserve">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4219D18C" w:rsidR="00C45872" w:rsidRPr="007938DB"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tbl>
      <w:tblPr>
        <w:tblStyle w:val="TableGrid"/>
        <w:tblW w:w="0" w:type="auto"/>
        <w:tblInd w:w="1080" w:type="dxa"/>
        <w:tblLook w:val="04A0" w:firstRow="1" w:lastRow="0" w:firstColumn="1" w:lastColumn="0" w:noHBand="0" w:noVBand="1"/>
      </w:tblPr>
      <w:tblGrid>
        <w:gridCol w:w="1279"/>
        <w:gridCol w:w="1461"/>
        <w:gridCol w:w="1150"/>
        <w:gridCol w:w="836"/>
        <w:gridCol w:w="889"/>
        <w:gridCol w:w="716"/>
        <w:gridCol w:w="905"/>
        <w:gridCol w:w="1034"/>
      </w:tblGrid>
      <w:tr w:rsidR="007938DB" w14:paraId="463FCC54" w14:textId="77777777" w:rsidTr="00113531">
        <w:tc>
          <w:tcPr>
            <w:tcW w:w="1345" w:type="dxa"/>
            <w:vAlign w:val="center"/>
          </w:tcPr>
          <w:p w14:paraId="5FD22954" w14:textId="77777777" w:rsidR="007938DB" w:rsidRDefault="007938DB" w:rsidP="00113531">
            <w:pPr>
              <w:jc w:val="center"/>
              <w:rPr>
                <w:bCs/>
              </w:rPr>
            </w:pPr>
            <w:r>
              <w:rPr>
                <w:bCs/>
              </w:rPr>
              <w:t>Term</w:t>
            </w:r>
          </w:p>
        </w:tc>
        <w:tc>
          <w:tcPr>
            <w:tcW w:w="1530" w:type="dxa"/>
            <w:vAlign w:val="center"/>
          </w:tcPr>
          <w:p w14:paraId="1C8861F2" w14:textId="77777777" w:rsidR="007938DB" w:rsidRDefault="007938DB" w:rsidP="00113531">
            <w:pPr>
              <w:jc w:val="center"/>
              <w:rPr>
                <w:bCs/>
              </w:rPr>
            </w:pPr>
            <w:r>
              <w:rPr>
                <w:bCs/>
              </w:rPr>
              <w:t>Course</w:t>
            </w:r>
          </w:p>
        </w:tc>
        <w:tc>
          <w:tcPr>
            <w:tcW w:w="950" w:type="dxa"/>
            <w:vAlign w:val="center"/>
          </w:tcPr>
          <w:p w14:paraId="37224001" w14:textId="77777777" w:rsidR="007938DB" w:rsidRDefault="007938DB" w:rsidP="00113531">
            <w:pPr>
              <w:jc w:val="center"/>
              <w:rPr>
                <w:bCs/>
              </w:rPr>
            </w:pPr>
            <w:r>
              <w:rPr>
                <w:bCs/>
              </w:rPr>
              <w:t>Instructor</w:t>
            </w:r>
          </w:p>
        </w:tc>
        <w:tc>
          <w:tcPr>
            <w:tcW w:w="836" w:type="dxa"/>
            <w:vAlign w:val="center"/>
          </w:tcPr>
          <w:p w14:paraId="37FE3DF5" w14:textId="77777777" w:rsidR="007938DB" w:rsidRDefault="007938DB" w:rsidP="00113531">
            <w:pPr>
              <w:jc w:val="center"/>
              <w:rPr>
                <w:bCs/>
              </w:rPr>
            </w:pPr>
            <w:r>
              <w:rPr>
                <w:bCs/>
              </w:rPr>
              <w:t>ABC</w:t>
            </w:r>
          </w:p>
        </w:tc>
        <w:tc>
          <w:tcPr>
            <w:tcW w:w="896" w:type="dxa"/>
            <w:vAlign w:val="center"/>
          </w:tcPr>
          <w:p w14:paraId="2F9BA072" w14:textId="77777777" w:rsidR="007938DB" w:rsidRDefault="007938DB" w:rsidP="00113531">
            <w:pPr>
              <w:jc w:val="center"/>
              <w:rPr>
                <w:bCs/>
              </w:rPr>
            </w:pPr>
            <w:r>
              <w:rPr>
                <w:bCs/>
              </w:rPr>
              <w:t>DFW</w:t>
            </w:r>
          </w:p>
        </w:tc>
        <w:tc>
          <w:tcPr>
            <w:tcW w:w="716" w:type="dxa"/>
            <w:vAlign w:val="center"/>
          </w:tcPr>
          <w:p w14:paraId="0066F0FC" w14:textId="77777777" w:rsidR="007938DB" w:rsidRDefault="007938DB" w:rsidP="00113531">
            <w:pPr>
              <w:jc w:val="center"/>
              <w:rPr>
                <w:bCs/>
              </w:rPr>
            </w:pPr>
            <w:r>
              <w:rPr>
                <w:bCs/>
              </w:rPr>
              <w:t>I</w:t>
            </w:r>
          </w:p>
        </w:tc>
        <w:tc>
          <w:tcPr>
            <w:tcW w:w="922" w:type="dxa"/>
            <w:vAlign w:val="center"/>
          </w:tcPr>
          <w:p w14:paraId="0837B689" w14:textId="77777777" w:rsidR="007938DB" w:rsidRDefault="007938DB" w:rsidP="00113531">
            <w:pPr>
              <w:jc w:val="center"/>
              <w:rPr>
                <w:bCs/>
              </w:rPr>
            </w:pPr>
            <w:r>
              <w:rPr>
                <w:bCs/>
              </w:rPr>
              <w:t>Ave. Score</w:t>
            </w:r>
          </w:p>
        </w:tc>
        <w:tc>
          <w:tcPr>
            <w:tcW w:w="1075" w:type="dxa"/>
            <w:vAlign w:val="center"/>
          </w:tcPr>
          <w:p w14:paraId="5C626815" w14:textId="77777777" w:rsidR="007938DB" w:rsidRDefault="007938DB" w:rsidP="00113531">
            <w:pPr>
              <w:jc w:val="center"/>
              <w:rPr>
                <w:bCs/>
              </w:rPr>
            </w:pPr>
            <w:r>
              <w:rPr>
                <w:bCs/>
              </w:rPr>
              <w:t>GPA</w:t>
            </w:r>
          </w:p>
        </w:tc>
      </w:tr>
      <w:tr w:rsidR="007938DB" w14:paraId="7E56E5A3" w14:textId="77777777" w:rsidTr="00113531">
        <w:tc>
          <w:tcPr>
            <w:tcW w:w="1345" w:type="dxa"/>
            <w:vAlign w:val="center"/>
          </w:tcPr>
          <w:p w14:paraId="188E93DA" w14:textId="77777777" w:rsidR="007938DB" w:rsidRDefault="007938DB" w:rsidP="00113531">
            <w:pPr>
              <w:jc w:val="center"/>
              <w:rPr>
                <w:bCs/>
              </w:rPr>
            </w:pPr>
            <w:r>
              <w:rPr>
                <w:bCs/>
              </w:rPr>
              <w:t>Spr. 2019</w:t>
            </w:r>
          </w:p>
        </w:tc>
        <w:tc>
          <w:tcPr>
            <w:tcW w:w="1530" w:type="dxa"/>
            <w:vAlign w:val="center"/>
          </w:tcPr>
          <w:p w14:paraId="30CAC3CD" w14:textId="77777777" w:rsidR="007938DB" w:rsidRDefault="007938DB" w:rsidP="00113531">
            <w:pPr>
              <w:jc w:val="center"/>
              <w:rPr>
                <w:bCs/>
              </w:rPr>
            </w:pPr>
            <w:r>
              <w:rPr>
                <w:bCs/>
              </w:rPr>
              <w:t>PHYS 1111</w:t>
            </w:r>
          </w:p>
        </w:tc>
        <w:tc>
          <w:tcPr>
            <w:tcW w:w="950" w:type="dxa"/>
            <w:vAlign w:val="center"/>
          </w:tcPr>
          <w:p w14:paraId="6DC64C63" w14:textId="77777777" w:rsidR="007938DB" w:rsidRDefault="007938DB" w:rsidP="00113531">
            <w:pPr>
              <w:jc w:val="center"/>
              <w:rPr>
                <w:bCs/>
              </w:rPr>
            </w:pPr>
            <w:r>
              <w:rPr>
                <w:bCs/>
              </w:rPr>
              <w:t>Puckett</w:t>
            </w:r>
          </w:p>
        </w:tc>
        <w:tc>
          <w:tcPr>
            <w:tcW w:w="836" w:type="dxa"/>
            <w:vAlign w:val="center"/>
          </w:tcPr>
          <w:p w14:paraId="6B6D65A7" w14:textId="77777777" w:rsidR="007938DB" w:rsidRDefault="007938DB" w:rsidP="00113531">
            <w:pPr>
              <w:jc w:val="center"/>
              <w:rPr>
                <w:bCs/>
              </w:rPr>
            </w:pPr>
            <w:r>
              <w:rPr>
                <w:bCs/>
              </w:rPr>
              <w:t>89.3%</w:t>
            </w:r>
          </w:p>
        </w:tc>
        <w:tc>
          <w:tcPr>
            <w:tcW w:w="896" w:type="dxa"/>
            <w:vAlign w:val="center"/>
          </w:tcPr>
          <w:p w14:paraId="5EE1A2E4" w14:textId="77777777" w:rsidR="007938DB" w:rsidRDefault="007938DB" w:rsidP="00113531">
            <w:pPr>
              <w:jc w:val="center"/>
              <w:rPr>
                <w:bCs/>
              </w:rPr>
            </w:pPr>
            <w:r>
              <w:rPr>
                <w:bCs/>
              </w:rPr>
              <w:t>10.7%</w:t>
            </w:r>
          </w:p>
        </w:tc>
        <w:tc>
          <w:tcPr>
            <w:tcW w:w="716" w:type="dxa"/>
            <w:vAlign w:val="center"/>
          </w:tcPr>
          <w:p w14:paraId="1132DBF9" w14:textId="77777777" w:rsidR="007938DB" w:rsidRDefault="007938DB" w:rsidP="00113531">
            <w:pPr>
              <w:jc w:val="center"/>
              <w:rPr>
                <w:bCs/>
              </w:rPr>
            </w:pPr>
          </w:p>
        </w:tc>
        <w:tc>
          <w:tcPr>
            <w:tcW w:w="922" w:type="dxa"/>
            <w:vAlign w:val="center"/>
          </w:tcPr>
          <w:p w14:paraId="672D9C72" w14:textId="77777777" w:rsidR="007938DB" w:rsidRDefault="007938DB" w:rsidP="00113531">
            <w:pPr>
              <w:jc w:val="center"/>
              <w:rPr>
                <w:bCs/>
              </w:rPr>
            </w:pPr>
            <w:r>
              <w:rPr>
                <w:bCs/>
              </w:rPr>
              <w:t>81%</w:t>
            </w:r>
          </w:p>
        </w:tc>
        <w:tc>
          <w:tcPr>
            <w:tcW w:w="1075" w:type="dxa"/>
            <w:vAlign w:val="center"/>
          </w:tcPr>
          <w:p w14:paraId="5BD7BC12" w14:textId="77777777" w:rsidR="007938DB" w:rsidRDefault="007938DB" w:rsidP="00113531">
            <w:pPr>
              <w:jc w:val="center"/>
              <w:rPr>
                <w:bCs/>
              </w:rPr>
            </w:pPr>
            <w:r>
              <w:rPr>
                <w:bCs/>
              </w:rPr>
              <w:t>2.77</w:t>
            </w:r>
          </w:p>
        </w:tc>
      </w:tr>
      <w:tr w:rsidR="007938DB" w14:paraId="32F2A130" w14:textId="77777777" w:rsidTr="00113531">
        <w:tc>
          <w:tcPr>
            <w:tcW w:w="1345" w:type="dxa"/>
            <w:vAlign w:val="center"/>
          </w:tcPr>
          <w:p w14:paraId="66B49C04" w14:textId="77777777" w:rsidR="007938DB" w:rsidRDefault="007938DB" w:rsidP="00113531">
            <w:pPr>
              <w:jc w:val="center"/>
              <w:rPr>
                <w:bCs/>
              </w:rPr>
            </w:pPr>
            <w:r>
              <w:rPr>
                <w:bCs/>
              </w:rPr>
              <w:t>Spr. 2019</w:t>
            </w:r>
          </w:p>
        </w:tc>
        <w:tc>
          <w:tcPr>
            <w:tcW w:w="1530" w:type="dxa"/>
            <w:vAlign w:val="center"/>
          </w:tcPr>
          <w:p w14:paraId="39D244C2" w14:textId="77777777" w:rsidR="007938DB" w:rsidRDefault="007938DB" w:rsidP="00113531">
            <w:pPr>
              <w:jc w:val="center"/>
              <w:rPr>
                <w:bCs/>
              </w:rPr>
            </w:pPr>
            <w:r>
              <w:rPr>
                <w:bCs/>
              </w:rPr>
              <w:t>PHYS 2211</w:t>
            </w:r>
          </w:p>
        </w:tc>
        <w:tc>
          <w:tcPr>
            <w:tcW w:w="950" w:type="dxa"/>
            <w:vAlign w:val="center"/>
          </w:tcPr>
          <w:p w14:paraId="52A49141" w14:textId="77777777" w:rsidR="007938DB" w:rsidRDefault="007938DB" w:rsidP="00113531">
            <w:pPr>
              <w:jc w:val="center"/>
              <w:rPr>
                <w:bCs/>
              </w:rPr>
            </w:pPr>
            <w:r>
              <w:rPr>
                <w:bCs/>
              </w:rPr>
              <w:t>Shaw</w:t>
            </w:r>
          </w:p>
        </w:tc>
        <w:tc>
          <w:tcPr>
            <w:tcW w:w="836" w:type="dxa"/>
            <w:vAlign w:val="center"/>
          </w:tcPr>
          <w:p w14:paraId="0E654F18" w14:textId="77777777" w:rsidR="007938DB" w:rsidRDefault="007938DB" w:rsidP="00113531">
            <w:pPr>
              <w:jc w:val="center"/>
              <w:rPr>
                <w:bCs/>
              </w:rPr>
            </w:pPr>
            <w:r>
              <w:rPr>
                <w:bCs/>
              </w:rPr>
              <w:t>57.5%</w:t>
            </w:r>
          </w:p>
        </w:tc>
        <w:tc>
          <w:tcPr>
            <w:tcW w:w="896" w:type="dxa"/>
            <w:vAlign w:val="center"/>
          </w:tcPr>
          <w:p w14:paraId="5F981572" w14:textId="77777777" w:rsidR="007938DB" w:rsidRDefault="007938DB" w:rsidP="00113531">
            <w:pPr>
              <w:jc w:val="center"/>
              <w:rPr>
                <w:bCs/>
              </w:rPr>
            </w:pPr>
            <w:r>
              <w:rPr>
                <w:bCs/>
              </w:rPr>
              <w:t>42.5%</w:t>
            </w:r>
          </w:p>
        </w:tc>
        <w:tc>
          <w:tcPr>
            <w:tcW w:w="716" w:type="dxa"/>
            <w:vAlign w:val="center"/>
          </w:tcPr>
          <w:p w14:paraId="687BAC6D" w14:textId="77777777" w:rsidR="007938DB" w:rsidRDefault="007938DB" w:rsidP="00113531">
            <w:pPr>
              <w:jc w:val="center"/>
              <w:rPr>
                <w:bCs/>
              </w:rPr>
            </w:pPr>
          </w:p>
        </w:tc>
        <w:tc>
          <w:tcPr>
            <w:tcW w:w="922" w:type="dxa"/>
            <w:vAlign w:val="center"/>
          </w:tcPr>
          <w:p w14:paraId="6B92AEA8" w14:textId="77777777" w:rsidR="007938DB" w:rsidRDefault="007938DB" w:rsidP="00113531">
            <w:pPr>
              <w:jc w:val="center"/>
              <w:rPr>
                <w:bCs/>
              </w:rPr>
            </w:pPr>
            <w:r>
              <w:rPr>
                <w:bCs/>
              </w:rPr>
              <w:t>73%</w:t>
            </w:r>
          </w:p>
        </w:tc>
        <w:tc>
          <w:tcPr>
            <w:tcW w:w="1075" w:type="dxa"/>
            <w:vAlign w:val="center"/>
          </w:tcPr>
          <w:p w14:paraId="754353CC" w14:textId="77777777" w:rsidR="007938DB" w:rsidRDefault="007938DB" w:rsidP="00113531">
            <w:pPr>
              <w:jc w:val="center"/>
              <w:rPr>
                <w:bCs/>
              </w:rPr>
            </w:pPr>
            <w:r>
              <w:rPr>
                <w:bCs/>
              </w:rPr>
              <w:t>2.02</w:t>
            </w:r>
          </w:p>
        </w:tc>
      </w:tr>
      <w:tr w:rsidR="007938DB" w14:paraId="70727DD3" w14:textId="77777777" w:rsidTr="00113531">
        <w:tc>
          <w:tcPr>
            <w:tcW w:w="1345" w:type="dxa"/>
            <w:vAlign w:val="center"/>
          </w:tcPr>
          <w:p w14:paraId="211E6D74" w14:textId="77777777" w:rsidR="007938DB" w:rsidRDefault="007938DB" w:rsidP="00113531">
            <w:pPr>
              <w:jc w:val="center"/>
              <w:rPr>
                <w:bCs/>
              </w:rPr>
            </w:pPr>
            <w:r>
              <w:rPr>
                <w:bCs/>
              </w:rPr>
              <w:t>Sum. 2019</w:t>
            </w:r>
          </w:p>
        </w:tc>
        <w:tc>
          <w:tcPr>
            <w:tcW w:w="1530" w:type="dxa"/>
            <w:vAlign w:val="center"/>
          </w:tcPr>
          <w:p w14:paraId="2759CBC4" w14:textId="77777777" w:rsidR="007938DB" w:rsidRDefault="007938DB" w:rsidP="00113531">
            <w:pPr>
              <w:jc w:val="center"/>
              <w:rPr>
                <w:bCs/>
              </w:rPr>
            </w:pPr>
            <w:r>
              <w:rPr>
                <w:bCs/>
              </w:rPr>
              <w:t>PHYS 1111</w:t>
            </w:r>
          </w:p>
        </w:tc>
        <w:tc>
          <w:tcPr>
            <w:tcW w:w="950" w:type="dxa"/>
            <w:vAlign w:val="center"/>
          </w:tcPr>
          <w:p w14:paraId="3AEAE2C3" w14:textId="77777777" w:rsidR="007938DB" w:rsidRDefault="007938DB" w:rsidP="00113531">
            <w:pPr>
              <w:jc w:val="center"/>
              <w:rPr>
                <w:bCs/>
              </w:rPr>
            </w:pPr>
            <w:r>
              <w:rPr>
                <w:bCs/>
              </w:rPr>
              <w:t>Shaw</w:t>
            </w:r>
          </w:p>
        </w:tc>
        <w:tc>
          <w:tcPr>
            <w:tcW w:w="836" w:type="dxa"/>
            <w:vAlign w:val="center"/>
          </w:tcPr>
          <w:p w14:paraId="600A3465" w14:textId="77777777" w:rsidR="007938DB" w:rsidRDefault="007938DB" w:rsidP="00113531">
            <w:pPr>
              <w:jc w:val="center"/>
              <w:rPr>
                <w:bCs/>
              </w:rPr>
            </w:pPr>
            <w:r>
              <w:rPr>
                <w:bCs/>
              </w:rPr>
              <w:t>75.0%</w:t>
            </w:r>
          </w:p>
        </w:tc>
        <w:tc>
          <w:tcPr>
            <w:tcW w:w="896" w:type="dxa"/>
            <w:vAlign w:val="center"/>
          </w:tcPr>
          <w:p w14:paraId="0288F391" w14:textId="77777777" w:rsidR="007938DB" w:rsidRDefault="007938DB" w:rsidP="00113531">
            <w:pPr>
              <w:jc w:val="center"/>
              <w:rPr>
                <w:bCs/>
              </w:rPr>
            </w:pPr>
            <w:r>
              <w:rPr>
                <w:bCs/>
              </w:rPr>
              <w:t>25.0%</w:t>
            </w:r>
          </w:p>
        </w:tc>
        <w:tc>
          <w:tcPr>
            <w:tcW w:w="716" w:type="dxa"/>
            <w:vAlign w:val="center"/>
          </w:tcPr>
          <w:p w14:paraId="5AF4B23A" w14:textId="77777777" w:rsidR="007938DB" w:rsidRDefault="007938DB" w:rsidP="00113531">
            <w:pPr>
              <w:jc w:val="center"/>
              <w:rPr>
                <w:bCs/>
              </w:rPr>
            </w:pPr>
          </w:p>
        </w:tc>
        <w:tc>
          <w:tcPr>
            <w:tcW w:w="922" w:type="dxa"/>
            <w:vAlign w:val="center"/>
          </w:tcPr>
          <w:p w14:paraId="78664FE2" w14:textId="77777777" w:rsidR="007938DB" w:rsidRDefault="007938DB" w:rsidP="00113531">
            <w:pPr>
              <w:jc w:val="center"/>
              <w:rPr>
                <w:bCs/>
              </w:rPr>
            </w:pPr>
            <w:r>
              <w:rPr>
                <w:bCs/>
              </w:rPr>
              <w:t>76%</w:t>
            </w:r>
          </w:p>
        </w:tc>
        <w:tc>
          <w:tcPr>
            <w:tcW w:w="1075" w:type="dxa"/>
            <w:vAlign w:val="center"/>
          </w:tcPr>
          <w:p w14:paraId="081388C4" w14:textId="77777777" w:rsidR="007938DB" w:rsidRDefault="007938DB" w:rsidP="00113531">
            <w:pPr>
              <w:jc w:val="center"/>
              <w:rPr>
                <w:bCs/>
              </w:rPr>
            </w:pPr>
            <w:r>
              <w:rPr>
                <w:bCs/>
              </w:rPr>
              <w:t>2.39</w:t>
            </w:r>
          </w:p>
        </w:tc>
      </w:tr>
      <w:tr w:rsidR="007938DB" w14:paraId="71F9D7E8" w14:textId="77777777" w:rsidTr="00113531">
        <w:tc>
          <w:tcPr>
            <w:tcW w:w="1345" w:type="dxa"/>
            <w:vAlign w:val="center"/>
          </w:tcPr>
          <w:p w14:paraId="7351F173" w14:textId="77777777" w:rsidR="007938DB" w:rsidRDefault="007938DB" w:rsidP="00113531">
            <w:pPr>
              <w:jc w:val="center"/>
              <w:rPr>
                <w:bCs/>
              </w:rPr>
            </w:pPr>
            <w:r>
              <w:rPr>
                <w:bCs/>
              </w:rPr>
              <w:t>Spr. 2020</w:t>
            </w:r>
          </w:p>
        </w:tc>
        <w:tc>
          <w:tcPr>
            <w:tcW w:w="1530" w:type="dxa"/>
            <w:vAlign w:val="center"/>
          </w:tcPr>
          <w:p w14:paraId="29A8B4E7" w14:textId="77777777" w:rsidR="007938DB" w:rsidRDefault="007938DB" w:rsidP="00113531">
            <w:pPr>
              <w:jc w:val="center"/>
              <w:rPr>
                <w:bCs/>
              </w:rPr>
            </w:pPr>
            <w:r>
              <w:rPr>
                <w:bCs/>
              </w:rPr>
              <w:t>PHYS 1111</w:t>
            </w:r>
          </w:p>
        </w:tc>
        <w:tc>
          <w:tcPr>
            <w:tcW w:w="950" w:type="dxa"/>
            <w:vAlign w:val="center"/>
          </w:tcPr>
          <w:p w14:paraId="4830B997" w14:textId="77777777" w:rsidR="007938DB" w:rsidRDefault="007938DB" w:rsidP="00113531">
            <w:pPr>
              <w:jc w:val="center"/>
              <w:rPr>
                <w:bCs/>
              </w:rPr>
            </w:pPr>
            <w:r>
              <w:rPr>
                <w:bCs/>
              </w:rPr>
              <w:t>Shaw</w:t>
            </w:r>
          </w:p>
        </w:tc>
        <w:tc>
          <w:tcPr>
            <w:tcW w:w="836" w:type="dxa"/>
            <w:vAlign w:val="center"/>
          </w:tcPr>
          <w:p w14:paraId="104CAE20" w14:textId="77777777" w:rsidR="007938DB" w:rsidRDefault="007938DB" w:rsidP="00113531">
            <w:pPr>
              <w:jc w:val="center"/>
              <w:rPr>
                <w:bCs/>
              </w:rPr>
            </w:pPr>
            <w:r>
              <w:rPr>
                <w:bCs/>
              </w:rPr>
              <w:t>71.4%</w:t>
            </w:r>
          </w:p>
        </w:tc>
        <w:tc>
          <w:tcPr>
            <w:tcW w:w="896" w:type="dxa"/>
            <w:vAlign w:val="center"/>
          </w:tcPr>
          <w:p w14:paraId="68C0B40D" w14:textId="77777777" w:rsidR="007938DB" w:rsidRDefault="007938DB" w:rsidP="00113531">
            <w:pPr>
              <w:jc w:val="center"/>
              <w:rPr>
                <w:bCs/>
              </w:rPr>
            </w:pPr>
            <w:r>
              <w:rPr>
                <w:bCs/>
              </w:rPr>
              <w:t>28.6%</w:t>
            </w:r>
          </w:p>
        </w:tc>
        <w:tc>
          <w:tcPr>
            <w:tcW w:w="716" w:type="dxa"/>
            <w:vAlign w:val="center"/>
          </w:tcPr>
          <w:p w14:paraId="43C839EE" w14:textId="77777777" w:rsidR="007938DB" w:rsidRDefault="007938DB" w:rsidP="00113531">
            <w:pPr>
              <w:jc w:val="center"/>
              <w:rPr>
                <w:bCs/>
              </w:rPr>
            </w:pPr>
          </w:p>
        </w:tc>
        <w:tc>
          <w:tcPr>
            <w:tcW w:w="922" w:type="dxa"/>
            <w:vAlign w:val="center"/>
          </w:tcPr>
          <w:p w14:paraId="736325D1" w14:textId="77777777" w:rsidR="007938DB" w:rsidRDefault="007938DB" w:rsidP="00113531">
            <w:pPr>
              <w:jc w:val="center"/>
              <w:rPr>
                <w:bCs/>
              </w:rPr>
            </w:pPr>
            <w:r>
              <w:rPr>
                <w:bCs/>
              </w:rPr>
              <w:t>73%</w:t>
            </w:r>
          </w:p>
        </w:tc>
        <w:tc>
          <w:tcPr>
            <w:tcW w:w="1075" w:type="dxa"/>
            <w:vAlign w:val="center"/>
          </w:tcPr>
          <w:p w14:paraId="3DAEB245" w14:textId="77777777" w:rsidR="007938DB" w:rsidRDefault="007938DB" w:rsidP="00113531">
            <w:pPr>
              <w:jc w:val="center"/>
              <w:rPr>
                <w:bCs/>
              </w:rPr>
            </w:pPr>
            <w:r>
              <w:rPr>
                <w:bCs/>
              </w:rPr>
              <w:t>1.97</w:t>
            </w:r>
          </w:p>
        </w:tc>
      </w:tr>
      <w:tr w:rsidR="007938DB" w14:paraId="68D75EC9" w14:textId="77777777" w:rsidTr="00113531">
        <w:tc>
          <w:tcPr>
            <w:tcW w:w="1345" w:type="dxa"/>
            <w:vAlign w:val="center"/>
          </w:tcPr>
          <w:p w14:paraId="18DCCD21" w14:textId="77777777" w:rsidR="007938DB" w:rsidRDefault="007938DB" w:rsidP="00113531">
            <w:pPr>
              <w:jc w:val="center"/>
              <w:rPr>
                <w:bCs/>
              </w:rPr>
            </w:pPr>
            <w:r>
              <w:rPr>
                <w:bCs/>
              </w:rPr>
              <w:t>Spr. 2020</w:t>
            </w:r>
          </w:p>
        </w:tc>
        <w:tc>
          <w:tcPr>
            <w:tcW w:w="1530" w:type="dxa"/>
            <w:vAlign w:val="center"/>
          </w:tcPr>
          <w:p w14:paraId="69B6298D" w14:textId="77777777" w:rsidR="007938DB" w:rsidRDefault="007938DB" w:rsidP="00113531">
            <w:pPr>
              <w:jc w:val="center"/>
              <w:rPr>
                <w:bCs/>
              </w:rPr>
            </w:pPr>
            <w:r>
              <w:rPr>
                <w:bCs/>
              </w:rPr>
              <w:t>PHYS 2211</w:t>
            </w:r>
          </w:p>
        </w:tc>
        <w:tc>
          <w:tcPr>
            <w:tcW w:w="950" w:type="dxa"/>
            <w:vAlign w:val="center"/>
          </w:tcPr>
          <w:p w14:paraId="0C64F9C4" w14:textId="77777777" w:rsidR="007938DB" w:rsidRDefault="007938DB" w:rsidP="00113531">
            <w:pPr>
              <w:jc w:val="center"/>
              <w:rPr>
                <w:bCs/>
              </w:rPr>
            </w:pPr>
            <w:r>
              <w:rPr>
                <w:bCs/>
              </w:rPr>
              <w:t>Puckett</w:t>
            </w:r>
          </w:p>
        </w:tc>
        <w:tc>
          <w:tcPr>
            <w:tcW w:w="836" w:type="dxa"/>
            <w:vAlign w:val="center"/>
          </w:tcPr>
          <w:p w14:paraId="18CE8B21" w14:textId="77777777" w:rsidR="007938DB" w:rsidRDefault="007938DB" w:rsidP="00113531">
            <w:pPr>
              <w:jc w:val="center"/>
              <w:rPr>
                <w:bCs/>
              </w:rPr>
            </w:pPr>
            <w:r>
              <w:rPr>
                <w:bCs/>
              </w:rPr>
              <w:t>93.0%</w:t>
            </w:r>
          </w:p>
        </w:tc>
        <w:tc>
          <w:tcPr>
            <w:tcW w:w="896" w:type="dxa"/>
            <w:vAlign w:val="center"/>
          </w:tcPr>
          <w:p w14:paraId="46BC29EF" w14:textId="77777777" w:rsidR="007938DB" w:rsidRDefault="007938DB" w:rsidP="00113531">
            <w:pPr>
              <w:jc w:val="center"/>
              <w:rPr>
                <w:bCs/>
              </w:rPr>
            </w:pPr>
            <w:r>
              <w:rPr>
                <w:bCs/>
              </w:rPr>
              <w:t>2.3%</w:t>
            </w:r>
          </w:p>
        </w:tc>
        <w:tc>
          <w:tcPr>
            <w:tcW w:w="716" w:type="dxa"/>
            <w:vAlign w:val="center"/>
          </w:tcPr>
          <w:p w14:paraId="3BA19176" w14:textId="77777777" w:rsidR="007938DB" w:rsidRDefault="007938DB" w:rsidP="00113531">
            <w:pPr>
              <w:jc w:val="center"/>
              <w:rPr>
                <w:bCs/>
              </w:rPr>
            </w:pPr>
            <w:r>
              <w:rPr>
                <w:bCs/>
              </w:rPr>
              <w:t>4.7%</w:t>
            </w:r>
          </w:p>
        </w:tc>
        <w:tc>
          <w:tcPr>
            <w:tcW w:w="922" w:type="dxa"/>
            <w:vAlign w:val="center"/>
          </w:tcPr>
          <w:p w14:paraId="40563B53" w14:textId="77777777" w:rsidR="007938DB" w:rsidRDefault="007938DB" w:rsidP="00113531">
            <w:pPr>
              <w:jc w:val="center"/>
              <w:rPr>
                <w:bCs/>
              </w:rPr>
            </w:pPr>
            <w:r>
              <w:rPr>
                <w:bCs/>
              </w:rPr>
              <w:t>90%</w:t>
            </w:r>
          </w:p>
        </w:tc>
        <w:tc>
          <w:tcPr>
            <w:tcW w:w="1075" w:type="dxa"/>
            <w:vAlign w:val="center"/>
          </w:tcPr>
          <w:p w14:paraId="472EC8BA" w14:textId="77777777" w:rsidR="007938DB" w:rsidRDefault="007938DB" w:rsidP="00113531">
            <w:pPr>
              <w:jc w:val="center"/>
              <w:rPr>
                <w:bCs/>
              </w:rPr>
            </w:pPr>
            <w:r>
              <w:rPr>
                <w:bCs/>
              </w:rPr>
              <w:t>3.58</w:t>
            </w:r>
          </w:p>
        </w:tc>
      </w:tr>
    </w:tbl>
    <w:p w14:paraId="7388BD46" w14:textId="626C4806" w:rsidR="007938DB" w:rsidRPr="00071B22" w:rsidRDefault="007938DB" w:rsidP="007938DB">
      <w:pPr>
        <w:pStyle w:val="ListParagraph"/>
        <w:ind w:left="1800"/>
        <w:rPr>
          <w:b/>
          <w:sz w:val="24"/>
          <w:szCs w:val="24"/>
        </w:rPr>
      </w:pPr>
      <w:r>
        <w:rPr>
          <w:b/>
          <w:sz w:val="24"/>
          <w:szCs w:val="24"/>
        </w:rPr>
        <w:t>See narrative. Because of the shift to remote learning, we feel that overall that this is a neutral, perhaps positive shift.</w:t>
      </w:r>
    </w:p>
    <w:p w14:paraId="6836CF8D" w14:textId="6186F85D" w:rsidR="0073273B" w:rsidRPr="00C45872" w:rsidRDefault="0033401E" w:rsidP="003F4D85">
      <w:pPr>
        <w:pStyle w:val="Heading2"/>
        <w:numPr>
          <w:ilvl w:val="1"/>
          <w:numId w:val="18"/>
        </w:numPr>
        <w:ind w:left="720"/>
      </w:pPr>
      <w:r>
        <w:lastRenderedPageBreak/>
        <w:t xml:space="preserve">Measures </w:t>
      </w:r>
      <w:r w:rsidR="0073273B" w:rsidRPr="00C45872">
        <w:t>Narrative</w:t>
      </w:r>
    </w:p>
    <w:p w14:paraId="68D57057" w14:textId="6528FBCA" w:rsidR="0073273B" w:rsidRDefault="00F70B70" w:rsidP="003F4D85">
      <w:pPr>
        <w:ind w:left="720"/>
        <w:rPr>
          <w:i/>
        </w:rPr>
      </w:pPr>
      <w:r w:rsidRPr="0033401E">
        <w:rPr>
          <w:i/>
        </w:rPr>
        <w:t>In this section</w:t>
      </w:r>
      <w:r w:rsidR="00101A24" w:rsidRPr="0033401E">
        <w:rPr>
          <w:i/>
        </w:rPr>
        <w:t>, summarize</w:t>
      </w:r>
      <w:r w:rsidRPr="0033401E">
        <w:rPr>
          <w:i/>
        </w:rPr>
        <w:t xml:space="preserve"> </w:t>
      </w:r>
      <w:r w:rsidR="00101A24" w:rsidRPr="0033401E">
        <w:rPr>
          <w:i/>
        </w:rPr>
        <w:t xml:space="preserve">the supporting impact data that you are submitting, including </w:t>
      </w:r>
      <w:r w:rsidRPr="0033401E">
        <w:rPr>
          <w:i/>
        </w:rPr>
        <w:t>all quantitative and qualitative measures of impact on student success and experience. Include all measures as described in your proposal, along with any measures developed after the proposal submission.</w:t>
      </w:r>
      <w:r w:rsidR="00E34FAA" w:rsidRPr="0033401E">
        <w:rPr>
          <w:i/>
          <w:highlight w:val="yellow"/>
        </w:rPr>
        <w:t xml:space="preserve">  </w:t>
      </w:r>
    </w:p>
    <w:p w14:paraId="70506B84" w14:textId="6E431A60" w:rsidR="00630263" w:rsidRDefault="00630263" w:rsidP="003F4D85">
      <w:pPr>
        <w:ind w:left="720"/>
        <w:rPr>
          <w:i/>
        </w:rPr>
      </w:pPr>
      <w:r>
        <w:rPr>
          <w:i/>
        </w:rPr>
        <w:t>[</w:t>
      </w:r>
      <w:r w:rsidRPr="00630263">
        <w:rPr>
          <w:i/>
        </w:rPr>
        <w:t xml:space="preserve">When submitting your final report, as noted above, you will also need to provide the separate file </w:t>
      </w:r>
      <w:r>
        <w:rPr>
          <w:i/>
        </w:rPr>
        <w:t xml:space="preserve">(or .zip with multiple files) </w:t>
      </w:r>
      <w:r w:rsidRPr="00630263">
        <w:rPr>
          <w:i/>
        </w:rPr>
        <w:t xml:space="preserve">of supporting data on the impact of your </w:t>
      </w:r>
      <w:r>
        <w:rPr>
          <w:i/>
        </w:rPr>
        <w:t xml:space="preserve">Textbook Transformation, such as </w:t>
      </w:r>
      <w:r w:rsidRPr="00630263">
        <w:rPr>
          <w:i/>
        </w:rPr>
        <w:t xml:space="preserve">surveys, </w:t>
      </w:r>
      <w:r>
        <w:rPr>
          <w:i/>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55063A1F" w14:textId="2ADCA47F" w:rsidR="00BE382B" w:rsidRPr="00BE382B" w:rsidRDefault="0073273B" w:rsidP="00BE382B">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52997F9C" w14:textId="383A122B" w:rsidR="00BE382B" w:rsidRDefault="00BE382B" w:rsidP="00BE382B">
      <w:pPr>
        <w:ind w:left="1080"/>
        <w:rPr>
          <w:bCs/>
        </w:rPr>
      </w:pPr>
      <w:r>
        <w:rPr>
          <w:bCs/>
        </w:rPr>
        <w:t>A total of 122 videos were produced for this project, of which 70% have been captioned as of this writing.  Lecture-type videos make up 59% of the video archive, while worked example problems make up the remaining 41%.  In the Spring 2020 term, 114 of these videos were used in PHYS 2211 (N=43); 71 were used in PHYS 1111 (N=40); and 63 were used in both courses.</w:t>
      </w:r>
    </w:p>
    <w:p w14:paraId="6D420CC6" w14:textId="3C6324F4" w:rsidR="00BE382B" w:rsidRDefault="00BE382B" w:rsidP="00BE382B">
      <w:pPr>
        <w:ind w:left="1080"/>
        <w:rPr>
          <w:bCs/>
        </w:rPr>
      </w:pPr>
      <w:r>
        <w:rPr>
          <w:bCs/>
        </w:rPr>
        <w:t>In both courses, the fraction of students who viewed the assigned videos generally decreased as the semester progressed.  In the pair of figures that follow, the vertical axis shows the fraction of students in the course who accessed each video file at least once, while the horizontal axis gives each video a sequential number in the order that it was assigned.  Lecture and Example videos are indicated in blue and orange, respectively.  Points shown in green correspond to lecture-type videos designed to prepare students for the laboratory-course topics of uncertainty, comparisons, graphing, and lines of best fit.</w:t>
      </w:r>
    </w:p>
    <w:p w14:paraId="2752C7D0" w14:textId="48777999" w:rsidR="00BE382B" w:rsidRDefault="00BE382B" w:rsidP="00BE382B">
      <w:pPr>
        <w:ind w:left="1080"/>
        <w:rPr>
          <w:bCs/>
        </w:rPr>
      </w:pPr>
      <w:r>
        <w:rPr>
          <w:bCs/>
        </w:rPr>
        <w:t>During Spring 2020, the COVID-19 crisis led all instruction to be moved online just after midterm exams and Spring Break.  In the pair of graphs that follow, the first video assigned after this point is indicated by a vertical bar (#42 in PHYS 1111, and #75 in PHYS 2211).</w:t>
      </w:r>
    </w:p>
    <w:p w14:paraId="428D7CAE" w14:textId="44E36D46" w:rsidR="00BE382B" w:rsidRDefault="00BE382B" w:rsidP="00BE382B">
      <w:pPr>
        <w:ind w:left="1080"/>
        <w:rPr>
          <w:bCs/>
        </w:rPr>
      </w:pPr>
      <w:r>
        <w:rPr>
          <w:bCs/>
        </w:rPr>
        <w:t xml:space="preserve">In PHYS 1111, videos were grouped into folders by chapter as they were assigned throughout the semester.  Example videos were indicated by inclusion of the word “example” near the end of each video title, but were not otherwise set off from the Lecture videos.  This may explain why these two categories were accessed at similar rates at any given point during the semester.  Before midterm exams, the viewing fraction mostly remains steady at 60-70%, with a few exceptions.  Departing from that trend, videos #19-21 covered units, unit conversion, significant figures, and scientific notation, while #22-25 were in preparation for a laboratory course taught by a different instructor.  Students may have seen these videos as remedial or tangential, and therefore lower priority.  Video access steadily declined from ~55% to ~15% </w:t>
      </w:r>
      <w:r>
        <w:rPr>
          <w:bCs/>
        </w:rPr>
        <w:lastRenderedPageBreak/>
        <w:t>after the transition to online instruction, although there is some indication that the decline had begun shortly before midterm exams and Spring Break.</w:t>
      </w:r>
    </w:p>
    <w:p w14:paraId="275360F8" w14:textId="6C6E1D9B" w:rsidR="00BE382B" w:rsidRDefault="00BE382B" w:rsidP="00BE382B">
      <w:pPr>
        <w:ind w:left="1080"/>
        <w:rPr>
          <w:bCs/>
        </w:rPr>
      </w:pPr>
      <w:r>
        <w:rPr>
          <w:noProof/>
        </w:rPr>
        <mc:AlternateContent>
          <mc:Choice Requires="wps">
            <w:drawing>
              <wp:anchor distT="0" distB="0" distL="114300" distR="114300" simplePos="0" relativeHeight="251659264" behindDoc="0" locked="0" layoutInCell="1" allowOverlap="1" wp14:anchorId="5772C070" wp14:editId="60A5EC6B">
                <wp:simplePos x="0" y="0"/>
                <wp:positionH relativeFrom="column">
                  <wp:posOffset>3545549</wp:posOffset>
                </wp:positionH>
                <wp:positionV relativeFrom="paragraph">
                  <wp:posOffset>481965</wp:posOffset>
                </wp:positionV>
                <wp:extent cx="0" cy="1521151"/>
                <wp:effectExtent l="0" t="0" r="12700" b="15875"/>
                <wp:wrapNone/>
                <wp:docPr id="5" name="Straight Connector 5"/>
                <wp:cNvGraphicFramePr/>
                <a:graphic xmlns:a="http://schemas.openxmlformats.org/drawingml/2006/main">
                  <a:graphicData uri="http://schemas.microsoft.com/office/word/2010/wordprocessingShape">
                    <wps:wsp>
                      <wps:cNvCnPr/>
                      <wps:spPr>
                        <a:xfrm>
                          <a:off x="0" y="0"/>
                          <a:ext cx="0" cy="15211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BE1AE4"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9.2pt,37.95pt" to="279.2pt,157.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" strokecolor="#5b9bd5 [3204]" strokeweight=".5pt">
                <v:stroke joinstyle="miter"/>
              </v:line>
            </w:pict>
          </mc:Fallback>
        </mc:AlternateContent>
      </w:r>
      <w:r>
        <w:rPr>
          <w:noProof/>
        </w:rPr>
        <w:drawing>
          <wp:inline distT="0" distB="0" distL="0" distR="0" wp14:anchorId="28F6BF85" wp14:editId="2B5ED867">
            <wp:extent cx="5033010" cy="2936838"/>
            <wp:effectExtent l="0" t="0" r="8890" b="10160"/>
            <wp:docPr id="1" name="Chart 1">
              <a:extLst xmlns:a="http://schemas.openxmlformats.org/drawingml/2006/main">
                <a:ext uri="{FF2B5EF4-FFF2-40B4-BE49-F238E27FC236}">
                  <a16:creationId xmlns:a16="http://schemas.microsoft.com/office/drawing/2014/main" id="{14840D47-6911-924F-B410-62862C8494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3C8AFFA" w14:textId="7D3B6345" w:rsidR="00BE382B" w:rsidRDefault="00BE382B" w:rsidP="00BE382B">
      <w:pPr>
        <w:ind w:left="1080"/>
        <w:rPr>
          <w:bCs/>
        </w:rPr>
      </w:pPr>
      <w:r>
        <w:rPr>
          <w:bCs/>
        </w:rPr>
        <w:t xml:space="preserve">In PHYS 2211, video assignments were posted as weekly announcements on the course website, in the order that they were to be viewed.  However, the video files themselves were organized into two large folders of Lectures and Examples, respectively.  Lecture videos were indexed numerically, while example videos were presented in order but with purely descriptive titles prefixed </w:t>
      </w:r>
      <w:r w:rsidR="006C175B">
        <w:rPr>
          <w:bCs/>
        </w:rPr>
        <w:t>by</w:t>
      </w:r>
      <w:r>
        <w:rPr>
          <w:bCs/>
        </w:rPr>
        <w:t xml:space="preserve"> the word “Example:”.  These two factors may help to explain why lecture videos were accessed by about twice as many students as example videos in this course.  Video views got a temporary boost after the transition to online instruction</w:t>
      </w:r>
      <w:r w:rsidR="006C175B">
        <w:rPr>
          <w:bCs/>
        </w:rPr>
        <w:t xml:space="preserve">, but Example videos were already undergoing a brief ramping-up period </w:t>
      </w:r>
      <w:r>
        <w:rPr>
          <w:bCs/>
        </w:rPr>
        <w:t xml:space="preserve">just prior to </w:t>
      </w:r>
      <w:r w:rsidR="006C175B">
        <w:rPr>
          <w:bCs/>
        </w:rPr>
        <w:t>that point, in the run up to midterm exams and Spring Break.</w:t>
      </w:r>
    </w:p>
    <w:p w14:paraId="45F400C4" w14:textId="3763535F" w:rsidR="00BE382B" w:rsidRDefault="00BE382B" w:rsidP="00BE382B">
      <w:pPr>
        <w:ind w:left="1080"/>
        <w:rPr>
          <w:bCs/>
        </w:rPr>
      </w:pPr>
      <w:r>
        <w:rPr>
          <w:noProof/>
        </w:rPr>
        <mc:AlternateContent>
          <mc:Choice Requires="wps">
            <w:drawing>
              <wp:anchor distT="0" distB="0" distL="114300" distR="114300" simplePos="0" relativeHeight="251660288" behindDoc="0" locked="0" layoutInCell="1" allowOverlap="1" wp14:anchorId="788233E8" wp14:editId="70A0C1B4">
                <wp:simplePos x="0" y="0"/>
                <wp:positionH relativeFrom="column">
                  <wp:posOffset>3949663</wp:posOffset>
                </wp:positionH>
                <wp:positionV relativeFrom="paragraph">
                  <wp:posOffset>469900</wp:posOffset>
                </wp:positionV>
                <wp:extent cx="0" cy="1572426"/>
                <wp:effectExtent l="0" t="0" r="12700" b="15240"/>
                <wp:wrapNone/>
                <wp:docPr id="6" name="Straight Connector 6"/>
                <wp:cNvGraphicFramePr/>
                <a:graphic xmlns:a="http://schemas.openxmlformats.org/drawingml/2006/main">
                  <a:graphicData uri="http://schemas.microsoft.com/office/word/2010/wordprocessingShape">
                    <wps:wsp>
                      <wps:cNvCnPr/>
                      <wps:spPr>
                        <a:xfrm>
                          <a:off x="0" y="0"/>
                          <a:ext cx="0" cy="15724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D6BB6E"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11pt,37pt" to="311pt,160.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" strokecolor="#5b9bd5 [3204]" strokeweight=".5pt">
                <v:stroke joinstyle="miter"/>
              </v:line>
            </w:pict>
          </mc:Fallback>
        </mc:AlternateContent>
      </w:r>
      <w:r>
        <w:rPr>
          <w:noProof/>
        </w:rPr>
        <w:drawing>
          <wp:inline distT="0" distB="0" distL="0" distR="0" wp14:anchorId="10F61868" wp14:editId="3747C6D2">
            <wp:extent cx="5033010" cy="2936838"/>
            <wp:effectExtent l="0" t="0" r="8890" b="10160"/>
            <wp:docPr id="3" name="Chart 3">
              <a:extLst xmlns:a="http://schemas.openxmlformats.org/drawingml/2006/main">
                <a:ext uri="{FF2B5EF4-FFF2-40B4-BE49-F238E27FC236}">
                  <a16:creationId xmlns:a16="http://schemas.microsoft.com/office/drawing/2014/main" id="{7F9578A8-18DD-054E-98ED-2D6510764D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02AD881" w14:textId="1C8E19EA" w:rsidR="00BE382B" w:rsidRDefault="006C175B" w:rsidP="00BE382B">
      <w:pPr>
        <w:ind w:left="1080"/>
        <w:rPr>
          <w:bCs/>
        </w:rPr>
      </w:pPr>
      <w:r>
        <w:rPr>
          <w:bCs/>
        </w:rPr>
        <w:lastRenderedPageBreak/>
        <w:t>The graph below shows the comparison of viewing fractions in PHYS 2211 vs PHYS 1111 for the set of 63 videos assigned in both courses.  The PHYS 2211 students were both more likely to watch Lecture videos and less likely to watch Example videos than their PHYS 1111 counterparts.  Within both categories, the most popular videos in one course also tended to be quite popular in the other – but these commonalities were also strongly correlated with time.  For example, the top 4 lecture videos in both courses were on the early foundational topics of motion diagrams, coordinate systems, speed, velocity, and graphing position and velocity vs time, while the bottom 4 were on the later topics of circular motion, statics and torque.</w:t>
      </w:r>
    </w:p>
    <w:p w14:paraId="725C05CC" w14:textId="577DE477" w:rsidR="00BE382B" w:rsidRPr="00BE382B" w:rsidRDefault="006C175B" w:rsidP="00BE382B">
      <w:pPr>
        <w:ind w:left="1080"/>
        <w:rPr>
          <w:bCs/>
        </w:rPr>
      </w:pPr>
      <w:r>
        <w:rPr>
          <w:noProof/>
        </w:rPr>
        <mc:AlternateContent>
          <mc:Choice Requires="wps">
            <w:drawing>
              <wp:anchor distT="0" distB="0" distL="114300" distR="114300" simplePos="0" relativeHeight="251661312" behindDoc="0" locked="0" layoutInCell="1" allowOverlap="1" wp14:anchorId="13B28791" wp14:editId="57A327A0">
                <wp:simplePos x="0" y="0"/>
                <wp:positionH relativeFrom="column">
                  <wp:posOffset>1398270</wp:posOffset>
                </wp:positionH>
                <wp:positionV relativeFrom="paragraph">
                  <wp:posOffset>454062</wp:posOffset>
                </wp:positionV>
                <wp:extent cx="4055633" cy="4077148"/>
                <wp:effectExtent l="0" t="0" r="21590" b="12700"/>
                <wp:wrapNone/>
                <wp:docPr id="7" name="Straight Connector 7"/>
                <wp:cNvGraphicFramePr/>
                <a:graphic xmlns:a="http://schemas.openxmlformats.org/drawingml/2006/main">
                  <a:graphicData uri="http://schemas.microsoft.com/office/word/2010/wordprocessingShape">
                    <wps:wsp>
                      <wps:cNvCnPr/>
                      <wps:spPr>
                        <a:xfrm flipV="1">
                          <a:off x="0" y="0"/>
                          <a:ext cx="4055633" cy="40771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4D0CCE" id="Straight Connector 7"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10.1pt,35.75pt" to="429.45pt,356.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" strokecolor="#5b9bd5 [3204]" strokeweight=".5pt">
                <v:stroke joinstyle="miter"/>
              </v:line>
            </w:pict>
          </mc:Fallback>
        </mc:AlternateContent>
      </w:r>
      <w:r w:rsidR="00BE382B">
        <w:rPr>
          <w:noProof/>
        </w:rPr>
        <w:drawing>
          <wp:inline distT="0" distB="0" distL="0" distR="0" wp14:anchorId="1131A7D1" wp14:editId="6398BD42">
            <wp:extent cx="5033010" cy="5400942"/>
            <wp:effectExtent l="0" t="0" r="8890" b="9525"/>
            <wp:docPr id="4" name="Chart 4">
              <a:extLst xmlns:a="http://schemas.openxmlformats.org/drawingml/2006/main">
                <a:ext uri="{FF2B5EF4-FFF2-40B4-BE49-F238E27FC236}">
                  <a16:creationId xmlns:a16="http://schemas.microsoft.com/office/drawing/2014/main" id="{F4E853EA-AF00-1C4E-A52D-CEC51547F0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D9F68F0" w14:textId="1284D717" w:rsidR="00BE382B" w:rsidRDefault="00BE382B" w:rsidP="00BE382B">
      <w:pPr>
        <w:ind w:left="1080"/>
        <w:rPr>
          <w:bCs/>
        </w:rPr>
      </w:pPr>
    </w:p>
    <w:p w14:paraId="0D3C3FDC" w14:textId="5B6A9EBB" w:rsidR="006C175B" w:rsidRDefault="006C175B" w:rsidP="00BE382B">
      <w:pPr>
        <w:ind w:left="1080"/>
        <w:rPr>
          <w:bCs/>
        </w:rPr>
      </w:pPr>
    </w:p>
    <w:p w14:paraId="4F4987B1" w14:textId="7D332F82" w:rsidR="00902D2A" w:rsidRDefault="00902D2A" w:rsidP="00BE382B">
      <w:pPr>
        <w:ind w:left="1080"/>
        <w:rPr>
          <w:bCs/>
        </w:rPr>
      </w:pPr>
      <w:r>
        <w:rPr>
          <w:bCs/>
        </w:rPr>
        <w:t>The two graphs that follow show the correlation between Final Exam grade</w:t>
      </w:r>
      <w:r w:rsidR="00F416B7">
        <w:rPr>
          <w:bCs/>
        </w:rPr>
        <w:t>s</w:t>
      </w:r>
      <w:r>
        <w:rPr>
          <w:bCs/>
        </w:rPr>
        <w:t xml:space="preserve"> and the fraction of assigned videos accessed</w:t>
      </w:r>
      <w:r w:rsidR="00F416B7">
        <w:rPr>
          <w:bCs/>
        </w:rPr>
        <w:t>, where each data point represents one student.  In PHYS 1111, the slope of 3.2 ± 7.8 is consistent with zero at 0.4-</w:t>
      </w:r>
      <w:r w:rsidR="00F416B7">
        <w:rPr>
          <w:rFonts w:ascii="Cambria Math" w:hAnsi="Cambria Math"/>
          <w:bCs/>
        </w:rPr>
        <w:t>𝜎</w:t>
      </w:r>
      <w:r w:rsidR="00F416B7">
        <w:rPr>
          <w:bCs/>
        </w:rPr>
        <w:t xml:space="preserve">.  The correlation is </w:t>
      </w:r>
      <w:r w:rsidR="00F416B7">
        <w:rPr>
          <w:bCs/>
        </w:rPr>
        <w:lastRenderedPageBreak/>
        <w:t>a bit stronger in PHYS 2211, where the slope of 6.5 ± 4.5 is consistent with zero at the 1.4-</w:t>
      </w:r>
      <w:r w:rsidR="00F416B7">
        <w:rPr>
          <w:rFonts w:ascii="Cambria Math" w:hAnsi="Cambria Math"/>
          <w:bCs/>
        </w:rPr>
        <w:t>𝜎 level</w:t>
      </w:r>
      <w:r w:rsidR="00F416B7">
        <w:rPr>
          <w:bCs/>
        </w:rPr>
        <w:t>.</w:t>
      </w:r>
    </w:p>
    <w:p w14:paraId="133411DD" w14:textId="7DFB684C" w:rsidR="006C175B" w:rsidRDefault="006C175B" w:rsidP="00902D2A">
      <w:pPr>
        <w:ind w:left="1080"/>
        <w:rPr>
          <w:bCs/>
        </w:rPr>
      </w:pPr>
      <w:r>
        <w:rPr>
          <w:noProof/>
        </w:rPr>
        <w:drawing>
          <wp:inline distT="0" distB="0" distL="0" distR="0" wp14:anchorId="1A885E72" wp14:editId="16D2909C">
            <wp:extent cx="4572000" cy="3478924"/>
            <wp:effectExtent l="0" t="0" r="12700" b="13970"/>
            <wp:docPr id="8" name="Chart 8">
              <a:extLst xmlns:a="http://schemas.openxmlformats.org/drawingml/2006/main">
                <a:ext uri="{FF2B5EF4-FFF2-40B4-BE49-F238E27FC236}">
                  <a16:creationId xmlns:a16="http://schemas.microsoft.com/office/drawing/2014/main" id="{AA0342A6-7397-F941-A5AD-1DDACE6BB2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7F09DD2" w14:textId="5CEE6ED5" w:rsidR="006C175B" w:rsidRDefault="006C175B" w:rsidP="00BE382B">
      <w:pPr>
        <w:ind w:left="1080"/>
        <w:rPr>
          <w:bCs/>
        </w:rPr>
      </w:pPr>
      <w:r>
        <w:rPr>
          <w:noProof/>
        </w:rPr>
        <w:drawing>
          <wp:inline distT="0" distB="0" distL="0" distR="0" wp14:anchorId="77F14AD1" wp14:editId="6982388F">
            <wp:extent cx="4572000" cy="3478924"/>
            <wp:effectExtent l="0" t="0" r="12700" b="13970"/>
            <wp:docPr id="9" name="Chart 9">
              <a:extLst xmlns:a="http://schemas.openxmlformats.org/drawingml/2006/main">
                <a:ext uri="{FF2B5EF4-FFF2-40B4-BE49-F238E27FC236}">
                  <a16:creationId xmlns:a16="http://schemas.microsoft.com/office/drawing/2014/main" id="{F35A4826-2FC5-A140-A1AF-CE3BBF6CE4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576EA5C" w14:textId="1FE1FEDC" w:rsidR="00F416B7" w:rsidRDefault="00F416B7" w:rsidP="00F416B7">
      <w:pPr>
        <w:ind w:left="1080"/>
        <w:rPr>
          <w:bCs/>
        </w:rPr>
      </w:pPr>
      <w:r>
        <w:rPr>
          <w:bCs/>
        </w:rPr>
        <w:t>The next two graphs show the correlation with Overall Course grades.  In PHYS 1111, the slope of 14.9 ± 7.4 is consistent with zero at just slightly more than 2.0-</w:t>
      </w:r>
      <w:r>
        <w:rPr>
          <w:rFonts w:ascii="Cambria Math" w:hAnsi="Cambria Math"/>
          <w:bCs/>
        </w:rPr>
        <w:t>𝜎</w:t>
      </w:r>
      <w:r>
        <w:rPr>
          <w:bCs/>
        </w:rPr>
        <w:t>, indicating a much stronger correlation in that course than for Final Exam grades.  But in PHYS 2211, the slope of 4.5 ± 3.4 remains consistent with zero at the 1.4-</w:t>
      </w:r>
      <w:r>
        <w:rPr>
          <w:rFonts w:ascii="Cambria Math" w:hAnsi="Cambria Math"/>
          <w:bCs/>
        </w:rPr>
        <w:t xml:space="preserve">𝜎 </w:t>
      </w:r>
      <w:r>
        <w:rPr>
          <w:bCs/>
        </w:rPr>
        <w:t>level.</w:t>
      </w:r>
    </w:p>
    <w:p w14:paraId="2D37BE6B" w14:textId="0D3215B1" w:rsidR="006C175B" w:rsidRDefault="006C175B" w:rsidP="00902D2A">
      <w:pPr>
        <w:ind w:left="1080"/>
        <w:rPr>
          <w:bCs/>
        </w:rPr>
      </w:pPr>
      <w:r>
        <w:rPr>
          <w:noProof/>
        </w:rPr>
        <w:lastRenderedPageBreak/>
        <w:drawing>
          <wp:inline distT="0" distB="0" distL="0" distR="0" wp14:anchorId="28BF98BB" wp14:editId="2C3147BF">
            <wp:extent cx="4572000" cy="3478924"/>
            <wp:effectExtent l="0" t="0" r="12700" b="13970"/>
            <wp:docPr id="10" name="Chart 10">
              <a:extLst xmlns:a="http://schemas.openxmlformats.org/drawingml/2006/main">
                <a:ext uri="{FF2B5EF4-FFF2-40B4-BE49-F238E27FC236}">
                  <a16:creationId xmlns:a16="http://schemas.microsoft.com/office/drawing/2014/main" id="{E3223FA7-15E1-B940-9BC2-3FCE0EC42E9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346C4F8" w14:textId="682648B5" w:rsidR="006C175B" w:rsidRDefault="006C175B" w:rsidP="00BE382B">
      <w:pPr>
        <w:ind w:left="1080"/>
        <w:rPr>
          <w:bCs/>
        </w:rPr>
      </w:pPr>
      <w:r>
        <w:rPr>
          <w:noProof/>
        </w:rPr>
        <w:drawing>
          <wp:inline distT="0" distB="0" distL="0" distR="0" wp14:anchorId="34517494" wp14:editId="0314D95E">
            <wp:extent cx="4572000" cy="3478333"/>
            <wp:effectExtent l="0" t="0" r="12700" b="14605"/>
            <wp:docPr id="11" name="Chart 11">
              <a:extLst xmlns:a="http://schemas.openxmlformats.org/drawingml/2006/main">
                <a:ext uri="{FF2B5EF4-FFF2-40B4-BE49-F238E27FC236}">
                  <a16:creationId xmlns:a16="http://schemas.microsoft.com/office/drawing/2014/main" id="{0E553090-1691-5A4B-87D9-541ABEDF55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FC037B3" w14:textId="06AD4779" w:rsidR="006A275A" w:rsidRDefault="006A275A" w:rsidP="00BE382B">
      <w:pPr>
        <w:ind w:left="1080"/>
        <w:rPr>
          <w:bCs/>
        </w:rPr>
      </w:pPr>
      <w:r>
        <w:rPr>
          <w:noProof/>
        </w:rPr>
        <w:lastRenderedPageBreak/>
        <w:drawing>
          <wp:inline distT="0" distB="0" distL="0" distR="0" wp14:anchorId="45A6EAEA" wp14:editId="444BBE14">
            <wp:extent cx="3556000" cy="6680200"/>
            <wp:effectExtent l="0" t="0" r="12700" b="12700"/>
            <wp:docPr id="12" name="Chart 12">
              <a:extLst xmlns:a="http://schemas.openxmlformats.org/drawingml/2006/main">
                <a:ext uri="{FF2B5EF4-FFF2-40B4-BE49-F238E27FC236}">
                  <a16:creationId xmlns:a16="http://schemas.microsoft.com/office/drawing/2014/main" id="{1AA91D5B-31E8-3241-B3D7-39CEF36D69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09BA959" w14:textId="612EC8FE" w:rsidR="006A275A" w:rsidRDefault="006A275A" w:rsidP="00BE382B">
      <w:pPr>
        <w:ind w:left="1080"/>
        <w:rPr>
          <w:bCs/>
        </w:rPr>
      </w:pPr>
      <w:r>
        <w:rPr>
          <w:noProof/>
        </w:rPr>
        <w:lastRenderedPageBreak/>
        <w:drawing>
          <wp:inline distT="0" distB="0" distL="0" distR="0" wp14:anchorId="6D8161DC" wp14:editId="28C7D0F2">
            <wp:extent cx="3556000" cy="6680200"/>
            <wp:effectExtent l="0" t="0" r="12700" b="12700"/>
            <wp:docPr id="13" name="Chart 13">
              <a:extLst xmlns:a="http://schemas.openxmlformats.org/drawingml/2006/main">
                <a:ext uri="{FF2B5EF4-FFF2-40B4-BE49-F238E27FC236}">
                  <a16:creationId xmlns:a16="http://schemas.microsoft.com/office/drawing/2014/main" id="{77A6A493-1CF9-BC4E-B776-FF5B83A14C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AE1B4A7" w14:textId="5231CF0C" w:rsidR="006A275A" w:rsidRDefault="006A275A" w:rsidP="00BE382B">
      <w:pPr>
        <w:ind w:left="1080"/>
        <w:rPr>
          <w:bCs/>
        </w:rPr>
      </w:pPr>
      <w:r>
        <w:rPr>
          <w:noProof/>
        </w:rPr>
        <w:lastRenderedPageBreak/>
        <w:drawing>
          <wp:inline distT="0" distB="0" distL="0" distR="0" wp14:anchorId="01E0C860" wp14:editId="14A798ED">
            <wp:extent cx="3556000" cy="6680200"/>
            <wp:effectExtent l="0" t="0" r="12700" b="12700"/>
            <wp:docPr id="14" name="Chart 14">
              <a:extLst xmlns:a="http://schemas.openxmlformats.org/drawingml/2006/main">
                <a:ext uri="{FF2B5EF4-FFF2-40B4-BE49-F238E27FC236}">
                  <a16:creationId xmlns:a16="http://schemas.microsoft.com/office/drawing/2014/main" id="{E672013B-FE79-A245-B40A-7E0978C3EE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BE0D36D" w14:textId="11E7B3B4" w:rsidR="006A275A" w:rsidRDefault="006A275A" w:rsidP="00BE382B">
      <w:pPr>
        <w:ind w:left="1080"/>
        <w:rPr>
          <w:bCs/>
        </w:rPr>
      </w:pPr>
      <w:r>
        <w:rPr>
          <w:noProof/>
        </w:rPr>
        <w:lastRenderedPageBreak/>
        <w:drawing>
          <wp:inline distT="0" distB="0" distL="0" distR="0" wp14:anchorId="59B73A64" wp14:editId="7CA27ABC">
            <wp:extent cx="3556000" cy="7109717"/>
            <wp:effectExtent l="0" t="0" r="12700" b="15240"/>
            <wp:docPr id="15" name="Chart 15">
              <a:extLst xmlns:a="http://schemas.openxmlformats.org/drawingml/2006/main">
                <a:ext uri="{FF2B5EF4-FFF2-40B4-BE49-F238E27FC236}">
                  <a16:creationId xmlns:a16="http://schemas.microsoft.com/office/drawing/2014/main" id="{85E06CEF-11D2-AA40-95F0-EA5C652B57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0E5B2BF" w14:textId="07940333" w:rsidR="006A275A" w:rsidRDefault="006A275A" w:rsidP="00BE382B">
      <w:pPr>
        <w:ind w:left="1080"/>
        <w:rPr>
          <w:bCs/>
        </w:rPr>
      </w:pPr>
      <w:r>
        <w:rPr>
          <w:noProof/>
        </w:rPr>
        <w:lastRenderedPageBreak/>
        <w:drawing>
          <wp:inline distT="0" distB="0" distL="0" distR="0" wp14:anchorId="5E33EE32" wp14:editId="38CA76C1">
            <wp:extent cx="3556000" cy="6680200"/>
            <wp:effectExtent l="0" t="0" r="12700" b="12700"/>
            <wp:docPr id="16" name="Chart 16">
              <a:extLst xmlns:a="http://schemas.openxmlformats.org/drawingml/2006/main">
                <a:ext uri="{FF2B5EF4-FFF2-40B4-BE49-F238E27FC236}">
                  <a16:creationId xmlns:a16="http://schemas.microsoft.com/office/drawing/2014/main" id="{10EAC066-7156-6F4D-B59C-351F12EFAF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FE808C3" w14:textId="77777777" w:rsidR="002A4775" w:rsidRDefault="002A4775" w:rsidP="002A4775">
      <w:pPr>
        <w:ind w:left="1080"/>
        <w:rPr>
          <w:bCs/>
        </w:rPr>
      </w:pPr>
      <w:r>
        <w:rPr>
          <w:bCs/>
        </w:rPr>
        <w:t>65.7% Positive – 8 Excellent; 17 Good; 21 Satisfactory</w:t>
      </w:r>
    </w:p>
    <w:p w14:paraId="33A50EB0" w14:textId="77777777" w:rsidR="002A4775" w:rsidRDefault="002A4775" w:rsidP="002A4775">
      <w:pPr>
        <w:ind w:left="1080"/>
        <w:rPr>
          <w:bCs/>
        </w:rPr>
      </w:pPr>
      <w:r>
        <w:rPr>
          <w:bCs/>
        </w:rPr>
        <w:t>18.6% Neutral – 13 No Feelings</w:t>
      </w:r>
    </w:p>
    <w:p w14:paraId="5E313480" w14:textId="77777777" w:rsidR="002A4775" w:rsidRPr="00840DC6" w:rsidRDefault="002A4775" w:rsidP="002A4775">
      <w:pPr>
        <w:ind w:left="1080"/>
        <w:rPr>
          <w:bCs/>
        </w:rPr>
      </w:pPr>
      <w:r>
        <w:rPr>
          <w:bCs/>
        </w:rPr>
        <w:t xml:space="preserve">15.7% Negative – 7 Not </w:t>
      </w:r>
      <w:proofErr w:type="gramStart"/>
      <w:r>
        <w:rPr>
          <w:bCs/>
        </w:rPr>
        <w:t>As</w:t>
      </w:r>
      <w:proofErr w:type="gramEnd"/>
      <w:r>
        <w:rPr>
          <w:bCs/>
        </w:rPr>
        <w:t xml:space="preserve"> Useful; 2 Only Useful Occasionally; 2 Not Helpful At All.</w:t>
      </w:r>
    </w:p>
    <w:p w14:paraId="544B82DC" w14:textId="77777777" w:rsidR="002A4775" w:rsidRDefault="002A4775" w:rsidP="00BE382B">
      <w:pPr>
        <w:ind w:left="1080"/>
        <w:rPr>
          <w:bCs/>
        </w:rPr>
      </w:pPr>
    </w:p>
    <w:p w14:paraId="0EB48C04" w14:textId="06031292" w:rsidR="006A275A" w:rsidRDefault="006A275A" w:rsidP="00BE382B">
      <w:pPr>
        <w:ind w:left="1080"/>
        <w:rPr>
          <w:bCs/>
        </w:rPr>
      </w:pPr>
      <w:r>
        <w:rPr>
          <w:noProof/>
        </w:rPr>
        <w:lastRenderedPageBreak/>
        <w:drawing>
          <wp:inline distT="0" distB="0" distL="0" distR="0" wp14:anchorId="749986B1" wp14:editId="6A665013">
            <wp:extent cx="3556000" cy="6680200"/>
            <wp:effectExtent l="0" t="0" r="12700" b="12700"/>
            <wp:docPr id="17" name="Chart 17">
              <a:extLst xmlns:a="http://schemas.openxmlformats.org/drawingml/2006/main">
                <a:ext uri="{FF2B5EF4-FFF2-40B4-BE49-F238E27FC236}">
                  <a16:creationId xmlns:a16="http://schemas.microsoft.com/office/drawing/2014/main" id="{1AEB95A9-04E6-9D49-A763-007BC73976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EEC0CE8" w14:textId="5C3AAC40" w:rsidR="006A275A" w:rsidRDefault="006A275A" w:rsidP="00BE382B">
      <w:pPr>
        <w:ind w:left="1080"/>
        <w:rPr>
          <w:bCs/>
        </w:rPr>
      </w:pPr>
    </w:p>
    <w:p w14:paraId="77FAB118" w14:textId="77777777" w:rsidR="006A275A" w:rsidRDefault="006A275A">
      <w:pPr>
        <w:rPr>
          <w:b/>
        </w:rPr>
      </w:pPr>
      <w:r>
        <w:rPr>
          <w:b/>
        </w:rPr>
        <w:br w:type="page"/>
      </w:r>
    </w:p>
    <w:tbl>
      <w:tblPr>
        <w:tblStyle w:val="TableGrid"/>
        <w:tblW w:w="9355" w:type="dxa"/>
        <w:tblLook w:val="04A0" w:firstRow="1" w:lastRow="0" w:firstColumn="1" w:lastColumn="0" w:noHBand="0" w:noVBand="1"/>
      </w:tblPr>
      <w:tblGrid>
        <w:gridCol w:w="1345"/>
        <w:gridCol w:w="2002"/>
        <w:gridCol w:w="2003"/>
        <w:gridCol w:w="2002"/>
        <w:gridCol w:w="2003"/>
      </w:tblGrid>
      <w:tr w:rsidR="007938DB" w:rsidRPr="00126EDB" w14:paraId="5307CA19" w14:textId="77777777" w:rsidTr="00113531">
        <w:tc>
          <w:tcPr>
            <w:tcW w:w="1345" w:type="dxa"/>
          </w:tcPr>
          <w:p w14:paraId="36F8C831" w14:textId="77777777" w:rsidR="007938DB" w:rsidRPr="00126EDB" w:rsidRDefault="007938DB" w:rsidP="00113531">
            <w:pPr>
              <w:rPr>
                <w:bCs/>
              </w:rPr>
            </w:pPr>
          </w:p>
        </w:tc>
        <w:tc>
          <w:tcPr>
            <w:tcW w:w="2002" w:type="dxa"/>
            <w:vAlign w:val="center"/>
          </w:tcPr>
          <w:p w14:paraId="0124CF9B" w14:textId="77777777" w:rsidR="007938DB" w:rsidRPr="00126EDB" w:rsidRDefault="007938DB" w:rsidP="00113531">
            <w:pPr>
              <w:jc w:val="center"/>
              <w:rPr>
                <w:bCs/>
              </w:rPr>
            </w:pPr>
            <w:r>
              <w:rPr>
                <w:bCs/>
              </w:rPr>
              <w:t>PHYS 1111</w:t>
            </w:r>
            <w:r>
              <w:rPr>
                <w:bCs/>
              </w:rPr>
              <w:br/>
              <w:t>(</w:t>
            </w:r>
            <w:proofErr w:type="spellStart"/>
            <w:r>
              <w:rPr>
                <w:bCs/>
              </w:rPr>
              <w:t>Spr</w:t>
            </w:r>
            <w:proofErr w:type="spellEnd"/>
            <w:r>
              <w:rPr>
                <w:bCs/>
              </w:rPr>
              <w:t xml:space="preserve"> 2019)</w:t>
            </w:r>
          </w:p>
        </w:tc>
        <w:tc>
          <w:tcPr>
            <w:tcW w:w="2003" w:type="dxa"/>
            <w:vAlign w:val="center"/>
          </w:tcPr>
          <w:p w14:paraId="7C3D0B94" w14:textId="77777777" w:rsidR="007938DB" w:rsidRPr="00126EDB" w:rsidRDefault="007938DB" w:rsidP="00113531">
            <w:pPr>
              <w:jc w:val="center"/>
              <w:rPr>
                <w:bCs/>
              </w:rPr>
            </w:pPr>
            <w:r>
              <w:rPr>
                <w:bCs/>
              </w:rPr>
              <w:t>PHYS 2211</w:t>
            </w:r>
            <w:r>
              <w:rPr>
                <w:bCs/>
              </w:rPr>
              <w:br/>
              <w:t>(</w:t>
            </w:r>
            <w:proofErr w:type="spellStart"/>
            <w:r>
              <w:rPr>
                <w:bCs/>
              </w:rPr>
              <w:t>Spr</w:t>
            </w:r>
            <w:proofErr w:type="spellEnd"/>
            <w:r>
              <w:rPr>
                <w:bCs/>
              </w:rPr>
              <w:t xml:space="preserve"> 2019)</w:t>
            </w:r>
          </w:p>
        </w:tc>
        <w:tc>
          <w:tcPr>
            <w:tcW w:w="2002" w:type="dxa"/>
            <w:vAlign w:val="center"/>
          </w:tcPr>
          <w:p w14:paraId="4CF2154B" w14:textId="77777777" w:rsidR="007938DB" w:rsidRPr="00126EDB" w:rsidRDefault="007938DB" w:rsidP="00113531">
            <w:pPr>
              <w:jc w:val="center"/>
              <w:rPr>
                <w:bCs/>
              </w:rPr>
            </w:pPr>
            <w:r>
              <w:rPr>
                <w:bCs/>
              </w:rPr>
              <w:t>PHYS 1111</w:t>
            </w:r>
            <w:r>
              <w:rPr>
                <w:bCs/>
              </w:rPr>
              <w:br/>
              <w:t>(</w:t>
            </w:r>
            <w:proofErr w:type="spellStart"/>
            <w:r>
              <w:rPr>
                <w:bCs/>
              </w:rPr>
              <w:t>Spr</w:t>
            </w:r>
            <w:proofErr w:type="spellEnd"/>
            <w:r>
              <w:rPr>
                <w:bCs/>
              </w:rPr>
              <w:t xml:space="preserve"> 2020)</w:t>
            </w:r>
          </w:p>
        </w:tc>
        <w:tc>
          <w:tcPr>
            <w:tcW w:w="2003" w:type="dxa"/>
            <w:vAlign w:val="center"/>
          </w:tcPr>
          <w:p w14:paraId="7E27AC3E" w14:textId="77777777" w:rsidR="007938DB" w:rsidRPr="00126EDB" w:rsidRDefault="007938DB" w:rsidP="00113531">
            <w:pPr>
              <w:jc w:val="center"/>
              <w:rPr>
                <w:bCs/>
              </w:rPr>
            </w:pPr>
            <w:r>
              <w:rPr>
                <w:bCs/>
              </w:rPr>
              <w:t>PHYS 2211</w:t>
            </w:r>
            <w:r>
              <w:rPr>
                <w:bCs/>
              </w:rPr>
              <w:br/>
              <w:t>(</w:t>
            </w:r>
            <w:proofErr w:type="spellStart"/>
            <w:r>
              <w:rPr>
                <w:bCs/>
              </w:rPr>
              <w:t>Spr</w:t>
            </w:r>
            <w:proofErr w:type="spellEnd"/>
            <w:r>
              <w:rPr>
                <w:bCs/>
              </w:rPr>
              <w:t xml:space="preserve"> 2020)</w:t>
            </w:r>
          </w:p>
        </w:tc>
      </w:tr>
      <w:tr w:rsidR="007938DB" w:rsidRPr="00126EDB" w14:paraId="38ECF7C4" w14:textId="77777777" w:rsidTr="00113531">
        <w:tc>
          <w:tcPr>
            <w:tcW w:w="1345" w:type="dxa"/>
          </w:tcPr>
          <w:p w14:paraId="6CE0F96C" w14:textId="77777777" w:rsidR="007938DB" w:rsidRPr="00126EDB" w:rsidRDefault="007938DB" w:rsidP="00113531">
            <w:pPr>
              <w:rPr>
                <w:bCs/>
              </w:rPr>
            </w:pPr>
            <w:r>
              <w:rPr>
                <w:bCs/>
              </w:rPr>
              <w:t>Students</w:t>
            </w:r>
          </w:p>
        </w:tc>
        <w:tc>
          <w:tcPr>
            <w:tcW w:w="2002" w:type="dxa"/>
            <w:vAlign w:val="center"/>
          </w:tcPr>
          <w:p w14:paraId="0DCD83FF" w14:textId="77777777" w:rsidR="007938DB" w:rsidRPr="00126EDB" w:rsidRDefault="007938DB" w:rsidP="00113531">
            <w:pPr>
              <w:jc w:val="center"/>
              <w:rPr>
                <w:bCs/>
              </w:rPr>
            </w:pPr>
            <w:r>
              <w:rPr>
                <w:bCs/>
              </w:rPr>
              <w:t>55</w:t>
            </w:r>
          </w:p>
        </w:tc>
        <w:tc>
          <w:tcPr>
            <w:tcW w:w="2003" w:type="dxa"/>
            <w:vAlign w:val="center"/>
          </w:tcPr>
          <w:p w14:paraId="204D8682" w14:textId="77777777" w:rsidR="007938DB" w:rsidRPr="00126EDB" w:rsidRDefault="007938DB" w:rsidP="00113531">
            <w:pPr>
              <w:jc w:val="center"/>
              <w:rPr>
                <w:bCs/>
              </w:rPr>
            </w:pPr>
            <w:r>
              <w:rPr>
                <w:bCs/>
              </w:rPr>
              <w:t>39</w:t>
            </w:r>
          </w:p>
        </w:tc>
        <w:tc>
          <w:tcPr>
            <w:tcW w:w="2002" w:type="dxa"/>
            <w:vAlign w:val="center"/>
          </w:tcPr>
          <w:p w14:paraId="592DFDE5" w14:textId="77777777" w:rsidR="007938DB" w:rsidRPr="00126EDB" w:rsidRDefault="007938DB" w:rsidP="00113531">
            <w:pPr>
              <w:jc w:val="center"/>
              <w:rPr>
                <w:bCs/>
              </w:rPr>
            </w:pPr>
            <w:r>
              <w:rPr>
                <w:bCs/>
              </w:rPr>
              <w:t>40</w:t>
            </w:r>
          </w:p>
        </w:tc>
        <w:tc>
          <w:tcPr>
            <w:tcW w:w="2003" w:type="dxa"/>
            <w:vAlign w:val="center"/>
          </w:tcPr>
          <w:p w14:paraId="54721DC5" w14:textId="77777777" w:rsidR="007938DB" w:rsidRPr="00126EDB" w:rsidRDefault="007938DB" w:rsidP="00113531">
            <w:pPr>
              <w:jc w:val="center"/>
              <w:rPr>
                <w:bCs/>
              </w:rPr>
            </w:pPr>
            <w:r>
              <w:rPr>
                <w:bCs/>
              </w:rPr>
              <w:t>40</w:t>
            </w:r>
          </w:p>
        </w:tc>
      </w:tr>
      <w:tr w:rsidR="007938DB" w:rsidRPr="00126EDB" w14:paraId="6C08BA78" w14:textId="77777777" w:rsidTr="00113531">
        <w:tc>
          <w:tcPr>
            <w:tcW w:w="1345" w:type="dxa"/>
          </w:tcPr>
          <w:p w14:paraId="75E9F4F0" w14:textId="77777777" w:rsidR="007938DB" w:rsidRPr="00126EDB" w:rsidRDefault="007938DB" w:rsidP="00113531">
            <w:pPr>
              <w:rPr>
                <w:bCs/>
              </w:rPr>
            </w:pPr>
            <w:r>
              <w:rPr>
                <w:bCs/>
              </w:rPr>
              <w:t>Exam 1</w:t>
            </w:r>
          </w:p>
        </w:tc>
        <w:tc>
          <w:tcPr>
            <w:tcW w:w="2002" w:type="dxa"/>
            <w:vAlign w:val="center"/>
          </w:tcPr>
          <w:p w14:paraId="2B669A1E" w14:textId="77777777" w:rsidR="007938DB" w:rsidRPr="00126EDB" w:rsidRDefault="007938DB" w:rsidP="00113531">
            <w:pPr>
              <w:jc w:val="center"/>
              <w:rPr>
                <w:bCs/>
              </w:rPr>
            </w:pPr>
            <w:r>
              <w:rPr>
                <w:bCs/>
              </w:rPr>
              <w:t>67.5 ± 19.8%</w:t>
            </w:r>
          </w:p>
        </w:tc>
        <w:tc>
          <w:tcPr>
            <w:tcW w:w="2003" w:type="dxa"/>
            <w:vAlign w:val="center"/>
          </w:tcPr>
          <w:p w14:paraId="1A333F5A" w14:textId="77777777" w:rsidR="007938DB" w:rsidRPr="00126EDB" w:rsidRDefault="007938DB" w:rsidP="00113531">
            <w:pPr>
              <w:jc w:val="center"/>
              <w:rPr>
                <w:bCs/>
              </w:rPr>
            </w:pPr>
            <w:r>
              <w:rPr>
                <w:bCs/>
              </w:rPr>
              <w:t>79.9 ± 13.5%</w:t>
            </w:r>
          </w:p>
        </w:tc>
        <w:tc>
          <w:tcPr>
            <w:tcW w:w="2002" w:type="dxa"/>
            <w:vAlign w:val="center"/>
          </w:tcPr>
          <w:p w14:paraId="3B1219FD" w14:textId="77777777" w:rsidR="007938DB" w:rsidRPr="00126EDB" w:rsidRDefault="007938DB" w:rsidP="00113531">
            <w:pPr>
              <w:jc w:val="center"/>
              <w:rPr>
                <w:bCs/>
              </w:rPr>
            </w:pPr>
            <w:r>
              <w:rPr>
                <w:bCs/>
              </w:rPr>
              <w:t>76.5 ± 14.2%</w:t>
            </w:r>
          </w:p>
        </w:tc>
        <w:tc>
          <w:tcPr>
            <w:tcW w:w="2003" w:type="dxa"/>
            <w:vAlign w:val="center"/>
          </w:tcPr>
          <w:p w14:paraId="407BE4E3" w14:textId="77777777" w:rsidR="007938DB" w:rsidRPr="00126EDB" w:rsidRDefault="007938DB" w:rsidP="00113531">
            <w:pPr>
              <w:jc w:val="center"/>
              <w:rPr>
                <w:bCs/>
              </w:rPr>
            </w:pPr>
            <w:r>
              <w:rPr>
                <w:bCs/>
              </w:rPr>
              <w:t>72.0 ± 15.7%</w:t>
            </w:r>
          </w:p>
        </w:tc>
      </w:tr>
      <w:tr w:rsidR="007938DB" w:rsidRPr="00126EDB" w14:paraId="02887A12" w14:textId="77777777" w:rsidTr="00113531">
        <w:tc>
          <w:tcPr>
            <w:tcW w:w="1345" w:type="dxa"/>
          </w:tcPr>
          <w:p w14:paraId="25E67DEA" w14:textId="77777777" w:rsidR="007938DB" w:rsidRPr="00126EDB" w:rsidRDefault="007938DB" w:rsidP="00113531">
            <w:pPr>
              <w:rPr>
                <w:bCs/>
              </w:rPr>
            </w:pPr>
            <w:r>
              <w:rPr>
                <w:bCs/>
              </w:rPr>
              <w:t>Exam 2</w:t>
            </w:r>
          </w:p>
        </w:tc>
        <w:tc>
          <w:tcPr>
            <w:tcW w:w="2002" w:type="dxa"/>
            <w:vAlign w:val="center"/>
          </w:tcPr>
          <w:p w14:paraId="16793847" w14:textId="77777777" w:rsidR="007938DB" w:rsidRPr="00126EDB" w:rsidRDefault="007938DB" w:rsidP="00113531">
            <w:pPr>
              <w:jc w:val="center"/>
              <w:rPr>
                <w:bCs/>
              </w:rPr>
            </w:pPr>
            <w:r>
              <w:rPr>
                <w:bCs/>
              </w:rPr>
              <w:t xml:space="preserve"> 73.4± 15.5%</w:t>
            </w:r>
          </w:p>
        </w:tc>
        <w:tc>
          <w:tcPr>
            <w:tcW w:w="2003" w:type="dxa"/>
            <w:vAlign w:val="center"/>
          </w:tcPr>
          <w:p w14:paraId="4370AD19" w14:textId="77777777" w:rsidR="007938DB" w:rsidRPr="00126EDB" w:rsidRDefault="007938DB" w:rsidP="00113531">
            <w:pPr>
              <w:jc w:val="center"/>
              <w:rPr>
                <w:bCs/>
              </w:rPr>
            </w:pPr>
            <w:r>
              <w:rPr>
                <w:bCs/>
              </w:rPr>
              <w:t>69.1 ± 14.3%</w:t>
            </w:r>
          </w:p>
        </w:tc>
        <w:tc>
          <w:tcPr>
            <w:tcW w:w="2002" w:type="dxa"/>
            <w:vAlign w:val="center"/>
          </w:tcPr>
          <w:p w14:paraId="54AD5F7D" w14:textId="77777777" w:rsidR="007938DB" w:rsidRPr="00126EDB" w:rsidRDefault="007938DB" w:rsidP="00113531">
            <w:pPr>
              <w:jc w:val="center"/>
              <w:rPr>
                <w:bCs/>
              </w:rPr>
            </w:pPr>
            <w:r>
              <w:rPr>
                <w:bCs/>
              </w:rPr>
              <w:t>68.1 ± 16.1%</w:t>
            </w:r>
          </w:p>
        </w:tc>
        <w:tc>
          <w:tcPr>
            <w:tcW w:w="2003" w:type="dxa"/>
            <w:vAlign w:val="center"/>
          </w:tcPr>
          <w:p w14:paraId="1A351C39" w14:textId="77777777" w:rsidR="007938DB" w:rsidRPr="00126EDB" w:rsidRDefault="007938DB" w:rsidP="00113531">
            <w:pPr>
              <w:jc w:val="center"/>
              <w:rPr>
                <w:bCs/>
              </w:rPr>
            </w:pPr>
            <w:r>
              <w:rPr>
                <w:bCs/>
              </w:rPr>
              <w:t>73.6 ± 15.6%</w:t>
            </w:r>
          </w:p>
        </w:tc>
      </w:tr>
      <w:tr w:rsidR="007938DB" w:rsidRPr="00126EDB" w14:paraId="2FD04FB9" w14:textId="77777777" w:rsidTr="00113531">
        <w:tc>
          <w:tcPr>
            <w:tcW w:w="1345" w:type="dxa"/>
          </w:tcPr>
          <w:p w14:paraId="48BFC354" w14:textId="77777777" w:rsidR="007938DB" w:rsidRPr="00126EDB" w:rsidRDefault="007938DB" w:rsidP="00113531">
            <w:pPr>
              <w:rPr>
                <w:bCs/>
              </w:rPr>
            </w:pPr>
            <w:r>
              <w:rPr>
                <w:bCs/>
              </w:rPr>
              <w:t>Exam 3</w:t>
            </w:r>
          </w:p>
        </w:tc>
        <w:tc>
          <w:tcPr>
            <w:tcW w:w="2002" w:type="dxa"/>
            <w:vAlign w:val="center"/>
          </w:tcPr>
          <w:p w14:paraId="7FB54F98" w14:textId="77777777" w:rsidR="007938DB" w:rsidRPr="00126EDB" w:rsidRDefault="007938DB" w:rsidP="00113531">
            <w:pPr>
              <w:jc w:val="center"/>
              <w:rPr>
                <w:bCs/>
              </w:rPr>
            </w:pPr>
            <w:r>
              <w:rPr>
                <w:bCs/>
              </w:rPr>
              <w:t>N/A</w:t>
            </w:r>
          </w:p>
        </w:tc>
        <w:tc>
          <w:tcPr>
            <w:tcW w:w="2003" w:type="dxa"/>
            <w:vAlign w:val="center"/>
          </w:tcPr>
          <w:p w14:paraId="69BB8881" w14:textId="77777777" w:rsidR="007938DB" w:rsidRPr="00126EDB" w:rsidRDefault="007938DB" w:rsidP="00113531">
            <w:pPr>
              <w:jc w:val="center"/>
              <w:rPr>
                <w:bCs/>
              </w:rPr>
            </w:pPr>
            <w:r>
              <w:rPr>
                <w:bCs/>
              </w:rPr>
              <w:t>56.2 ± 13.2%</w:t>
            </w:r>
          </w:p>
        </w:tc>
        <w:tc>
          <w:tcPr>
            <w:tcW w:w="2002" w:type="dxa"/>
            <w:vAlign w:val="center"/>
          </w:tcPr>
          <w:p w14:paraId="5A70BAAB" w14:textId="77777777" w:rsidR="007938DB" w:rsidRPr="00126EDB" w:rsidRDefault="007938DB" w:rsidP="00113531">
            <w:pPr>
              <w:jc w:val="center"/>
              <w:rPr>
                <w:bCs/>
              </w:rPr>
            </w:pPr>
            <w:r>
              <w:rPr>
                <w:bCs/>
              </w:rPr>
              <w:t>57.7 ± 17.1%</w:t>
            </w:r>
          </w:p>
        </w:tc>
        <w:tc>
          <w:tcPr>
            <w:tcW w:w="2003" w:type="dxa"/>
            <w:vAlign w:val="center"/>
          </w:tcPr>
          <w:p w14:paraId="31B60AFD" w14:textId="77777777" w:rsidR="007938DB" w:rsidRPr="00126EDB" w:rsidRDefault="007938DB" w:rsidP="00113531">
            <w:pPr>
              <w:jc w:val="center"/>
              <w:rPr>
                <w:bCs/>
              </w:rPr>
            </w:pPr>
            <w:r>
              <w:rPr>
                <w:bCs/>
              </w:rPr>
              <w:t>86.1 ± 10.5%</w:t>
            </w:r>
          </w:p>
        </w:tc>
      </w:tr>
      <w:tr w:rsidR="007938DB" w:rsidRPr="00126EDB" w14:paraId="2CC44A96" w14:textId="77777777" w:rsidTr="00113531">
        <w:tc>
          <w:tcPr>
            <w:tcW w:w="1345" w:type="dxa"/>
          </w:tcPr>
          <w:p w14:paraId="658F2E71" w14:textId="77777777" w:rsidR="007938DB" w:rsidRPr="00126EDB" w:rsidRDefault="007938DB" w:rsidP="00113531">
            <w:pPr>
              <w:rPr>
                <w:bCs/>
              </w:rPr>
            </w:pPr>
            <w:r>
              <w:rPr>
                <w:bCs/>
              </w:rPr>
              <w:t>Final Exam</w:t>
            </w:r>
          </w:p>
        </w:tc>
        <w:tc>
          <w:tcPr>
            <w:tcW w:w="2002" w:type="dxa"/>
            <w:vAlign w:val="center"/>
          </w:tcPr>
          <w:p w14:paraId="40F594C5" w14:textId="77777777" w:rsidR="007938DB" w:rsidRPr="00126EDB" w:rsidRDefault="007938DB" w:rsidP="00113531">
            <w:pPr>
              <w:jc w:val="center"/>
              <w:rPr>
                <w:bCs/>
              </w:rPr>
            </w:pPr>
            <w:r>
              <w:rPr>
                <w:bCs/>
              </w:rPr>
              <w:t>69.0 ± 22.0%</w:t>
            </w:r>
          </w:p>
        </w:tc>
        <w:tc>
          <w:tcPr>
            <w:tcW w:w="2003" w:type="dxa"/>
            <w:vAlign w:val="center"/>
          </w:tcPr>
          <w:p w14:paraId="28591CBD" w14:textId="77777777" w:rsidR="007938DB" w:rsidRPr="00126EDB" w:rsidRDefault="007938DB" w:rsidP="00113531">
            <w:pPr>
              <w:jc w:val="center"/>
              <w:rPr>
                <w:bCs/>
              </w:rPr>
            </w:pPr>
            <w:r>
              <w:rPr>
                <w:bCs/>
              </w:rPr>
              <w:t>62.5 ± 19.2%</w:t>
            </w:r>
          </w:p>
        </w:tc>
        <w:tc>
          <w:tcPr>
            <w:tcW w:w="2002" w:type="dxa"/>
            <w:vAlign w:val="center"/>
          </w:tcPr>
          <w:p w14:paraId="7DB049F6" w14:textId="77777777" w:rsidR="007938DB" w:rsidRPr="00126EDB" w:rsidRDefault="007938DB" w:rsidP="00113531">
            <w:pPr>
              <w:jc w:val="center"/>
              <w:rPr>
                <w:bCs/>
              </w:rPr>
            </w:pPr>
            <w:r>
              <w:rPr>
                <w:bCs/>
              </w:rPr>
              <w:t>74.5 ± 13.7%</w:t>
            </w:r>
          </w:p>
        </w:tc>
        <w:tc>
          <w:tcPr>
            <w:tcW w:w="2003" w:type="dxa"/>
            <w:vAlign w:val="center"/>
          </w:tcPr>
          <w:p w14:paraId="6F125142" w14:textId="77777777" w:rsidR="007938DB" w:rsidRPr="00126EDB" w:rsidRDefault="007938DB" w:rsidP="00113531">
            <w:pPr>
              <w:jc w:val="center"/>
              <w:rPr>
                <w:bCs/>
              </w:rPr>
            </w:pPr>
            <w:r>
              <w:rPr>
                <w:bCs/>
              </w:rPr>
              <w:t>87.9 ± 7.7%</w:t>
            </w:r>
          </w:p>
        </w:tc>
      </w:tr>
      <w:tr w:rsidR="007938DB" w:rsidRPr="00126EDB" w14:paraId="1FC3880D" w14:textId="77777777" w:rsidTr="00113531">
        <w:tc>
          <w:tcPr>
            <w:tcW w:w="1345" w:type="dxa"/>
          </w:tcPr>
          <w:p w14:paraId="016E2ED8" w14:textId="77777777" w:rsidR="007938DB" w:rsidRPr="00126EDB" w:rsidRDefault="007938DB" w:rsidP="00113531">
            <w:pPr>
              <w:rPr>
                <w:bCs/>
              </w:rPr>
            </w:pPr>
            <w:r>
              <w:rPr>
                <w:bCs/>
              </w:rPr>
              <w:t>Overall</w:t>
            </w:r>
          </w:p>
        </w:tc>
        <w:tc>
          <w:tcPr>
            <w:tcW w:w="2002" w:type="dxa"/>
            <w:vAlign w:val="center"/>
          </w:tcPr>
          <w:p w14:paraId="7B07B97B" w14:textId="77777777" w:rsidR="007938DB" w:rsidRPr="00126EDB" w:rsidRDefault="007938DB" w:rsidP="00113531">
            <w:pPr>
              <w:jc w:val="center"/>
              <w:rPr>
                <w:bCs/>
              </w:rPr>
            </w:pPr>
            <w:r>
              <w:rPr>
                <w:bCs/>
              </w:rPr>
              <w:t>81.3 ± 12.3%</w:t>
            </w:r>
          </w:p>
        </w:tc>
        <w:tc>
          <w:tcPr>
            <w:tcW w:w="2003" w:type="dxa"/>
            <w:vAlign w:val="center"/>
          </w:tcPr>
          <w:p w14:paraId="7263998B" w14:textId="77777777" w:rsidR="007938DB" w:rsidRPr="00126EDB" w:rsidRDefault="007938DB" w:rsidP="00113531">
            <w:pPr>
              <w:jc w:val="center"/>
              <w:rPr>
                <w:bCs/>
              </w:rPr>
            </w:pPr>
            <w:r>
              <w:rPr>
                <w:bCs/>
              </w:rPr>
              <w:t>72.8 ± 15.8%</w:t>
            </w:r>
          </w:p>
        </w:tc>
        <w:tc>
          <w:tcPr>
            <w:tcW w:w="2002" w:type="dxa"/>
            <w:vAlign w:val="center"/>
          </w:tcPr>
          <w:p w14:paraId="72066A98" w14:textId="77777777" w:rsidR="007938DB" w:rsidRPr="00126EDB" w:rsidRDefault="007938DB" w:rsidP="00113531">
            <w:pPr>
              <w:jc w:val="center"/>
              <w:rPr>
                <w:bCs/>
              </w:rPr>
            </w:pPr>
            <w:r>
              <w:rPr>
                <w:bCs/>
              </w:rPr>
              <w:t>72.3 ± 15.0%</w:t>
            </w:r>
          </w:p>
        </w:tc>
        <w:tc>
          <w:tcPr>
            <w:tcW w:w="2003" w:type="dxa"/>
            <w:vAlign w:val="center"/>
          </w:tcPr>
          <w:p w14:paraId="7B344838" w14:textId="77777777" w:rsidR="007938DB" w:rsidRPr="00126EDB" w:rsidRDefault="007938DB" w:rsidP="00113531">
            <w:pPr>
              <w:jc w:val="center"/>
              <w:rPr>
                <w:bCs/>
              </w:rPr>
            </w:pPr>
            <w:r>
              <w:rPr>
                <w:bCs/>
              </w:rPr>
              <w:t>90.3 ± 5.8%</w:t>
            </w:r>
          </w:p>
        </w:tc>
      </w:tr>
    </w:tbl>
    <w:p w14:paraId="2B47305E" w14:textId="77777777" w:rsidR="007938DB" w:rsidRDefault="007938DB" w:rsidP="007938DB">
      <w:pPr>
        <w:rPr>
          <w:b/>
        </w:rPr>
      </w:pPr>
    </w:p>
    <w:p w14:paraId="6517513A" w14:textId="77777777" w:rsidR="007938DB" w:rsidRDefault="007938DB" w:rsidP="007938DB">
      <w:pPr>
        <w:rPr>
          <w:b/>
        </w:rPr>
      </w:pPr>
      <w:r>
        <w:rPr>
          <w:noProof/>
        </w:rPr>
        <w:drawing>
          <wp:inline distT="0" distB="0" distL="0" distR="0" wp14:anchorId="2C62BB8F" wp14:editId="62C221A9">
            <wp:extent cx="5943600" cy="3612515"/>
            <wp:effectExtent l="0" t="0" r="12700" b="6985"/>
            <wp:docPr id="20" name="Chart 20">
              <a:extLst xmlns:a="http://schemas.openxmlformats.org/drawingml/2006/main">
                <a:ext uri="{FF2B5EF4-FFF2-40B4-BE49-F238E27FC236}">
                  <a16:creationId xmlns:a16="http://schemas.microsoft.com/office/drawing/2014/main" id="{0EB958C6-CE4D-F144-BF58-A93248C599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ECC8AEB" w14:textId="77777777" w:rsidR="002A4775" w:rsidRDefault="002A4775" w:rsidP="007938DB">
      <w:pPr>
        <w:rPr>
          <w:bCs/>
        </w:rPr>
      </w:pPr>
    </w:p>
    <w:p w14:paraId="4A93F80F" w14:textId="20B8060B" w:rsidR="007938DB" w:rsidRDefault="007938DB" w:rsidP="007938DB">
      <w:pPr>
        <w:rPr>
          <w:bCs/>
        </w:rPr>
      </w:pPr>
      <w:r>
        <w:rPr>
          <w:bCs/>
        </w:rPr>
        <w:t>PHYS 2211 (Spr. 2019) and PHYS 1111 (Spr. 2020) were taught by Dr. Shaw with the same testing structure.  Three exams were given on days 9, 17, and 24 of the 28-day term, followed by a comprehensive Final Exam.  PHYS 1111 (Spr. 2019) was taught by Dr. Puckett with Exam 1 on day 9, Exam 2 on day 18, and the remainder of the term was covered by the comprehensive Final exam.  PHYS 2211 (Spr. 2020) was also taught by Dr. Puckett, but with exams replaced by 6 quizzes which took place on days 5, 9, 14, 17, 23, and 28 of the term.  Due to similar timing with the other courses, these quizzes have been combined in pairs for comparison purposes, e.g., Quizzes 1 and 2 combined are compared with Exam 1.</w:t>
      </w:r>
    </w:p>
    <w:p w14:paraId="29A0370F" w14:textId="77777777" w:rsidR="007938DB" w:rsidRPr="00BF145B" w:rsidRDefault="007938DB" w:rsidP="007938DB">
      <w:pPr>
        <w:rPr>
          <w:bCs/>
        </w:rPr>
      </w:pPr>
      <w:r>
        <w:rPr>
          <w:bCs/>
        </w:rPr>
        <w:t>During Spring 2020, Exams 1-2 and their equivalents (Quizzes 1-4) were all held in a face-to-face format directly comparable to each other and to previous semesters.  The remaining scores (Exam 3, Quizzes 5-6, and both Final Exams) were held online due to COVID-19.  One result of this transition was that exam difficulty in PHYS 2211 did not correspond appropriately to the new open-book testing format, which explains the significant rise in exam scores in that course.</w:t>
      </w:r>
    </w:p>
    <w:p w14:paraId="026D0B9A" w14:textId="77777777" w:rsidR="007938DB" w:rsidRPr="00AB3BED" w:rsidRDefault="007938DB" w:rsidP="007938DB">
      <w:pPr>
        <w:rPr>
          <w:b/>
        </w:rPr>
      </w:pPr>
    </w:p>
    <w:p w14:paraId="7E6655DC" w14:textId="77777777" w:rsidR="007938DB" w:rsidRDefault="007938DB" w:rsidP="00BE382B">
      <w:pPr>
        <w:ind w:left="1080"/>
        <w:rPr>
          <w:b/>
        </w:rPr>
      </w:pPr>
    </w:p>
    <w:p w14:paraId="70B6327D" w14:textId="77777777" w:rsidR="006A275A" w:rsidRPr="00BE382B" w:rsidRDefault="006A275A" w:rsidP="00BE382B">
      <w:pPr>
        <w:ind w:left="1080"/>
        <w:rPr>
          <w:bCs/>
        </w:rPr>
      </w:pPr>
    </w:p>
    <w:p w14:paraId="2107F97D" w14:textId="2FC17221" w:rsidR="00F70B70" w:rsidRPr="004F2656" w:rsidRDefault="00F70B70" w:rsidP="003F4D85">
      <w:pPr>
        <w:pStyle w:val="Heading1"/>
        <w:numPr>
          <w:ilvl w:val="0"/>
          <w:numId w:val="18"/>
        </w:numPr>
        <w:ind w:left="360"/>
      </w:pPr>
      <w:r w:rsidRPr="004F2656">
        <w:lastRenderedPageBreak/>
        <w:t>Sustainability Plan</w:t>
      </w:r>
    </w:p>
    <w:p w14:paraId="36C4BC5C" w14:textId="5D27E602" w:rsidR="00B90CC8" w:rsidRPr="00BE794A" w:rsidRDefault="009B7060" w:rsidP="003F4D85">
      <w:pPr>
        <w:ind w:left="360"/>
        <w:rPr>
          <w:iCs/>
          <w:u w:val="single"/>
        </w:rPr>
      </w:pPr>
      <w:r w:rsidRPr="00BE794A">
        <w:rPr>
          <w:iCs/>
          <w:u w:val="single"/>
        </w:rPr>
        <w:t xml:space="preserve">Both team members have fully developed materials for these courses, and have them archived in a shared drive. These will be used again with future course offerings for the foreseeable future. </w:t>
      </w:r>
    </w:p>
    <w:p w14:paraId="5EAFD59B" w14:textId="36CD72F9" w:rsidR="009B7060" w:rsidRPr="00BE794A" w:rsidRDefault="009B7060" w:rsidP="003F4D85">
      <w:pPr>
        <w:ind w:left="360"/>
        <w:rPr>
          <w:iCs/>
          <w:u w:val="single"/>
        </w:rPr>
      </w:pPr>
      <w:r w:rsidRPr="00BE794A">
        <w:rPr>
          <w:iCs/>
          <w:u w:val="single"/>
        </w:rPr>
        <w:t xml:space="preserve">These materials will also be shared with the other faculty member in our department who teaches these courses, and he will be encouraged to utilize them.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0F7513F2" w14:textId="77777777" w:rsidR="00737456" w:rsidRPr="00737456" w:rsidRDefault="00737456" w:rsidP="00737456">
      <w:pPr>
        <w:ind w:firstLine="360"/>
        <w:rPr>
          <w:iCs/>
        </w:rPr>
      </w:pPr>
      <w:r w:rsidRPr="00737456">
        <w:rPr>
          <w:iCs/>
        </w:rPr>
        <w:t xml:space="preserve">Both of us are pleased with the opportunities that this project has provided us to improve our student learning outcomes. We feel, in particular, that having flipped our lectures provided us a much stronger base on which to build when we shifted to emergency remote learning in March. Many of our students reported positive experiences with the increased opportunities for in class activities and problem solving, despite the reputation of group work among students. We were also pleased with the fact that a greater percentage of students had </w:t>
      </w:r>
      <w:proofErr w:type="spellStart"/>
      <w:r w:rsidRPr="00737456">
        <w:rPr>
          <w:iCs/>
        </w:rPr>
        <w:t>ExpertTA</w:t>
      </w:r>
      <w:proofErr w:type="spellEnd"/>
      <w:r w:rsidRPr="00737456">
        <w:rPr>
          <w:iCs/>
        </w:rPr>
        <w:t xml:space="preserve"> subscriptions early in the semester, and thus were better able to start work early and stay on track. </w:t>
      </w:r>
    </w:p>
    <w:p w14:paraId="198ADCBE" w14:textId="77777777" w:rsidR="00737456" w:rsidRPr="00737456" w:rsidRDefault="00737456" w:rsidP="00737456">
      <w:pPr>
        <w:ind w:firstLine="360"/>
        <w:rPr>
          <w:b/>
          <w:iCs/>
        </w:rPr>
      </w:pPr>
      <w:r w:rsidRPr="00737456">
        <w:rPr>
          <w:iCs/>
        </w:rPr>
        <w:t xml:space="preserve">Both of us intend to continue to use these resources in future semesters in the PHYS 1111 and PHYS 2211 sequence. </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483D8D02" w:rsidR="00B90CC8" w:rsidRPr="00BE794A" w:rsidRDefault="009B7060" w:rsidP="003F4D85">
      <w:pPr>
        <w:ind w:left="360"/>
        <w:rPr>
          <w:b/>
          <w:iCs/>
          <w:u w:val="single"/>
        </w:rPr>
      </w:pPr>
      <w:r w:rsidRPr="00BE794A">
        <w:rPr>
          <w:iCs/>
          <w:u w:val="single"/>
        </w:rPr>
        <w:t xml:space="preserve">We are considering analyzing further the differences in usage patterns between PHYS 1111 and PHYS 2211 at a later time for publication. However, with the sharp divide halfway through the semester after everyone suddenly was teaching remotely, we are wary of analyzing too much, and feel that this unique situation is a confound that may or may not produce any replicable work. However, we are both currently scheduled to teach the same courses again in Spring 2021, so it is possible that we could look at replicability at that point. </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2527459A" w:rsidR="00CB083C" w:rsidRPr="003F4D85" w:rsidRDefault="009B7060" w:rsidP="003F4D85">
      <w:pPr>
        <w:ind w:left="360"/>
        <w:rPr>
          <w:b/>
        </w:rPr>
      </w:pPr>
      <w:r>
        <w:rPr>
          <w:i/>
        </w:rPr>
        <w:t>Not included</w:t>
      </w:r>
      <w:r w:rsidR="00CB083C" w:rsidRPr="003F4D85">
        <w:rPr>
          <w:i/>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69646F"/>
    <w:multiLevelType w:val="hybridMultilevel"/>
    <w:tmpl w:val="A44449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377618"/>
    <w:multiLevelType w:val="hybridMultilevel"/>
    <w:tmpl w:val="8B1668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1E41900"/>
    <w:multiLevelType w:val="hybridMultilevel"/>
    <w:tmpl w:val="72E4EF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18"/>
  </w:num>
  <w:num w:numId="4">
    <w:abstractNumId w:val="15"/>
  </w:num>
  <w:num w:numId="5">
    <w:abstractNumId w:val="5"/>
  </w:num>
  <w:num w:numId="6">
    <w:abstractNumId w:val="6"/>
  </w:num>
  <w:num w:numId="7">
    <w:abstractNumId w:val="3"/>
  </w:num>
  <w:num w:numId="8">
    <w:abstractNumId w:val="7"/>
  </w:num>
  <w:num w:numId="9">
    <w:abstractNumId w:val="2"/>
  </w:num>
  <w:num w:numId="10">
    <w:abstractNumId w:val="13"/>
  </w:num>
  <w:num w:numId="11">
    <w:abstractNumId w:val="1"/>
  </w:num>
  <w:num w:numId="12">
    <w:abstractNumId w:val="14"/>
  </w:num>
  <w:num w:numId="13">
    <w:abstractNumId w:val="16"/>
  </w:num>
  <w:num w:numId="14">
    <w:abstractNumId w:val="12"/>
  </w:num>
  <w:num w:numId="15">
    <w:abstractNumId w:val="4"/>
  </w:num>
  <w:num w:numId="16">
    <w:abstractNumId w:val="19"/>
  </w:num>
  <w:num w:numId="17">
    <w:abstractNumId w:val="9"/>
  </w:num>
  <w:num w:numId="18">
    <w:abstractNumId w:val="21"/>
  </w:num>
  <w:num w:numId="19">
    <w:abstractNumId w:val="0"/>
  </w:num>
  <w:num w:numId="20">
    <w:abstractNumId w:val="10"/>
  </w:num>
  <w:num w:numId="21">
    <w:abstractNumId w:val="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3715A"/>
    <w:rsid w:val="00190A51"/>
    <w:rsid w:val="001A218C"/>
    <w:rsid w:val="001B2107"/>
    <w:rsid w:val="001B7390"/>
    <w:rsid w:val="001D51FD"/>
    <w:rsid w:val="001E0EE3"/>
    <w:rsid w:val="001F4532"/>
    <w:rsid w:val="00220876"/>
    <w:rsid w:val="00240544"/>
    <w:rsid w:val="002712F4"/>
    <w:rsid w:val="00285B86"/>
    <w:rsid w:val="002A4775"/>
    <w:rsid w:val="003038A8"/>
    <w:rsid w:val="0033401E"/>
    <w:rsid w:val="00346044"/>
    <w:rsid w:val="003E1BCB"/>
    <w:rsid w:val="003F4D85"/>
    <w:rsid w:val="0044329A"/>
    <w:rsid w:val="00471C68"/>
    <w:rsid w:val="0048459F"/>
    <w:rsid w:val="004F1FA1"/>
    <w:rsid w:val="004F2656"/>
    <w:rsid w:val="005212A0"/>
    <w:rsid w:val="005C11E8"/>
    <w:rsid w:val="005D12F3"/>
    <w:rsid w:val="00630263"/>
    <w:rsid w:val="00684A25"/>
    <w:rsid w:val="00687254"/>
    <w:rsid w:val="006A275A"/>
    <w:rsid w:val="006A36A9"/>
    <w:rsid w:val="006C175B"/>
    <w:rsid w:val="0073273B"/>
    <w:rsid w:val="00737456"/>
    <w:rsid w:val="00772C9F"/>
    <w:rsid w:val="007938DB"/>
    <w:rsid w:val="007B3A40"/>
    <w:rsid w:val="007F78A9"/>
    <w:rsid w:val="00811187"/>
    <w:rsid w:val="00871BC4"/>
    <w:rsid w:val="00902D2A"/>
    <w:rsid w:val="00945780"/>
    <w:rsid w:val="0097575D"/>
    <w:rsid w:val="00987DD6"/>
    <w:rsid w:val="009B7060"/>
    <w:rsid w:val="009E103E"/>
    <w:rsid w:val="00A06E45"/>
    <w:rsid w:val="00AF4890"/>
    <w:rsid w:val="00B516BC"/>
    <w:rsid w:val="00B90CC8"/>
    <w:rsid w:val="00BE382B"/>
    <w:rsid w:val="00BE794A"/>
    <w:rsid w:val="00BF3C8A"/>
    <w:rsid w:val="00C45872"/>
    <w:rsid w:val="00C66162"/>
    <w:rsid w:val="00C749E5"/>
    <w:rsid w:val="00C807D1"/>
    <w:rsid w:val="00C80819"/>
    <w:rsid w:val="00C96BCC"/>
    <w:rsid w:val="00CB083C"/>
    <w:rsid w:val="00D11976"/>
    <w:rsid w:val="00DC1024"/>
    <w:rsid w:val="00DC2BFF"/>
    <w:rsid w:val="00DD3803"/>
    <w:rsid w:val="00DD5245"/>
    <w:rsid w:val="00DF79E1"/>
    <w:rsid w:val="00E167BE"/>
    <w:rsid w:val="00E34FAA"/>
    <w:rsid w:val="00EA6ABF"/>
    <w:rsid w:val="00EE35AB"/>
    <w:rsid w:val="00EE7C7E"/>
    <w:rsid w:val="00F224F2"/>
    <w:rsid w:val="00F416B7"/>
    <w:rsid w:val="00F52BDA"/>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4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3401E"/>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line="259"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spacing w:after="160" w:line="259" w:lineRule="auto"/>
      <w:ind w:left="720"/>
      <w:contextualSpacing/>
    </w:pPr>
    <w:rPr>
      <w:rFonts w:asciiTheme="minorHAnsi" w:eastAsiaTheme="minorHAnsi" w:hAnsiTheme="minorHAnsi" w:cstheme="minorBidi"/>
      <w:sz w:val="22"/>
      <w:szCs w:val="22"/>
    </w:r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spacing w:after="160" w:line="259" w:lineRule="auto"/>
      <w:jc w:val="center"/>
    </w:pPr>
    <w:rPr>
      <w:rFonts w:asciiTheme="minorHAnsi" w:eastAsiaTheme="minorHAnsi" w:hAnsiTheme="minorHAnsi" w:cstheme="minorBidi"/>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375812816">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67564646">
      <w:bodyDiv w:val="1"/>
      <w:marLeft w:val="0"/>
      <w:marRight w:val="0"/>
      <w:marTop w:val="0"/>
      <w:marBottom w:val="0"/>
      <w:divBdr>
        <w:top w:val="none" w:sz="0" w:space="0" w:color="auto"/>
        <w:left w:val="none" w:sz="0" w:space="0" w:color="auto"/>
        <w:bottom w:val="none" w:sz="0" w:space="0" w:color="auto"/>
        <w:right w:val="none" w:sz="0" w:space="0" w:color="auto"/>
      </w:divBdr>
    </w:div>
    <w:div w:id="1571306001">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9635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customXml" Target="../customXml/item3.xml"/><Relationship Id="rId21" Type="http://schemas.openxmlformats.org/officeDocument/2006/relationships/chart" Target="charts/chart13.xml"/><Relationship Id="rId7" Type="http://schemas.openxmlformats.org/officeDocument/2006/relationships/webSettings" Target="webSetting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numbering" Target="numbering.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s>
</file>

<file path=word/charts/_rels/chart1.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4.xml"/><Relationship Id="rId1" Type="http://schemas.microsoft.com/office/2011/relationships/chartStyle" Target="style14.xml"/></Relationships>
</file>

<file path=word/charts/_rels/chart2.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Video Views: PHYS 1111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Lectures</c:v>
          </c:tx>
          <c:spPr>
            <a:ln w="19050" cap="rnd">
              <a:noFill/>
              <a:round/>
            </a:ln>
            <a:effectLst/>
          </c:spPr>
          <c:marker>
            <c:symbol val="circle"/>
            <c:size val="5"/>
            <c:spPr>
              <a:solidFill>
                <a:schemeClr val="accent1"/>
              </a:solidFill>
              <a:ln w="9525">
                <a:solidFill>
                  <a:schemeClr val="accent1"/>
                </a:solidFill>
              </a:ln>
              <a:effectLst/>
            </c:spPr>
          </c:marker>
          <c:xVal>
            <c:numRef>
              <c:f>'Aggregate_Statistics (5)'!$A$7:$A$73</c:f>
              <c:numCache>
                <c:formatCode>General</c:formatCode>
                <c:ptCount val="67"/>
                <c:pt idx="2">
                  <c:v>19</c:v>
                </c:pt>
                <c:pt idx="3">
                  <c:v>20</c:v>
                </c:pt>
                <c:pt idx="4">
                  <c:v>21</c:v>
                </c:pt>
                <c:pt idx="5">
                  <c:v>4</c:v>
                </c:pt>
                <c:pt idx="7">
                  <c:v>11</c:v>
                </c:pt>
                <c:pt idx="8">
                  <c:v>7</c:v>
                </c:pt>
                <c:pt idx="9">
                  <c:v>5</c:v>
                </c:pt>
                <c:pt idx="10">
                  <c:v>6</c:v>
                </c:pt>
                <c:pt idx="12">
                  <c:v>8</c:v>
                </c:pt>
                <c:pt idx="13">
                  <c:v>9</c:v>
                </c:pt>
                <c:pt idx="14">
                  <c:v>10</c:v>
                </c:pt>
                <c:pt idx="15">
                  <c:v>12</c:v>
                </c:pt>
                <c:pt idx="31">
                  <c:v>33</c:v>
                </c:pt>
                <c:pt idx="40">
                  <c:v>40</c:v>
                </c:pt>
                <c:pt idx="47">
                  <c:v>42</c:v>
                </c:pt>
                <c:pt idx="50">
                  <c:v>43</c:v>
                </c:pt>
                <c:pt idx="53">
                  <c:v>44</c:v>
                </c:pt>
                <c:pt idx="54">
                  <c:v>50</c:v>
                </c:pt>
                <c:pt idx="56">
                  <c:v>51</c:v>
                </c:pt>
                <c:pt idx="58">
                  <c:v>61</c:v>
                </c:pt>
                <c:pt idx="60">
                  <c:v>64</c:v>
                </c:pt>
                <c:pt idx="63">
                  <c:v>65</c:v>
                </c:pt>
                <c:pt idx="64">
                  <c:v>66</c:v>
                </c:pt>
                <c:pt idx="65">
                  <c:v>60</c:v>
                </c:pt>
              </c:numCache>
            </c:numRef>
          </c:xVal>
          <c:yVal>
            <c:numRef>
              <c:f>'Aggregate_Statistics (5)'!$F$7:$F$73</c:f>
              <c:numCache>
                <c:formatCode>General</c:formatCode>
                <c:ptCount val="67"/>
                <c:pt idx="2" formatCode="0%">
                  <c:v>0.5</c:v>
                </c:pt>
                <c:pt idx="3" formatCode="0%">
                  <c:v>0.5</c:v>
                </c:pt>
                <c:pt idx="4" formatCode="0%">
                  <c:v>0.375</c:v>
                </c:pt>
                <c:pt idx="5" formatCode="0%">
                  <c:v>0.67500000000000004</c:v>
                </c:pt>
                <c:pt idx="7" formatCode="0%">
                  <c:v>0.6</c:v>
                </c:pt>
                <c:pt idx="8" formatCode="0%">
                  <c:v>0.625</c:v>
                </c:pt>
                <c:pt idx="9" formatCode="0%">
                  <c:v>0.67500000000000004</c:v>
                </c:pt>
                <c:pt idx="10" formatCode="0%">
                  <c:v>0.625</c:v>
                </c:pt>
                <c:pt idx="12" formatCode="0%">
                  <c:v>0.6</c:v>
                </c:pt>
                <c:pt idx="13" formatCode="0%">
                  <c:v>0.45</c:v>
                </c:pt>
                <c:pt idx="14" formatCode="0%">
                  <c:v>0.6</c:v>
                </c:pt>
                <c:pt idx="15" formatCode="0%">
                  <c:v>0.625</c:v>
                </c:pt>
                <c:pt idx="31" formatCode="0%">
                  <c:v>0.57499999999999996</c:v>
                </c:pt>
                <c:pt idx="40" formatCode="0%">
                  <c:v>0.5</c:v>
                </c:pt>
                <c:pt idx="47" formatCode="0%">
                  <c:v>0.55000000000000004</c:v>
                </c:pt>
                <c:pt idx="50" formatCode="0%">
                  <c:v>0.45</c:v>
                </c:pt>
                <c:pt idx="53" formatCode="0%">
                  <c:v>0.4</c:v>
                </c:pt>
                <c:pt idx="54" formatCode="0%">
                  <c:v>0.4</c:v>
                </c:pt>
                <c:pt idx="56" formatCode="0%">
                  <c:v>0.375</c:v>
                </c:pt>
                <c:pt idx="58" formatCode="0%">
                  <c:v>0.17499999999999999</c:v>
                </c:pt>
                <c:pt idx="60" formatCode="0%">
                  <c:v>0.25</c:v>
                </c:pt>
                <c:pt idx="63" formatCode="0%">
                  <c:v>0.22500000000000001</c:v>
                </c:pt>
                <c:pt idx="64" formatCode="0%">
                  <c:v>0.17499999999999999</c:v>
                </c:pt>
                <c:pt idx="65" formatCode="0%">
                  <c:v>0.17499999999999999</c:v>
                </c:pt>
              </c:numCache>
            </c:numRef>
          </c:yVal>
          <c:smooth val="0"/>
          <c:extLst>
            <c:ext xmlns:c16="http://schemas.microsoft.com/office/drawing/2014/chart" uri="{C3380CC4-5D6E-409C-BE32-E72D297353CC}">
              <c16:uniqueId val="{00000000-EDBC-764D-AD95-3AA949AFA509}"/>
            </c:ext>
          </c:extLst>
        </c:ser>
        <c:ser>
          <c:idx val="1"/>
          <c:order val="1"/>
          <c:tx>
            <c:v>Examples</c:v>
          </c:tx>
          <c:spPr>
            <a:ln w="25400" cap="rnd">
              <a:noFill/>
              <a:round/>
            </a:ln>
            <a:effectLst/>
          </c:spPr>
          <c:marker>
            <c:symbol val="circle"/>
            <c:size val="5"/>
            <c:spPr>
              <a:solidFill>
                <a:schemeClr val="accent2"/>
              </a:solidFill>
              <a:ln w="9525">
                <a:solidFill>
                  <a:schemeClr val="accent2"/>
                </a:solidFill>
              </a:ln>
              <a:effectLst/>
            </c:spPr>
          </c:marker>
          <c:xVal>
            <c:numRef>
              <c:f>'Aggregate_Statistics (5)'!$A$74:$A$126</c:f>
              <c:numCache>
                <c:formatCode>General</c:formatCode>
                <c:ptCount val="53"/>
                <c:pt idx="0">
                  <c:v>3</c:v>
                </c:pt>
                <c:pt idx="1">
                  <c:v>1</c:v>
                </c:pt>
                <c:pt idx="2">
                  <c:v>2</c:v>
                </c:pt>
                <c:pt idx="3">
                  <c:v>13</c:v>
                </c:pt>
                <c:pt idx="4">
                  <c:v>14</c:v>
                </c:pt>
                <c:pt idx="5">
                  <c:v>15</c:v>
                </c:pt>
                <c:pt idx="6">
                  <c:v>16</c:v>
                </c:pt>
                <c:pt idx="7">
                  <c:v>17</c:v>
                </c:pt>
                <c:pt idx="8">
                  <c:v>18</c:v>
                </c:pt>
                <c:pt idx="9">
                  <c:v>26</c:v>
                </c:pt>
                <c:pt idx="10">
                  <c:v>27</c:v>
                </c:pt>
                <c:pt idx="11">
                  <c:v>28</c:v>
                </c:pt>
                <c:pt idx="12">
                  <c:v>29</c:v>
                </c:pt>
                <c:pt idx="13">
                  <c:v>30</c:v>
                </c:pt>
                <c:pt idx="15">
                  <c:v>31</c:v>
                </c:pt>
                <c:pt idx="16">
                  <c:v>32</c:v>
                </c:pt>
                <c:pt idx="17">
                  <c:v>38</c:v>
                </c:pt>
                <c:pt idx="19">
                  <c:v>41</c:v>
                </c:pt>
                <c:pt idx="20">
                  <c:v>37</c:v>
                </c:pt>
                <c:pt idx="21">
                  <c:v>36</c:v>
                </c:pt>
                <c:pt idx="22">
                  <c:v>39</c:v>
                </c:pt>
                <c:pt idx="23">
                  <c:v>34</c:v>
                </c:pt>
                <c:pt idx="24">
                  <c:v>35</c:v>
                </c:pt>
                <c:pt idx="25">
                  <c:v>49</c:v>
                </c:pt>
                <c:pt idx="26">
                  <c:v>45</c:v>
                </c:pt>
                <c:pt idx="28">
                  <c:v>46</c:v>
                </c:pt>
                <c:pt idx="29">
                  <c:v>47</c:v>
                </c:pt>
                <c:pt idx="30">
                  <c:v>48</c:v>
                </c:pt>
                <c:pt idx="33">
                  <c:v>52</c:v>
                </c:pt>
                <c:pt idx="34">
                  <c:v>54</c:v>
                </c:pt>
                <c:pt idx="35">
                  <c:v>53</c:v>
                </c:pt>
                <c:pt idx="37">
                  <c:v>55</c:v>
                </c:pt>
                <c:pt idx="38">
                  <c:v>56</c:v>
                </c:pt>
                <c:pt idx="39">
                  <c:v>57</c:v>
                </c:pt>
                <c:pt idx="40">
                  <c:v>58</c:v>
                </c:pt>
                <c:pt idx="41">
                  <c:v>59</c:v>
                </c:pt>
                <c:pt idx="42">
                  <c:v>62</c:v>
                </c:pt>
                <c:pt idx="43">
                  <c:v>63</c:v>
                </c:pt>
                <c:pt idx="44">
                  <c:v>67</c:v>
                </c:pt>
                <c:pt idx="46">
                  <c:v>68</c:v>
                </c:pt>
                <c:pt idx="47">
                  <c:v>70</c:v>
                </c:pt>
                <c:pt idx="48">
                  <c:v>69</c:v>
                </c:pt>
                <c:pt idx="49">
                  <c:v>71</c:v>
                </c:pt>
              </c:numCache>
            </c:numRef>
          </c:xVal>
          <c:yVal>
            <c:numRef>
              <c:f>'Aggregate_Statistics (5)'!$F$74:$F$126</c:f>
              <c:numCache>
                <c:formatCode>0%</c:formatCode>
                <c:ptCount val="53"/>
                <c:pt idx="0">
                  <c:v>0.82499999999999996</c:v>
                </c:pt>
                <c:pt idx="1">
                  <c:v>0.9</c:v>
                </c:pt>
                <c:pt idx="2">
                  <c:v>0.85</c:v>
                </c:pt>
                <c:pt idx="3">
                  <c:v>0.65</c:v>
                </c:pt>
                <c:pt idx="4">
                  <c:v>0.6</c:v>
                </c:pt>
                <c:pt idx="5">
                  <c:v>0.6</c:v>
                </c:pt>
                <c:pt idx="6">
                  <c:v>0.625</c:v>
                </c:pt>
                <c:pt idx="7">
                  <c:v>0.625</c:v>
                </c:pt>
                <c:pt idx="8">
                  <c:v>0.55000000000000004</c:v>
                </c:pt>
                <c:pt idx="9">
                  <c:v>0.65</c:v>
                </c:pt>
                <c:pt idx="10">
                  <c:v>0.6</c:v>
                </c:pt>
                <c:pt idx="11">
                  <c:v>0.6</c:v>
                </c:pt>
                <c:pt idx="12">
                  <c:v>0.67500000000000004</c:v>
                </c:pt>
                <c:pt idx="13">
                  <c:v>0.6</c:v>
                </c:pt>
                <c:pt idx="15">
                  <c:v>0.65</c:v>
                </c:pt>
                <c:pt idx="16">
                  <c:v>0.625</c:v>
                </c:pt>
                <c:pt idx="17">
                  <c:v>0.55000000000000004</c:v>
                </c:pt>
                <c:pt idx="19">
                  <c:v>0.52500000000000002</c:v>
                </c:pt>
                <c:pt idx="20">
                  <c:v>0.625</c:v>
                </c:pt>
                <c:pt idx="21">
                  <c:v>0.625</c:v>
                </c:pt>
                <c:pt idx="22">
                  <c:v>0.55000000000000004</c:v>
                </c:pt>
                <c:pt idx="23">
                  <c:v>0.55000000000000004</c:v>
                </c:pt>
                <c:pt idx="24">
                  <c:v>0.67500000000000004</c:v>
                </c:pt>
                <c:pt idx="25">
                  <c:v>0.42499999999999999</c:v>
                </c:pt>
                <c:pt idx="26">
                  <c:v>0.42499999999999999</c:v>
                </c:pt>
                <c:pt idx="28">
                  <c:v>0.52500000000000002</c:v>
                </c:pt>
                <c:pt idx="29">
                  <c:v>0.47499999999999998</c:v>
                </c:pt>
                <c:pt idx="30">
                  <c:v>0.42499999999999999</c:v>
                </c:pt>
                <c:pt idx="33">
                  <c:v>0.375</c:v>
                </c:pt>
                <c:pt idx="34">
                  <c:v>0.35</c:v>
                </c:pt>
                <c:pt idx="35">
                  <c:v>0.375</c:v>
                </c:pt>
                <c:pt idx="37">
                  <c:v>0.42499999999999999</c:v>
                </c:pt>
                <c:pt idx="38">
                  <c:v>0.4</c:v>
                </c:pt>
                <c:pt idx="39">
                  <c:v>0.32500000000000001</c:v>
                </c:pt>
                <c:pt idx="40">
                  <c:v>0.32500000000000001</c:v>
                </c:pt>
                <c:pt idx="41">
                  <c:v>0.35</c:v>
                </c:pt>
                <c:pt idx="42">
                  <c:v>0.125</c:v>
                </c:pt>
                <c:pt idx="43">
                  <c:v>0.2</c:v>
                </c:pt>
                <c:pt idx="44">
                  <c:v>0.22500000000000001</c:v>
                </c:pt>
                <c:pt idx="46">
                  <c:v>0.15</c:v>
                </c:pt>
                <c:pt idx="47">
                  <c:v>0.17499999999999999</c:v>
                </c:pt>
                <c:pt idx="48">
                  <c:v>0.15</c:v>
                </c:pt>
                <c:pt idx="49">
                  <c:v>0.22500000000000001</c:v>
                </c:pt>
                <c:pt idx="50">
                  <c:v>0.2</c:v>
                </c:pt>
                <c:pt idx="51">
                  <c:v>0.15</c:v>
                </c:pt>
                <c:pt idx="52">
                  <c:v>0.1</c:v>
                </c:pt>
              </c:numCache>
            </c:numRef>
          </c:yVal>
          <c:smooth val="0"/>
          <c:extLst>
            <c:ext xmlns:c16="http://schemas.microsoft.com/office/drawing/2014/chart" uri="{C3380CC4-5D6E-409C-BE32-E72D297353CC}">
              <c16:uniqueId val="{00000001-EDBC-764D-AD95-3AA949AFA509}"/>
            </c:ext>
          </c:extLst>
        </c:ser>
        <c:ser>
          <c:idx val="2"/>
          <c:order val="2"/>
          <c:tx>
            <c:v>Lab Prep</c:v>
          </c:tx>
          <c:spPr>
            <a:ln w="25400" cap="rnd">
              <a:noFill/>
              <a:round/>
            </a:ln>
            <a:effectLst/>
          </c:spPr>
          <c:marker>
            <c:symbol val="circle"/>
            <c:size val="5"/>
            <c:spPr>
              <a:solidFill>
                <a:schemeClr val="accent6"/>
              </a:solidFill>
              <a:ln w="9525">
                <a:solidFill>
                  <a:schemeClr val="accent6"/>
                </a:solidFill>
              </a:ln>
              <a:effectLst/>
            </c:spPr>
          </c:marker>
          <c:xVal>
            <c:numRef>
              <c:f>'Aggregate_Statistics (5)'!$A$2:$A$6</c:f>
              <c:numCache>
                <c:formatCode>General</c:formatCode>
                <c:ptCount val="5"/>
                <c:pt idx="0">
                  <c:v>22</c:v>
                </c:pt>
                <c:pt idx="1">
                  <c:v>23</c:v>
                </c:pt>
                <c:pt idx="3">
                  <c:v>24</c:v>
                </c:pt>
                <c:pt idx="4">
                  <c:v>25</c:v>
                </c:pt>
              </c:numCache>
            </c:numRef>
          </c:xVal>
          <c:yVal>
            <c:numRef>
              <c:f>'Aggregate_Statistics (5)'!$F$2:$F$6</c:f>
              <c:numCache>
                <c:formatCode>0%</c:formatCode>
                <c:ptCount val="5"/>
                <c:pt idx="0">
                  <c:v>0.42499999999999999</c:v>
                </c:pt>
                <c:pt idx="1">
                  <c:v>0.375</c:v>
                </c:pt>
                <c:pt idx="3">
                  <c:v>0.375</c:v>
                </c:pt>
                <c:pt idx="4">
                  <c:v>0.35</c:v>
                </c:pt>
              </c:numCache>
            </c:numRef>
          </c:yVal>
          <c:smooth val="0"/>
          <c:extLst>
            <c:ext xmlns:c16="http://schemas.microsoft.com/office/drawing/2014/chart" uri="{C3380CC4-5D6E-409C-BE32-E72D297353CC}">
              <c16:uniqueId val="{00000002-EDBC-764D-AD95-3AA949AFA509}"/>
            </c:ext>
          </c:extLst>
        </c:ser>
        <c:dLbls>
          <c:showLegendKey val="0"/>
          <c:showVal val="0"/>
          <c:showCatName val="0"/>
          <c:showSerName val="0"/>
          <c:showPercent val="0"/>
          <c:showBubbleSize val="0"/>
        </c:dLbls>
        <c:axId val="1484431135"/>
        <c:axId val="1410847679"/>
      </c:scatterChart>
      <c:valAx>
        <c:axId val="1484431135"/>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Sequential Video Number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0847679"/>
        <c:crosses val="autoZero"/>
        <c:crossBetween val="midCat"/>
      </c:valAx>
      <c:valAx>
        <c:axId val="141084767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Video View Fraction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84431135"/>
        <c:crossesAt val="0"/>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3.  When did you get your subscription to ExpertTA so that you could do homework assignments?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'Question Details (3)'!$G$1</c:f>
              <c:strCache>
                <c:ptCount val="1"/>
                <c:pt idx="0">
                  <c:v>PHYS 1111</c:v>
                </c:pt>
              </c:strCache>
            </c:strRef>
          </c:tx>
          <c:spPr>
            <a:solidFill>
              <a:schemeClr val="accent1"/>
            </a:solidFill>
            <a:ln>
              <a:noFill/>
            </a:ln>
            <a:effectLst/>
          </c:spPr>
          <c:invertIfNegative val="0"/>
          <c:cat>
            <c:strRef>
              <c:f>'Question Details (3)'!$E$16:$E$21</c:f>
              <c:strCache>
                <c:ptCount val="6"/>
                <c:pt idx="0">
                  <c:v>Before the semester started.</c:v>
                </c:pt>
                <c:pt idx="1">
                  <c:v>The first week of class</c:v>
                </c:pt>
                <c:pt idx="2">
                  <c:v>The second week of class</c:v>
                </c:pt>
                <c:pt idx="3">
                  <c:v>The third week of class</c:v>
                </c:pt>
                <c:pt idx="4">
                  <c:v>later than the third week of class</c:v>
                </c:pt>
                <c:pt idx="5">
                  <c:v>never</c:v>
                </c:pt>
              </c:strCache>
            </c:strRef>
          </c:cat>
          <c:val>
            <c:numRef>
              <c:f>'Question Details (3)'!$G$16:$G$21</c:f>
              <c:numCache>
                <c:formatCode>0%</c:formatCode>
                <c:ptCount val="6"/>
                <c:pt idx="0">
                  <c:v>0</c:v>
                </c:pt>
                <c:pt idx="1">
                  <c:v>0.71875</c:v>
                </c:pt>
                <c:pt idx="2">
                  <c:v>0.15625</c:v>
                </c:pt>
                <c:pt idx="3">
                  <c:v>9.375E-2</c:v>
                </c:pt>
                <c:pt idx="4">
                  <c:v>3.125E-2</c:v>
                </c:pt>
                <c:pt idx="5">
                  <c:v>0</c:v>
                </c:pt>
              </c:numCache>
            </c:numRef>
          </c:val>
          <c:extLst>
            <c:ext xmlns:c16="http://schemas.microsoft.com/office/drawing/2014/chart" uri="{C3380CC4-5D6E-409C-BE32-E72D297353CC}">
              <c16:uniqueId val="{00000000-99FB-6644-9027-71B39ED7FE56}"/>
            </c:ext>
          </c:extLst>
        </c:ser>
        <c:ser>
          <c:idx val="1"/>
          <c:order val="1"/>
          <c:tx>
            <c:strRef>
              <c:f>'Question Details (3)'!$I$1</c:f>
              <c:strCache>
                <c:ptCount val="1"/>
                <c:pt idx="0">
                  <c:v>PHYS 2211</c:v>
                </c:pt>
              </c:strCache>
            </c:strRef>
          </c:tx>
          <c:spPr>
            <a:solidFill>
              <a:schemeClr val="accent2"/>
            </a:solidFill>
            <a:ln>
              <a:noFill/>
            </a:ln>
            <a:effectLst/>
          </c:spPr>
          <c:invertIfNegative val="0"/>
          <c:cat>
            <c:strRef>
              <c:f>'Question Details (3)'!$E$16:$E$21</c:f>
              <c:strCache>
                <c:ptCount val="6"/>
                <c:pt idx="0">
                  <c:v>Before the semester started.</c:v>
                </c:pt>
                <c:pt idx="1">
                  <c:v>The first week of class</c:v>
                </c:pt>
                <c:pt idx="2">
                  <c:v>The second week of class</c:v>
                </c:pt>
                <c:pt idx="3">
                  <c:v>The third week of class</c:v>
                </c:pt>
                <c:pt idx="4">
                  <c:v>later than the third week of class</c:v>
                </c:pt>
                <c:pt idx="5">
                  <c:v>never</c:v>
                </c:pt>
              </c:strCache>
            </c:strRef>
          </c:cat>
          <c:val>
            <c:numRef>
              <c:f>'Question Details (3)'!$I$16:$I$21</c:f>
              <c:numCache>
                <c:formatCode>0%</c:formatCode>
                <c:ptCount val="6"/>
                <c:pt idx="0">
                  <c:v>7.8947368421052627E-2</c:v>
                </c:pt>
                <c:pt idx="1">
                  <c:v>0.57894736842105265</c:v>
                </c:pt>
                <c:pt idx="2">
                  <c:v>0.18421052631578946</c:v>
                </c:pt>
                <c:pt idx="3">
                  <c:v>0.13157894736842105</c:v>
                </c:pt>
                <c:pt idx="4">
                  <c:v>2.6315789473684209E-2</c:v>
                </c:pt>
                <c:pt idx="5">
                  <c:v>0</c:v>
                </c:pt>
              </c:numCache>
            </c:numRef>
          </c:val>
          <c:extLst>
            <c:ext xmlns:c16="http://schemas.microsoft.com/office/drawing/2014/chart" uri="{C3380CC4-5D6E-409C-BE32-E72D297353CC}">
              <c16:uniqueId val="{00000001-99FB-6644-9027-71B39ED7FE56}"/>
            </c:ext>
          </c:extLst>
        </c:ser>
        <c:ser>
          <c:idx val="2"/>
          <c:order val="2"/>
          <c:tx>
            <c:strRef>
              <c:f>'Question Details (3)'!$K$1</c:f>
              <c:strCache>
                <c:ptCount val="1"/>
                <c:pt idx="0">
                  <c:v>Total</c:v>
                </c:pt>
              </c:strCache>
            </c:strRef>
          </c:tx>
          <c:spPr>
            <a:solidFill>
              <a:schemeClr val="accent3"/>
            </a:solidFill>
            <a:ln>
              <a:noFill/>
            </a:ln>
            <a:effectLst/>
          </c:spPr>
          <c:invertIfNegative val="0"/>
          <c:cat>
            <c:strRef>
              <c:f>'Question Details (3)'!$E$16:$E$21</c:f>
              <c:strCache>
                <c:ptCount val="6"/>
                <c:pt idx="0">
                  <c:v>Before the semester started.</c:v>
                </c:pt>
                <c:pt idx="1">
                  <c:v>The first week of class</c:v>
                </c:pt>
                <c:pt idx="2">
                  <c:v>The second week of class</c:v>
                </c:pt>
                <c:pt idx="3">
                  <c:v>The third week of class</c:v>
                </c:pt>
                <c:pt idx="4">
                  <c:v>later than the third week of class</c:v>
                </c:pt>
                <c:pt idx="5">
                  <c:v>never</c:v>
                </c:pt>
              </c:strCache>
            </c:strRef>
          </c:cat>
          <c:val>
            <c:numRef>
              <c:f>'Question Details (3)'!$K$16:$K$21</c:f>
              <c:numCache>
                <c:formatCode>0%</c:formatCode>
                <c:ptCount val="6"/>
                <c:pt idx="0">
                  <c:v>4.2857142857142858E-2</c:v>
                </c:pt>
                <c:pt idx="1">
                  <c:v>0.6428571428571429</c:v>
                </c:pt>
                <c:pt idx="2">
                  <c:v>0.17142857142857143</c:v>
                </c:pt>
                <c:pt idx="3">
                  <c:v>0.11428571428571428</c:v>
                </c:pt>
                <c:pt idx="4">
                  <c:v>2.8571428571428571E-2</c:v>
                </c:pt>
                <c:pt idx="5">
                  <c:v>0</c:v>
                </c:pt>
              </c:numCache>
            </c:numRef>
          </c:val>
          <c:extLst>
            <c:ext xmlns:c16="http://schemas.microsoft.com/office/drawing/2014/chart" uri="{C3380CC4-5D6E-409C-BE32-E72D297353CC}">
              <c16:uniqueId val="{00000002-99FB-6644-9027-71B39ED7FE56}"/>
            </c:ext>
          </c:extLst>
        </c:ser>
        <c:dLbls>
          <c:showLegendKey val="0"/>
          <c:showVal val="0"/>
          <c:showCatName val="0"/>
          <c:showSerName val="0"/>
          <c:showPercent val="0"/>
          <c:showBubbleSize val="0"/>
        </c:dLbls>
        <c:gapWidth val="182"/>
        <c:axId val="1063796928"/>
        <c:axId val="1063798560"/>
      </c:barChart>
      <c:catAx>
        <c:axId val="10637969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8560"/>
        <c:crosses val="autoZero"/>
        <c:auto val="1"/>
        <c:lblAlgn val="ctr"/>
        <c:lblOffset val="100"/>
        <c:noMultiLvlLbl val="0"/>
      </c:catAx>
      <c:valAx>
        <c:axId val="1063798560"/>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6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4.  How would you describe how you read or study the material? </a:t>
            </a:r>
          </a:p>
          <a:p>
            <a:pPr>
              <a:defRPr/>
            </a:pPr>
            <a:r>
              <a:rPr lang="en-US"/>
              <a:t>Mark all that apply.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'Question Details (3)'!$G$1</c:f>
              <c:strCache>
                <c:ptCount val="1"/>
                <c:pt idx="0">
                  <c:v>PHYS 1111</c:v>
                </c:pt>
              </c:strCache>
            </c:strRef>
          </c:tx>
          <c:spPr>
            <a:solidFill>
              <a:schemeClr val="accent1"/>
            </a:solidFill>
            <a:ln>
              <a:noFill/>
            </a:ln>
            <a:effectLst/>
          </c:spPr>
          <c:invertIfNegative val="0"/>
          <c:cat>
            <c:strRef>
              <c:f>'Question Details (3)'!$E$22:$E$34</c:f>
              <c:strCache>
                <c:ptCount val="13"/>
                <c:pt idx="0">
                  <c:v>read the book</c:v>
                </c:pt>
                <c:pt idx="1">
                  <c:v>look over class notes</c:v>
                </c:pt>
                <c:pt idx="2">
                  <c:v>re-work the homework</c:v>
                </c:pt>
                <c:pt idx="3">
                  <c:v>memorize problems</c:v>
                </c:pt>
                <c:pt idx="4">
                  <c:v>read the book and make notes about things I am confused on</c:v>
                </c:pt>
                <c:pt idx="5">
                  <c:v>study group</c:v>
                </c:pt>
                <c:pt idx="6">
                  <c:v>watch videos (like Khan academy)</c:v>
                </c:pt>
                <c:pt idx="7">
                  <c:v>watch pre-lecture videos from my professor's CougarView site</c:v>
                </c:pt>
                <c:pt idx="8">
                  <c:v>create concept maps</c:v>
                </c:pt>
                <c:pt idx="9">
                  <c:v>work practice tests</c:v>
                </c:pt>
                <c:pt idx="10">
                  <c:v>work extra back-of-chapter problems</c:v>
                </c:pt>
                <c:pt idx="11">
                  <c:v>create my own practice problems</c:v>
                </c:pt>
                <c:pt idx="12">
                  <c:v>create explanations for how ideas in class work and are connected</c:v>
                </c:pt>
              </c:strCache>
            </c:strRef>
          </c:cat>
          <c:val>
            <c:numRef>
              <c:f>'Question Details (3)'!$G$22:$G$34</c:f>
              <c:numCache>
                <c:formatCode>0%</c:formatCode>
                <c:ptCount val="13"/>
                <c:pt idx="0">
                  <c:v>0.5</c:v>
                </c:pt>
                <c:pt idx="1">
                  <c:v>0.90625</c:v>
                </c:pt>
                <c:pt idx="2">
                  <c:v>0.4375</c:v>
                </c:pt>
                <c:pt idx="3">
                  <c:v>0.25</c:v>
                </c:pt>
                <c:pt idx="4">
                  <c:v>0.3125</c:v>
                </c:pt>
                <c:pt idx="5">
                  <c:v>0.34375</c:v>
                </c:pt>
                <c:pt idx="6">
                  <c:v>0.5625</c:v>
                </c:pt>
                <c:pt idx="7">
                  <c:v>0.71875</c:v>
                </c:pt>
                <c:pt idx="8">
                  <c:v>3.125E-2</c:v>
                </c:pt>
                <c:pt idx="9">
                  <c:v>0.59375</c:v>
                </c:pt>
                <c:pt idx="10">
                  <c:v>0.15625</c:v>
                </c:pt>
                <c:pt idx="11">
                  <c:v>6.25E-2</c:v>
                </c:pt>
                <c:pt idx="12">
                  <c:v>0.25</c:v>
                </c:pt>
              </c:numCache>
            </c:numRef>
          </c:val>
          <c:extLst>
            <c:ext xmlns:c16="http://schemas.microsoft.com/office/drawing/2014/chart" uri="{C3380CC4-5D6E-409C-BE32-E72D297353CC}">
              <c16:uniqueId val="{00000000-3980-754D-BB7F-8CAF1AF90210}"/>
            </c:ext>
          </c:extLst>
        </c:ser>
        <c:ser>
          <c:idx val="1"/>
          <c:order val="1"/>
          <c:tx>
            <c:strRef>
              <c:f>'Question Details (3)'!$I$1</c:f>
              <c:strCache>
                <c:ptCount val="1"/>
                <c:pt idx="0">
                  <c:v>PHYS 2211</c:v>
                </c:pt>
              </c:strCache>
            </c:strRef>
          </c:tx>
          <c:spPr>
            <a:solidFill>
              <a:schemeClr val="accent2"/>
            </a:solidFill>
            <a:ln>
              <a:noFill/>
            </a:ln>
            <a:effectLst/>
          </c:spPr>
          <c:invertIfNegative val="0"/>
          <c:cat>
            <c:strRef>
              <c:f>'Question Details (3)'!$E$22:$E$34</c:f>
              <c:strCache>
                <c:ptCount val="13"/>
                <c:pt idx="0">
                  <c:v>read the book</c:v>
                </c:pt>
                <c:pt idx="1">
                  <c:v>look over class notes</c:v>
                </c:pt>
                <c:pt idx="2">
                  <c:v>re-work the homework</c:v>
                </c:pt>
                <c:pt idx="3">
                  <c:v>memorize problems</c:v>
                </c:pt>
                <c:pt idx="4">
                  <c:v>read the book and make notes about things I am confused on</c:v>
                </c:pt>
                <c:pt idx="5">
                  <c:v>study group</c:v>
                </c:pt>
                <c:pt idx="6">
                  <c:v>watch videos (like Khan academy)</c:v>
                </c:pt>
                <c:pt idx="7">
                  <c:v>watch pre-lecture videos from my professor's CougarView site</c:v>
                </c:pt>
                <c:pt idx="8">
                  <c:v>create concept maps</c:v>
                </c:pt>
                <c:pt idx="9">
                  <c:v>work practice tests</c:v>
                </c:pt>
                <c:pt idx="10">
                  <c:v>work extra back-of-chapter problems</c:v>
                </c:pt>
                <c:pt idx="11">
                  <c:v>create my own practice problems</c:v>
                </c:pt>
                <c:pt idx="12">
                  <c:v>create explanations for how ideas in class work and are connected</c:v>
                </c:pt>
              </c:strCache>
            </c:strRef>
          </c:cat>
          <c:val>
            <c:numRef>
              <c:f>'Question Details (3)'!$I$22:$I$34</c:f>
              <c:numCache>
                <c:formatCode>0%</c:formatCode>
                <c:ptCount val="13"/>
                <c:pt idx="0">
                  <c:v>0.34210526315789475</c:v>
                </c:pt>
                <c:pt idx="1">
                  <c:v>0.65789473684210531</c:v>
                </c:pt>
                <c:pt idx="2">
                  <c:v>0.71052631578947367</c:v>
                </c:pt>
                <c:pt idx="3">
                  <c:v>0.26315789473684209</c:v>
                </c:pt>
                <c:pt idx="4">
                  <c:v>0.28947368421052633</c:v>
                </c:pt>
                <c:pt idx="5">
                  <c:v>0.44736842105263158</c:v>
                </c:pt>
                <c:pt idx="6">
                  <c:v>0.65789473684210531</c:v>
                </c:pt>
                <c:pt idx="7">
                  <c:v>0.68421052631578949</c:v>
                </c:pt>
                <c:pt idx="8">
                  <c:v>5.2631578947368418E-2</c:v>
                </c:pt>
                <c:pt idx="9">
                  <c:v>0.31578947368421051</c:v>
                </c:pt>
                <c:pt idx="10">
                  <c:v>0.10526315789473684</c:v>
                </c:pt>
                <c:pt idx="11">
                  <c:v>2.6315789473684209E-2</c:v>
                </c:pt>
                <c:pt idx="12">
                  <c:v>0.47368421052631576</c:v>
                </c:pt>
              </c:numCache>
            </c:numRef>
          </c:val>
          <c:extLst>
            <c:ext xmlns:c16="http://schemas.microsoft.com/office/drawing/2014/chart" uri="{C3380CC4-5D6E-409C-BE32-E72D297353CC}">
              <c16:uniqueId val="{00000001-3980-754D-BB7F-8CAF1AF90210}"/>
            </c:ext>
          </c:extLst>
        </c:ser>
        <c:ser>
          <c:idx val="2"/>
          <c:order val="2"/>
          <c:tx>
            <c:strRef>
              <c:f>'Question Details (3)'!$K$1</c:f>
              <c:strCache>
                <c:ptCount val="1"/>
                <c:pt idx="0">
                  <c:v>Total</c:v>
                </c:pt>
              </c:strCache>
            </c:strRef>
          </c:tx>
          <c:spPr>
            <a:solidFill>
              <a:schemeClr val="accent3"/>
            </a:solidFill>
            <a:ln>
              <a:noFill/>
            </a:ln>
            <a:effectLst/>
          </c:spPr>
          <c:invertIfNegative val="0"/>
          <c:cat>
            <c:strRef>
              <c:f>'Question Details (3)'!$E$22:$E$34</c:f>
              <c:strCache>
                <c:ptCount val="13"/>
                <c:pt idx="0">
                  <c:v>read the book</c:v>
                </c:pt>
                <c:pt idx="1">
                  <c:v>look over class notes</c:v>
                </c:pt>
                <c:pt idx="2">
                  <c:v>re-work the homework</c:v>
                </c:pt>
                <c:pt idx="3">
                  <c:v>memorize problems</c:v>
                </c:pt>
                <c:pt idx="4">
                  <c:v>read the book and make notes about things I am confused on</c:v>
                </c:pt>
                <c:pt idx="5">
                  <c:v>study group</c:v>
                </c:pt>
                <c:pt idx="6">
                  <c:v>watch videos (like Khan academy)</c:v>
                </c:pt>
                <c:pt idx="7">
                  <c:v>watch pre-lecture videos from my professor's CougarView site</c:v>
                </c:pt>
                <c:pt idx="8">
                  <c:v>create concept maps</c:v>
                </c:pt>
                <c:pt idx="9">
                  <c:v>work practice tests</c:v>
                </c:pt>
                <c:pt idx="10">
                  <c:v>work extra back-of-chapter problems</c:v>
                </c:pt>
                <c:pt idx="11">
                  <c:v>create my own practice problems</c:v>
                </c:pt>
                <c:pt idx="12">
                  <c:v>create explanations for how ideas in class work and are connected</c:v>
                </c:pt>
              </c:strCache>
            </c:strRef>
          </c:cat>
          <c:val>
            <c:numRef>
              <c:f>'Question Details (3)'!$K$22:$K$34</c:f>
              <c:numCache>
                <c:formatCode>0%</c:formatCode>
                <c:ptCount val="13"/>
                <c:pt idx="0">
                  <c:v>0.41428571428571431</c:v>
                </c:pt>
                <c:pt idx="1">
                  <c:v>0.77142857142857146</c:v>
                </c:pt>
                <c:pt idx="2">
                  <c:v>0.58571428571428574</c:v>
                </c:pt>
                <c:pt idx="3">
                  <c:v>0.25714285714285712</c:v>
                </c:pt>
                <c:pt idx="4">
                  <c:v>0.3</c:v>
                </c:pt>
                <c:pt idx="5">
                  <c:v>0.4</c:v>
                </c:pt>
                <c:pt idx="6">
                  <c:v>0.61428571428571432</c:v>
                </c:pt>
                <c:pt idx="7">
                  <c:v>0.7</c:v>
                </c:pt>
                <c:pt idx="8">
                  <c:v>4.2857142857142858E-2</c:v>
                </c:pt>
                <c:pt idx="9">
                  <c:v>0.44285714285714284</c:v>
                </c:pt>
                <c:pt idx="10">
                  <c:v>0.12857142857142856</c:v>
                </c:pt>
                <c:pt idx="11">
                  <c:v>4.2857142857142858E-2</c:v>
                </c:pt>
                <c:pt idx="12">
                  <c:v>0.37142857142857144</c:v>
                </c:pt>
              </c:numCache>
            </c:numRef>
          </c:val>
          <c:extLst>
            <c:ext xmlns:c16="http://schemas.microsoft.com/office/drawing/2014/chart" uri="{C3380CC4-5D6E-409C-BE32-E72D297353CC}">
              <c16:uniqueId val="{00000002-3980-754D-BB7F-8CAF1AF90210}"/>
            </c:ext>
          </c:extLst>
        </c:ser>
        <c:dLbls>
          <c:showLegendKey val="0"/>
          <c:showVal val="0"/>
          <c:showCatName val="0"/>
          <c:showSerName val="0"/>
          <c:showPercent val="0"/>
          <c:showBubbleSize val="0"/>
        </c:dLbls>
        <c:gapWidth val="182"/>
        <c:axId val="1063796928"/>
        <c:axId val="1063798560"/>
      </c:barChart>
      <c:catAx>
        <c:axId val="10637969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8560"/>
        <c:crosses val="autoZero"/>
        <c:auto val="1"/>
        <c:lblAlgn val="ctr"/>
        <c:lblOffset val="100"/>
        <c:noMultiLvlLbl val="0"/>
      </c:catAx>
      <c:valAx>
        <c:axId val="1063798560"/>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6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5.  How do you feel about the OpenStax Physics Textbook?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'Question Details (3)'!$G$1</c:f>
              <c:strCache>
                <c:ptCount val="1"/>
                <c:pt idx="0">
                  <c:v>PHYS 1111</c:v>
                </c:pt>
              </c:strCache>
            </c:strRef>
          </c:tx>
          <c:spPr>
            <a:solidFill>
              <a:schemeClr val="accent1"/>
            </a:solidFill>
            <a:ln>
              <a:noFill/>
            </a:ln>
            <a:effectLst/>
          </c:spPr>
          <c:invertIfNegative val="0"/>
          <c:cat>
            <c:strRef>
              <c:f>'Question Details (3)'!$E$35:$E$41</c:f>
              <c:strCache>
                <c:ptCount val="7"/>
                <c:pt idx="0">
                  <c:v>This is an excellent textbook and I've learned a lot from it.</c:v>
                </c:pt>
                <c:pt idx="1">
                  <c:v>This is a good textbook and I found it helpful.</c:v>
                </c:pt>
                <c:pt idx="2">
                  <c:v>This is a satisfactory textbook which contained some useful information.</c:v>
                </c:pt>
                <c:pt idx="3">
                  <c:v>I have no feelings about the textbook either way.</c:v>
                </c:pt>
                <c:pt idx="4">
                  <c:v>This is not as useful a textbook as I would like.</c:v>
                </c:pt>
                <c:pt idx="5">
                  <c:v>This textbook was only useful occasionally.</c:v>
                </c:pt>
                <c:pt idx="6">
                  <c:v>This textbook was not helpful to me at all.</c:v>
                </c:pt>
              </c:strCache>
            </c:strRef>
          </c:cat>
          <c:val>
            <c:numRef>
              <c:f>'Question Details (3)'!$G$35:$G$41</c:f>
              <c:numCache>
                <c:formatCode>0%</c:formatCode>
                <c:ptCount val="7"/>
                <c:pt idx="0">
                  <c:v>0.1875</c:v>
                </c:pt>
                <c:pt idx="1">
                  <c:v>0.34375</c:v>
                </c:pt>
                <c:pt idx="2">
                  <c:v>0.28125</c:v>
                </c:pt>
                <c:pt idx="3">
                  <c:v>0.15625</c:v>
                </c:pt>
                <c:pt idx="4">
                  <c:v>0</c:v>
                </c:pt>
                <c:pt idx="5">
                  <c:v>3.125E-2</c:v>
                </c:pt>
                <c:pt idx="6">
                  <c:v>0</c:v>
                </c:pt>
              </c:numCache>
            </c:numRef>
          </c:val>
          <c:extLst>
            <c:ext xmlns:c16="http://schemas.microsoft.com/office/drawing/2014/chart" uri="{C3380CC4-5D6E-409C-BE32-E72D297353CC}">
              <c16:uniqueId val="{00000000-A480-1441-90B6-D42A441B523D}"/>
            </c:ext>
          </c:extLst>
        </c:ser>
        <c:ser>
          <c:idx val="1"/>
          <c:order val="1"/>
          <c:tx>
            <c:strRef>
              <c:f>'Question Details (3)'!$I$1</c:f>
              <c:strCache>
                <c:ptCount val="1"/>
                <c:pt idx="0">
                  <c:v>PHYS 2211</c:v>
                </c:pt>
              </c:strCache>
            </c:strRef>
          </c:tx>
          <c:spPr>
            <a:solidFill>
              <a:schemeClr val="accent2"/>
            </a:solidFill>
            <a:ln>
              <a:noFill/>
            </a:ln>
            <a:effectLst/>
          </c:spPr>
          <c:invertIfNegative val="0"/>
          <c:cat>
            <c:strRef>
              <c:f>'Question Details (3)'!$E$35:$E$41</c:f>
              <c:strCache>
                <c:ptCount val="7"/>
                <c:pt idx="0">
                  <c:v>This is an excellent textbook and I've learned a lot from it.</c:v>
                </c:pt>
                <c:pt idx="1">
                  <c:v>This is a good textbook and I found it helpful.</c:v>
                </c:pt>
                <c:pt idx="2">
                  <c:v>This is a satisfactory textbook which contained some useful information.</c:v>
                </c:pt>
                <c:pt idx="3">
                  <c:v>I have no feelings about the textbook either way.</c:v>
                </c:pt>
                <c:pt idx="4">
                  <c:v>This is not as useful a textbook as I would like.</c:v>
                </c:pt>
                <c:pt idx="5">
                  <c:v>This textbook was only useful occasionally.</c:v>
                </c:pt>
                <c:pt idx="6">
                  <c:v>This textbook was not helpful to me at all.</c:v>
                </c:pt>
              </c:strCache>
            </c:strRef>
          </c:cat>
          <c:val>
            <c:numRef>
              <c:f>'Question Details (3)'!$I$35:$I$41</c:f>
              <c:numCache>
                <c:formatCode>0%</c:formatCode>
                <c:ptCount val="7"/>
                <c:pt idx="0">
                  <c:v>5.2631578947368418E-2</c:v>
                </c:pt>
                <c:pt idx="1">
                  <c:v>0.15789473684210525</c:v>
                </c:pt>
                <c:pt idx="2">
                  <c:v>0.31578947368421051</c:v>
                </c:pt>
                <c:pt idx="3">
                  <c:v>0.21052631578947367</c:v>
                </c:pt>
                <c:pt idx="4">
                  <c:v>0.18421052631578946</c:v>
                </c:pt>
                <c:pt idx="5">
                  <c:v>2.6315789473684209E-2</c:v>
                </c:pt>
                <c:pt idx="6">
                  <c:v>5.2631578947368418E-2</c:v>
                </c:pt>
              </c:numCache>
            </c:numRef>
          </c:val>
          <c:extLst>
            <c:ext xmlns:c16="http://schemas.microsoft.com/office/drawing/2014/chart" uri="{C3380CC4-5D6E-409C-BE32-E72D297353CC}">
              <c16:uniqueId val="{00000001-A480-1441-90B6-D42A441B523D}"/>
            </c:ext>
          </c:extLst>
        </c:ser>
        <c:ser>
          <c:idx val="2"/>
          <c:order val="2"/>
          <c:tx>
            <c:strRef>
              <c:f>'Question Details (3)'!$K$1</c:f>
              <c:strCache>
                <c:ptCount val="1"/>
                <c:pt idx="0">
                  <c:v>Total</c:v>
                </c:pt>
              </c:strCache>
            </c:strRef>
          </c:tx>
          <c:spPr>
            <a:solidFill>
              <a:schemeClr val="accent3"/>
            </a:solidFill>
            <a:ln>
              <a:noFill/>
            </a:ln>
            <a:effectLst/>
          </c:spPr>
          <c:invertIfNegative val="0"/>
          <c:cat>
            <c:strRef>
              <c:f>'Question Details (3)'!$E$35:$E$41</c:f>
              <c:strCache>
                <c:ptCount val="7"/>
                <c:pt idx="0">
                  <c:v>This is an excellent textbook and I've learned a lot from it.</c:v>
                </c:pt>
                <c:pt idx="1">
                  <c:v>This is a good textbook and I found it helpful.</c:v>
                </c:pt>
                <c:pt idx="2">
                  <c:v>This is a satisfactory textbook which contained some useful information.</c:v>
                </c:pt>
                <c:pt idx="3">
                  <c:v>I have no feelings about the textbook either way.</c:v>
                </c:pt>
                <c:pt idx="4">
                  <c:v>This is not as useful a textbook as I would like.</c:v>
                </c:pt>
                <c:pt idx="5">
                  <c:v>This textbook was only useful occasionally.</c:v>
                </c:pt>
                <c:pt idx="6">
                  <c:v>This textbook was not helpful to me at all.</c:v>
                </c:pt>
              </c:strCache>
            </c:strRef>
          </c:cat>
          <c:val>
            <c:numRef>
              <c:f>'Question Details (3)'!$K$35:$K$41</c:f>
              <c:numCache>
                <c:formatCode>0%</c:formatCode>
                <c:ptCount val="7"/>
                <c:pt idx="0">
                  <c:v>0.11428571428571428</c:v>
                </c:pt>
                <c:pt idx="1">
                  <c:v>0.24285714285714285</c:v>
                </c:pt>
                <c:pt idx="2">
                  <c:v>0.3</c:v>
                </c:pt>
                <c:pt idx="3">
                  <c:v>0.18571428571428572</c:v>
                </c:pt>
                <c:pt idx="4">
                  <c:v>0.1</c:v>
                </c:pt>
                <c:pt idx="5">
                  <c:v>2.8571428571428571E-2</c:v>
                </c:pt>
                <c:pt idx="6">
                  <c:v>2.8571428571428571E-2</c:v>
                </c:pt>
              </c:numCache>
            </c:numRef>
          </c:val>
          <c:extLst>
            <c:ext xmlns:c16="http://schemas.microsoft.com/office/drawing/2014/chart" uri="{C3380CC4-5D6E-409C-BE32-E72D297353CC}">
              <c16:uniqueId val="{00000002-A480-1441-90B6-D42A441B523D}"/>
            </c:ext>
          </c:extLst>
        </c:ser>
        <c:dLbls>
          <c:showLegendKey val="0"/>
          <c:showVal val="0"/>
          <c:showCatName val="0"/>
          <c:showSerName val="0"/>
          <c:showPercent val="0"/>
          <c:showBubbleSize val="0"/>
        </c:dLbls>
        <c:gapWidth val="182"/>
        <c:axId val="1063796928"/>
        <c:axId val="1063798560"/>
      </c:barChart>
      <c:catAx>
        <c:axId val="10637969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8560"/>
        <c:crosses val="autoZero"/>
        <c:auto val="1"/>
        <c:lblAlgn val="ctr"/>
        <c:lblOffset val="100"/>
        <c:noMultiLvlLbl val="0"/>
      </c:catAx>
      <c:valAx>
        <c:axId val="1063798560"/>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6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6.  Was it helpful to you to have access to an OpenStax textbook that was free and a lower cost homework system like ExpertTA?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'Question Details (3)'!$G$1</c:f>
              <c:strCache>
                <c:ptCount val="1"/>
                <c:pt idx="0">
                  <c:v>PHYS 1111</c:v>
                </c:pt>
              </c:strCache>
            </c:strRef>
          </c:tx>
          <c:spPr>
            <a:solidFill>
              <a:schemeClr val="accent1"/>
            </a:solidFill>
            <a:ln>
              <a:noFill/>
            </a:ln>
            <a:effectLst/>
          </c:spPr>
          <c:invertIfNegative val="0"/>
          <c:cat>
            <c:strRef>
              <c:f>'Question Details (3)'!$E$42:$E$43</c:f>
              <c:strCache>
                <c:ptCount val="2"/>
                <c:pt idx="0">
                  <c:v>yes</c:v>
                </c:pt>
                <c:pt idx="1">
                  <c:v>no</c:v>
                </c:pt>
              </c:strCache>
            </c:strRef>
          </c:cat>
          <c:val>
            <c:numRef>
              <c:f>'Question Details (3)'!$G$42:$G$43</c:f>
              <c:numCache>
                <c:formatCode>0%</c:formatCode>
                <c:ptCount val="2"/>
                <c:pt idx="0">
                  <c:v>1</c:v>
                </c:pt>
                <c:pt idx="1">
                  <c:v>0</c:v>
                </c:pt>
              </c:numCache>
            </c:numRef>
          </c:val>
          <c:extLst>
            <c:ext xmlns:c16="http://schemas.microsoft.com/office/drawing/2014/chart" uri="{C3380CC4-5D6E-409C-BE32-E72D297353CC}">
              <c16:uniqueId val="{00000000-C978-D740-B287-1C2AB49AFFB6}"/>
            </c:ext>
          </c:extLst>
        </c:ser>
        <c:ser>
          <c:idx val="1"/>
          <c:order val="1"/>
          <c:tx>
            <c:strRef>
              <c:f>'Question Details (3)'!$I$1</c:f>
              <c:strCache>
                <c:ptCount val="1"/>
                <c:pt idx="0">
                  <c:v>PHYS 2211</c:v>
                </c:pt>
              </c:strCache>
            </c:strRef>
          </c:tx>
          <c:spPr>
            <a:solidFill>
              <a:schemeClr val="accent2"/>
            </a:solidFill>
            <a:ln>
              <a:noFill/>
            </a:ln>
            <a:effectLst/>
          </c:spPr>
          <c:invertIfNegative val="0"/>
          <c:cat>
            <c:strRef>
              <c:f>'Question Details (3)'!$E$42:$E$43</c:f>
              <c:strCache>
                <c:ptCount val="2"/>
                <c:pt idx="0">
                  <c:v>yes</c:v>
                </c:pt>
                <c:pt idx="1">
                  <c:v>no</c:v>
                </c:pt>
              </c:strCache>
            </c:strRef>
          </c:cat>
          <c:val>
            <c:numRef>
              <c:f>'Question Details (3)'!$I$42:$I$43</c:f>
              <c:numCache>
                <c:formatCode>0%</c:formatCode>
                <c:ptCount val="2"/>
                <c:pt idx="0">
                  <c:v>0.97368421052631582</c:v>
                </c:pt>
                <c:pt idx="1">
                  <c:v>2.6315789473684209E-2</c:v>
                </c:pt>
              </c:numCache>
            </c:numRef>
          </c:val>
          <c:extLst>
            <c:ext xmlns:c16="http://schemas.microsoft.com/office/drawing/2014/chart" uri="{C3380CC4-5D6E-409C-BE32-E72D297353CC}">
              <c16:uniqueId val="{00000001-C978-D740-B287-1C2AB49AFFB6}"/>
            </c:ext>
          </c:extLst>
        </c:ser>
        <c:ser>
          <c:idx val="2"/>
          <c:order val="2"/>
          <c:tx>
            <c:strRef>
              <c:f>'Question Details (3)'!$K$1</c:f>
              <c:strCache>
                <c:ptCount val="1"/>
                <c:pt idx="0">
                  <c:v>Total</c:v>
                </c:pt>
              </c:strCache>
            </c:strRef>
          </c:tx>
          <c:spPr>
            <a:solidFill>
              <a:schemeClr val="accent3"/>
            </a:solidFill>
            <a:ln>
              <a:noFill/>
            </a:ln>
            <a:effectLst/>
          </c:spPr>
          <c:invertIfNegative val="0"/>
          <c:cat>
            <c:strRef>
              <c:f>'Question Details (3)'!$E$42:$E$43</c:f>
              <c:strCache>
                <c:ptCount val="2"/>
                <c:pt idx="0">
                  <c:v>yes</c:v>
                </c:pt>
                <c:pt idx="1">
                  <c:v>no</c:v>
                </c:pt>
              </c:strCache>
            </c:strRef>
          </c:cat>
          <c:val>
            <c:numRef>
              <c:f>'Question Details (3)'!$K$42:$K$43</c:f>
              <c:numCache>
                <c:formatCode>0%</c:formatCode>
                <c:ptCount val="2"/>
                <c:pt idx="0">
                  <c:v>0.98571428571428577</c:v>
                </c:pt>
                <c:pt idx="1">
                  <c:v>1.4285714285714285E-2</c:v>
                </c:pt>
              </c:numCache>
            </c:numRef>
          </c:val>
          <c:extLst>
            <c:ext xmlns:c16="http://schemas.microsoft.com/office/drawing/2014/chart" uri="{C3380CC4-5D6E-409C-BE32-E72D297353CC}">
              <c16:uniqueId val="{00000002-C978-D740-B287-1C2AB49AFFB6}"/>
            </c:ext>
          </c:extLst>
        </c:ser>
        <c:dLbls>
          <c:showLegendKey val="0"/>
          <c:showVal val="0"/>
          <c:showCatName val="0"/>
          <c:showSerName val="0"/>
          <c:showPercent val="0"/>
          <c:showBubbleSize val="0"/>
        </c:dLbls>
        <c:gapWidth val="182"/>
        <c:axId val="1063796928"/>
        <c:axId val="1063798560"/>
      </c:barChart>
      <c:catAx>
        <c:axId val="10637969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8560"/>
        <c:crosses val="autoZero"/>
        <c:auto val="1"/>
        <c:lblAlgn val="ctr"/>
        <c:lblOffset val="100"/>
        <c:noMultiLvlLbl val="0"/>
      </c:catAx>
      <c:valAx>
        <c:axId val="1063798560"/>
        <c:scaling>
          <c:orientation val="minMax"/>
          <c:max val="1"/>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6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Exam</a:t>
            </a:r>
            <a:r>
              <a:rPr lang="en-US" baseline="0"/>
              <a:t> Score and Overall Grade Comparisons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Comparisons!$I$1</c:f>
              <c:strCache>
                <c:ptCount val="1"/>
                <c:pt idx="0">
                  <c:v>PHYS 1111 (Spr 2019)</c:v>
                </c:pt>
              </c:strCache>
            </c:strRef>
          </c:tx>
          <c:spPr>
            <a:solidFill>
              <a:schemeClr val="accent5">
                <a:lumMod val="60000"/>
                <a:lumOff val="40000"/>
              </a:schemeClr>
            </a:solidFill>
            <a:ln>
              <a:noFill/>
            </a:ln>
            <a:effectLst/>
          </c:spPr>
          <c:invertIfNegative val="0"/>
          <c:errBars>
            <c:errBarType val="both"/>
            <c:errValType val="cust"/>
            <c:noEndCap val="0"/>
            <c:plus>
              <c:numRef>
                <c:f>Comparisons!$J$2:$J$6</c:f>
                <c:numCache>
                  <c:formatCode>General</c:formatCode>
                  <c:ptCount val="5"/>
                  <c:pt idx="0">
                    <c:v>0.19768774929715138</c:v>
                  </c:pt>
                  <c:pt idx="1">
                    <c:v>0.15536684079576013</c:v>
                  </c:pt>
                  <c:pt idx="3">
                    <c:v>0.22046994326840452</c:v>
                  </c:pt>
                  <c:pt idx="4">
                    <c:v>0.1229409808231018</c:v>
                  </c:pt>
                </c:numCache>
              </c:numRef>
            </c:plus>
            <c:minus>
              <c:numRef>
                <c:f>Comparisons!$J$2:$J$6</c:f>
                <c:numCache>
                  <c:formatCode>General</c:formatCode>
                  <c:ptCount val="5"/>
                  <c:pt idx="0">
                    <c:v>0.19768774929715138</c:v>
                  </c:pt>
                  <c:pt idx="1">
                    <c:v>0.15536684079576013</c:v>
                  </c:pt>
                  <c:pt idx="3">
                    <c:v>0.22046994326840452</c:v>
                  </c:pt>
                  <c:pt idx="4">
                    <c:v>0.1229409808231018</c:v>
                  </c:pt>
                </c:numCache>
              </c:numRef>
            </c:minus>
            <c:spPr>
              <a:noFill/>
              <a:ln w="19050" cap="flat" cmpd="sng" algn="ctr">
                <a:solidFill>
                  <a:schemeClr val="tx1">
                    <a:lumMod val="65000"/>
                    <a:lumOff val="35000"/>
                  </a:schemeClr>
                </a:solidFill>
                <a:round/>
              </a:ln>
              <a:effectLst/>
            </c:spPr>
          </c:errBars>
          <c:cat>
            <c:strRef>
              <c:f>Comparisons!$H$2:$H$6</c:f>
              <c:strCache>
                <c:ptCount val="5"/>
                <c:pt idx="0">
                  <c:v>Exam 1</c:v>
                </c:pt>
                <c:pt idx="1">
                  <c:v>Exam 2</c:v>
                </c:pt>
                <c:pt idx="2">
                  <c:v>Exam 3</c:v>
                </c:pt>
                <c:pt idx="3">
                  <c:v>Final Exam</c:v>
                </c:pt>
                <c:pt idx="4">
                  <c:v>Overall</c:v>
                </c:pt>
              </c:strCache>
            </c:strRef>
          </c:cat>
          <c:val>
            <c:numRef>
              <c:f>Comparisons!$I$2:$I$6</c:f>
              <c:numCache>
                <c:formatCode>0.0%</c:formatCode>
                <c:ptCount val="5"/>
                <c:pt idx="0">
                  <c:v>0.6753001715265865</c:v>
                </c:pt>
                <c:pt idx="1">
                  <c:v>0.73381818181818192</c:v>
                </c:pt>
                <c:pt idx="3">
                  <c:v>0.69</c:v>
                </c:pt>
                <c:pt idx="4">
                  <c:v>0.81296715494909078</c:v>
                </c:pt>
              </c:numCache>
            </c:numRef>
          </c:val>
          <c:extLst>
            <c:ext xmlns:c16="http://schemas.microsoft.com/office/drawing/2014/chart" uri="{C3380CC4-5D6E-409C-BE32-E72D297353CC}">
              <c16:uniqueId val="{00000000-CB67-9F4B-B7D0-F5FB035CC0FD}"/>
            </c:ext>
          </c:extLst>
        </c:ser>
        <c:ser>
          <c:idx val="1"/>
          <c:order val="1"/>
          <c:tx>
            <c:strRef>
              <c:f>Comparisons!$K$1</c:f>
              <c:strCache>
                <c:ptCount val="1"/>
                <c:pt idx="0">
                  <c:v>PHYS 2211 (Spr 2019)</c:v>
                </c:pt>
              </c:strCache>
            </c:strRef>
          </c:tx>
          <c:spPr>
            <a:solidFill>
              <a:schemeClr val="accent6">
                <a:lumMod val="60000"/>
                <a:lumOff val="40000"/>
              </a:schemeClr>
            </a:solidFill>
            <a:ln>
              <a:noFill/>
            </a:ln>
            <a:effectLst/>
          </c:spPr>
          <c:invertIfNegative val="0"/>
          <c:errBars>
            <c:errBarType val="both"/>
            <c:errValType val="cust"/>
            <c:noEndCap val="0"/>
            <c:plus>
              <c:numRef>
                <c:f>Comparisons!$L$2:$L$6</c:f>
                <c:numCache>
                  <c:formatCode>General</c:formatCode>
                  <c:ptCount val="5"/>
                  <c:pt idx="0">
                    <c:v>0.13528659537437135</c:v>
                  </c:pt>
                  <c:pt idx="1">
                    <c:v>0.14290747436869988</c:v>
                  </c:pt>
                  <c:pt idx="2">
                    <c:v>0.13159066685598825</c:v>
                  </c:pt>
                  <c:pt idx="3">
                    <c:v>0.1923838052657465</c:v>
                  </c:pt>
                  <c:pt idx="4">
                    <c:v>0.15807062506619793</c:v>
                  </c:pt>
                </c:numCache>
              </c:numRef>
            </c:plus>
            <c:minus>
              <c:numRef>
                <c:f>Comparisons!$L$2:$L$6</c:f>
                <c:numCache>
                  <c:formatCode>General</c:formatCode>
                  <c:ptCount val="5"/>
                  <c:pt idx="0">
                    <c:v>0.13528659537437135</c:v>
                  </c:pt>
                  <c:pt idx="1">
                    <c:v>0.14290747436869988</c:v>
                  </c:pt>
                  <c:pt idx="2">
                    <c:v>0.13159066685598825</c:v>
                  </c:pt>
                  <c:pt idx="3">
                    <c:v>0.1923838052657465</c:v>
                  </c:pt>
                  <c:pt idx="4">
                    <c:v>0.15807062506619793</c:v>
                  </c:pt>
                </c:numCache>
              </c:numRef>
            </c:minus>
            <c:spPr>
              <a:noFill/>
              <a:ln w="19050" cap="flat" cmpd="sng" algn="ctr">
                <a:solidFill>
                  <a:schemeClr val="tx1">
                    <a:lumMod val="65000"/>
                    <a:lumOff val="35000"/>
                  </a:schemeClr>
                </a:solidFill>
                <a:round/>
              </a:ln>
              <a:effectLst/>
            </c:spPr>
          </c:errBars>
          <c:cat>
            <c:strRef>
              <c:f>Comparisons!$H$2:$H$6</c:f>
              <c:strCache>
                <c:ptCount val="5"/>
                <c:pt idx="0">
                  <c:v>Exam 1</c:v>
                </c:pt>
                <c:pt idx="1">
                  <c:v>Exam 2</c:v>
                </c:pt>
                <c:pt idx="2">
                  <c:v>Exam 3</c:v>
                </c:pt>
                <c:pt idx="3">
                  <c:v>Final Exam</c:v>
                </c:pt>
                <c:pt idx="4">
                  <c:v>Overall</c:v>
                </c:pt>
              </c:strCache>
            </c:strRef>
          </c:cat>
          <c:val>
            <c:numRef>
              <c:f>Comparisons!$K$2:$K$6</c:f>
              <c:numCache>
                <c:formatCode>0.0%</c:formatCode>
                <c:ptCount val="5"/>
                <c:pt idx="0">
                  <c:v>0.79910256410256419</c:v>
                </c:pt>
                <c:pt idx="1">
                  <c:v>0.69131578947368444</c:v>
                </c:pt>
                <c:pt idx="2">
                  <c:v>0.56229729729729727</c:v>
                </c:pt>
                <c:pt idx="3">
                  <c:v>0.62516216216216203</c:v>
                </c:pt>
                <c:pt idx="4">
                  <c:v>0.72845666278166266</c:v>
                </c:pt>
              </c:numCache>
            </c:numRef>
          </c:val>
          <c:extLst>
            <c:ext xmlns:c16="http://schemas.microsoft.com/office/drawing/2014/chart" uri="{C3380CC4-5D6E-409C-BE32-E72D297353CC}">
              <c16:uniqueId val="{00000001-CB67-9F4B-B7D0-F5FB035CC0FD}"/>
            </c:ext>
          </c:extLst>
        </c:ser>
        <c:ser>
          <c:idx val="2"/>
          <c:order val="2"/>
          <c:tx>
            <c:strRef>
              <c:f>Comparisons!$M$1</c:f>
              <c:strCache>
                <c:ptCount val="1"/>
                <c:pt idx="0">
                  <c:v>PHYS 1111 (Spr 2020)</c:v>
                </c:pt>
              </c:strCache>
            </c:strRef>
          </c:tx>
          <c:spPr>
            <a:solidFill>
              <a:schemeClr val="accent5"/>
            </a:solidFill>
            <a:ln>
              <a:noFill/>
            </a:ln>
            <a:effectLst/>
          </c:spPr>
          <c:invertIfNegative val="0"/>
          <c:errBars>
            <c:errBarType val="both"/>
            <c:errValType val="cust"/>
            <c:noEndCap val="0"/>
            <c:plus>
              <c:numRef>
                <c:f>Comparisons!$N$2:$N$6</c:f>
                <c:numCache>
                  <c:formatCode>General</c:formatCode>
                  <c:ptCount val="5"/>
                  <c:pt idx="0">
                    <c:v>0.14232786084603907</c:v>
                  </c:pt>
                  <c:pt idx="1">
                    <c:v>0.16137511851659325</c:v>
                  </c:pt>
                  <c:pt idx="2">
                    <c:v>0.17052223904258698</c:v>
                  </c:pt>
                  <c:pt idx="3">
                    <c:v>0.13685237092784117</c:v>
                  </c:pt>
                  <c:pt idx="4">
                    <c:v>0.14990412158157637</c:v>
                  </c:pt>
                </c:numCache>
              </c:numRef>
            </c:plus>
            <c:minus>
              <c:numRef>
                <c:f>Comparisons!$N$2:$N$6</c:f>
                <c:numCache>
                  <c:formatCode>General</c:formatCode>
                  <c:ptCount val="5"/>
                  <c:pt idx="0">
                    <c:v>0.14232786084603907</c:v>
                  </c:pt>
                  <c:pt idx="1">
                    <c:v>0.16137511851659325</c:v>
                  </c:pt>
                  <c:pt idx="2">
                    <c:v>0.17052223904258698</c:v>
                  </c:pt>
                  <c:pt idx="3">
                    <c:v>0.13685237092784117</c:v>
                  </c:pt>
                  <c:pt idx="4">
                    <c:v>0.14990412158157637</c:v>
                  </c:pt>
                </c:numCache>
              </c:numRef>
            </c:minus>
            <c:spPr>
              <a:noFill/>
              <a:ln w="19050" cap="flat" cmpd="sng" algn="ctr">
                <a:solidFill>
                  <a:schemeClr val="tx1">
                    <a:lumMod val="65000"/>
                    <a:lumOff val="35000"/>
                  </a:schemeClr>
                </a:solidFill>
                <a:round/>
              </a:ln>
              <a:effectLst/>
            </c:spPr>
          </c:errBars>
          <c:cat>
            <c:strRef>
              <c:f>Comparisons!$H$2:$H$6</c:f>
              <c:strCache>
                <c:ptCount val="5"/>
                <c:pt idx="0">
                  <c:v>Exam 1</c:v>
                </c:pt>
                <c:pt idx="1">
                  <c:v>Exam 2</c:v>
                </c:pt>
                <c:pt idx="2">
                  <c:v>Exam 3</c:v>
                </c:pt>
                <c:pt idx="3">
                  <c:v>Final Exam</c:v>
                </c:pt>
                <c:pt idx="4">
                  <c:v>Overall</c:v>
                </c:pt>
              </c:strCache>
            </c:strRef>
          </c:cat>
          <c:val>
            <c:numRef>
              <c:f>Comparisons!$M$2:$M$6</c:f>
              <c:numCache>
                <c:formatCode>0.0%</c:formatCode>
                <c:ptCount val="5"/>
                <c:pt idx="0">
                  <c:v>0.76512820512820501</c:v>
                </c:pt>
                <c:pt idx="1">
                  <c:v>0.68126315789473701</c:v>
                </c:pt>
                <c:pt idx="2">
                  <c:v>0.57653846153846156</c:v>
                </c:pt>
                <c:pt idx="3">
                  <c:v>0.74499999999999988</c:v>
                </c:pt>
                <c:pt idx="4">
                  <c:v>0.72284847727250001</c:v>
                </c:pt>
              </c:numCache>
            </c:numRef>
          </c:val>
          <c:extLst>
            <c:ext xmlns:c16="http://schemas.microsoft.com/office/drawing/2014/chart" uri="{C3380CC4-5D6E-409C-BE32-E72D297353CC}">
              <c16:uniqueId val="{00000002-CB67-9F4B-B7D0-F5FB035CC0FD}"/>
            </c:ext>
          </c:extLst>
        </c:ser>
        <c:ser>
          <c:idx val="3"/>
          <c:order val="3"/>
          <c:tx>
            <c:strRef>
              <c:f>Comparisons!$O$1</c:f>
              <c:strCache>
                <c:ptCount val="1"/>
                <c:pt idx="0">
                  <c:v>PHYS 2211 (Spr 2020)</c:v>
                </c:pt>
              </c:strCache>
            </c:strRef>
          </c:tx>
          <c:spPr>
            <a:solidFill>
              <a:schemeClr val="accent6"/>
            </a:solidFill>
            <a:ln>
              <a:noFill/>
            </a:ln>
            <a:effectLst/>
          </c:spPr>
          <c:invertIfNegative val="0"/>
          <c:errBars>
            <c:errBarType val="both"/>
            <c:errValType val="cust"/>
            <c:noEndCap val="0"/>
            <c:plus>
              <c:numRef>
                <c:f>Comparisons!$P$2:$P$6</c:f>
                <c:numCache>
                  <c:formatCode>General</c:formatCode>
                  <c:ptCount val="5"/>
                  <c:pt idx="0">
                    <c:v>0.15682035342794276</c:v>
                  </c:pt>
                  <c:pt idx="1">
                    <c:v>0.15623511001473153</c:v>
                  </c:pt>
                  <c:pt idx="2">
                    <c:v>0.10520074917874493</c:v>
                  </c:pt>
                  <c:pt idx="3">
                    <c:v>7.7479105911119631E-2</c:v>
                  </c:pt>
                  <c:pt idx="4">
                    <c:v>5.8251016410732201E-2</c:v>
                  </c:pt>
                </c:numCache>
              </c:numRef>
            </c:plus>
            <c:minus>
              <c:numRef>
                <c:f>Comparisons!$P$2:$P$6</c:f>
                <c:numCache>
                  <c:formatCode>General</c:formatCode>
                  <c:ptCount val="5"/>
                  <c:pt idx="0">
                    <c:v>0.15682035342794276</c:v>
                  </c:pt>
                  <c:pt idx="1">
                    <c:v>0.15623511001473153</c:v>
                  </c:pt>
                  <c:pt idx="2">
                    <c:v>0.10520074917874493</c:v>
                  </c:pt>
                  <c:pt idx="3">
                    <c:v>7.7479105911119631E-2</c:v>
                  </c:pt>
                  <c:pt idx="4">
                    <c:v>5.8251016410732201E-2</c:v>
                  </c:pt>
                </c:numCache>
              </c:numRef>
            </c:minus>
            <c:spPr>
              <a:noFill/>
              <a:ln w="19050" cap="flat" cmpd="sng" algn="ctr">
                <a:solidFill>
                  <a:schemeClr val="tx1">
                    <a:lumMod val="65000"/>
                    <a:lumOff val="35000"/>
                  </a:schemeClr>
                </a:solidFill>
                <a:round/>
              </a:ln>
              <a:effectLst/>
            </c:spPr>
          </c:errBars>
          <c:cat>
            <c:strRef>
              <c:f>Comparisons!$H$2:$H$6</c:f>
              <c:strCache>
                <c:ptCount val="5"/>
                <c:pt idx="0">
                  <c:v>Exam 1</c:v>
                </c:pt>
                <c:pt idx="1">
                  <c:v>Exam 2</c:v>
                </c:pt>
                <c:pt idx="2">
                  <c:v>Exam 3</c:v>
                </c:pt>
                <c:pt idx="3">
                  <c:v>Final Exam</c:v>
                </c:pt>
                <c:pt idx="4">
                  <c:v>Overall</c:v>
                </c:pt>
              </c:strCache>
            </c:strRef>
          </c:cat>
          <c:val>
            <c:numRef>
              <c:f>Comparisons!$O$2:$O$6</c:f>
              <c:numCache>
                <c:formatCode>0.0%</c:formatCode>
                <c:ptCount val="5"/>
                <c:pt idx="0">
                  <c:v>0.72007095864661652</c:v>
                </c:pt>
                <c:pt idx="1">
                  <c:v>0.73578240740740752</c:v>
                </c:pt>
                <c:pt idx="2">
                  <c:v>0.86138095238095236</c:v>
                </c:pt>
                <c:pt idx="3">
                  <c:v>0.87946084337349384</c:v>
                </c:pt>
                <c:pt idx="4">
                  <c:v>0.90335137969375001</c:v>
                </c:pt>
              </c:numCache>
            </c:numRef>
          </c:val>
          <c:extLst>
            <c:ext xmlns:c16="http://schemas.microsoft.com/office/drawing/2014/chart" uri="{C3380CC4-5D6E-409C-BE32-E72D297353CC}">
              <c16:uniqueId val="{00000003-CB67-9F4B-B7D0-F5FB035CC0FD}"/>
            </c:ext>
          </c:extLst>
        </c:ser>
        <c:dLbls>
          <c:showLegendKey val="0"/>
          <c:showVal val="0"/>
          <c:showCatName val="0"/>
          <c:showSerName val="0"/>
          <c:showPercent val="0"/>
          <c:showBubbleSize val="0"/>
        </c:dLbls>
        <c:gapWidth val="219"/>
        <c:overlap val="-27"/>
        <c:axId val="1064764752"/>
        <c:axId val="814800416"/>
      </c:barChart>
      <c:catAx>
        <c:axId val="1064764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814800416"/>
        <c:crosses val="autoZero"/>
        <c:auto val="1"/>
        <c:lblAlgn val="ctr"/>
        <c:lblOffset val="100"/>
        <c:noMultiLvlLbl val="0"/>
      </c:catAx>
      <c:valAx>
        <c:axId val="8148004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064764752"/>
        <c:crosses val="autoZero"/>
        <c:crossBetween val="between"/>
      </c:valAx>
      <c:spPr>
        <a:noFill/>
        <a:ln>
          <a:noFill/>
        </a:ln>
        <a:effectLst/>
      </c:spPr>
    </c:plotArea>
    <c:legend>
      <c:legendPos val="t"/>
      <c:layout>
        <c:manualLayout>
          <c:xMode val="edge"/>
          <c:yMode val="edge"/>
          <c:x val="0.21945437108822935"/>
          <c:y val="0.11281420284760063"/>
          <c:w val="0.56536476209704567"/>
          <c:h val="0.13888938869457981"/>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Video Views:</a:t>
            </a:r>
            <a:r>
              <a:rPr lang="en-US" baseline="0"/>
              <a:t> PHYS 2211</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Lectures</c:v>
          </c:tx>
          <c:spPr>
            <a:ln w="19050" cap="rnd">
              <a:noFill/>
              <a:round/>
            </a:ln>
            <a:effectLst/>
          </c:spPr>
          <c:marker>
            <c:symbol val="circle"/>
            <c:size val="5"/>
            <c:spPr>
              <a:solidFill>
                <a:schemeClr val="accent1"/>
              </a:solidFill>
              <a:ln w="9525">
                <a:solidFill>
                  <a:schemeClr val="accent1"/>
                </a:solidFill>
              </a:ln>
              <a:effectLst/>
            </c:spPr>
          </c:marker>
          <c:xVal>
            <c:numRef>
              <c:f>'Aggregate_Statistics (5)'!$B$7:$B$73</c:f>
              <c:numCache>
                <c:formatCode>General</c:formatCode>
                <c:ptCount val="67"/>
                <c:pt idx="0">
                  <c:v>1</c:v>
                </c:pt>
                <c:pt idx="1">
                  <c:v>2</c:v>
                </c:pt>
                <c:pt idx="2">
                  <c:v>3</c:v>
                </c:pt>
                <c:pt idx="3">
                  <c:v>4</c:v>
                </c:pt>
                <c:pt idx="4">
                  <c:v>5</c:v>
                </c:pt>
                <c:pt idx="5">
                  <c:v>6</c:v>
                </c:pt>
                <c:pt idx="6">
                  <c:v>7</c:v>
                </c:pt>
                <c:pt idx="8">
                  <c:v>8</c:v>
                </c:pt>
                <c:pt idx="9">
                  <c:v>9</c:v>
                </c:pt>
                <c:pt idx="10">
                  <c:v>10</c:v>
                </c:pt>
                <c:pt idx="11">
                  <c:v>11</c:v>
                </c:pt>
                <c:pt idx="12">
                  <c:v>18</c:v>
                </c:pt>
                <c:pt idx="13">
                  <c:v>19</c:v>
                </c:pt>
                <c:pt idx="14">
                  <c:v>20</c:v>
                </c:pt>
                <c:pt idx="15">
                  <c:v>22</c:v>
                </c:pt>
                <c:pt idx="16">
                  <c:v>24</c:v>
                </c:pt>
                <c:pt idx="17">
                  <c:v>25</c:v>
                </c:pt>
                <c:pt idx="18">
                  <c:v>26</c:v>
                </c:pt>
                <c:pt idx="19">
                  <c:v>27</c:v>
                </c:pt>
                <c:pt idx="20">
                  <c:v>28</c:v>
                </c:pt>
                <c:pt idx="21">
                  <c:v>35</c:v>
                </c:pt>
                <c:pt idx="22">
                  <c:v>36</c:v>
                </c:pt>
                <c:pt idx="23">
                  <c:v>37</c:v>
                </c:pt>
                <c:pt idx="24">
                  <c:v>38</c:v>
                </c:pt>
                <c:pt idx="25">
                  <c:v>40</c:v>
                </c:pt>
                <c:pt idx="26">
                  <c:v>41</c:v>
                </c:pt>
                <c:pt idx="27">
                  <c:v>42</c:v>
                </c:pt>
                <c:pt idx="28">
                  <c:v>43</c:v>
                </c:pt>
                <c:pt idx="29">
                  <c:v>48</c:v>
                </c:pt>
                <c:pt idx="30">
                  <c:v>49</c:v>
                </c:pt>
                <c:pt idx="32">
                  <c:v>50</c:v>
                </c:pt>
                <c:pt idx="33">
                  <c:v>51</c:v>
                </c:pt>
                <c:pt idx="34">
                  <c:v>53</c:v>
                </c:pt>
                <c:pt idx="35">
                  <c:v>54</c:v>
                </c:pt>
                <c:pt idx="36">
                  <c:v>55</c:v>
                </c:pt>
                <c:pt idx="37">
                  <c:v>56</c:v>
                </c:pt>
                <c:pt idx="38">
                  <c:v>58</c:v>
                </c:pt>
                <c:pt idx="39">
                  <c:v>59</c:v>
                </c:pt>
                <c:pt idx="41">
                  <c:v>61</c:v>
                </c:pt>
                <c:pt idx="42">
                  <c:v>63</c:v>
                </c:pt>
                <c:pt idx="43">
                  <c:v>64</c:v>
                </c:pt>
                <c:pt idx="44">
                  <c:v>70</c:v>
                </c:pt>
                <c:pt idx="45">
                  <c:v>72</c:v>
                </c:pt>
                <c:pt idx="46">
                  <c:v>74</c:v>
                </c:pt>
                <c:pt idx="47">
                  <c:v>75</c:v>
                </c:pt>
                <c:pt idx="48">
                  <c:v>76</c:v>
                </c:pt>
                <c:pt idx="49">
                  <c:v>77</c:v>
                </c:pt>
                <c:pt idx="50">
                  <c:v>79</c:v>
                </c:pt>
                <c:pt idx="51">
                  <c:v>80</c:v>
                </c:pt>
                <c:pt idx="52">
                  <c:v>81</c:v>
                </c:pt>
                <c:pt idx="53">
                  <c:v>87</c:v>
                </c:pt>
                <c:pt idx="54">
                  <c:v>88</c:v>
                </c:pt>
                <c:pt idx="55">
                  <c:v>89</c:v>
                </c:pt>
                <c:pt idx="56">
                  <c:v>90</c:v>
                </c:pt>
                <c:pt idx="57">
                  <c:v>92</c:v>
                </c:pt>
                <c:pt idx="58">
                  <c:v>98</c:v>
                </c:pt>
                <c:pt idx="59">
                  <c:v>102</c:v>
                </c:pt>
                <c:pt idx="60">
                  <c:v>105</c:v>
                </c:pt>
                <c:pt idx="61">
                  <c:v>109</c:v>
                </c:pt>
                <c:pt idx="62">
                  <c:v>110</c:v>
                </c:pt>
                <c:pt idx="63">
                  <c:v>106</c:v>
                </c:pt>
                <c:pt idx="64">
                  <c:v>107</c:v>
                </c:pt>
                <c:pt idx="66">
                  <c:v>111</c:v>
                </c:pt>
              </c:numCache>
            </c:numRef>
          </c:xVal>
          <c:yVal>
            <c:numRef>
              <c:f>'Aggregate_Statistics (5)'!$G$7:$G$73</c:f>
              <c:numCache>
                <c:formatCode>0%</c:formatCode>
                <c:ptCount val="67"/>
                <c:pt idx="0">
                  <c:v>0.67441860465116277</c:v>
                </c:pt>
                <c:pt idx="1">
                  <c:v>0.67441860465116277</c:v>
                </c:pt>
                <c:pt idx="2">
                  <c:v>0.67441860465116277</c:v>
                </c:pt>
                <c:pt idx="3">
                  <c:v>0.69767441860465118</c:v>
                </c:pt>
                <c:pt idx="4">
                  <c:v>0.72093023255813948</c:v>
                </c:pt>
                <c:pt idx="5">
                  <c:v>0.86046511627906974</c:v>
                </c:pt>
                <c:pt idx="6">
                  <c:v>0.93023255813953487</c:v>
                </c:pt>
                <c:pt idx="8">
                  <c:v>0.88372093023255816</c:v>
                </c:pt>
                <c:pt idx="9">
                  <c:v>0.86046511627906974</c:v>
                </c:pt>
                <c:pt idx="10">
                  <c:v>0.81395348837209303</c:v>
                </c:pt>
                <c:pt idx="11">
                  <c:v>0.81395348837209303</c:v>
                </c:pt>
                <c:pt idx="12">
                  <c:v>0.76744186046511631</c:v>
                </c:pt>
                <c:pt idx="13">
                  <c:v>0.72093023255813948</c:v>
                </c:pt>
                <c:pt idx="14">
                  <c:v>0.65116279069767447</c:v>
                </c:pt>
                <c:pt idx="15">
                  <c:v>0.72093023255813948</c:v>
                </c:pt>
                <c:pt idx="16">
                  <c:v>0.67441860465116277</c:v>
                </c:pt>
                <c:pt idx="17">
                  <c:v>0.58139534883720934</c:v>
                </c:pt>
                <c:pt idx="18">
                  <c:v>0.60465116279069764</c:v>
                </c:pt>
                <c:pt idx="19">
                  <c:v>0.55813953488372092</c:v>
                </c:pt>
                <c:pt idx="20">
                  <c:v>0.58139534883720934</c:v>
                </c:pt>
                <c:pt idx="21">
                  <c:v>0.69767441860465118</c:v>
                </c:pt>
                <c:pt idx="22">
                  <c:v>0.69767441860465118</c:v>
                </c:pt>
                <c:pt idx="23">
                  <c:v>0.67441860465116277</c:v>
                </c:pt>
                <c:pt idx="24">
                  <c:v>0.69767441860465118</c:v>
                </c:pt>
                <c:pt idx="25">
                  <c:v>0.60465116279069764</c:v>
                </c:pt>
                <c:pt idx="26">
                  <c:v>0.53488372093023251</c:v>
                </c:pt>
                <c:pt idx="27">
                  <c:v>0.58139534883720934</c:v>
                </c:pt>
                <c:pt idx="28">
                  <c:v>0.48837209302325579</c:v>
                </c:pt>
                <c:pt idx="29">
                  <c:v>0.58139534883720934</c:v>
                </c:pt>
                <c:pt idx="30">
                  <c:v>0.55813953488372092</c:v>
                </c:pt>
                <c:pt idx="32">
                  <c:v>0.58139534883720934</c:v>
                </c:pt>
                <c:pt idx="33">
                  <c:v>0.55813953488372092</c:v>
                </c:pt>
                <c:pt idx="34">
                  <c:v>0.58139534883720934</c:v>
                </c:pt>
                <c:pt idx="35">
                  <c:v>0.58139534883720934</c:v>
                </c:pt>
                <c:pt idx="36">
                  <c:v>0.58139534883720934</c:v>
                </c:pt>
                <c:pt idx="37">
                  <c:v>0.65116279069767447</c:v>
                </c:pt>
                <c:pt idx="38">
                  <c:v>0.62790697674418605</c:v>
                </c:pt>
                <c:pt idx="39">
                  <c:v>0.55813953488372092</c:v>
                </c:pt>
                <c:pt idx="41">
                  <c:v>0.58139534883720934</c:v>
                </c:pt>
                <c:pt idx="42">
                  <c:v>0.62790697674418605</c:v>
                </c:pt>
                <c:pt idx="43">
                  <c:v>0.53488372093023251</c:v>
                </c:pt>
                <c:pt idx="44">
                  <c:v>0.51162790697674421</c:v>
                </c:pt>
                <c:pt idx="45">
                  <c:v>0.48837209302325579</c:v>
                </c:pt>
                <c:pt idx="46">
                  <c:v>0.51162790697674421</c:v>
                </c:pt>
                <c:pt idx="47">
                  <c:v>0.69767441860465118</c:v>
                </c:pt>
                <c:pt idx="48">
                  <c:v>0.60465116279069764</c:v>
                </c:pt>
                <c:pt idx="49">
                  <c:v>0.51162790697674421</c:v>
                </c:pt>
                <c:pt idx="50">
                  <c:v>0.58139534883720934</c:v>
                </c:pt>
                <c:pt idx="51">
                  <c:v>0.51162790697674421</c:v>
                </c:pt>
                <c:pt idx="52">
                  <c:v>0.41860465116279072</c:v>
                </c:pt>
                <c:pt idx="53">
                  <c:v>0.53488372093023251</c:v>
                </c:pt>
                <c:pt idx="54">
                  <c:v>0.60465116279069764</c:v>
                </c:pt>
                <c:pt idx="55">
                  <c:v>0.44186046511627908</c:v>
                </c:pt>
                <c:pt idx="56">
                  <c:v>0.60465116279069764</c:v>
                </c:pt>
                <c:pt idx="57">
                  <c:v>0.51162790697674421</c:v>
                </c:pt>
                <c:pt idx="58">
                  <c:v>0.44186046511627908</c:v>
                </c:pt>
                <c:pt idx="59">
                  <c:v>0.34883720930232559</c:v>
                </c:pt>
                <c:pt idx="60">
                  <c:v>0.51162790697674421</c:v>
                </c:pt>
                <c:pt idx="61">
                  <c:v>0.41860465116279072</c:v>
                </c:pt>
                <c:pt idx="62">
                  <c:v>0.37209302325581395</c:v>
                </c:pt>
                <c:pt idx="63">
                  <c:v>0.51162790697674421</c:v>
                </c:pt>
                <c:pt idx="64">
                  <c:v>0.46511627906976744</c:v>
                </c:pt>
                <c:pt idx="66">
                  <c:v>0.39534883720930231</c:v>
                </c:pt>
              </c:numCache>
            </c:numRef>
          </c:yVal>
          <c:smooth val="0"/>
          <c:extLst>
            <c:ext xmlns:c16="http://schemas.microsoft.com/office/drawing/2014/chart" uri="{C3380CC4-5D6E-409C-BE32-E72D297353CC}">
              <c16:uniqueId val="{00000000-391A-7548-95D3-4EA3A1E317A1}"/>
            </c:ext>
          </c:extLst>
        </c:ser>
        <c:ser>
          <c:idx val="1"/>
          <c:order val="1"/>
          <c:tx>
            <c:v>Examples</c:v>
          </c:tx>
          <c:spPr>
            <a:ln w="25400" cap="rnd">
              <a:noFill/>
              <a:round/>
            </a:ln>
            <a:effectLst/>
          </c:spPr>
          <c:marker>
            <c:symbol val="circle"/>
            <c:size val="5"/>
            <c:spPr>
              <a:solidFill>
                <a:schemeClr val="accent2"/>
              </a:solidFill>
              <a:ln w="9525">
                <a:solidFill>
                  <a:schemeClr val="accent2"/>
                </a:solidFill>
              </a:ln>
              <a:effectLst/>
            </c:spPr>
          </c:marker>
          <c:xVal>
            <c:numRef>
              <c:f>'Aggregate_Statistics (5)'!$B$74:$B$123</c:f>
              <c:numCache>
                <c:formatCode>General</c:formatCode>
                <c:ptCount val="50"/>
                <c:pt idx="0">
                  <c:v>12</c:v>
                </c:pt>
                <c:pt idx="1">
                  <c:v>21</c:v>
                </c:pt>
                <c:pt idx="2">
                  <c:v>34</c:v>
                </c:pt>
                <c:pt idx="3">
                  <c:v>23</c:v>
                </c:pt>
                <c:pt idx="4">
                  <c:v>31</c:v>
                </c:pt>
                <c:pt idx="5">
                  <c:v>32</c:v>
                </c:pt>
                <c:pt idx="6">
                  <c:v>33</c:v>
                </c:pt>
                <c:pt idx="7">
                  <c:v>29</c:v>
                </c:pt>
                <c:pt idx="8">
                  <c:v>30</c:v>
                </c:pt>
                <c:pt idx="9">
                  <c:v>39</c:v>
                </c:pt>
                <c:pt idx="10">
                  <c:v>44</c:v>
                </c:pt>
                <c:pt idx="11">
                  <c:v>45</c:v>
                </c:pt>
                <c:pt idx="12">
                  <c:v>46</c:v>
                </c:pt>
                <c:pt idx="13">
                  <c:v>47</c:v>
                </c:pt>
                <c:pt idx="14">
                  <c:v>52</c:v>
                </c:pt>
                <c:pt idx="15">
                  <c:v>57</c:v>
                </c:pt>
                <c:pt idx="16">
                  <c:v>60</c:v>
                </c:pt>
                <c:pt idx="17">
                  <c:v>62</c:v>
                </c:pt>
                <c:pt idx="18">
                  <c:v>65</c:v>
                </c:pt>
                <c:pt idx="19">
                  <c:v>66</c:v>
                </c:pt>
                <c:pt idx="20">
                  <c:v>67</c:v>
                </c:pt>
                <c:pt idx="21">
                  <c:v>68</c:v>
                </c:pt>
                <c:pt idx="22">
                  <c:v>69</c:v>
                </c:pt>
                <c:pt idx="23">
                  <c:v>71</c:v>
                </c:pt>
                <c:pt idx="24">
                  <c:v>73</c:v>
                </c:pt>
                <c:pt idx="25">
                  <c:v>78</c:v>
                </c:pt>
                <c:pt idx="26">
                  <c:v>82</c:v>
                </c:pt>
                <c:pt idx="27">
                  <c:v>83</c:v>
                </c:pt>
                <c:pt idx="28">
                  <c:v>84</c:v>
                </c:pt>
                <c:pt idx="29">
                  <c:v>85</c:v>
                </c:pt>
                <c:pt idx="30">
                  <c:v>86</c:v>
                </c:pt>
                <c:pt idx="31">
                  <c:v>91</c:v>
                </c:pt>
                <c:pt idx="32">
                  <c:v>93</c:v>
                </c:pt>
                <c:pt idx="33">
                  <c:v>94</c:v>
                </c:pt>
                <c:pt idx="34">
                  <c:v>95</c:v>
                </c:pt>
                <c:pt idx="35">
                  <c:v>96</c:v>
                </c:pt>
                <c:pt idx="36">
                  <c:v>97</c:v>
                </c:pt>
                <c:pt idx="40">
                  <c:v>100</c:v>
                </c:pt>
                <c:pt idx="41">
                  <c:v>103</c:v>
                </c:pt>
                <c:pt idx="42">
                  <c:v>99</c:v>
                </c:pt>
                <c:pt idx="43">
                  <c:v>101</c:v>
                </c:pt>
                <c:pt idx="45">
                  <c:v>104</c:v>
                </c:pt>
                <c:pt idx="46">
                  <c:v>108</c:v>
                </c:pt>
                <c:pt idx="47">
                  <c:v>112</c:v>
                </c:pt>
                <c:pt idx="48">
                  <c:v>113</c:v>
                </c:pt>
                <c:pt idx="49">
                  <c:v>114</c:v>
                </c:pt>
              </c:numCache>
            </c:numRef>
          </c:xVal>
          <c:yVal>
            <c:numRef>
              <c:f>'Aggregate_Statistics (5)'!$G$74:$G$123</c:f>
              <c:numCache>
                <c:formatCode>0%</c:formatCode>
                <c:ptCount val="50"/>
                <c:pt idx="0">
                  <c:v>0.37209302325581395</c:v>
                </c:pt>
                <c:pt idx="1">
                  <c:v>0.34883720930232559</c:v>
                </c:pt>
                <c:pt idx="2">
                  <c:v>0.41860465116279072</c:v>
                </c:pt>
                <c:pt idx="3">
                  <c:v>0.48837209302325579</c:v>
                </c:pt>
                <c:pt idx="4">
                  <c:v>0.41860465116279072</c:v>
                </c:pt>
                <c:pt idx="5">
                  <c:v>0.41860465116279072</c:v>
                </c:pt>
                <c:pt idx="6">
                  <c:v>0.41860465116279072</c:v>
                </c:pt>
                <c:pt idx="7">
                  <c:v>0.23255813953488372</c:v>
                </c:pt>
                <c:pt idx="8">
                  <c:v>0.23255813953488372</c:v>
                </c:pt>
                <c:pt idx="9">
                  <c:v>0.41860465116279072</c:v>
                </c:pt>
                <c:pt idx="10">
                  <c:v>0.27906976744186046</c:v>
                </c:pt>
                <c:pt idx="11">
                  <c:v>0.30232558139534882</c:v>
                </c:pt>
                <c:pt idx="12">
                  <c:v>0.32558139534883723</c:v>
                </c:pt>
                <c:pt idx="13">
                  <c:v>0.23255813953488372</c:v>
                </c:pt>
                <c:pt idx="14">
                  <c:v>0.2558139534883721</c:v>
                </c:pt>
                <c:pt idx="15">
                  <c:v>0.30232558139534882</c:v>
                </c:pt>
                <c:pt idx="16">
                  <c:v>0.27906976744186046</c:v>
                </c:pt>
                <c:pt idx="17">
                  <c:v>0.2558139534883721</c:v>
                </c:pt>
                <c:pt idx="18">
                  <c:v>0.18604651162790697</c:v>
                </c:pt>
                <c:pt idx="19">
                  <c:v>0.23255813953488372</c:v>
                </c:pt>
                <c:pt idx="20">
                  <c:v>0.20930232558139536</c:v>
                </c:pt>
                <c:pt idx="21">
                  <c:v>0.2558139534883721</c:v>
                </c:pt>
                <c:pt idx="22">
                  <c:v>0.2558139534883721</c:v>
                </c:pt>
                <c:pt idx="23">
                  <c:v>0.30232558139534882</c:v>
                </c:pt>
                <c:pt idx="24">
                  <c:v>0.32558139534883723</c:v>
                </c:pt>
                <c:pt idx="25">
                  <c:v>0.39534883720930231</c:v>
                </c:pt>
                <c:pt idx="26">
                  <c:v>0.34883720930232559</c:v>
                </c:pt>
                <c:pt idx="27">
                  <c:v>0.34883720930232559</c:v>
                </c:pt>
                <c:pt idx="28">
                  <c:v>0.34883720930232559</c:v>
                </c:pt>
                <c:pt idx="29">
                  <c:v>0.30232558139534882</c:v>
                </c:pt>
                <c:pt idx="30">
                  <c:v>0.32558139534883723</c:v>
                </c:pt>
                <c:pt idx="31">
                  <c:v>0.2558139534883721</c:v>
                </c:pt>
                <c:pt idx="32">
                  <c:v>0.30232558139534882</c:v>
                </c:pt>
                <c:pt idx="33">
                  <c:v>0.2558139534883721</c:v>
                </c:pt>
                <c:pt idx="34">
                  <c:v>0.27906976744186046</c:v>
                </c:pt>
                <c:pt idx="35">
                  <c:v>0.23255813953488372</c:v>
                </c:pt>
                <c:pt idx="36">
                  <c:v>0.37209302325581395</c:v>
                </c:pt>
                <c:pt idx="40">
                  <c:v>0.18604651162790697</c:v>
                </c:pt>
                <c:pt idx="41">
                  <c:v>0.18604651162790697</c:v>
                </c:pt>
                <c:pt idx="42">
                  <c:v>0.18604651162790697</c:v>
                </c:pt>
                <c:pt idx="43">
                  <c:v>0.18604651162790697</c:v>
                </c:pt>
                <c:pt idx="45">
                  <c:v>0.18604651162790697</c:v>
                </c:pt>
                <c:pt idx="46">
                  <c:v>0.27906976744186046</c:v>
                </c:pt>
                <c:pt idx="47">
                  <c:v>0.13953488372093023</c:v>
                </c:pt>
                <c:pt idx="48">
                  <c:v>0.13953488372093023</c:v>
                </c:pt>
                <c:pt idx="49">
                  <c:v>0.20930232558139536</c:v>
                </c:pt>
              </c:numCache>
            </c:numRef>
          </c:yVal>
          <c:smooth val="0"/>
          <c:extLst>
            <c:ext xmlns:c16="http://schemas.microsoft.com/office/drawing/2014/chart" uri="{C3380CC4-5D6E-409C-BE32-E72D297353CC}">
              <c16:uniqueId val="{00000001-391A-7548-95D3-4EA3A1E317A1}"/>
            </c:ext>
          </c:extLst>
        </c:ser>
        <c:ser>
          <c:idx val="2"/>
          <c:order val="2"/>
          <c:tx>
            <c:v>Lab Prep</c:v>
          </c:tx>
          <c:spPr>
            <a:ln w="25400" cap="rnd">
              <a:noFill/>
              <a:round/>
            </a:ln>
            <a:effectLst/>
          </c:spPr>
          <c:marker>
            <c:symbol val="circle"/>
            <c:size val="5"/>
            <c:spPr>
              <a:solidFill>
                <a:schemeClr val="accent6"/>
              </a:solidFill>
              <a:ln w="9525">
                <a:solidFill>
                  <a:schemeClr val="accent6"/>
                </a:solidFill>
              </a:ln>
              <a:effectLst/>
            </c:spPr>
          </c:marker>
          <c:xVal>
            <c:numRef>
              <c:f>'Aggregate_Statistics (5)'!$B$2:$B$6</c:f>
              <c:numCache>
                <c:formatCode>General</c:formatCode>
                <c:ptCount val="5"/>
                <c:pt idx="0">
                  <c:v>13</c:v>
                </c:pt>
                <c:pt idx="1">
                  <c:v>16</c:v>
                </c:pt>
                <c:pt idx="2">
                  <c:v>17</c:v>
                </c:pt>
                <c:pt idx="3">
                  <c:v>14</c:v>
                </c:pt>
                <c:pt idx="4">
                  <c:v>15</c:v>
                </c:pt>
              </c:numCache>
            </c:numRef>
          </c:xVal>
          <c:yVal>
            <c:numRef>
              <c:f>'Aggregate_Statistics (5)'!$G$2:$G$6</c:f>
              <c:numCache>
                <c:formatCode>0%</c:formatCode>
                <c:ptCount val="5"/>
                <c:pt idx="0">
                  <c:v>0.45</c:v>
                </c:pt>
                <c:pt idx="1">
                  <c:v>0.25</c:v>
                </c:pt>
                <c:pt idx="2">
                  <c:v>0.27500000000000002</c:v>
                </c:pt>
                <c:pt idx="3">
                  <c:v>0.45</c:v>
                </c:pt>
                <c:pt idx="4">
                  <c:v>0.42499999999999999</c:v>
                </c:pt>
              </c:numCache>
            </c:numRef>
          </c:yVal>
          <c:smooth val="0"/>
          <c:extLst>
            <c:ext xmlns:c16="http://schemas.microsoft.com/office/drawing/2014/chart" uri="{C3380CC4-5D6E-409C-BE32-E72D297353CC}">
              <c16:uniqueId val="{00000002-391A-7548-95D3-4EA3A1E317A1}"/>
            </c:ext>
          </c:extLst>
        </c:ser>
        <c:dLbls>
          <c:showLegendKey val="0"/>
          <c:showVal val="0"/>
          <c:showCatName val="0"/>
          <c:showSerName val="0"/>
          <c:showPercent val="0"/>
          <c:showBubbleSize val="0"/>
        </c:dLbls>
        <c:axId val="1545690671"/>
        <c:axId val="1581937583"/>
      </c:scatterChart>
      <c:valAx>
        <c:axId val="1545690671"/>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Sequential Video Number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1937583"/>
        <c:crosses val="autoZero"/>
        <c:crossBetween val="midCat"/>
      </c:valAx>
      <c:valAx>
        <c:axId val="15819375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Video View Fraction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5690671"/>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Video Views: 2211</a:t>
            </a:r>
            <a:r>
              <a:rPr lang="en-US" baseline="0"/>
              <a:t> </a:t>
            </a:r>
            <a:r>
              <a:rPr lang="en-US"/>
              <a:t>vs 1111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Lectures</c:v>
          </c:tx>
          <c:spPr>
            <a:ln w="19050" cap="rnd">
              <a:noFill/>
              <a:round/>
            </a:ln>
            <a:effectLst/>
          </c:spPr>
          <c:marker>
            <c:symbol val="circle"/>
            <c:size val="5"/>
            <c:spPr>
              <a:solidFill>
                <a:schemeClr val="accent1"/>
              </a:solidFill>
              <a:ln w="9525">
                <a:solidFill>
                  <a:schemeClr val="accent1"/>
                </a:solidFill>
              </a:ln>
              <a:effectLst/>
            </c:spPr>
          </c:marker>
          <c:xVal>
            <c:numRef>
              <c:f>'Aggregate_Statistics (5)'!$F$7:$F$73</c:f>
              <c:numCache>
                <c:formatCode>General</c:formatCode>
                <c:ptCount val="67"/>
                <c:pt idx="2" formatCode="0%">
                  <c:v>0.5</c:v>
                </c:pt>
                <c:pt idx="3" formatCode="0%">
                  <c:v>0.5</c:v>
                </c:pt>
                <c:pt idx="4" formatCode="0%">
                  <c:v>0.375</c:v>
                </c:pt>
                <c:pt idx="5" formatCode="0%">
                  <c:v>0.67500000000000004</c:v>
                </c:pt>
                <c:pt idx="7" formatCode="0%">
                  <c:v>0.6</c:v>
                </c:pt>
                <c:pt idx="8" formatCode="0%">
                  <c:v>0.625</c:v>
                </c:pt>
                <c:pt idx="9" formatCode="0%">
                  <c:v>0.67500000000000004</c:v>
                </c:pt>
                <c:pt idx="10" formatCode="0%">
                  <c:v>0.625</c:v>
                </c:pt>
                <c:pt idx="12" formatCode="0%">
                  <c:v>0.6</c:v>
                </c:pt>
                <c:pt idx="13" formatCode="0%">
                  <c:v>0.45</c:v>
                </c:pt>
                <c:pt idx="14" formatCode="0%">
                  <c:v>0.6</c:v>
                </c:pt>
                <c:pt idx="15" formatCode="0%">
                  <c:v>0.625</c:v>
                </c:pt>
                <c:pt idx="31" formatCode="0%">
                  <c:v>0.57499999999999996</c:v>
                </c:pt>
                <c:pt idx="40" formatCode="0%">
                  <c:v>0.5</c:v>
                </c:pt>
                <c:pt idx="47" formatCode="0%">
                  <c:v>0.55000000000000004</c:v>
                </c:pt>
                <c:pt idx="50" formatCode="0%">
                  <c:v>0.45</c:v>
                </c:pt>
                <c:pt idx="53" formatCode="0%">
                  <c:v>0.4</c:v>
                </c:pt>
                <c:pt idx="54" formatCode="0%">
                  <c:v>0.4</c:v>
                </c:pt>
                <c:pt idx="56" formatCode="0%">
                  <c:v>0.375</c:v>
                </c:pt>
                <c:pt idx="58" formatCode="0%">
                  <c:v>0.17499999999999999</c:v>
                </c:pt>
                <c:pt idx="60" formatCode="0%">
                  <c:v>0.25</c:v>
                </c:pt>
                <c:pt idx="63" formatCode="0%">
                  <c:v>0.22500000000000001</c:v>
                </c:pt>
                <c:pt idx="64" formatCode="0%">
                  <c:v>0.17499999999999999</c:v>
                </c:pt>
                <c:pt idx="65" formatCode="0%">
                  <c:v>0.17499999999999999</c:v>
                </c:pt>
              </c:numCache>
            </c:numRef>
          </c:xVal>
          <c:yVal>
            <c:numRef>
              <c:f>'Aggregate_Statistics (5)'!$G$7:$G$73</c:f>
              <c:numCache>
                <c:formatCode>0%</c:formatCode>
                <c:ptCount val="67"/>
                <c:pt idx="0">
                  <c:v>0.67441860465116277</c:v>
                </c:pt>
                <c:pt idx="1">
                  <c:v>0.67441860465116277</c:v>
                </c:pt>
                <c:pt idx="2">
                  <c:v>0.67441860465116277</c:v>
                </c:pt>
                <c:pt idx="3">
                  <c:v>0.69767441860465118</c:v>
                </c:pt>
                <c:pt idx="4">
                  <c:v>0.72093023255813948</c:v>
                </c:pt>
                <c:pt idx="5">
                  <c:v>0.86046511627906974</c:v>
                </c:pt>
                <c:pt idx="6">
                  <c:v>0.93023255813953487</c:v>
                </c:pt>
                <c:pt idx="8">
                  <c:v>0.88372093023255816</c:v>
                </c:pt>
                <c:pt idx="9">
                  <c:v>0.86046511627906974</c:v>
                </c:pt>
                <c:pt idx="10">
                  <c:v>0.81395348837209303</c:v>
                </c:pt>
                <c:pt idx="11">
                  <c:v>0.81395348837209303</c:v>
                </c:pt>
                <c:pt idx="12">
                  <c:v>0.76744186046511631</c:v>
                </c:pt>
                <c:pt idx="13">
                  <c:v>0.72093023255813948</c:v>
                </c:pt>
                <c:pt idx="14">
                  <c:v>0.65116279069767447</c:v>
                </c:pt>
                <c:pt idx="15">
                  <c:v>0.72093023255813948</c:v>
                </c:pt>
                <c:pt idx="16">
                  <c:v>0.67441860465116277</c:v>
                </c:pt>
                <c:pt idx="17">
                  <c:v>0.58139534883720934</c:v>
                </c:pt>
                <c:pt idx="18">
                  <c:v>0.60465116279069764</c:v>
                </c:pt>
                <c:pt idx="19">
                  <c:v>0.55813953488372092</c:v>
                </c:pt>
                <c:pt idx="20">
                  <c:v>0.58139534883720934</c:v>
                </c:pt>
                <c:pt idx="21">
                  <c:v>0.69767441860465118</c:v>
                </c:pt>
                <c:pt idx="22">
                  <c:v>0.69767441860465118</c:v>
                </c:pt>
                <c:pt idx="23">
                  <c:v>0.67441860465116277</c:v>
                </c:pt>
                <c:pt idx="24">
                  <c:v>0.69767441860465118</c:v>
                </c:pt>
                <c:pt idx="25">
                  <c:v>0.60465116279069764</c:v>
                </c:pt>
                <c:pt idx="26">
                  <c:v>0.53488372093023251</c:v>
                </c:pt>
                <c:pt idx="27">
                  <c:v>0.58139534883720934</c:v>
                </c:pt>
                <c:pt idx="28">
                  <c:v>0.48837209302325579</c:v>
                </c:pt>
                <c:pt idx="29">
                  <c:v>0.58139534883720934</c:v>
                </c:pt>
                <c:pt idx="30">
                  <c:v>0.55813953488372092</c:v>
                </c:pt>
                <c:pt idx="32">
                  <c:v>0.58139534883720934</c:v>
                </c:pt>
                <c:pt idx="33">
                  <c:v>0.55813953488372092</c:v>
                </c:pt>
                <c:pt idx="34">
                  <c:v>0.58139534883720934</c:v>
                </c:pt>
                <c:pt idx="35">
                  <c:v>0.58139534883720934</c:v>
                </c:pt>
                <c:pt idx="36">
                  <c:v>0.58139534883720934</c:v>
                </c:pt>
                <c:pt idx="37">
                  <c:v>0.65116279069767447</c:v>
                </c:pt>
                <c:pt idx="38">
                  <c:v>0.62790697674418605</c:v>
                </c:pt>
                <c:pt idx="39">
                  <c:v>0.55813953488372092</c:v>
                </c:pt>
                <c:pt idx="41">
                  <c:v>0.58139534883720934</c:v>
                </c:pt>
                <c:pt idx="42">
                  <c:v>0.62790697674418605</c:v>
                </c:pt>
                <c:pt idx="43">
                  <c:v>0.53488372093023251</c:v>
                </c:pt>
                <c:pt idx="44">
                  <c:v>0.51162790697674421</c:v>
                </c:pt>
                <c:pt idx="45">
                  <c:v>0.48837209302325579</c:v>
                </c:pt>
                <c:pt idx="46">
                  <c:v>0.51162790697674421</c:v>
                </c:pt>
                <c:pt idx="47">
                  <c:v>0.69767441860465118</c:v>
                </c:pt>
                <c:pt idx="48">
                  <c:v>0.60465116279069764</c:v>
                </c:pt>
                <c:pt idx="49">
                  <c:v>0.51162790697674421</c:v>
                </c:pt>
                <c:pt idx="50">
                  <c:v>0.58139534883720934</c:v>
                </c:pt>
                <c:pt idx="51">
                  <c:v>0.51162790697674421</c:v>
                </c:pt>
                <c:pt idx="52">
                  <c:v>0.41860465116279072</c:v>
                </c:pt>
                <c:pt idx="53">
                  <c:v>0.53488372093023251</c:v>
                </c:pt>
                <c:pt idx="54">
                  <c:v>0.60465116279069764</c:v>
                </c:pt>
                <c:pt idx="55">
                  <c:v>0.44186046511627908</c:v>
                </c:pt>
                <c:pt idx="56">
                  <c:v>0.60465116279069764</c:v>
                </c:pt>
                <c:pt idx="57">
                  <c:v>0.51162790697674421</c:v>
                </c:pt>
                <c:pt idx="58">
                  <c:v>0.44186046511627908</c:v>
                </c:pt>
                <c:pt idx="59">
                  <c:v>0.34883720930232559</c:v>
                </c:pt>
                <c:pt idx="60">
                  <c:v>0.51162790697674421</c:v>
                </c:pt>
                <c:pt idx="61">
                  <c:v>0.41860465116279072</c:v>
                </c:pt>
                <c:pt idx="62">
                  <c:v>0.37209302325581395</c:v>
                </c:pt>
                <c:pt idx="63">
                  <c:v>0.51162790697674421</c:v>
                </c:pt>
                <c:pt idx="64">
                  <c:v>0.46511627906976744</c:v>
                </c:pt>
                <c:pt idx="66">
                  <c:v>0.39534883720930231</c:v>
                </c:pt>
              </c:numCache>
            </c:numRef>
          </c:yVal>
          <c:smooth val="0"/>
          <c:extLst>
            <c:ext xmlns:c16="http://schemas.microsoft.com/office/drawing/2014/chart" uri="{C3380CC4-5D6E-409C-BE32-E72D297353CC}">
              <c16:uniqueId val="{00000000-1CF0-7D4B-8772-54B500B45872}"/>
            </c:ext>
          </c:extLst>
        </c:ser>
        <c:ser>
          <c:idx val="1"/>
          <c:order val="1"/>
          <c:tx>
            <c:v>Examples</c:v>
          </c:tx>
          <c:spPr>
            <a:ln w="25400" cap="rnd">
              <a:noFill/>
              <a:round/>
            </a:ln>
            <a:effectLst/>
          </c:spPr>
          <c:marker>
            <c:symbol val="circle"/>
            <c:size val="5"/>
            <c:spPr>
              <a:solidFill>
                <a:schemeClr val="accent2"/>
              </a:solidFill>
              <a:ln w="9525">
                <a:solidFill>
                  <a:schemeClr val="accent2"/>
                </a:solidFill>
              </a:ln>
              <a:effectLst/>
            </c:spPr>
          </c:marker>
          <c:xVal>
            <c:numRef>
              <c:f>'Aggregate_Statistics (5)'!$F$74:$F$123</c:f>
              <c:numCache>
                <c:formatCode>0%</c:formatCode>
                <c:ptCount val="50"/>
                <c:pt idx="0">
                  <c:v>0.82499999999999996</c:v>
                </c:pt>
                <c:pt idx="1">
                  <c:v>0.9</c:v>
                </c:pt>
                <c:pt idx="2">
                  <c:v>0.85</c:v>
                </c:pt>
                <c:pt idx="3">
                  <c:v>0.65</c:v>
                </c:pt>
                <c:pt idx="4">
                  <c:v>0.6</c:v>
                </c:pt>
                <c:pt idx="5">
                  <c:v>0.6</c:v>
                </c:pt>
                <c:pt idx="6">
                  <c:v>0.625</c:v>
                </c:pt>
                <c:pt idx="7">
                  <c:v>0.625</c:v>
                </c:pt>
                <c:pt idx="8">
                  <c:v>0.55000000000000004</c:v>
                </c:pt>
                <c:pt idx="9">
                  <c:v>0.65</c:v>
                </c:pt>
                <c:pt idx="10">
                  <c:v>0.6</c:v>
                </c:pt>
                <c:pt idx="11">
                  <c:v>0.6</c:v>
                </c:pt>
                <c:pt idx="12">
                  <c:v>0.67500000000000004</c:v>
                </c:pt>
                <c:pt idx="13">
                  <c:v>0.6</c:v>
                </c:pt>
                <c:pt idx="15">
                  <c:v>0.65</c:v>
                </c:pt>
                <c:pt idx="16">
                  <c:v>0.625</c:v>
                </c:pt>
                <c:pt idx="17">
                  <c:v>0.55000000000000004</c:v>
                </c:pt>
                <c:pt idx="19">
                  <c:v>0.52500000000000002</c:v>
                </c:pt>
                <c:pt idx="20">
                  <c:v>0.625</c:v>
                </c:pt>
                <c:pt idx="21">
                  <c:v>0.625</c:v>
                </c:pt>
                <c:pt idx="22">
                  <c:v>0.55000000000000004</c:v>
                </c:pt>
                <c:pt idx="23">
                  <c:v>0.55000000000000004</c:v>
                </c:pt>
                <c:pt idx="24">
                  <c:v>0.67500000000000004</c:v>
                </c:pt>
                <c:pt idx="25">
                  <c:v>0.42499999999999999</c:v>
                </c:pt>
                <c:pt idx="26">
                  <c:v>0.42499999999999999</c:v>
                </c:pt>
                <c:pt idx="28">
                  <c:v>0.52500000000000002</c:v>
                </c:pt>
                <c:pt idx="29">
                  <c:v>0.47499999999999998</c:v>
                </c:pt>
                <c:pt idx="30">
                  <c:v>0.42499999999999999</c:v>
                </c:pt>
                <c:pt idx="33">
                  <c:v>0.375</c:v>
                </c:pt>
                <c:pt idx="34">
                  <c:v>0.35</c:v>
                </c:pt>
                <c:pt idx="35">
                  <c:v>0.375</c:v>
                </c:pt>
                <c:pt idx="37">
                  <c:v>0.42499999999999999</c:v>
                </c:pt>
                <c:pt idx="38">
                  <c:v>0.4</c:v>
                </c:pt>
                <c:pt idx="39">
                  <c:v>0.32500000000000001</c:v>
                </c:pt>
                <c:pt idx="40">
                  <c:v>0.32500000000000001</c:v>
                </c:pt>
                <c:pt idx="41">
                  <c:v>0.35</c:v>
                </c:pt>
                <c:pt idx="42">
                  <c:v>0.125</c:v>
                </c:pt>
                <c:pt idx="43">
                  <c:v>0.2</c:v>
                </c:pt>
                <c:pt idx="44">
                  <c:v>0.22500000000000001</c:v>
                </c:pt>
                <c:pt idx="46">
                  <c:v>0.15</c:v>
                </c:pt>
                <c:pt idx="47">
                  <c:v>0.17499999999999999</c:v>
                </c:pt>
                <c:pt idx="48">
                  <c:v>0.15</c:v>
                </c:pt>
                <c:pt idx="49">
                  <c:v>0.22500000000000001</c:v>
                </c:pt>
              </c:numCache>
            </c:numRef>
          </c:xVal>
          <c:yVal>
            <c:numRef>
              <c:f>'Aggregate_Statistics (5)'!$G$74:$G$123</c:f>
              <c:numCache>
                <c:formatCode>0%</c:formatCode>
                <c:ptCount val="50"/>
                <c:pt idx="0">
                  <c:v>0.37209302325581395</c:v>
                </c:pt>
                <c:pt idx="1">
                  <c:v>0.34883720930232559</c:v>
                </c:pt>
                <c:pt idx="2">
                  <c:v>0.41860465116279072</c:v>
                </c:pt>
                <c:pt idx="3">
                  <c:v>0.48837209302325579</c:v>
                </c:pt>
                <c:pt idx="4">
                  <c:v>0.41860465116279072</c:v>
                </c:pt>
                <c:pt idx="5">
                  <c:v>0.41860465116279072</c:v>
                </c:pt>
                <c:pt idx="6">
                  <c:v>0.41860465116279072</c:v>
                </c:pt>
                <c:pt idx="7">
                  <c:v>0.23255813953488372</c:v>
                </c:pt>
                <c:pt idx="8">
                  <c:v>0.23255813953488372</c:v>
                </c:pt>
                <c:pt idx="9">
                  <c:v>0.41860465116279072</c:v>
                </c:pt>
                <c:pt idx="10">
                  <c:v>0.27906976744186046</c:v>
                </c:pt>
                <c:pt idx="11">
                  <c:v>0.30232558139534882</c:v>
                </c:pt>
                <c:pt idx="12">
                  <c:v>0.32558139534883723</c:v>
                </c:pt>
                <c:pt idx="13">
                  <c:v>0.23255813953488372</c:v>
                </c:pt>
                <c:pt idx="14">
                  <c:v>0.2558139534883721</c:v>
                </c:pt>
                <c:pt idx="15">
                  <c:v>0.30232558139534882</c:v>
                </c:pt>
                <c:pt idx="16">
                  <c:v>0.27906976744186046</c:v>
                </c:pt>
                <c:pt idx="17">
                  <c:v>0.2558139534883721</c:v>
                </c:pt>
                <c:pt idx="18">
                  <c:v>0.18604651162790697</c:v>
                </c:pt>
                <c:pt idx="19">
                  <c:v>0.23255813953488372</c:v>
                </c:pt>
                <c:pt idx="20">
                  <c:v>0.20930232558139536</c:v>
                </c:pt>
                <c:pt idx="21">
                  <c:v>0.2558139534883721</c:v>
                </c:pt>
                <c:pt idx="22">
                  <c:v>0.2558139534883721</c:v>
                </c:pt>
                <c:pt idx="23">
                  <c:v>0.30232558139534882</c:v>
                </c:pt>
                <c:pt idx="24">
                  <c:v>0.32558139534883723</c:v>
                </c:pt>
                <c:pt idx="25">
                  <c:v>0.39534883720930231</c:v>
                </c:pt>
                <c:pt idx="26">
                  <c:v>0.34883720930232559</c:v>
                </c:pt>
                <c:pt idx="27">
                  <c:v>0.34883720930232559</c:v>
                </c:pt>
                <c:pt idx="28">
                  <c:v>0.34883720930232559</c:v>
                </c:pt>
                <c:pt idx="29">
                  <c:v>0.30232558139534882</c:v>
                </c:pt>
                <c:pt idx="30">
                  <c:v>0.32558139534883723</c:v>
                </c:pt>
                <c:pt idx="31">
                  <c:v>0.2558139534883721</c:v>
                </c:pt>
                <c:pt idx="32">
                  <c:v>0.30232558139534882</c:v>
                </c:pt>
                <c:pt idx="33">
                  <c:v>0.2558139534883721</c:v>
                </c:pt>
                <c:pt idx="34">
                  <c:v>0.27906976744186046</c:v>
                </c:pt>
                <c:pt idx="35">
                  <c:v>0.23255813953488372</c:v>
                </c:pt>
                <c:pt idx="36">
                  <c:v>0.37209302325581395</c:v>
                </c:pt>
                <c:pt idx="40">
                  <c:v>0.18604651162790697</c:v>
                </c:pt>
                <c:pt idx="41">
                  <c:v>0.18604651162790697</c:v>
                </c:pt>
                <c:pt idx="42">
                  <c:v>0.18604651162790697</c:v>
                </c:pt>
                <c:pt idx="43">
                  <c:v>0.18604651162790697</c:v>
                </c:pt>
                <c:pt idx="45">
                  <c:v>0.18604651162790697</c:v>
                </c:pt>
                <c:pt idx="46">
                  <c:v>0.27906976744186046</c:v>
                </c:pt>
                <c:pt idx="47">
                  <c:v>0.13953488372093023</c:v>
                </c:pt>
                <c:pt idx="48">
                  <c:v>0.13953488372093023</c:v>
                </c:pt>
                <c:pt idx="49">
                  <c:v>0.20930232558139536</c:v>
                </c:pt>
              </c:numCache>
            </c:numRef>
          </c:yVal>
          <c:smooth val="0"/>
          <c:extLst>
            <c:ext xmlns:c16="http://schemas.microsoft.com/office/drawing/2014/chart" uri="{C3380CC4-5D6E-409C-BE32-E72D297353CC}">
              <c16:uniqueId val="{00000001-1CF0-7D4B-8772-54B500B45872}"/>
            </c:ext>
          </c:extLst>
        </c:ser>
        <c:ser>
          <c:idx val="2"/>
          <c:order val="2"/>
          <c:tx>
            <c:v>Lab Prep</c:v>
          </c:tx>
          <c:spPr>
            <a:ln w="25400" cap="rnd">
              <a:noFill/>
              <a:round/>
            </a:ln>
            <a:effectLst/>
          </c:spPr>
          <c:marker>
            <c:symbol val="circle"/>
            <c:size val="5"/>
            <c:spPr>
              <a:solidFill>
                <a:schemeClr val="accent6"/>
              </a:solidFill>
              <a:ln w="9525">
                <a:solidFill>
                  <a:schemeClr val="accent6"/>
                </a:solidFill>
              </a:ln>
              <a:effectLst/>
            </c:spPr>
          </c:marker>
          <c:xVal>
            <c:numRef>
              <c:f>'Aggregate_Statistics (5)'!$F$2:$F$6</c:f>
              <c:numCache>
                <c:formatCode>0%</c:formatCode>
                <c:ptCount val="5"/>
                <c:pt idx="0">
                  <c:v>0.42499999999999999</c:v>
                </c:pt>
                <c:pt idx="1">
                  <c:v>0.375</c:v>
                </c:pt>
                <c:pt idx="3">
                  <c:v>0.375</c:v>
                </c:pt>
                <c:pt idx="4">
                  <c:v>0.35</c:v>
                </c:pt>
              </c:numCache>
            </c:numRef>
          </c:xVal>
          <c:yVal>
            <c:numRef>
              <c:f>'Aggregate_Statistics (5)'!$G$2:$G$6</c:f>
              <c:numCache>
                <c:formatCode>0%</c:formatCode>
                <c:ptCount val="5"/>
                <c:pt idx="0">
                  <c:v>0.45</c:v>
                </c:pt>
                <c:pt idx="1">
                  <c:v>0.25</c:v>
                </c:pt>
                <c:pt idx="2">
                  <c:v>0.27500000000000002</c:v>
                </c:pt>
                <c:pt idx="3">
                  <c:v>0.45</c:v>
                </c:pt>
                <c:pt idx="4">
                  <c:v>0.42499999999999999</c:v>
                </c:pt>
              </c:numCache>
            </c:numRef>
          </c:yVal>
          <c:smooth val="0"/>
          <c:extLst>
            <c:ext xmlns:c16="http://schemas.microsoft.com/office/drawing/2014/chart" uri="{C3380CC4-5D6E-409C-BE32-E72D297353CC}">
              <c16:uniqueId val="{00000002-1CF0-7D4B-8772-54B500B45872}"/>
            </c:ext>
          </c:extLst>
        </c:ser>
        <c:dLbls>
          <c:showLegendKey val="0"/>
          <c:showVal val="0"/>
          <c:showCatName val="0"/>
          <c:showSerName val="0"/>
          <c:showPercent val="0"/>
          <c:showBubbleSize val="0"/>
        </c:dLbls>
        <c:axId val="1563948480"/>
        <c:axId val="1562706576"/>
      </c:scatterChart>
      <c:valAx>
        <c:axId val="15639484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PHYS 1111 Video</a:t>
                </a:r>
                <a:r>
                  <a:rPr lang="en-US" baseline="0"/>
                  <a:t> View Fraction</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62706576"/>
        <c:crosses val="autoZero"/>
        <c:crossBetween val="midCat"/>
      </c:valAx>
      <c:valAx>
        <c:axId val="15627065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PHYS 2211 Video</a:t>
                </a:r>
                <a:r>
                  <a:rPr lang="en-US" baseline="0"/>
                  <a:t> View Fraction</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6394848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PHYS 1111: Final Exam vs Video Views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1.4312554680664917E-2"/>
                  <c:y val="-3.575859726799325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'Users ALL (7)'!$C$2:$C$41</c:f>
              <c:numCache>
                <c:formatCode>0%</c:formatCode>
                <c:ptCount val="40"/>
                <c:pt idx="0">
                  <c:v>0.90140845070422537</c:v>
                </c:pt>
                <c:pt idx="1">
                  <c:v>1</c:v>
                </c:pt>
                <c:pt idx="2">
                  <c:v>1</c:v>
                </c:pt>
                <c:pt idx="3">
                  <c:v>0.38028169014084506</c:v>
                </c:pt>
                <c:pt idx="4">
                  <c:v>0.40845070422535212</c:v>
                </c:pt>
                <c:pt idx="5">
                  <c:v>0.3380281690140845</c:v>
                </c:pt>
                <c:pt idx="6">
                  <c:v>0.47887323943661969</c:v>
                </c:pt>
                <c:pt idx="7">
                  <c:v>0.676056338028169</c:v>
                </c:pt>
                <c:pt idx="8">
                  <c:v>0.30985915492957744</c:v>
                </c:pt>
                <c:pt idx="9">
                  <c:v>0.74647887323943662</c:v>
                </c:pt>
                <c:pt idx="10">
                  <c:v>0.28169014084507044</c:v>
                </c:pt>
                <c:pt idx="11">
                  <c:v>0.76056338028169013</c:v>
                </c:pt>
                <c:pt idx="12">
                  <c:v>0.43661971830985913</c:v>
                </c:pt>
                <c:pt idx="13">
                  <c:v>1.4084507042253521E-2</c:v>
                </c:pt>
                <c:pt idx="14">
                  <c:v>0.46478873239436619</c:v>
                </c:pt>
                <c:pt idx="15">
                  <c:v>0.40845070422535212</c:v>
                </c:pt>
                <c:pt idx="16">
                  <c:v>0.80281690140845074</c:v>
                </c:pt>
                <c:pt idx="17">
                  <c:v>2.8169014084507043E-2</c:v>
                </c:pt>
                <c:pt idx="18">
                  <c:v>0</c:v>
                </c:pt>
                <c:pt idx="19">
                  <c:v>0.38028169014084506</c:v>
                </c:pt>
                <c:pt idx="20">
                  <c:v>0.12676056338028169</c:v>
                </c:pt>
                <c:pt idx="21">
                  <c:v>0.3380281690140845</c:v>
                </c:pt>
                <c:pt idx="22">
                  <c:v>4.2253521126760563E-2</c:v>
                </c:pt>
                <c:pt idx="23">
                  <c:v>1</c:v>
                </c:pt>
                <c:pt idx="24">
                  <c:v>0.73239436619718312</c:v>
                </c:pt>
                <c:pt idx="25">
                  <c:v>0.43661971830985913</c:v>
                </c:pt>
                <c:pt idx="26">
                  <c:v>0.77464788732394363</c:v>
                </c:pt>
                <c:pt idx="27">
                  <c:v>0.53521126760563376</c:v>
                </c:pt>
                <c:pt idx="28">
                  <c:v>0.47887323943661969</c:v>
                </c:pt>
                <c:pt idx="29">
                  <c:v>0.54929577464788737</c:v>
                </c:pt>
                <c:pt idx="30">
                  <c:v>0.50704225352112675</c:v>
                </c:pt>
                <c:pt idx="31">
                  <c:v>0.22535211267605634</c:v>
                </c:pt>
                <c:pt idx="32">
                  <c:v>0.22535211267605634</c:v>
                </c:pt>
                <c:pt idx="33">
                  <c:v>0.352112676056338</c:v>
                </c:pt>
                <c:pt idx="34">
                  <c:v>0.50704225352112675</c:v>
                </c:pt>
                <c:pt idx="35">
                  <c:v>1</c:v>
                </c:pt>
                <c:pt idx="36">
                  <c:v>7.0422535211267609E-2</c:v>
                </c:pt>
                <c:pt idx="37">
                  <c:v>0.52112676056338025</c:v>
                </c:pt>
                <c:pt idx="38">
                  <c:v>0.71830985915492962</c:v>
                </c:pt>
                <c:pt idx="39">
                  <c:v>8.4507042253521125E-2</c:v>
                </c:pt>
              </c:numCache>
            </c:numRef>
          </c:xVal>
          <c:yVal>
            <c:numRef>
              <c:f>'Users ALL (7)'!$D$2:$D$41</c:f>
              <c:numCache>
                <c:formatCode>General</c:formatCode>
                <c:ptCount val="40"/>
                <c:pt idx="0">
                  <c:v>63</c:v>
                </c:pt>
                <c:pt idx="1">
                  <c:v>74</c:v>
                </c:pt>
                <c:pt idx="2">
                  <c:v>49</c:v>
                </c:pt>
                <c:pt idx="3">
                  <c:v>59</c:v>
                </c:pt>
                <c:pt idx="4">
                  <c:v>81</c:v>
                </c:pt>
                <c:pt idx="5">
                  <c:v>96</c:v>
                </c:pt>
                <c:pt idx="6">
                  <c:v>93</c:v>
                </c:pt>
                <c:pt idx="7">
                  <c:v>83</c:v>
                </c:pt>
                <c:pt idx="9">
                  <c:v>100</c:v>
                </c:pt>
                <c:pt idx="10">
                  <c:v>60</c:v>
                </c:pt>
                <c:pt idx="11">
                  <c:v>55</c:v>
                </c:pt>
                <c:pt idx="12">
                  <c:v>70</c:v>
                </c:pt>
                <c:pt idx="13">
                  <c:v>82</c:v>
                </c:pt>
                <c:pt idx="14">
                  <c:v>90</c:v>
                </c:pt>
                <c:pt idx="15">
                  <c:v>72</c:v>
                </c:pt>
                <c:pt idx="16">
                  <c:v>87</c:v>
                </c:pt>
                <c:pt idx="17">
                  <c:v>69</c:v>
                </c:pt>
                <c:pt idx="18">
                  <c:v>70</c:v>
                </c:pt>
                <c:pt idx="19">
                  <c:v>48</c:v>
                </c:pt>
                <c:pt idx="20">
                  <c:v>61</c:v>
                </c:pt>
                <c:pt idx="21">
                  <c:v>65</c:v>
                </c:pt>
                <c:pt idx="22">
                  <c:v>68</c:v>
                </c:pt>
                <c:pt idx="23">
                  <c:v>75</c:v>
                </c:pt>
                <c:pt idx="24">
                  <c:v>78</c:v>
                </c:pt>
                <c:pt idx="25">
                  <c:v>63</c:v>
                </c:pt>
                <c:pt idx="26">
                  <c:v>74</c:v>
                </c:pt>
                <c:pt idx="27">
                  <c:v>80</c:v>
                </c:pt>
                <c:pt idx="28">
                  <c:v>100</c:v>
                </c:pt>
                <c:pt idx="29">
                  <c:v>94</c:v>
                </c:pt>
                <c:pt idx="31">
                  <c:v>67</c:v>
                </c:pt>
                <c:pt idx="32">
                  <c:v>81</c:v>
                </c:pt>
                <c:pt idx="34">
                  <c:v>91</c:v>
                </c:pt>
                <c:pt idx="35">
                  <c:v>77</c:v>
                </c:pt>
                <c:pt idx="37">
                  <c:v>79</c:v>
                </c:pt>
                <c:pt idx="38">
                  <c:v>65</c:v>
                </c:pt>
                <c:pt idx="39">
                  <c:v>63</c:v>
                </c:pt>
              </c:numCache>
            </c:numRef>
          </c:yVal>
          <c:smooth val="0"/>
          <c:extLst>
            <c:ext xmlns:c16="http://schemas.microsoft.com/office/drawing/2014/chart" uri="{C3380CC4-5D6E-409C-BE32-E72D297353CC}">
              <c16:uniqueId val="{00000001-8F35-9146-A4E0-252BB8928F13}"/>
            </c:ext>
          </c:extLst>
        </c:ser>
        <c:dLbls>
          <c:showLegendKey val="0"/>
          <c:showVal val="0"/>
          <c:showCatName val="0"/>
          <c:showSerName val="0"/>
          <c:showPercent val="0"/>
          <c:showBubbleSize val="0"/>
        </c:dLbls>
        <c:axId val="1577705072"/>
        <c:axId val="1564060656"/>
      </c:scatterChart>
      <c:valAx>
        <c:axId val="1577705072"/>
        <c:scaling>
          <c:orientation val="minMax"/>
          <c:max val="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Video View Fraction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64060656"/>
        <c:crosses val="autoZero"/>
        <c:crossBetween val="midCat"/>
      </c:valAx>
      <c:valAx>
        <c:axId val="1564060656"/>
        <c:scaling>
          <c:orientation val="minMax"/>
          <c:max val="100"/>
          <c:min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Final Exam Grade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770507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PHYS 2211: Final</a:t>
            </a:r>
            <a:r>
              <a:rPr lang="en-US" baseline="0"/>
              <a:t> Exam</a:t>
            </a:r>
            <a:r>
              <a:rPr lang="en-US"/>
              <a:t> vs Video Views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'Users ALL (7)'!$K$1</c:f>
              <c:strCache>
                <c:ptCount val="1"/>
                <c:pt idx="0">
                  <c:v>Final Exam</c:v>
                </c:pt>
              </c:strCache>
            </c:strRef>
          </c:tx>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backward val="6.0000000000000012E-2"/>
            <c:dispRSqr val="1"/>
            <c:dispEq val="1"/>
            <c:trendlineLbl>
              <c:layout>
                <c:manualLayout>
                  <c:x val="7.5347769028871392E-3"/>
                  <c:y val="-2.9307224754800385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'Users ALL (7)'!$I$2:$I$16388</c:f>
              <c:numCache>
                <c:formatCode>0%</c:formatCode>
                <c:ptCount val="16387"/>
                <c:pt idx="0">
                  <c:v>0.17543859649122806</c:v>
                </c:pt>
                <c:pt idx="1">
                  <c:v>0.35964912280701755</c:v>
                </c:pt>
                <c:pt idx="2">
                  <c:v>0.36842105263157893</c:v>
                </c:pt>
                <c:pt idx="3">
                  <c:v>1</c:v>
                </c:pt>
                <c:pt idx="4">
                  <c:v>6.1403508771929821E-2</c:v>
                </c:pt>
                <c:pt idx="5">
                  <c:v>0.46491228070175439</c:v>
                </c:pt>
                <c:pt idx="6">
                  <c:v>0.46491228070175439</c:v>
                </c:pt>
                <c:pt idx="7">
                  <c:v>0.17543859649122806</c:v>
                </c:pt>
                <c:pt idx="8">
                  <c:v>0.89473684210526316</c:v>
                </c:pt>
                <c:pt idx="9">
                  <c:v>0.41228070175438597</c:v>
                </c:pt>
                <c:pt idx="10">
                  <c:v>0.13157894736842105</c:v>
                </c:pt>
                <c:pt idx="11">
                  <c:v>0.21052631578947367</c:v>
                </c:pt>
                <c:pt idx="12">
                  <c:v>0.64912280701754388</c:v>
                </c:pt>
                <c:pt idx="13">
                  <c:v>0.11403508771929824</c:v>
                </c:pt>
                <c:pt idx="14">
                  <c:v>0.69298245614035092</c:v>
                </c:pt>
                <c:pt idx="15">
                  <c:v>0.6228070175438597</c:v>
                </c:pt>
                <c:pt idx="16">
                  <c:v>0.36842105263157893</c:v>
                </c:pt>
                <c:pt idx="17">
                  <c:v>0.56140350877192979</c:v>
                </c:pt>
                <c:pt idx="18">
                  <c:v>0.45614035087719296</c:v>
                </c:pt>
                <c:pt idx="19">
                  <c:v>0.81578947368421051</c:v>
                </c:pt>
                <c:pt idx="20">
                  <c:v>0.95614035087719296</c:v>
                </c:pt>
                <c:pt idx="21">
                  <c:v>0.61403508771929827</c:v>
                </c:pt>
                <c:pt idx="22">
                  <c:v>0.64912280701754388</c:v>
                </c:pt>
                <c:pt idx="23">
                  <c:v>0.17543859649122806</c:v>
                </c:pt>
                <c:pt idx="24">
                  <c:v>0.27192982456140352</c:v>
                </c:pt>
                <c:pt idx="25">
                  <c:v>0.22807017543859648</c:v>
                </c:pt>
                <c:pt idx="26">
                  <c:v>0.43859649122807015</c:v>
                </c:pt>
                <c:pt idx="27">
                  <c:v>0.96491228070175439</c:v>
                </c:pt>
                <c:pt idx="28">
                  <c:v>0.56140350877192979</c:v>
                </c:pt>
                <c:pt idx="29">
                  <c:v>0.35964912280701755</c:v>
                </c:pt>
                <c:pt idx="30">
                  <c:v>0.27192982456140352</c:v>
                </c:pt>
                <c:pt idx="31">
                  <c:v>0.21052631578947367</c:v>
                </c:pt>
                <c:pt idx="32">
                  <c:v>0.12280701754385964</c:v>
                </c:pt>
                <c:pt idx="33">
                  <c:v>0.23684210526315788</c:v>
                </c:pt>
                <c:pt idx="34">
                  <c:v>1</c:v>
                </c:pt>
                <c:pt idx="35">
                  <c:v>0.26315789473684209</c:v>
                </c:pt>
                <c:pt idx="36">
                  <c:v>0.79824561403508776</c:v>
                </c:pt>
                <c:pt idx="37">
                  <c:v>0.60526315789473684</c:v>
                </c:pt>
                <c:pt idx="38">
                  <c:v>0.24561403508771928</c:v>
                </c:pt>
                <c:pt idx="39">
                  <c:v>0.65789473684210531</c:v>
                </c:pt>
                <c:pt idx="40">
                  <c:v>1</c:v>
                </c:pt>
                <c:pt idx="41">
                  <c:v>0.2807017543859649</c:v>
                </c:pt>
                <c:pt idx="42">
                  <c:v>7.8947368421052627E-2</c:v>
                </c:pt>
              </c:numCache>
            </c:numRef>
          </c:xVal>
          <c:yVal>
            <c:numRef>
              <c:f>'Users ALL (7)'!$K$2:$K$16388</c:f>
              <c:numCache>
                <c:formatCode>0.0</c:formatCode>
                <c:ptCount val="16387"/>
                <c:pt idx="0">
                  <c:v>99.397590361445793</c:v>
                </c:pt>
                <c:pt idx="1">
                  <c:v>84.939759036144579</c:v>
                </c:pt>
                <c:pt idx="2">
                  <c:v>90.361445783132538</c:v>
                </c:pt>
                <c:pt idx="3">
                  <c:v>70.048192771084345</c:v>
                </c:pt>
                <c:pt idx="4">
                  <c:v>76.506024096385545</c:v>
                </c:pt>
                <c:pt idx="5">
                  <c:v>79.903614457831324</c:v>
                </c:pt>
                <c:pt idx="6">
                  <c:v>96.98795180722891</c:v>
                </c:pt>
                <c:pt idx="7">
                  <c:v>89.759036144578303</c:v>
                </c:pt>
                <c:pt idx="8">
                  <c:v>98.795180722891558</c:v>
                </c:pt>
                <c:pt idx="9">
                  <c:v>92.168674698795186</c:v>
                </c:pt>
                <c:pt idx="10">
                  <c:v>91.566265060240966</c:v>
                </c:pt>
                <c:pt idx="11">
                  <c:v>88.253012048192772</c:v>
                </c:pt>
                <c:pt idx="12">
                  <c:v>85.108433734939766</c:v>
                </c:pt>
                <c:pt idx="14">
                  <c:v>92.168674698795186</c:v>
                </c:pt>
                <c:pt idx="15">
                  <c:v>89.156626506024097</c:v>
                </c:pt>
                <c:pt idx="16">
                  <c:v>75.301204819277118</c:v>
                </c:pt>
                <c:pt idx="17">
                  <c:v>86.746987951807228</c:v>
                </c:pt>
                <c:pt idx="18">
                  <c:v>88.722891566265062</c:v>
                </c:pt>
                <c:pt idx="19">
                  <c:v>87.518072289156621</c:v>
                </c:pt>
                <c:pt idx="21">
                  <c:v>89.156626506024097</c:v>
                </c:pt>
                <c:pt idx="22">
                  <c:v>94.144578313253007</c:v>
                </c:pt>
                <c:pt idx="23">
                  <c:v>82.53012048192771</c:v>
                </c:pt>
                <c:pt idx="24">
                  <c:v>92.168674698795186</c:v>
                </c:pt>
                <c:pt idx="25">
                  <c:v>80.265060240963862</c:v>
                </c:pt>
                <c:pt idx="26">
                  <c:v>84.337349397590373</c:v>
                </c:pt>
                <c:pt idx="27">
                  <c:v>99.397590361445793</c:v>
                </c:pt>
                <c:pt idx="28">
                  <c:v>90.361445783132538</c:v>
                </c:pt>
                <c:pt idx="29">
                  <c:v>78.915662650602414</c:v>
                </c:pt>
                <c:pt idx="30">
                  <c:v>89.156626506024097</c:v>
                </c:pt>
                <c:pt idx="31">
                  <c:v>83.301204819277103</c:v>
                </c:pt>
                <c:pt idx="32">
                  <c:v>89.759036144578303</c:v>
                </c:pt>
                <c:pt idx="33">
                  <c:v>76.07228915662651</c:v>
                </c:pt>
                <c:pt idx="34">
                  <c:v>100</c:v>
                </c:pt>
                <c:pt idx="35">
                  <c:v>96.98795180722891</c:v>
                </c:pt>
                <c:pt idx="36">
                  <c:v>96.554216867469876</c:v>
                </c:pt>
                <c:pt idx="37">
                  <c:v>91.566265060240966</c:v>
                </c:pt>
                <c:pt idx="38">
                  <c:v>93.373493975903614</c:v>
                </c:pt>
                <c:pt idx="39">
                  <c:v>92.771084337349393</c:v>
                </c:pt>
                <c:pt idx="40">
                  <c:v>83.734939759036138</c:v>
                </c:pt>
                <c:pt idx="41">
                  <c:v>69.879518072289159</c:v>
                </c:pt>
              </c:numCache>
            </c:numRef>
          </c:yVal>
          <c:smooth val="0"/>
          <c:extLst>
            <c:ext xmlns:c16="http://schemas.microsoft.com/office/drawing/2014/chart" uri="{C3380CC4-5D6E-409C-BE32-E72D297353CC}">
              <c16:uniqueId val="{00000001-9BD4-1346-A192-E03DB02CE9C8}"/>
            </c:ext>
          </c:extLst>
        </c:ser>
        <c:dLbls>
          <c:showLegendKey val="0"/>
          <c:showVal val="0"/>
          <c:showCatName val="0"/>
          <c:showSerName val="0"/>
          <c:showPercent val="0"/>
          <c:showBubbleSize val="0"/>
        </c:dLbls>
        <c:axId val="1385976128"/>
        <c:axId val="1580113552"/>
      </c:scatterChart>
      <c:valAx>
        <c:axId val="1385976128"/>
        <c:scaling>
          <c:orientation val="minMax"/>
          <c:max val="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Video View Fraction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0113552"/>
        <c:crosses val="autoZero"/>
        <c:crossBetween val="midCat"/>
      </c:valAx>
      <c:valAx>
        <c:axId val="1580113552"/>
        <c:scaling>
          <c:orientation val="minMax"/>
          <c:max val="100"/>
          <c:min val="6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Final Exam</a:t>
                </a:r>
                <a:r>
                  <a:rPr lang="en-US" baseline="0"/>
                  <a:t> Grade</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976128"/>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PHYS</a:t>
            </a:r>
            <a:r>
              <a:rPr lang="en-US" baseline="0"/>
              <a:t> </a:t>
            </a:r>
            <a:r>
              <a:rPr lang="en-US"/>
              <a:t>1111: Overall Grades vs Video Views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1.4312554680664917E-2"/>
                  <c:y val="-3.575859726799325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'Users ALL (7)'!$C$2:$C$41</c:f>
              <c:numCache>
                <c:formatCode>0%</c:formatCode>
                <c:ptCount val="40"/>
                <c:pt idx="0">
                  <c:v>0.90140845070422537</c:v>
                </c:pt>
                <c:pt idx="1">
                  <c:v>1</c:v>
                </c:pt>
                <c:pt idx="2">
                  <c:v>1</c:v>
                </c:pt>
                <c:pt idx="3">
                  <c:v>0.38028169014084506</c:v>
                </c:pt>
                <c:pt idx="4">
                  <c:v>0.40845070422535212</c:v>
                </c:pt>
                <c:pt idx="5">
                  <c:v>0.3380281690140845</c:v>
                </c:pt>
                <c:pt idx="6">
                  <c:v>0.47887323943661969</c:v>
                </c:pt>
                <c:pt idx="7">
                  <c:v>0.676056338028169</c:v>
                </c:pt>
                <c:pt idx="8">
                  <c:v>0.30985915492957744</c:v>
                </c:pt>
                <c:pt idx="9">
                  <c:v>0.74647887323943662</c:v>
                </c:pt>
                <c:pt idx="10">
                  <c:v>0.28169014084507044</c:v>
                </c:pt>
                <c:pt idx="11">
                  <c:v>0.76056338028169013</c:v>
                </c:pt>
                <c:pt idx="12">
                  <c:v>0.43661971830985913</c:v>
                </c:pt>
                <c:pt idx="13">
                  <c:v>1.4084507042253521E-2</c:v>
                </c:pt>
                <c:pt idx="14">
                  <c:v>0.46478873239436619</c:v>
                </c:pt>
                <c:pt idx="15">
                  <c:v>0.40845070422535212</c:v>
                </c:pt>
                <c:pt idx="16">
                  <c:v>0.80281690140845074</c:v>
                </c:pt>
                <c:pt idx="17">
                  <c:v>2.8169014084507043E-2</c:v>
                </c:pt>
                <c:pt idx="18">
                  <c:v>0</c:v>
                </c:pt>
                <c:pt idx="19">
                  <c:v>0.38028169014084506</c:v>
                </c:pt>
                <c:pt idx="20">
                  <c:v>0.12676056338028169</c:v>
                </c:pt>
                <c:pt idx="21">
                  <c:v>0.3380281690140845</c:v>
                </c:pt>
                <c:pt idx="22">
                  <c:v>4.2253521126760563E-2</c:v>
                </c:pt>
                <c:pt idx="23">
                  <c:v>1</c:v>
                </c:pt>
                <c:pt idx="24">
                  <c:v>0.73239436619718312</c:v>
                </c:pt>
                <c:pt idx="25">
                  <c:v>0.43661971830985913</c:v>
                </c:pt>
                <c:pt idx="26">
                  <c:v>0.77464788732394363</c:v>
                </c:pt>
                <c:pt idx="27">
                  <c:v>0.53521126760563376</c:v>
                </c:pt>
                <c:pt idx="28">
                  <c:v>0.47887323943661969</c:v>
                </c:pt>
                <c:pt idx="29">
                  <c:v>0.54929577464788737</c:v>
                </c:pt>
                <c:pt idx="30">
                  <c:v>0.50704225352112675</c:v>
                </c:pt>
                <c:pt idx="31">
                  <c:v>0.22535211267605634</c:v>
                </c:pt>
                <c:pt idx="32">
                  <c:v>0.22535211267605634</c:v>
                </c:pt>
                <c:pt idx="33">
                  <c:v>0.352112676056338</c:v>
                </c:pt>
                <c:pt idx="34">
                  <c:v>0.50704225352112675</c:v>
                </c:pt>
                <c:pt idx="35">
                  <c:v>1</c:v>
                </c:pt>
                <c:pt idx="36">
                  <c:v>7.0422535211267609E-2</c:v>
                </c:pt>
                <c:pt idx="37">
                  <c:v>0.52112676056338025</c:v>
                </c:pt>
                <c:pt idx="38">
                  <c:v>0.71830985915492962</c:v>
                </c:pt>
                <c:pt idx="39">
                  <c:v>8.4507042253521125E-2</c:v>
                </c:pt>
              </c:numCache>
            </c:numRef>
          </c:xVal>
          <c:yVal>
            <c:numRef>
              <c:f>'Users ALL (7)'!$E$2:$E$41</c:f>
              <c:numCache>
                <c:formatCode>0.0</c:formatCode>
                <c:ptCount val="40"/>
                <c:pt idx="0">
                  <c:v>69.797227273000004</c:v>
                </c:pt>
                <c:pt idx="1">
                  <c:v>79.623090908999998</c:v>
                </c:pt>
                <c:pt idx="2">
                  <c:v>73.014136363999995</c:v>
                </c:pt>
                <c:pt idx="3">
                  <c:v>65.191590908999999</c:v>
                </c:pt>
                <c:pt idx="4">
                  <c:v>90.957454545000004</c:v>
                </c:pt>
                <c:pt idx="5">
                  <c:v>91.403727273000001</c:v>
                </c:pt>
                <c:pt idx="6">
                  <c:v>90.4</c:v>
                </c:pt>
                <c:pt idx="7">
                  <c:v>76.042272726999997</c:v>
                </c:pt>
                <c:pt idx="8">
                  <c:v>38.955954544999997</c:v>
                </c:pt>
                <c:pt idx="9">
                  <c:v>87.670909090999999</c:v>
                </c:pt>
                <c:pt idx="10">
                  <c:v>55.062045455000003</c:v>
                </c:pt>
                <c:pt idx="11">
                  <c:v>66.988590908999996</c:v>
                </c:pt>
                <c:pt idx="12">
                  <c:v>76.756454544999997</c:v>
                </c:pt>
                <c:pt idx="13">
                  <c:v>86.293363635999995</c:v>
                </c:pt>
                <c:pt idx="14">
                  <c:v>93.375</c:v>
                </c:pt>
                <c:pt idx="15">
                  <c:v>63.173818181999998</c:v>
                </c:pt>
                <c:pt idx="16">
                  <c:v>79.632227272999998</c:v>
                </c:pt>
                <c:pt idx="17">
                  <c:v>72.697999999999993</c:v>
                </c:pt>
                <c:pt idx="18">
                  <c:v>54.41</c:v>
                </c:pt>
                <c:pt idx="19">
                  <c:v>65.034909091000003</c:v>
                </c:pt>
                <c:pt idx="20">
                  <c:v>55.624954545000001</c:v>
                </c:pt>
                <c:pt idx="21">
                  <c:v>63.451363636000004</c:v>
                </c:pt>
                <c:pt idx="22">
                  <c:v>73.063136364000002</c:v>
                </c:pt>
                <c:pt idx="23">
                  <c:v>79.162000000000006</c:v>
                </c:pt>
                <c:pt idx="24">
                  <c:v>85.249363635999998</c:v>
                </c:pt>
                <c:pt idx="25">
                  <c:v>66.667272726999997</c:v>
                </c:pt>
                <c:pt idx="26">
                  <c:v>78.242772727000002</c:v>
                </c:pt>
                <c:pt idx="27">
                  <c:v>79.340181818000005</c:v>
                </c:pt>
                <c:pt idx="28">
                  <c:v>94.9</c:v>
                </c:pt>
                <c:pt idx="29">
                  <c:v>86.875</c:v>
                </c:pt>
                <c:pt idx="31">
                  <c:v>69.565863636000003</c:v>
                </c:pt>
                <c:pt idx="32">
                  <c:v>76.539636364000003</c:v>
                </c:pt>
                <c:pt idx="34">
                  <c:v>87.552045454999998</c:v>
                </c:pt>
                <c:pt idx="35">
                  <c:v>67.587181818000005</c:v>
                </c:pt>
                <c:pt idx="36">
                  <c:v>33.063636363999997</c:v>
                </c:pt>
                <c:pt idx="37">
                  <c:v>83.811999999999998</c:v>
                </c:pt>
                <c:pt idx="38">
                  <c:v>72.053454544999994</c:v>
                </c:pt>
                <c:pt idx="39">
                  <c:v>69.271045455000007</c:v>
                </c:pt>
              </c:numCache>
            </c:numRef>
          </c:yVal>
          <c:smooth val="0"/>
          <c:extLst>
            <c:ext xmlns:c16="http://schemas.microsoft.com/office/drawing/2014/chart" uri="{C3380CC4-5D6E-409C-BE32-E72D297353CC}">
              <c16:uniqueId val="{00000001-9B55-0F46-BCB8-DA147E72F999}"/>
            </c:ext>
          </c:extLst>
        </c:ser>
        <c:dLbls>
          <c:showLegendKey val="0"/>
          <c:showVal val="0"/>
          <c:showCatName val="0"/>
          <c:showSerName val="0"/>
          <c:showPercent val="0"/>
          <c:showBubbleSize val="0"/>
        </c:dLbls>
        <c:axId val="1577705072"/>
        <c:axId val="1564060656"/>
      </c:scatterChart>
      <c:valAx>
        <c:axId val="1577705072"/>
        <c:scaling>
          <c:orientation val="minMax"/>
          <c:max val="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Video View Fraction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64060656"/>
        <c:crosses val="autoZero"/>
        <c:crossBetween val="midCat"/>
      </c:valAx>
      <c:valAx>
        <c:axId val="1564060656"/>
        <c:scaling>
          <c:orientation val="minMax"/>
          <c:min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Overall Course Grade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770507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PHYS 2211: Overall Grades vs Video Views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'Users ALL (7)'!$L$1</c:f>
              <c:strCache>
                <c:ptCount val="1"/>
                <c:pt idx="0">
                  <c:v>Overall Grade</c:v>
                </c:pt>
              </c:strCache>
            </c:strRef>
          </c:tx>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backward val="6.0000000000000012E-2"/>
            <c:dispRSqr val="1"/>
            <c:dispEq val="1"/>
            <c:trendlineLbl>
              <c:layout>
                <c:manualLayout>
                  <c:x val="7.5347769028871392E-3"/>
                  <c:y val="-2.9307224754800385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'Users ALL (7)'!$I$2:$I$16388</c:f>
              <c:numCache>
                <c:formatCode>0%</c:formatCode>
                <c:ptCount val="16387"/>
                <c:pt idx="0">
                  <c:v>0.17543859649122806</c:v>
                </c:pt>
                <c:pt idx="1">
                  <c:v>0.35964912280701755</c:v>
                </c:pt>
                <c:pt idx="2">
                  <c:v>0.36842105263157893</c:v>
                </c:pt>
                <c:pt idx="3">
                  <c:v>1</c:v>
                </c:pt>
                <c:pt idx="4">
                  <c:v>6.1403508771929821E-2</c:v>
                </c:pt>
                <c:pt idx="5">
                  <c:v>0.46491228070175439</c:v>
                </c:pt>
                <c:pt idx="6">
                  <c:v>0.46491228070175439</c:v>
                </c:pt>
                <c:pt idx="7">
                  <c:v>0.17543859649122806</c:v>
                </c:pt>
                <c:pt idx="8">
                  <c:v>0.89473684210526316</c:v>
                </c:pt>
                <c:pt idx="9">
                  <c:v>0.41228070175438597</c:v>
                </c:pt>
                <c:pt idx="10">
                  <c:v>0.13157894736842105</c:v>
                </c:pt>
                <c:pt idx="11">
                  <c:v>0.21052631578947367</c:v>
                </c:pt>
                <c:pt idx="12">
                  <c:v>0.64912280701754388</c:v>
                </c:pt>
                <c:pt idx="13">
                  <c:v>0.11403508771929824</c:v>
                </c:pt>
                <c:pt idx="14">
                  <c:v>0.69298245614035092</c:v>
                </c:pt>
                <c:pt idx="15">
                  <c:v>0.6228070175438597</c:v>
                </c:pt>
                <c:pt idx="16">
                  <c:v>0.36842105263157893</c:v>
                </c:pt>
                <c:pt idx="17">
                  <c:v>0.56140350877192979</c:v>
                </c:pt>
                <c:pt idx="18">
                  <c:v>0.45614035087719296</c:v>
                </c:pt>
                <c:pt idx="19">
                  <c:v>0.81578947368421051</c:v>
                </c:pt>
                <c:pt idx="20">
                  <c:v>0.95614035087719296</c:v>
                </c:pt>
                <c:pt idx="21">
                  <c:v>0.61403508771929827</c:v>
                </c:pt>
                <c:pt idx="22">
                  <c:v>0.64912280701754388</c:v>
                </c:pt>
                <c:pt idx="23">
                  <c:v>0.17543859649122806</c:v>
                </c:pt>
                <c:pt idx="24">
                  <c:v>0.27192982456140352</c:v>
                </c:pt>
                <c:pt idx="25">
                  <c:v>0.22807017543859648</c:v>
                </c:pt>
                <c:pt idx="26">
                  <c:v>0.43859649122807015</c:v>
                </c:pt>
                <c:pt idx="27">
                  <c:v>0.96491228070175439</c:v>
                </c:pt>
                <c:pt idx="28">
                  <c:v>0.56140350877192979</c:v>
                </c:pt>
                <c:pt idx="29">
                  <c:v>0.35964912280701755</c:v>
                </c:pt>
                <c:pt idx="30">
                  <c:v>0.27192982456140352</c:v>
                </c:pt>
                <c:pt idx="31">
                  <c:v>0.21052631578947367</c:v>
                </c:pt>
                <c:pt idx="32">
                  <c:v>0.12280701754385964</c:v>
                </c:pt>
                <c:pt idx="33">
                  <c:v>0.23684210526315788</c:v>
                </c:pt>
                <c:pt idx="34">
                  <c:v>1</c:v>
                </c:pt>
                <c:pt idx="35">
                  <c:v>0.26315789473684209</c:v>
                </c:pt>
                <c:pt idx="36">
                  <c:v>0.79824561403508776</c:v>
                </c:pt>
                <c:pt idx="37">
                  <c:v>0.60526315789473684</c:v>
                </c:pt>
                <c:pt idx="38">
                  <c:v>0.24561403508771928</c:v>
                </c:pt>
                <c:pt idx="39">
                  <c:v>0.65789473684210531</c:v>
                </c:pt>
                <c:pt idx="40">
                  <c:v>1</c:v>
                </c:pt>
                <c:pt idx="41">
                  <c:v>0.2807017543859649</c:v>
                </c:pt>
                <c:pt idx="42">
                  <c:v>7.8947368421052627E-2</c:v>
                </c:pt>
              </c:numCache>
            </c:numRef>
          </c:xVal>
          <c:yVal>
            <c:numRef>
              <c:f>'Users ALL (7)'!$L$2:$L$16388</c:f>
              <c:numCache>
                <c:formatCode>0.0</c:formatCode>
                <c:ptCount val="16387"/>
                <c:pt idx="0">
                  <c:v>94.307118322999997</c:v>
                </c:pt>
                <c:pt idx="1">
                  <c:v>89.685172785000006</c:v>
                </c:pt>
                <c:pt idx="2">
                  <c:v>89.680693938999994</c:v>
                </c:pt>
                <c:pt idx="3">
                  <c:v>88.459086447999994</c:v>
                </c:pt>
                <c:pt idx="4">
                  <c:v>78.690234273000002</c:v>
                </c:pt>
                <c:pt idx="5">
                  <c:v>74.676811482999994</c:v>
                </c:pt>
                <c:pt idx="6">
                  <c:v>95.700054037000001</c:v>
                </c:pt>
                <c:pt idx="7">
                  <c:v>92.902443391000006</c:v>
                </c:pt>
                <c:pt idx="8">
                  <c:v>99.809036144999993</c:v>
                </c:pt>
                <c:pt idx="9">
                  <c:v>97.399730453999993</c:v>
                </c:pt>
                <c:pt idx="10">
                  <c:v>90.647591074999994</c:v>
                </c:pt>
                <c:pt idx="11">
                  <c:v>92.202661436</c:v>
                </c:pt>
                <c:pt idx="12">
                  <c:v>87.065639836000003</c:v>
                </c:pt>
                <c:pt idx="14">
                  <c:v>94.253311659999994</c:v>
                </c:pt>
                <c:pt idx="15">
                  <c:v>91.135656854999993</c:v>
                </c:pt>
                <c:pt idx="16">
                  <c:v>84.050691272999998</c:v>
                </c:pt>
                <c:pt idx="17">
                  <c:v>90.821350268000003</c:v>
                </c:pt>
                <c:pt idx="18">
                  <c:v>88.880312152000002</c:v>
                </c:pt>
                <c:pt idx="19">
                  <c:v>87.564432263</c:v>
                </c:pt>
                <c:pt idx="21">
                  <c:v>91.061895294999999</c:v>
                </c:pt>
                <c:pt idx="22">
                  <c:v>97.911622429999994</c:v>
                </c:pt>
                <c:pt idx="23">
                  <c:v>87.347814683999999</c:v>
                </c:pt>
                <c:pt idx="24">
                  <c:v>94.540599323999999</c:v>
                </c:pt>
                <c:pt idx="25">
                  <c:v>87.989318120999997</c:v>
                </c:pt>
                <c:pt idx="26">
                  <c:v>82.777369356999998</c:v>
                </c:pt>
                <c:pt idx="27">
                  <c:v>98.150946644000001</c:v>
                </c:pt>
                <c:pt idx="28">
                  <c:v>84.932960700999999</c:v>
                </c:pt>
                <c:pt idx="29">
                  <c:v>81.229611907000006</c:v>
                </c:pt>
                <c:pt idx="30">
                  <c:v>91.912151550999994</c:v>
                </c:pt>
                <c:pt idx="31">
                  <c:v>94.930460518000004</c:v>
                </c:pt>
                <c:pt idx="32">
                  <c:v>91.317153685999997</c:v>
                </c:pt>
                <c:pt idx="33">
                  <c:v>86.598266580000001</c:v>
                </c:pt>
                <c:pt idx="34">
                  <c:v>97.902882206000001</c:v>
                </c:pt>
                <c:pt idx="35">
                  <c:v>96.602414922999998</c:v>
                </c:pt>
                <c:pt idx="36">
                  <c:v>96.044970358</c:v>
                </c:pt>
                <c:pt idx="37">
                  <c:v>92.522776820000004</c:v>
                </c:pt>
                <c:pt idx="38">
                  <c:v>93.746029023000006</c:v>
                </c:pt>
                <c:pt idx="39">
                  <c:v>94.381527792</c:v>
                </c:pt>
                <c:pt idx="40">
                  <c:v>82.330668621000001</c:v>
                </c:pt>
                <c:pt idx="41">
                  <c:v>81.242050137999996</c:v>
                </c:pt>
              </c:numCache>
            </c:numRef>
          </c:yVal>
          <c:smooth val="0"/>
          <c:extLst>
            <c:ext xmlns:c16="http://schemas.microsoft.com/office/drawing/2014/chart" uri="{C3380CC4-5D6E-409C-BE32-E72D297353CC}">
              <c16:uniqueId val="{00000001-5F34-8440-9E9F-FC5982774F6C}"/>
            </c:ext>
          </c:extLst>
        </c:ser>
        <c:dLbls>
          <c:showLegendKey val="0"/>
          <c:showVal val="0"/>
          <c:showCatName val="0"/>
          <c:showSerName val="0"/>
          <c:showPercent val="0"/>
          <c:showBubbleSize val="0"/>
        </c:dLbls>
        <c:axId val="1385976128"/>
        <c:axId val="1580113552"/>
      </c:scatterChart>
      <c:valAx>
        <c:axId val="1385976128"/>
        <c:scaling>
          <c:orientation val="minMax"/>
          <c:max val="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Video View Fraction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0113552"/>
        <c:crosses val="autoZero"/>
        <c:crossBetween val="midCat"/>
      </c:valAx>
      <c:valAx>
        <c:axId val="1580113552"/>
        <c:scaling>
          <c:orientation val="minMax"/>
          <c:max val="100"/>
          <c:min val="6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Overall Course Grade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976128"/>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1.  Did you read the assigned portions of the OpenStax Physics Textbook?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'Question Details (3)'!$G$1</c:f>
              <c:strCache>
                <c:ptCount val="1"/>
                <c:pt idx="0">
                  <c:v>PHYS 1111</c:v>
                </c:pt>
              </c:strCache>
            </c:strRef>
          </c:tx>
          <c:spPr>
            <a:solidFill>
              <a:schemeClr val="accent1"/>
            </a:solidFill>
            <a:ln>
              <a:noFill/>
            </a:ln>
            <a:effectLst/>
          </c:spPr>
          <c:invertIfNegative val="0"/>
          <c:cat>
            <c:strRef>
              <c:f>'Question Details (3)'!$E$2:$E$8</c:f>
              <c:strCache>
                <c:ptCount val="7"/>
                <c:pt idx="0">
                  <c:v>I read the assigned readings and more!</c:v>
                </c:pt>
                <c:pt idx="1">
                  <c:v>I read the assigned readings before each class.</c:v>
                </c:pt>
                <c:pt idx="2">
                  <c:v>I read all the assigned readings, maybe not before class.</c:v>
                </c:pt>
                <c:pt idx="3">
                  <c:v>I read some of the assigned readings.</c:v>
                </c:pt>
                <c:pt idx="4">
                  <c:v>I skimmed the assigned readings.</c:v>
                </c:pt>
                <c:pt idx="5">
                  <c:v>I skimmed the assigned readings when doing homework or studying for exams.</c:v>
                </c:pt>
                <c:pt idx="6">
                  <c:v>I didn't read the textbook at all.</c:v>
                </c:pt>
              </c:strCache>
            </c:strRef>
          </c:cat>
          <c:val>
            <c:numRef>
              <c:f>'Question Details (3)'!$G$2:$G$8</c:f>
              <c:numCache>
                <c:formatCode>0%</c:formatCode>
                <c:ptCount val="7"/>
                <c:pt idx="0">
                  <c:v>6.25E-2</c:v>
                </c:pt>
                <c:pt idx="1">
                  <c:v>0.15625</c:v>
                </c:pt>
                <c:pt idx="2">
                  <c:v>0.34375</c:v>
                </c:pt>
                <c:pt idx="3">
                  <c:v>0.28125</c:v>
                </c:pt>
                <c:pt idx="4">
                  <c:v>0</c:v>
                </c:pt>
                <c:pt idx="5">
                  <c:v>0.125</c:v>
                </c:pt>
                <c:pt idx="6">
                  <c:v>3.125E-2</c:v>
                </c:pt>
              </c:numCache>
            </c:numRef>
          </c:val>
          <c:extLst>
            <c:ext xmlns:c16="http://schemas.microsoft.com/office/drawing/2014/chart" uri="{C3380CC4-5D6E-409C-BE32-E72D297353CC}">
              <c16:uniqueId val="{00000000-1146-3C44-85F0-1E7880E8753C}"/>
            </c:ext>
          </c:extLst>
        </c:ser>
        <c:ser>
          <c:idx val="1"/>
          <c:order val="1"/>
          <c:tx>
            <c:strRef>
              <c:f>'Question Details (3)'!$I$1</c:f>
              <c:strCache>
                <c:ptCount val="1"/>
                <c:pt idx="0">
                  <c:v>PHYS 2211</c:v>
                </c:pt>
              </c:strCache>
            </c:strRef>
          </c:tx>
          <c:spPr>
            <a:solidFill>
              <a:schemeClr val="accent2"/>
            </a:solidFill>
            <a:ln>
              <a:noFill/>
            </a:ln>
            <a:effectLst/>
          </c:spPr>
          <c:invertIfNegative val="0"/>
          <c:cat>
            <c:strRef>
              <c:f>'Question Details (3)'!$E$2:$E$8</c:f>
              <c:strCache>
                <c:ptCount val="7"/>
                <c:pt idx="0">
                  <c:v>I read the assigned readings and more!</c:v>
                </c:pt>
                <c:pt idx="1">
                  <c:v>I read the assigned readings before each class.</c:v>
                </c:pt>
                <c:pt idx="2">
                  <c:v>I read all the assigned readings, maybe not before class.</c:v>
                </c:pt>
                <c:pt idx="3">
                  <c:v>I read some of the assigned readings.</c:v>
                </c:pt>
                <c:pt idx="4">
                  <c:v>I skimmed the assigned readings.</c:v>
                </c:pt>
                <c:pt idx="5">
                  <c:v>I skimmed the assigned readings when doing homework or studying for exams.</c:v>
                </c:pt>
                <c:pt idx="6">
                  <c:v>I didn't read the textbook at all.</c:v>
                </c:pt>
              </c:strCache>
            </c:strRef>
          </c:cat>
          <c:val>
            <c:numRef>
              <c:f>'Question Details (3)'!$I$2:$I$8</c:f>
              <c:numCache>
                <c:formatCode>0%</c:formatCode>
                <c:ptCount val="7"/>
                <c:pt idx="0">
                  <c:v>2.6315789473684209E-2</c:v>
                </c:pt>
                <c:pt idx="1">
                  <c:v>7.8947368421052627E-2</c:v>
                </c:pt>
                <c:pt idx="2">
                  <c:v>0.15789473684210525</c:v>
                </c:pt>
                <c:pt idx="3">
                  <c:v>0.44736842105263158</c:v>
                </c:pt>
                <c:pt idx="4">
                  <c:v>2.6315789473684209E-2</c:v>
                </c:pt>
                <c:pt idx="5">
                  <c:v>0.10526315789473684</c:v>
                </c:pt>
                <c:pt idx="6">
                  <c:v>0.15789473684210525</c:v>
                </c:pt>
              </c:numCache>
            </c:numRef>
          </c:val>
          <c:extLst>
            <c:ext xmlns:c16="http://schemas.microsoft.com/office/drawing/2014/chart" uri="{C3380CC4-5D6E-409C-BE32-E72D297353CC}">
              <c16:uniqueId val="{00000001-1146-3C44-85F0-1E7880E8753C}"/>
            </c:ext>
          </c:extLst>
        </c:ser>
        <c:ser>
          <c:idx val="2"/>
          <c:order val="2"/>
          <c:tx>
            <c:strRef>
              <c:f>'Question Details (3)'!$K$1</c:f>
              <c:strCache>
                <c:ptCount val="1"/>
                <c:pt idx="0">
                  <c:v>Total</c:v>
                </c:pt>
              </c:strCache>
            </c:strRef>
          </c:tx>
          <c:spPr>
            <a:solidFill>
              <a:schemeClr val="accent3"/>
            </a:solidFill>
            <a:ln>
              <a:noFill/>
            </a:ln>
            <a:effectLst/>
          </c:spPr>
          <c:invertIfNegative val="0"/>
          <c:cat>
            <c:strRef>
              <c:f>'Question Details (3)'!$E$2:$E$8</c:f>
              <c:strCache>
                <c:ptCount val="7"/>
                <c:pt idx="0">
                  <c:v>I read the assigned readings and more!</c:v>
                </c:pt>
                <c:pt idx="1">
                  <c:v>I read the assigned readings before each class.</c:v>
                </c:pt>
                <c:pt idx="2">
                  <c:v>I read all the assigned readings, maybe not before class.</c:v>
                </c:pt>
                <c:pt idx="3">
                  <c:v>I read some of the assigned readings.</c:v>
                </c:pt>
                <c:pt idx="4">
                  <c:v>I skimmed the assigned readings.</c:v>
                </c:pt>
                <c:pt idx="5">
                  <c:v>I skimmed the assigned readings when doing homework or studying for exams.</c:v>
                </c:pt>
                <c:pt idx="6">
                  <c:v>I didn't read the textbook at all.</c:v>
                </c:pt>
              </c:strCache>
            </c:strRef>
          </c:cat>
          <c:val>
            <c:numRef>
              <c:f>'Question Details (3)'!$K$2:$K$8</c:f>
              <c:numCache>
                <c:formatCode>0%</c:formatCode>
                <c:ptCount val="7"/>
                <c:pt idx="0">
                  <c:v>4.2857142857142858E-2</c:v>
                </c:pt>
                <c:pt idx="1">
                  <c:v>0.11428571428571428</c:v>
                </c:pt>
                <c:pt idx="2">
                  <c:v>0.24285714285714285</c:v>
                </c:pt>
                <c:pt idx="3">
                  <c:v>0.37142857142857144</c:v>
                </c:pt>
                <c:pt idx="4">
                  <c:v>1.4285714285714285E-2</c:v>
                </c:pt>
                <c:pt idx="5">
                  <c:v>0.11428571428571428</c:v>
                </c:pt>
                <c:pt idx="6">
                  <c:v>0.1</c:v>
                </c:pt>
              </c:numCache>
            </c:numRef>
          </c:val>
          <c:extLst>
            <c:ext xmlns:c16="http://schemas.microsoft.com/office/drawing/2014/chart" uri="{C3380CC4-5D6E-409C-BE32-E72D297353CC}">
              <c16:uniqueId val="{00000002-1146-3C44-85F0-1E7880E8753C}"/>
            </c:ext>
          </c:extLst>
        </c:ser>
        <c:dLbls>
          <c:showLegendKey val="0"/>
          <c:showVal val="0"/>
          <c:showCatName val="0"/>
          <c:showSerName val="0"/>
          <c:showPercent val="0"/>
          <c:showBubbleSize val="0"/>
        </c:dLbls>
        <c:gapWidth val="182"/>
        <c:axId val="1063796928"/>
        <c:axId val="1063798560"/>
      </c:barChart>
      <c:catAx>
        <c:axId val="10637969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8560"/>
        <c:crosses val="autoZero"/>
        <c:auto val="1"/>
        <c:lblAlgn val="ctr"/>
        <c:lblOffset val="100"/>
        <c:noMultiLvlLbl val="0"/>
      </c:catAx>
      <c:valAx>
        <c:axId val="1063798560"/>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6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  Did you watch the pre-lecture videos?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'Question Details (3)'!$G$1</c:f>
              <c:strCache>
                <c:ptCount val="1"/>
                <c:pt idx="0">
                  <c:v>PHYS 1111</c:v>
                </c:pt>
              </c:strCache>
            </c:strRef>
          </c:tx>
          <c:spPr>
            <a:solidFill>
              <a:schemeClr val="accent1"/>
            </a:solidFill>
            <a:ln>
              <a:noFill/>
            </a:ln>
            <a:effectLst/>
          </c:spPr>
          <c:invertIfNegative val="0"/>
          <c:cat>
            <c:strRef>
              <c:f>'Question Details (3)'!$E$9:$E$15</c:f>
              <c:strCache>
                <c:ptCount val="7"/>
                <c:pt idx="0">
                  <c:v>I watched them all before class.</c:v>
                </c:pt>
                <c:pt idx="1">
                  <c:v>I watched all of them, maybe not before class.</c:v>
                </c:pt>
                <c:pt idx="2">
                  <c:v>I watched some of the videos.</c:v>
                </c:pt>
                <c:pt idx="3">
                  <c:v>I watched a few.</c:v>
                </c:pt>
                <c:pt idx="4">
                  <c:v>I watched the videos when doing homework or studying for exams.</c:v>
                </c:pt>
                <c:pt idx="5">
                  <c:v>I didn't watch any of the videos at all.</c:v>
                </c:pt>
                <c:pt idx="6">
                  <c:v>I watched the videos while multi-tasking.</c:v>
                </c:pt>
              </c:strCache>
            </c:strRef>
          </c:cat>
          <c:val>
            <c:numRef>
              <c:f>'Question Details (3)'!$G$9:$G$15</c:f>
              <c:numCache>
                <c:formatCode>0%</c:formatCode>
                <c:ptCount val="7"/>
                <c:pt idx="0">
                  <c:v>0.28125</c:v>
                </c:pt>
                <c:pt idx="1">
                  <c:v>0.25</c:v>
                </c:pt>
                <c:pt idx="2">
                  <c:v>0.1875</c:v>
                </c:pt>
                <c:pt idx="3">
                  <c:v>9.375E-2</c:v>
                </c:pt>
                <c:pt idx="4">
                  <c:v>0.125</c:v>
                </c:pt>
                <c:pt idx="5">
                  <c:v>3.125E-2</c:v>
                </c:pt>
                <c:pt idx="6">
                  <c:v>3.125E-2</c:v>
                </c:pt>
              </c:numCache>
            </c:numRef>
          </c:val>
          <c:extLst>
            <c:ext xmlns:c16="http://schemas.microsoft.com/office/drawing/2014/chart" uri="{C3380CC4-5D6E-409C-BE32-E72D297353CC}">
              <c16:uniqueId val="{00000000-FA7C-5841-B0ED-CC6586423406}"/>
            </c:ext>
          </c:extLst>
        </c:ser>
        <c:ser>
          <c:idx val="1"/>
          <c:order val="1"/>
          <c:tx>
            <c:strRef>
              <c:f>'Question Details (3)'!$I$1</c:f>
              <c:strCache>
                <c:ptCount val="1"/>
                <c:pt idx="0">
                  <c:v>PHYS 2211</c:v>
                </c:pt>
              </c:strCache>
            </c:strRef>
          </c:tx>
          <c:spPr>
            <a:solidFill>
              <a:schemeClr val="accent2"/>
            </a:solidFill>
            <a:ln>
              <a:noFill/>
            </a:ln>
            <a:effectLst/>
          </c:spPr>
          <c:invertIfNegative val="0"/>
          <c:cat>
            <c:strRef>
              <c:f>'Question Details (3)'!$E$9:$E$15</c:f>
              <c:strCache>
                <c:ptCount val="7"/>
                <c:pt idx="0">
                  <c:v>I watched them all before class.</c:v>
                </c:pt>
                <c:pt idx="1">
                  <c:v>I watched all of them, maybe not before class.</c:v>
                </c:pt>
                <c:pt idx="2">
                  <c:v>I watched some of the videos.</c:v>
                </c:pt>
                <c:pt idx="3">
                  <c:v>I watched a few.</c:v>
                </c:pt>
                <c:pt idx="4">
                  <c:v>I watched the videos when doing homework or studying for exams.</c:v>
                </c:pt>
                <c:pt idx="5">
                  <c:v>I didn't watch any of the videos at all.</c:v>
                </c:pt>
                <c:pt idx="6">
                  <c:v>I watched the videos while multi-tasking.</c:v>
                </c:pt>
              </c:strCache>
            </c:strRef>
          </c:cat>
          <c:val>
            <c:numRef>
              <c:f>'Question Details (3)'!$I$9:$I$15</c:f>
              <c:numCache>
                <c:formatCode>0%</c:formatCode>
                <c:ptCount val="7"/>
                <c:pt idx="0">
                  <c:v>7.8947368421052627E-2</c:v>
                </c:pt>
                <c:pt idx="1">
                  <c:v>0.36842105263157893</c:v>
                </c:pt>
                <c:pt idx="2">
                  <c:v>0.21052631578947367</c:v>
                </c:pt>
                <c:pt idx="3">
                  <c:v>0.15789473684210525</c:v>
                </c:pt>
                <c:pt idx="4">
                  <c:v>0.18421052631578946</c:v>
                </c:pt>
                <c:pt idx="5">
                  <c:v>0</c:v>
                </c:pt>
                <c:pt idx="6">
                  <c:v>0</c:v>
                </c:pt>
              </c:numCache>
            </c:numRef>
          </c:val>
          <c:extLst>
            <c:ext xmlns:c16="http://schemas.microsoft.com/office/drawing/2014/chart" uri="{C3380CC4-5D6E-409C-BE32-E72D297353CC}">
              <c16:uniqueId val="{00000001-FA7C-5841-B0ED-CC6586423406}"/>
            </c:ext>
          </c:extLst>
        </c:ser>
        <c:ser>
          <c:idx val="2"/>
          <c:order val="2"/>
          <c:tx>
            <c:strRef>
              <c:f>'Question Details (3)'!$K$1</c:f>
              <c:strCache>
                <c:ptCount val="1"/>
                <c:pt idx="0">
                  <c:v>Total</c:v>
                </c:pt>
              </c:strCache>
            </c:strRef>
          </c:tx>
          <c:spPr>
            <a:solidFill>
              <a:schemeClr val="accent3"/>
            </a:solidFill>
            <a:ln>
              <a:noFill/>
            </a:ln>
            <a:effectLst/>
          </c:spPr>
          <c:invertIfNegative val="0"/>
          <c:cat>
            <c:strRef>
              <c:f>'Question Details (3)'!$E$9:$E$15</c:f>
              <c:strCache>
                <c:ptCount val="7"/>
                <c:pt idx="0">
                  <c:v>I watched them all before class.</c:v>
                </c:pt>
                <c:pt idx="1">
                  <c:v>I watched all of them, maybe not before class.</c:v>
                </c:pt>
                <c:pt idx="2">
                  <c:v>I watched some of the videos.</c:v>
                </c:pt>
                <c:pt idx="3">
                  <c:v>I watched a few.</c:v>
                </c:pt>
                <c:pt idx="4">
                  <c:v>I watched the videos when doing homework or studying for exams.</c:v>
                </c:pt>
                <c:pt idx="5">
                  <c:v>I didn't watch any of the videos at all.</c:v>
                </c:pt>
                <c:pt idx="6">
                  <c:v>I watched the videos while multi-tasking.</c:v>
                </c:pt>
              </c:strCache>
            </c:strRef>
          </c:cat>
          <c:val>
            <c:numRef>
              <c:f>'Question Details (3)'!$K$9:$K$15</c:f>
              <c:numCache>
                <c:formatCode>0%</c:formatCode>
                <c:ptCount val="7"/>
                <c:pt idx="0">
                  <c:v>0.17142857142857143</c:v>
                </c:pt>
                <c:pt idx="1">
                  <c:v>0.31428571428571428</c:v>
                </c:pt>
                <c:pt idx="2">
                  <c:v>0.2</c:v>
                </c:pt>
                <c:pt idx="3">
                  <c:v>0.12857142857142856</c:v>
                </c:pt>
                <c:pt idx="4">
                  <c:v>0.15714285714285714</c:v>
                </c:pt>
                <c:pt idx="5">
                  <c:v>1.4285714285714285E-2</c:v>
                </c:pt>
                <c:pt idx="6">
                  <c:v>1.4285714285714285E-2</c:v>
                </c:pt>
              </c:numCache>
            </c:numRef>
          </c:val>
          <c:extLst>
            <c:ext xmlns:c16="http://schemas.microsoft.com/office/drawing/2014/chart" uri="{C3380CC4-5D6E-409C-BE32-E72D297353CC}">
              <c16:uniqueId val="{00000002-FA7C-5841-B0ED-CC6586423406}"/>
            </c:ext>
          </c:extLst>
        </c:ser>
        <c:dLbls>
          <c:showLegendKey val="0"/>
          <c:showVal val="0"/>
          <c:showCatName val="0"/>
          <c:showSerName val="0"/>
          <c:showPercent val="0"/>
          <c:showBubbleSize val="0"/>
        </c:dLbls>
        <c:gapWidth val="182"/>
        <c:axId val="1063796928"/>
        <c:axId val="1063798560"/>
      </c:barChart>
      <c:catAx>
        <c:axId val="10637969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8560"/>
        <c:crosses val="autoZero"/>
        <c:auto val="1"/>
        <c:lblAlgn val="ctr"/>
        <c:lblOffset val="100"/>
        <c:noMultiLvlLbl val="0"/>
      </c:catAx>
      <c:valAx>
        <c:axId val="1063798560"/>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3796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2643</Words>
  <Characters>15068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Microsoft Office User</cp:lastModifiedBy>
  <cp:revision>5</cp:revision>
  <dcterms:created xsi:type="dcterms:W3CDTF">2020-06-11T02:03:00Z</dcterms:created>
  <dcterms:modified xsi:type="dcterms:W3CDTF">2020-06-11T16:45:00Z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