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948FC9" w14:textId="51B9E468" w:rsidR="00CE3651" w:rsidRDefault="00CF4FEF" w:rsidP="00CE3651">
      <w:pPr>
        <w:rPr>
          <w:rFonts w:ascii="Calibri" w:eastAsiaTheme="majorEastAsia" w:hAnsi="Calibri" w:cstheme="majorBidi"/>
          <w:b/>
          <w:color w:val="000000" w:themeColor="text1"/>
          <w:sz w:val="48"/>
          <w:szCs w:val="32"/>
        </w:rPr>
      </w:pPr>
      <w:r>
        <w:rPr>
          <w:rFonts w:ascii="Calibri" w:eastAsiaTheme="majorEastAsia" w:hAnsi="Calibri" w:cstheme="majorBidi"/>
          <w:b/>
          <w:color w:val="000000" w:themeColor="text1"/>
          <w:sz w:val="48"/>
          <w:szCs w:val="32"/>
        </w:rPr>
        <w:t>Weight Management</w:t>
      </w:r>
    </w:p>
    <w:p w14:paraId="0FE7FBF7" w14:textId="77777777" w:rsidR="00CF4FEF" w:rsidRDefault="00CF4FEF" w:rsidP="00CE3651">
      <w:pPr>
        <w:rPr>
          <w:rFonts w:ascii="Calibri" w:eastAsiaTheme="majorEastAsia" w:hAnsi="Calibri" w:cstheme="majorBidi"/>
          <w:b/>
          <w:color w:val="000000" w:themeColor="text1"/>
          <w:sz w:val="28"/>
          <w:szCs w:val="32"/>
        </w:rPr>
      </w:pPr>
    </w:p>
    <w:p w14:paraId="637C5407" w14:textId="152F9DC6" w:rsidR="00CF4FEF" w:rsidRDefault="00CF4FEF" w:rsidP="00CE3651">
      <w:pPr>
        <w:rPr>
          <w:rFonts w:ascii="Calibri" w:eastAsiaTheme="majorEastAsia" w:hAnsi="Calibri" w:cstheme="majorBidi"/>
          <w:color w:val="000000" w:themeColor="text1"/>
          <w:szCs w:val="32"/>
        </w:rPr>
      </w:pPr>
      <w:r w:rsidRPr="00CF4FEF">
        <w:rPr>
          <w:rFonts w:ascii="Calibri" w:eastAsiaTheme="majorEastAsia" w:hAnsi="Calibri" w:cstheme="majorBidi"/>
          <w:color w:val="000000" w:themeColor="text1"/>
          <w:sz w:val="36"/>
          <w:szCs w:val="32"/>
        </w:rPr>
        <w:t>Objectives:</w:t>
      </w:r>
    </w:p>
    <w:p w14:paraId="3B06DE37" w14:textId="1B03EEB1" w:rsidR="00CF4FEF" w:rsidRDefault="001763AE" w:rsidP="00CF4FEF">
      <w:pPr>
        <w:pStyle w:val="ListParagraph"/>
        <w:numPr>
          <w:ilvl w:val="0"/>
          <w:numId w:val="26"/>
        </w:numPr>
        <w:rPr>
          <w:rFonts w:ascii="Calibri" w:eastAsiaTheme="majorEastAsia" w:hAnsi="Calibri" w:cstheme="majorBidi"/>
          <w:color w:val="000000" w:themeColor="text1"/>
          <w:szCs w:val="32"/>
        </w:rPr>
      </w:pPr>
      <w:r>
        <w:rPr>
          <w:rFonts w:ascii="Calibri" w:eastAsiaTheme="majorEastAsia" w:hAnsi="Calibri" w:cstheme="majorBidi"/>
          <w:color w:val="000000" w:themeColor="text1"/>
          <w:szCs w:val="32"/>
        </w:rPr>
        <w:t>Discuss</w:t>
      </w:r>
      <w:r w:rsidR="004A59BD">
        <w:rPr>
          <w:rFonts w:ascii="Calibri" w:eastAsiaTheme="majorEastAsia" w:hAnsi="Calibri" w:cstheme="majorBidi"/>
          <w:color w:val="000000" w:themeColor="text1"/>
          <w:szCs w:val="32"/>
        </w:rPr>
        <w:t xml:space="preserve"> how to manage weight through diet</w:t>
      </w:r>
    </w:p>
    <w:p w14:paraId="3A741A7A" w14:textId="14C336B2" w:rsidR="00CF4FEF" w:rsidRDefault="004A59BD" w:rsidP="00CF4FEF">
      <w:pPr>
        <w:pStyle w:val="ListParagraph"/>
        <w:numPr>
          <w:ilvl w:val="0"/>
          <w:numId w:val="26"/>
        </w:numPr>
        <w:rPr>
          <w:rFonts w:ascii="Calibri" w:eastAsiaTheme="majorEastAsia" w:hAnsi="Calibri" w:cstheme="majorBidi"/>
          <w:color w:val="000000" w:themeColor="text1"/>
          <w:szCs w:val="32"/>
        </w:rPr>
      </w:pPr>
      <w:r>
        <w:rPr>
          <w:rFonts w:ascii="Calibri" w:eastAsiaTheme="majorEastAsia" w:hAnsi="Calibri" w:cstheme="majorBidi"/>
          <w:color w:val="000000" w:themeColor="text1"/>
          <w:szCs w:val="32"/>
        </w:rPr>
        <w:t>Provide steps for starting a weight loss plan</w:t>
      </w:r>
    </w:p>
    <w:p w14:paraId="1527ED52" w14:textId="6D30FF16" w:rsidR="00CF4FEF" w:rsidRDefault="004A59BD" w:rsidP="00CF4FEF">
      <w:pPr>
        <w:pStyle w:val="ListParagraph"/>
        <w:numPr>
          <w:ilvl w:val="0"/>
          <w:numId w:val="26"/>
        </w:numPr>
        <w:rPr>
          <w:rFonts w:ascii="Calibri" w:eastAsiaTheme="majorEastAsia" w:hAnsi="Calibri" w:cstheme="majorBidi"/>
          <w:color w:val="000000" w:themeColor="text1"/>
          <w:szCs w:val="32"/>
        </w:rPr>
      </w:pPr>
      <w:r>
        <w:rPr>
          <w:rFonts w:ascii="Calibri" w:eastAsiaTheme="majorEastAsia" w:hAnsi="Calibri" w:cstheme="majorBidi"/>
          <w:color w:val="000000" w:themeColor="text1"/>
          <w:szCs w:val="32"/>
        </w:rPr>
        <w:t>Reinforce the importance of physical activity in weight manag</w:t>
      </w:r>
      <w:r w:rsidR="00C044D3">
        <w:rPr>
          <w:rFonts w:ascii="Calibri" w:eastAsiaTheme="majorEastAsia" w:hAnsi="Calibri" w:cstheme="majorBidi"/>
          <w:color w:val="000000" w:themeColor="text1"/>
          <w:szCs w:val="32"/>
        </w:rPr>
        <w:t>e</w:t>
      </w:r>
      <w:r>
        <w:rPr>
          <w:rFonts w:ascii="Calibri" w:eastAsiaTheme="majorEastAsia" w:hAnsi="Calibri" w:cstheme="majorBidi"/>
          <w:color w:val="000000" w:themeColor="text1"/>
          <w:szCs w:val="32"/>
        </w:rPr>
        <w:t>ment</w:t>
      </w:r>
    </w:p>
    <w:p w14:paraId="1549BB01" w14:textId="2ABB658C" w:rsidR="00CF4FEF" w:rsidRDefault="001763AE" w:rsidP="00CF4FEF">
      <w:pPr>
        <w:pStyle w:val="ListParagraph"/>
        <w:numPr>
          <w:ilvl w:val="0"/>
          <w:numId w:val="26"/>
        </w:numPr>
        <w:rPr>
          <w:rFonts w:ascii="Calibri" w:eastAsiaTheme="majorEastAsia" w:hAnsi="Calibri" w:cstheme="majorBidi"/>
          <w:color w:val="000000" w:themeColor="text1"/>
          <w:szCs w:val="32"/>
        </w:rPr>
      </w:pPr>
      <w:r>
        <w:rPr>
          <w:rFonts w:ascii="Calibri" w:eastAsiaTheme="majorEastAsia" w:hAnsi="Calibri" w:cstheme="majorBidi"/>
          <w:color w:val="000000" w:themeColor="text1"/>
          <w:szCs w:val="32"/>
        </w:rPr>
        <w:t>Explain</w:t>
      </w:r>
      <w:r w:rsidR="00C044D3">
        <w:rPr>
          <w:rFonts w:ascii="Calibri" w:eastAsiaTheme="majorEastAsia" w:hAnsi="Calibri" w:cstheme="majorBidi"/>
          <w:color w:val="000000" w:themeColor="text1"/>
          <w:szCs w:val="32"/>
        </w:rPr>
        <w:t xml:space="preserve"> how to keep the weight off</w:t>
      </w:r>
    </w:p>
    <w:p w14:paraId="01AD5588" w14:textId="77777777" w:rsidR="00CF4FEF" w:rsidRPr="00CF4FEF" w:rsidRDefault="00CF4FEF" w:rsidP="00CF4FEF">
      <w:pPr>
        <w:pBdr>
          <w:bottom w:val="single" w:sz="4" w:space="1" w:color="auto"/>
        </w:pBdr>
        <w:rPr>
          <w:rFonts w:ascii="Calibri" w:eastAsiaTheme="majorEastAsia" w:hAnsi="Calibri" w:cstheme="majorBidi"/>
          <w:color w:val="000000" w:themeColor="text1"/>
          <w:szCs w:val="32"/>
        </w:rPr>
      </w:pPr>
    </w:p>
    <w:p w14:paraId="5EC4621C" w14:textId="77777777" w:rsidR="00CF4FEF" w:rsidRPr="00CF4FEF" w:rsidRDefault="00CF4FEF" w:rsidP="00CE3651">
      <w:pPr>
        <w:rPr>
          <w:rFonts w:ascii="Calibri" w:eastAsiaTheme="majorEastAsia" w:hAnsi="Calibri" w:cstheme="majorBidi"/>
          <w:color w:val="000000" w:themeColor="text1"/>
          <w:sz w:val="28"/>
          <w:szCs w:val="32"/>
        </w:rPr>
      </w:pPr>
    </w:p>
    <w:p w14:paraId="6C0E1B61" w14:textId="77777777" w:rsidR="004A59BD" w:rsidRDefault="004A59BD" w:rsidP="00CE3651">
      <w:pPr>
        <w:sectPr w:rsidR="004A59BD" w:rsidSect="00B97237">
          <w:footerReference w:type="default" r:id="rId10"/>
          <w:pgSz w:w="12240" w:h="15840"/>
          <w:pgMar w:top="1440" w:right="1440" w:bottom="1440" w:left="1440" w:header="720" w:footer="720" w:gutter="0"/>
          <w:cols w:space="720"/>
          <w:docGrid w:linePitch="360"/>
        </w:sectPr>
      </w:pPr>
    </w:p>
    <w:p w14:paraId="151550EA" w14:textId="2FD60DB1" w:rsidR="00067996" w:rsidRDefault="00067996" w:rsidP="004A59BD">
      <w:pPr>
        <w:rPr>
          <w:rFonts w:cstheme="minorHAnsi"/>
        </w:rPr>
      </w:pPr>
      <w:r>
        <w:rPr>
          <w:rFonts w:cstheme="minorHAnsi"/>
        </w:rPr>
        <w:t xml:space="preserve">The majority of Americans are unhappy with their current weight. Almost everyone would like to lose at least 5 pounds. A growing percentage of Americans are carrying enough excess weight to put them at risk for many diseases and even death. Few people, however, know enough about their own bodies to successfully manage their weight. Anyone planning to start a </w:t>
      </w:r>
      <w:r w:rsidR="00CE3651" w:rsidRPr="004A59BD">
        <w:rPr>
          <w:rFonts w:cstheme="minorHAnsi"/>
        </w:rPr>
        <w:t xml:space="preserve">weight </w:t>
      </w:r>
      <w:r>
        <w:rPr>
          <w:rFonts w:cstheme="minorHAnsi"/>
        </w:rPr>
        <w:t>loss program should begin by carefully considering t</w:t>
      </w:r>
      <w:r w:rsidR="00CE3651" w:rsidRPr="004A59BD">
        <w:rPr>
          <w:rFonts w:cstheme="minorHAnsi"/>
        </w:rPr>
        <w:t xml:space="preserve">he following factors:  </w:t>
      </w:r>
    </w:p>
    <w:p w14:paraId="0D1B2230" w14:textId="77777777" w:rsidR="00067996" w:rsidRDefault="00067996" w:rsidP="004A59BD">
      <w:pPr>
        <w:rPr>
          <w:rFonts w:cstheme="minorHAnsi"/>
        </w:rPr>
      </w:pPr>
    </w:p>
    <w:p w14:paraId="5F0F7436" w14:textId="77777777" w:rsidR="00067996" w:rsidRDefault="00067996" w:rsidP="00067996">
      <w:pPr>
        <w:pStyle w:val="ListParagraph"/>
        <w:numPr>
          <w:ilvl w:val="0"/>
          <w:numId w:val="27"/>
        </w:numPr>
        <w:rPr>
          <w:rFonts w:cstheme="minorHAnsi"/>
        </w:rPr>
      </w:pPr>
      <w:r>
        <w:rPr>
          <w:rFonts w:cstheme="minorHAnsi"/>
        </w:rPr>
        <w:t>How many calories are being consumed daily?</w:t>
      </w:r>
    </w:p>
    <w:p w14:paraId="273A24AD" w14:textId="77777777" w:rsidR="00067996" w:rsidRDefault="00067996" w:rsidP="00067996">
      <w:pPr>
        <w:pStyle w:val="ListParagraph"/>
        <w:numPr>
          <w:ilvl w:val="0"/>
          <w:numId w:val="27"/>
        </w:numPr>
        <w:rPr>
          <w:rFonts w:cstheme="minorHAnsi"/>
        </w:rPr>
      </w:pPr>
      <w:r>
        <w:rPr>
          <w:rFonts w:cstheme="minorHAnsi"/>
        </w:rPr>
        <w:t>How many calories are being expended?</w:t>
      </w:r>
    </w:p>
    <w:p w14:paraId="6E72BA6F" w14:textId="77777777" w:rsidR="00067996" w:rsidRDefault="00067996" w:rsidP="00067996">
      <w:pPr>
        <w:pStyle w:val="ListParagraph"/>
        <w:numPr>
          <w:ilvl w:val="0"/>
          <w:numId w:val="27"/>
        </w:numPr>
        <w:rPr>
          <w:rFonts w:cstheme="minorHAnsi"/>
        </w:rPr>
      </w:pPr>
      <w:r>
        <w:rPr>
          <w:rFonts w:cstheme="minorHAnsi"/>
        </w:rPr>
        <w:t>How much fluids are being consumed?</w:t>
      </w:r>
    </w:p>
    <w:p w14:paraId="0A46228E" w14:textId="6B39EB38" w:rsidR="00067996" w:rsidRDefault="002F42F0" w:rsidP="00067996">
      <w:pPr>
        <w:pStyle w:val="ListParagraph"/>
        <w:numPr>
          <w:ilvl w:val="0"/>
          <w:numId w:val="27"/>
        </w:numPr>
        <w:rPr>
          <w:rFonts w:cstheme="minorHAnsi"/>
        </w:rPr>
      </w:pPr>
      <w:r>
        <w:rPr>
          <w:rFonts w:cstheme="minorHAnsi"/>
        </w:rPr>
        <w:t xml:space="preserve">How well are </w:t>
      </w:r>
      <w:r w:rsidR="00067996">
        <w:rPr>
          <w:rFonts w:cstheme="minorHAnsi"/>
        </w:rPr>
        <w:t>electrolytes</w:t>
      </w:r>
      <w:r>
        <w:rPr>
          <w:rFonts w:cstheme="minorHAnsi"/>
        </w:rPr>
        <w:t xml:space="preserve"> being managed</w:t>
      </w:r>
      <w:r w:rsidR="00067996">
        <w:rPr>
          <w:rFonts w:cstheme="minorHAnsi"/>
        </w:rPr>
        <w:t>?</w:t>
      </w:r>
    </w:p>
    <w:p w14:paraId="40AA6625" w14:textId="77777777" w:rsidR="00B97237" w:rsidRDefault="00B97237" w:rsidP="004A59BD">
      <w:pPr>
        <w:rPr>
          <w:rFonts w:cstheme="minorHAnsi"/>
        </w:rPr>
      </w:pPr>
    </w:p>
    <w:p w14:paraId="2E1072E1" w14:textId="77777777" w:rsidR="004A59BD" w:rsidRPr="004A59BD" w:rsidRDefault="004A59BD" w:rsidP="004A59BD">
      <w:pPr>
        <w:rPr>
          <w:rFonts w:cstheme="minorHAnsi"/>
        </w:rPr>
      </w:pPr>
    </w:p>
    <w:p w14:paraId="63768EBE" w14:textId="1B389FC0" w:rsidR="00CE3651" w:rsidRDefault="004A59BD" w:rsidP="004A59BD">
      <w:pPr>
        <w:pStyle w:val="Heading1"/>
        <w:spacing w:before="0"/>
      </w:pPr>
      <w:r w:rsidRPr="004A59BD">
        <w:t>Weight Management Through Diet</w:t>
      </w:r>
    </w:p>
    <w:p w14:paraId="596F94B9" w14:textId="4267C5C6" w:rsidR="00D30A8B" w:rsidRPr="004A59BD" w:rsidRDefault="00D30A8B" w:rsidP="004A59BD">
      <w:pPr>
        <w:pStyle w:val="Subtitle"/>
        <w:spacing w:after="0"/>
        <w:rPr>
          <w:rFonts w:eastAsiaTheme="majorEastAsia" w:cstheme="minorHAnsi"/>
          <w:color w:val="000000" w:themeColor="text1"/>
          <w:sz w:val="24"/>
          <w:szCs w:val="26"/>
        </w:rPr>
      </w:pPr>
    </w:p>
    <w:p w14:paraId="0C6F2615" w14:textId="6112A246" w:rsidR="00CE3651" w:rsidRPr="004A59BD" w:rsidRDefault="00466407" w:rsidP="004A59BD">
      <w:pPr>
        <w:rPr>
          <w:rFonts w:cstheme="minorHAnsi"/>
        </w:rPr>
      </w:pPr>
      <w:r>
        <w:rPr>
          <w:rFonts w:cstheme="minorHAnsi"/>
        </w:rPr>
        <w:t>Achieving one’s</w:t>
      </w:r>
      <w:r w:rsidR="00CE3651" w:rsidRPr="004A59BD">
        <w:rPr>
          <w:rFonts w:cstheme="minorHAnsi"/>
        </w:rPr>
        <w:t xml:space="preserve"> ideal weight </w:t>
      </w:r>
      <w:r>
        <w:rPr>
          <w:rFonts w:cstheme="minorHAnsi"/>
        </w:rPr>
        <w:t>can be a real challenge. But like most endeavors in life, knowle</w:t>
      </w:r>
      <w:r w:rsidR="000C6EF4">
        <w:rPr>
          <w:rFonts w:cstheme="minorHAnsi"/>
        </w:rPr>
        <w:t>dge is power. The more people</w:t>
      </w:r>
      <w:r>
        <w:rPr>
          <w:rFonts w:cstheme="minorHAnsi"/>
        </w:rPr>
        <w:t xml:space="preserve"> know about </w:t>
      </w:r>
      <w:r w:rsidR="00CE3651" w:rsidRPr="004A59BD">
        <w:rPr>
          <w:rFonts w:cstheme="minorHAnsi"/>
        </w:rPr>
        <w:t xml:space="preserve">their diet, </w:t>
      </w:r>
      <w:r w:rsidR="000C6EF4">
        <w:rPr>
          <w:rFonts w:cstheme="minorHAnsi"/>
        </w:rPr>
        <w:t>the better equipped they</w:t>
      </w:r>
      <w:r>
        <w:rPr>
          <w:rFonts w:cstheme="minorHAnsi"/>
        </w:rPr>
        <w:t xml:space="preserve"> will be to manage their weight. Most people focus on the number of calories consumed. </w:t>
      </w:r>
      <w:r>
        <w:rPr>
          <w:rFonts w:cstheme="minorHAnsi"/>
        </w:rPr>
        <w:t xml:space="preserve">However, it is also important </w:t>
      </w:r>
      <w:r w:rsidR="002F42F0">
        <w:rPr>
          <w:rFonts w:cstheme="minorHAnsi"/>
        </w:rPr>
        <w:t xml:space="preserve">for them </w:t>
      </w:r>
      <w:r>
        <w:rPr>
          <w:rFonts w:cstheme="minorHAnsi"/>
        </w:rPr>
        <w:t xml:space="preserve">to know how many </w:t>
      </w:r>
      <w:r w:rsidR="00CE3651" w:rsidRPr="004A59BD">
        <w:rPr>
          <w:rFonts w:cstheme="minorHAnsi"/>
        </w:rPr>
        <w:t>macronutrient</w:t>
      </w:r>
      <w:r>
        <w:rPr>
          <w:rFonts w:cstheme="minorHAnsi"/>
        </w:rPr>
        <w:t xml:space="preserve">s are in the foods they eat.  The most effective </w:t>
      </w:r>
      <w:r w:rsidR="00CE3651" w:rsidRPr="004A59BD">
        <w:rPr>
          <w:rFonts w:cstheme="minorHAnsi"/>
        </w:rPr>
        <w:t xml:space="preserve">way to do this is </w:t>
      </w:r>
      <w:r w:rsidR="000C6EF4">
        <w:rPr>
          <w:rFonts w:cstheme="minorHAnsi"/>
        </w:rPr>
        <w:t xml:space="preserve">performing </w:t>
      </w:r>
      <w:r w:rsidR="00CE3651" w:rsidRPr="004A59BD">
        <w:rPr>
          <w:rFonts w:cstheme="minorHAnsi"/>
        </w:rPr>
        <w:t>a 10</w:t>
      </w:r>
      <w:r>
        <w:rPr>
          <w:rFonts w:cstheme="minorHAnsi"/>
        </w:rPr>
        <w:t>-</w:t>
      </w:r>
      <w:r w:rsidR="00CE3651" w:rsidRPr="004A59BD">
        <w:rPr>
          <w:rFonts w:cstheme="minorHAnsi"/>
        </w:rPr>
        <w:t>day nutritional intake analysi</w:t>
      </w:r>
      <w:r>
        <w:rPr>
          <w:rFonts w:cstheme="minorHAnsi"/>
        </w:rPr>
        <w:t xml:space="preserve">s. </w:t>
      </w:r>
      <w:r w:rsidR="00D077D3" w:rsidRPr="004A59BD">
        <w:rPr>
          <w:rFonts w:cstheme="minorHAnsi"/>
        </w:rPr>
        <w:t>These analyses</w:t>
      </w:r>
      <w:r w:rsidR="00CE3651" w:rsidRPr="004A59BD">
        <w:rPr>
          <w:rFonts w:cstheme="minorHAnsi"/>
        </w:rPr>
        <w:t xml:space="preserve"> are best done on consec</w:t>
      </w:r>
      <w:r>
        <w:rPr>
          <w:rFonts w:cstheme="minorHAnsi"/>
        </w:rPr>
        <w:t>utive days to account for the habitual ebb and flow of one’s daily food intake</w:t>
      </w:r>
      <w:r w:rsidR="00CE3651" w:rsidRPr="004A59BD">
        <w:rPr>
          <w:rFonts w:cstheme="minorHAnsi"/>
        </w:rPr>
        <w:t xml:space="preserve">.  </w:t>
      </w:r>
    </w:p>
    <w:p w14:paraId="1F14A16A" w14:textId="77777777" w:rsidR="00CE3651" w:rsidRPr="004A59BD" w:rsidRDefault="00CE3651" w:rsidP="00CE3651">
      <w:pPr>
        <w:rPr>
          <w:rFonts w:cstheme="minorHAnsi"/>
        </w:rPr>
      </w:pPr>
    </w:p>
    <w:p w14:paraId="7581124E" w14:textId="02E157F6" w:rsidR="00CE3651" w:rsidRPr="004A59BD" w:rsidRDefault="00466407" w:rsidP="00CE3651">
      <w:pPr>
        <w:rPr>
          <w:rFonts w:cstheme="minorHAnsi"/>
        </w:rPr>
      </w:pPr>
      <w:r>
        <w:rPr>
          <w:rFonts w:cstheme="minorHAnsi"/>
        </w:rPr>
        <w:t xml:space="preserve">Remaining </w:t>
      </w:r>
      <w:r w:rsidR="00CE3651" w:rsidRPr="004A59BD">
        <w:rPr>
          <w:rFonts w:cstheme="minorHAnsi"/>
        </w:rPr>
        <w:t xml:space="preserve">healthy </w:t>
      </w:r>
      <w:r>
        <w:rPr>
          <w:rFonts w:cstheme="minorHAnsi"/>
        </w:rPr>
        <w:t>during any weight loss program is paramount. Fad diets that promise quick results do not consider the effect</w:t>
      </w:r>
      <w:r w:rsidR="002F42F0">
        <w:rPr>
          <w:rFonts w:cstheme="minorHAnsi"/>
        </w:rPr>
        <w:t>s</w:t>
      </w:r>
      <w:r>
        <w:rPr>
          <w:rFonts w:cstheme="minorHAnsi"/>
        </w:rPr>
        <w:t xml:space="preserve"> of rapid weight loss on the body. Restricting weight loss to 1 to 2 pounds a week is a far healthier approach. Slow weight also prevents the body from burning lean muscle since the body can only burn a certain amount of fat in a week. Dieters who experience </w:t>
      </w:r>
      <w:r w:rsidR="00CE3651" w:rsidRPr="004A59BD">
        <w:rPr>
          <w:rFonts w:cstheme="minorHAnsi"/>
        </w:rPr>
        <w:t xml:space="preserve">steady declines in weight are more likely to keep the weight off.  The term “diet” is often </w:t>
      </w:r>
      <w:r w:rsidR="00D077D3" w:rsidRPr="004A59BD">
        <w:rPr>
          <w:rFonts w:cstheme="minorHAnsi"/>
        </w:rPr>
        <w:t>synonymous</w:t>
      </w:r>
      <w:r w:rsidR="00CE3651" w:rsidRPr="004A59BD">
        <w:rPr>
          <w:rFonts w:cstheme="minorHAnsi"/>
        </w:rPr>
        <w:t xml:space="preserve"> with strict routines that require drastic changes in one’s eating habits</w:t>
      </w:r>
      <w:r>
        <w:rPr>
          <w:rFonts w:cstheme="minorHAnsi"/>
        </w:rPr>
        <w:t xml:space="preserve">. In reality, the term “diet” </w:t>
      </w:r>
      <w:r w:rsidR="00CE3651" w:rsidRPr="004A59BD">
        <w:rPr>
          <w:rFonts w:cstheme="minorHAnsi"/>
        </w:rPr>
        <w:t>simply describe</w:t>
      </w:r>
      <w:r w:rsidR="002F42F0">
        <w:rPr>
          <w:rFonts w:cstheme="minorHAnsi"/>
        </w:rPr>
        <w:t>s</w:t>
      </w:r>
      <w:r w:rsidR="00CE3651" w:rsidRPr="004A59BD">
        <w:rPr>
          <w:rFonts w:cstheme="minorHAnsi"/>
        </w:rPr>
        <w:t xml:space="preserve"> the intake of food.</w:t>
      </w:r>
      <w:r>
        <w:rPr>
          <w:rFonts w:cstheme="minorHAnsi"/>
        </w:rPr>
        <w:t xml:space="preserve"> </w:t>
      </w:r>
      <w:r w:rsidR="00CE3651" w:rsidRPr="004A59BD">
        <w:rPr>
          <w:rFonts w:cstheme="minorHAnsi"/>
        </w:rPr>
        <w:t xml:space="preserve"> </w:t>
      </w:r>
    </w:p>
    <w:p w14:paraId="51461752" w14:textId="77777777" w:rsidR="00CE3651" w:rsidRPr="004A59BD" w:rsidRDefault="00CE3651" w:rsidP="00CE3651">
      <w:pPr>
        <w:rPr>
          <w:rFonts w:cstheme="minorHAnsi"/>
        </w:rPr>
      </w:pPr>
    </w:p>
    <w:p w14:paraId="64ACECFB" w14:textId="3497F2A2" w:rsidR="00CE3651" w:rsidRPr="004A59BD" w:rsidRDefault="00051777" w:rsidP="00CE3651">
      <w:pPr>
        <w:rPr>
          <w:rFonts w:cstheme="minorHAnsi"/>
        </w:rPr>
      </w:pPr>
      <w:r>
        <w:rPr>
          <w:rFonts w:cstheme="minorHAnsi"/>
        </w:rPr>
        <w:t>To lose weight, dieters need a clear understanding of how weight loss occurs</w:t>
      </w:r>
      <w:r w:rsidR="00CE3651" w:rsidRPr="004A59BD">
        <w:rPr>
          <w:rFonts w:cstheme="minorHAnsi"/>
        </w:rPr>
        <w:t>.  One pound of fat loss is going to require a reduction in caloric intake of 3,50</w:t>
      </w:r>
      <w:r>
        <w:rPr>
          <w:rFonts w:cstheme="minorHAnsi"/>
        </w:rPr>
        <w:t>0 calories.  When viewed in terms of daily food intake, to lose a pound a week, a dieter needs to reduce their daily food intake by 500 calories a day: 3,500 calories/</w:t>
      </w:r>
      <w:r w:rsidR="00CE3651" w:rsidRPr="004A59BD">
        <w:rPr>
          <w:rFonts w:cstheme="minorHAnsi"/>
        </w:rPr>
        <w:t xml:space="preserve">7 days= </w:t>
      </w:r>
      <w:r w:rsidR="001E4857" w:rsidRPr="004A59BD">
        <w:rPr>
          <w:rFonts w:cstheme="minorHAnsi"/>
        </w:rPr>
        <w:t xml:space="preserve">500 </w:t>
      </w:r>
      <w:r>
        <w:rPr>
          <w:rFonts w:cstheme="minorHAnsi"/>
        </w:rPr>
        <w:lastRenderedPageBreak/>
        <w:t>calories per day. To</w:t>
      </w:r>
      <w:r w:rsidR="001E4857" w:rsidRPr="004A59BD">
        <w:rPr>
          <w:rFonts w:cstheme="minorHAnsi"/>
        </w:rPr>
        <w:t xml:space="preserve"> success</w:t>
      </w:r>
      <w:r>
        <w:rPr>
          <w:rFonts w:cstheme="minorHAnsi"/>
        </w:rPr>
        <w:t xml:space="preserve">fully lose </w:t>
      </w:r>
      <w:r w:rsidR="001E4857" w:rsidRPr="004A59BD">
        <w:rPr>
          <w:rFonts w:cstheme="minorHAnsi"/>
        </w:rPr>
        <w:t>2 pounds per week</w:t>
      </w:r>
      <w:r>
        <w:rPr>
          <w:rFonts w:cstheme="minorHAnsi"/>
        </w:rPr>
        <w:t>, that reduction w</w:t>
      </w:r>
      <w:r w:rsidR="000C6EF4">
        <w:rPr>
          <w:rFonts w:cstheme="minorHAnsi"/>
        </w:rPr>
        <w:t xml:space="preserve">ould </w:t>
      </w:r>
      <w:r>
        <w:rPr>
          <w:rFonts w:cstheme="minorHAnsi"/>
        </w:rPr>
        <w:t xml:space="preserve">have to be doubled to </w:t>
      </w:r>
      <w:r w:rsidR="001E4857" w:rsidRPr="004A59BD">
        <w:rPr>
          <w:rFonts w:cstheme="minorHAnsi"/>
        </w:rPr>
        <w:t xml:space="preserve">1,000 calories per day. </w:t>
      </w:r>
      <w:r>
        <w:rPr>
          <w:rFonts w:cstheme="minorHAnsi"/>
        </w:rPr>
        <w:t>Attempting to lose 2 pounds or more per week would require a calorie red</w:t>
      </w:r>
      <w:r w:rsidR="000C6EF4">
        <w:rPr>
          <w:rFonts w:cstheme="minorHAnsi"/>
        </w:rPr>
        <w:t xml:space="preserve">uction too drastic to </w:t>
      </w:r>
      <w:r>
        <w:rPr>
          <w:rFonts w:cstheme="minorHAnsi"/>
        </w:rPr>
        <w:t>be maintain</w:t>
      </w:r>
      <w:r w:rsidR="000C6EF4">
        <w:rPr>
          <w:rFonts w:cstheme="minorHAnsi"/>
        </w:rPr>
        <w:t>ed</w:t>
      </w:r>
      <w:r>
        <w:rPr>
          <w:rFonts w:cstheme="minorHAnsi"/>
        </w:rPr>
        <w:t xml:space="preserve"> and too restrictive to be healthy. </w:t>
      </w:r>
      <w:r w:rsidR="001E4857" w:rsidRPr="004A59BD">
        <w:rPr>
          <w:rFonts w:cstheme="minorHAnsi"/>
        </w:rPr>
        <w:t>Thus the recommendation of</w:t>
      </w:r>
      <w:r w:rsidR="00E304AF">
        <w:rPr>
          <w:rFonts w:cstheme="minorHAnsi"/>
        </w:rPr>
        <w:t xml:space="preserve"> </w:t>
      </w:r>
      <w:r w:rsidR="000C6EF4">
        <w:rPr>
          <w:rFonts w:cstheme="minorHAnsi"/>
        </w:rPr>
        <w:t>combining diet and exercise</w:t>
      </w:r>
      <w:r w:rsidR="00E304AF">
        <w:rPr>
          <w:rFonts w:cstheme="minorHAnsi"/>
        </w:rPr>
        <w:t xml:space="preserve"> is the</w:t>
      </w:r>
      <w:r w:rsidR="001E4857" w:rsidRPr="004A59BD">
        <w:rPr>
          <w:rFonts w:cstheme="minorHAnsi"/>
        </w:rPr>
        <w:t xml:space="preserve"> </w:t>
      </w:r>
      <w:r w:rsidR="00E304AF">
        <w:rPr>
          <w:rFonts w:cstheme="minorHAnsi"/>
        </w:rPr>
        <w:t xml:space="preserve">most effective method for </w:t>
      </w:r>
      <w:r w:rsidR="000C6EF4">
        <w:rPr>
          <w:rFonts w:cstheme="minorHAnsi"/>
        </w:rPr>
        <w:t xml:space="preserve">experiencing weight loss. </w:t>
      </w:r>
      <w:r w:rsidR="001E4857" w:rsidRPr="004A59BD">
        <w:rPr>
          <w:rFonts w:cstheme="minorHAnsi"/>
        </w:rPr>
        <w:t>Subtracting 500 calories of food intake and exerting 500 calorie</w:t>
      </w:r>
      <w:r w:rsidR="00E304AF">
        <w:rPr>
          <w:rFonts w:cstheme="minorHAnsi"/>
        </w:rPr>
        <w:t xml:space="preserve">s in exercise will provide </w:t>
      </w:r>
      <w:r w:rsidR="001E4857" w:rsidRPr="004A59BD">
        <w:rPr>
          <w:rFonts w:cstheme="minorHAnsi"/>
        </w:rPr>
        <w:t>that sam</w:t>
      </w:r>
      <w:r w:rsidR="00E304AF">
        <w:rPr>
          <w:rFonts w:cstheme="minorHAnsi"/>
        </w:rPr>
        <w:t>e 1000 calorie reduction, but in a manner that is far</w:t>
      </w:r>
      <w:r w:rsidR="001E4857" w:rsidRPr="004A59BD">
        <w:rPr>
          <w:rFonts w:cstheme="minorHAnsi"/>
        </w:rPr>
        <w:t xml:space="preserve"> easier to maintain</w:t>
      </w:r>
      <w:r w:rsidR="00E304AF">
        <w:rPr>
          <w:rFonts w:cstheme="minorHAnsi"/>
        </w:rPr>
        <w:t xml:space="preserve">, and </w:t>
      </w:r>
      <w:r w:rsidR="002F42F0">
        <w:rPr>
          <w:rFonts w:cstheme="minorHAnsi"/>
        </w:rPr>
        <w:t xml:space="preserve">certainly </w:t>
      </w:r>
      <w:r w:rsidR="00E304AF">
        <w:rPr>
          <w:rFonts w:cstheme="minorHAnsi"/>
        </w:rPr>
        <w:t>more enjoyable</w:t>
      </w:r>
      <w:r w:rsidR="001E4857" w:rsidRPr="004A59BD">
        <w:rPr>
          <w:rFonts w:cstheme="minorHAnsi"/>
        </w:rPr>
        <w:t xml:space="preserve">.  </w:t>
      </w:r>
    </w:p>
    <w:p w14:paraId="5715B4A4" w14:textId="77777777" w:rsidR="001E4857" w:rsidRPr="004A59BD" w:rsidRDefault="001E4857" w:rsidP="00CE3651">
      <w:pPr>
        <w:rPr>
          <w:rFonts w:cstheme="minorHAnsi"/>
        </w:rPr>
      </w:pPr>
    </w:p>
    <w:p w14:paraId="3B0AC26D" w14:textId="629A8012" w:rsidR="001E4857" w:rsidRPr="004A59BD" w:rsidRDefault="00E304AF" w:rsidP="00CE3651">
      <w:pPr>
        <w:rPr>
          <w:rFonts w:cstheme="minorHAnsi"/>
        </w:rPr>
      </w:pPr>
      <w:r>
        <w:rPr>
          <w:rFonts w:cstheme="minorHAnsi"/>
        </w:rPr>
        <w:t>N</w:t>
      </w:r>
      <w:r w:rsidR="001E4857" w:rsidRPr="004A59BD">
        <w:rPr>
          <w:rFonts w:cstheme="minorHAnsi"/>
        </w:rPr>
        <w:t>o matter what your weight loss goal is, even a modest weight loss, such as 5 to 10 percent of your total body weight, is likely to produce health benefits, such as improvements in blood pressure, blood cho</w:t>
      </w:r>
      <w:r>
        <w:rPr>
          <w:rFonts w:cstheme="minorHAnsi"/>
        </w:rPr>
        <w:t>lesterol, and blood sugars.</w:t>
      </w:r>
      <w:r w:rsidRPr="00E304AF">
        <w:rPr>
          <w:rFonts w:cstheme="minorHAnsi"/>
          <w:vertAlign w:val="superscript"/>
        </w:rPr>
        <w:t>1</w:t>
      </w:r>
      <w:r w:rsidR="001E4857" w:rsidRPr="004A59BD">
        <w:rPr>
          <w:rFonts w:cstheme="minorHAnsi"/>
        </w:rPr>
        <w:t xml:space="preserve">  </w:t>
      </w:r>
    </w:p>
    <w:p w14:paraId="5606B4F8" w14:textId="77777777" w:rsidR="001F4E4A" w:rsidRDefault="001F4E4A" w:rsidP="0071738F">
      <w:pPr>
        <w:rPr>
          <w:rFonts w:cstheme="minorHAnsi"/>
          <w:b/>
          <w:bCs/>
        </w:rPr>
      </w:pPr>
    </w:p>
    <w:p w14:paraId="61EDE56A" w14:textId="77777777" w:rsidR="00E304AF" w:rsidRPr="004A59BD" w:rsidRDefault="00E304AF" w:rsidP="0071738F">
      <w:pPr>
        <w:rPr>
          <w:rFonts w:cstheme="minorHAnsi"/>
          <w:b/>
          <w:bCs/>
        </w:rPr>
      </w:pPr>
    </w:p>
    <w:p w14:paraId="73706CE0" w14:textId="345296E6" w:rsidR="0071738F" w:rsidRPr="00E304AF" w:rsidRDefault="00F54AA6" w:rsidP="0071738F">
      <w:pPr>
        <w:rPr>
          <w:rFonts w:cstheme="minorHAnsi"/>
          <w:b/>
          <w:bCs/>
          <w:sz w:val="28"/>
        </w:rPr>
      </w:pPr>
      <w:r>
        <w:rPr>
          <w:rFonts w:cstheme="minorHAnsi"/>
          <w:b/>
          <w:bCs/>
          <w:sz w:val="28"/>
        </w:rPr>
        <w:t>Getting Started with Weight L</w:t>
      </w:r>
      <w:r w:rsidR="001E4857" w:rsidRPr="00E304AF">
        <w:rPr>
          <w:rFonts w:cstheme="minorHAnsi"/>
          <w:b/>
          <w:bCs/>
          <w:sz w:val="28"/>
        </w:rPr>
        <w:t>oss</w:t>
      </w:r>
    </w:p>
    <w:p w14:paraId="5E0F638D" w14:textId="77777777" w:rsidR="008F5620" w:rsidRPr="004A59BD" w:rsidRDefault="008F5620" w:rsidP="00B97237">
      <w:pPr>
        <w:rPr>
          <w:rFonts w:cstheme="minorHAnsi"/>
        </w:rPr>
      </w:pPr>
    </w:p>
    <w:p w14:paraId="0E521695" w14:textId="7E4D1D25" w:rsidR="001E4857" w:rsidRPr="004A59BD" w:rsidRDefault="00F54AA6" w:rsidP="00B97237">
      <w:pPr>
        <w:rPr>
          <w:rFonts w:cstheme="minorHAnsi"/>
        </w:rPr>
      </w:pPr>
      <w:r>
        <w:rPr>
          <w:rFonts w:cstheme="minorHAnsi"/>
        </w:rPr>
        <w:t xml:space="preserve">The Centers for Disease Control and Prevention </w:t>
      </w:r>
      <w:r w:rsidR="0091647F">
        <w:rPr>
          <w:rFonts w:cstheme="minorHAnsi"/>
        </w:rPr>
        <w:t xml:space="preserve">(CDC) </w:t>
      </w:r>
      <w:r>
        <w:rPr>
          <w:rFonts w:cstheme="minorHAnsi"/>
        </w:rPr>
        <w:t>recommends following the step-by-step guide published on its</w:t>
      </w:r>
      <w:r w:rsidR="000C6EF4">
        <w:rPr>
          <w:rFonts w:cstheme="minorHAnsi"/>
        </w:rPr>
        <w:t xml:space="preserve"> website, on this </w:t>
      </w:r>
      <w:r w:rsidR="002F42F0">
        <w:rPr>
          <w:rFonts w:cstheme="minorHAnsi"/>
        </w:rPr>
        <w:t>page:</w:t>
      </w:r>
      <w:r>
        <w:rPr>
          <w:rFonts w:cstheme="minorHAnsi"/>
        </w:rPr>
        <w:t xml:space="preserve"> </w:t>
      </w:r>
      <w:hyperlink r:id="rId11" w:history="1">
        <w:r w:rsidR="002F42F0">
          <w:rPr>
            <w:rStyle w:val="Hyperlink"/>
            <w:rFonts w:cstheme="minorHAnsi"/>
          </w:rPr>
          <w:t>Healt</w:t>
        </w:r>
        <w:r w:rsidR="002F42F0">
          <w:rPr>
            <w:rStyle w:val="Hyperlink"/>
            <w:rFonts w:cstheme="minorHAnsi"/>
          </w:rPr>
          <w:t>h</w:t>
        </w:r>
        <w:r w:rsidR="002F42F0">
          <w:rPr>
            <w:rStyle w:val="Hyperlink"/>
            <w:rFonts w:cstheme="minorHAnsi"/>
          </w:rPr>
          <w:t>y Weight: Losing Weight. Getting Started</w:t>
        </w:r>
      </w:hyperlink>
      <w:r w:rsidR="002F42F0">
        <w:rPr>
          <w:rFonts w:cstheme="minorHAnsi"/>
        </w:rPr>
        <w:t xml:space="preserve">. The same information is also reprinted </w:t>
      </w:r>
      <w:r>
        <w:rPr>
          <w:rFonts w:cstheme="minorHAnsi"/>
        </w:rPr>
        <w:t xml:space="preserve">below: </w:t>
      </w:r>
      <w:r w:rsidR="00E304AF" w:rsidRPr="004A59BD">
        <w:rPr>
          <w:rFonts w:cstheme="minorHAnsi"/>
        </w:rPr>
        <w:t xml:space="preserve"> </w:t>
      </w:r>
    </w:p>
    <w:p w14:paraId="057F98A3" w14:textId="77777777" w:rsidR="001E4857" w:rsidRPr="004A59BD" w:rsidRDefault="001E4857" w:rsidP="001E4857">
      <w:pPr>
        <w:rPr>
          <w:rFonts w:cstheme="minorHAnsi"/>
          <w:b/>
        </w:rPr>
      </w:pPr>
    </w:p>
    <w:p w14:paraId="7B26329C" w14:textId="77777777" w:rsidR="001E4857" w:rsidRPr="004A59BD" w:rsidRDefault="001E4857" w:rsidP="001E4857">
      <w:pPr>
        <w:rPr>
          <w:rFonts w:cstheme="minorHAnsi"/>
          <w:b/>
        </w:rPr>
      </w:pPr>
      <w:r w:rsidRPr="004A59BD">
        <w:rPr>
          <w:rFonts w:cstheme="minorHAnsi"/>
          <w:b/>
        </w:rPr>
        <w:t>Step 1: Make a commitment.</w:t>
      </w:r>
    </w:p>
    <w:p w14:paraId="03708D80" w14:textId="3788C08E" w:rsidR="001E4857" w:rsidRPr="004A59BD" w:rsidRDefault="001E4857" w:rsidP="001E4857">
      <w:pPr>
        <w:rPr>
          <w:rFonts w:cstheme="minorHAnsi"/>
        </w:rPr>
      </w:pPr>
      <w:r w:rsidRPr="004A59BD">
        <w:rPr>
          <w:rFonts w:cstheme="minorHAnsi"/>
        </w:rPr>
        <w:t xml:space="preserve">Making the decision to lose weight, change your lifestyle, and become healthier is a big step to take. Start simply by making a commitment to yourself. Many people find it helpful to sign a written contract committing to the process. This contract may include things like the amount of weight </w:t>
      </w:r>
      <w:r w:rsidR="00F54AA6">
        <w:rPr>
          <w:rFonts w:cstheme="minorHAnsi"/>
        </w:rPr>
        <w:t>you want to lose, the date you would</w:t>
      </w:r>
      <w:r w:rsidRPr="004A59BD">
        <w:rPr>
          <w:rFonts w:cstheme="minorHAnsi"/>
        </w:rPr>
        <w:t xml:space="preserve"> like to lose the weight by, the d</w:t>
      </w:r>
      <w:r w:rsidR="00E304AF">
        <w:rPr>
          <w:rFonts w:cstheme="minorHAnsi"/>
        </w:rPr>
        <w:t>ietary changes you will</w:t>
      </w:r>
      <w:r w:rsidRPr="004A59BD">
        <w:rPr>
          <w:rFonts w:cstheme="minorHAnsi"/>
        </w:rPr>
        <w:t xml:space="preserve"> make to establish healthy </w:t>
      </w:r>
      <w:r w:rsidRPr="004A59BD">
        <w:rPr>
          <w:rFonts w:cstheme="minorHAnsi"/>
        </w:rPr>
        <w:t>eating habits, and a plan for getting regular physical activity.</w:t>
      </w:r>
    </w:p>
    <w:p w14:paraId="0FF120AC" w14:textId="77777777" w:rsidR="001E4857" w:rsidRPr="004A59BD" w:rsidRDefault="001E4857" w:rsidP="001E4857">
      <w:pPr>
        <w:rPr>
          <w:rFonts w:cstheme="minorHAnsi"/>
        </w:rPr>
      </w:pPr>
      <w:r w:rsidRPr="004A59BD">
        <w:rPr>
          <w:rFonts w:cstheme="minorHAnsi"/>
        </w:rPr>
        <w:t>Writing down the reasons why you want to lose weight can also help. It might be because you have a family history of heart disease, or because you want to see your kids get married, or simply because you want to feel better in your clothes. Post these reasons where they serve as a daily reminder of why you want to make this change.</w:t>
      </w:r>
    </w:p>
    <w:p w14:paraId="307F30AA" w14:textId="74D15200" w:rsidR="001E4857" w:rsidRPr="004A59BD" w:rsidRDefault="001E4857" w:rsidP="001E4857">
      <w:pPr>
        <w:rPr>
          <w:rFonts w:cstheme="minorHAnsi"/>
        </w:rPr>
      </w:pPr>
    </w:p>
    <w:p w14:paraId="1A7ABCDB" w14:textId="77777777" w:rsidR="001E4857" w:rsidRPr="004A59BD" w:rsidRDefault="001E4857" w:rsidP="001E4857">
      <w:pPr>
        <w:rPr>
          <w:rFonts w:cstheme="minorHAnsi"/>
          <w:b/>
        </w:rPr>
      </w:pPr>
      <w:r w:rsidRPr="004A59BD">
        <w:rPr>
          <w:rFonts w:cstheme="minorHAnsi"/>
          <w:b/>
        </w:rPr>
        <w:t>Step 2: Take stock of where you are.</w:t>
      </w:r>
    </w:p>
    <w:p w14:paraId="71ABE1E4" w14:textId="77777777" w:rsidR="001E4857" w:rsidRPr="004A59BD" w:rsidRDefault="001E4857" w:rsidP="001E4857">
      <w:pPr>
        <w:rPr>
          <w:rFonts w:cstheme="minorHAnsi"/>
        </w:rPr>
      </w:pPr>
      <w:r w:rsidRPr="004A59BD">
        <w:rPr>
          <w:rFonts w:cstheme="minorHAnsi"/>
        </w:rPr>
        <w:t>Consider talking to your health care provider. He or she can evaluate your height, weight, and explore other weight-related risk factors you may have. Ask for a follow-up appointment to monitor changes in your weight or any related health conditions.</w:t>
      </w:r>
    </w:p>
    <w:p w14:paraId="144FD79D" w14:textId="77777777" w:rsidR="00F54AA6" w:rsidRDefault="00F54AA6" w:rsidP="001E4857">
      <w:pPr>
        <w:rPr>
          <w:rFonts w:cstheme="minorHAnsi"/>
        </w:rPr>
      </w:pPr>
    </w:p>
    <w:p w14:paraId="6A05DAD7" w14:textId="77777777" w:rsidR="001E4857" w:rsidRPr="004A59BD" w:rsidRDefault="001E4857" w:rsidP="001E4857">
      <w:pPr>
        <w:rPr>
          <w:rFonts w:cstheme="minorHAnsi"/>
        </w:rPr>
      </w:pPr>
      <w:r w:rsidRPr="004A59BD">
        <w:rPr>
          <w:rFonts w:cstheme="minorHAnsi"/>
        </w:rPr>
        <w:t>Keep a "food diary" for a few days, in which you write down everything you eat. By doing this, you become more aware of what you are eating and when you are eating. This awareness can help you avoid mindless eating.</w:t>
      </w:r>
    </w:p>
    <w:p w14:paraId="0B0F66C8" w14:textId="77777777" w:rsidR="001E4857" w:rsidRPr="004A59BD" w:rsidRDefault="001E4857" w:rsidP="001E4857">
      <w:pPr>
        <w:rPr>
          <w:rFonts w:cstheme="minorHAnsi"/>
        </w:rPr>
      </w:pPr>
    </w:p>
    <w:p w14:paraId="7DA96369" w14:textId="2544D4C8" w:rsidR="001E4857" w:rsidRPr="004A59BD" w:rsidRDefault="001E4857" w:rsidP="001E4857">
      <w:pPr>
        <w:rPr>
          <w:rFonts w:cstheme="minorHAnsi"/>
        </w:rPr>
      </w:pPr>
      <w:r w:rsidRPr="004A59BD">
        <w:rPr>
          <w:rFonts w:cstheme="minorHAnsi"/>
        </w:rPr>
        <w:t>Next, examine your current lifestyle. Identify things that might pose challenges to your weight loss efforts. For example, does your work or travel schedule make it difficult to get enough physical activity? Do you find yourself ea</w:t>
      </w:r>
      <w:r w:rsidR="00F54AA6">
        <w:rPr>
          <w:rFonts w:cstheme="minorHAnsi"/>
        </w:rPr>
        <w:t>ting sugary foods because that is</w:t>
      </w:r>
      <w:r w:rsidRPr="004A59BD">
        <w:rPr>
          <w:rFonts w:cstheme="minorHAnsi"/>
        </w:rPr>
        <w:t xml:space="preserve"> what you buy for your kids? Do your coworkers frequently bring high-calorie items, such as doughnuts, to the workplace to share with everyone? Think through things you can do to help overcome these challenges.</w:t>
      </w:r>
    </w:p>
    <w:p w14:paraId="68E6B7A8" w14:textId="77777777" w:rsidR="001E4857" w:rsidRPr="004A59BD" w:rsidRDefault="001E4857" w:rsidP="001E4857">
      <w:pPr>
        <w:rPr>
          <w:rFonts w:cstheme="minorHAnsi"/>
        </w:rPr>
      </w:pPr>
    </w:p>
    <w:p w14:paraId="6657B644" w14:textId="77777777" w:rsidR="001E4857" w:rsidRPr="004A59BD" w:rsidRDefault="001E4857" w:rsidP="001E4857">
      <w:pPr>
        <w:rPr>
          <w:rFonts w:cstheme="minorHAnsi"/>
        </w:rPr>
      </w:pPr>
      <w:r w:rsidRPr="004A59BD">
        <w:rPr>
          <w:rFonts w:cstheme="minorHAnsi"/>
        </w:rPr>
        <w:t xml:space="preserve">Finally, think about aspects of your lifestyle that can help you lose weight. For example, is there an area near your workplace where </w:t>
      </w:r>
      <w:r w:rsidRPr="004A59BD">
        <w:rPr>
          <w:rFonts w:cstheme="minorHAnsi"/>
        </w:rPr>
        <w:lastRenderedPageBreak/>
        <w:t>you and some coworkers can take a walk at lunchtime? Is there a place in your community, such as a YMCA, with exercise facilities for you and child care for your kids?</w:t>
      </w:r>
    </w:p>
    <w:p w14:paraId="4DF84A1C" w14:textId="1F96BCAF" w:rsidR="001E4857" w:rsidRPr="004A59BD" w:rsidRDefault="001E4857" w:rsidP="001E4857">
      <w:pPr>
        <w:rPr>
          <w:rFonts w:cstheme="minorHAnsi"/>
        </w:rPr>
      </w:pPr>
    </w:p>
    <w:p w14:paraId="493FF43B" w14:textId="77777777" w:rsidR="001E4857" w:rsidRPr="004A59BD" w:rsidRDefault="001E4857" w:rsidP="001E4857">
      <w:pPr>
        <w:rPr>
          <w:rFonts w:cstheme="minorHAnsi"/>
        </w:rPr>
      </w:pPr>
      <w:r w:rsidRPr="004A59BD">
        <w:rPr>
          <w:rFonts w:cstheme="minorHAnsi"/>
          <w:b/>
        </w:rPr>
        <w:t>Step 3: Set realistic goals</w:t>
      </w:r>
      <w:r w:rsidRPr="004A59BD">
        <w:rPr>
          <w:rFonts w:cstheme="minorHAnsi"/>
        </w:rPr>
        <w:t>.</w:t>
      </w:r>
    </w:p>
    <w:p w14:paraId="35895007" w14:textId="6C183E26" w:rsidR="001E4857" w:rsidRPr="004A59BD" w:rsidRDefault="001E4857" w:rsidP="001E4857">
      <w:pPr>
        <w:rPr>
          <w:rFonts w:cstheme="minorHAnsi"/>
        </w:rPr>
      </w:pPr>
      <w:r w:rsidRPr="004A59BD">
        <w:rPr>
          <w:rFonts w:cstheme="minorHAnsi"/>
        </w:rPr>
        <w:t xml:space="preserve">Set some short-term goals and reward your efforts along the way. If your long-term goal is to lose 40 pounds and to control your high blood pressure, some short-term eating and physical activity goals might be to start eating breakfast, taking a </w:t>
      </w:r>
      <w:r w:rsidR="00D077D3" w:rsidRPr="004A59BD">
        <w:rPr>
          <w:rFonts w:cstheme="minorHAnsi"/>
        </w:rPr>
        <w:t>15-minute</w:t>
      </w:r>
      <w:r w:rsidRPr="004A59BD">
        <w:rPr>
          <w:rFonts w:cstheme="minorHAnsi"/>
        </w:rPr>
        <w:t xml:space="preserve"> walk in the evenings, or having a salad or vegetable with supper.</w:t>
      </w:r>
    </w:p>
    <w:p w14:paraId="5CA3C02A" w14:textId="77777777" w:rsidR="00F54AA6" w:rsidRDefault="00F54AA6" w:rsidP="001E4857">
      <w:pPr>
        <w:rPr>
          <w:rFonts w:cstheme="minorHAnsi"/>
        </w:rPr>
      </w:pPr>
    </w:p>
    <w:p w14:paraId="6FCFF927" w14:textId="77777777" w:rsidR="001E4857" w:rsidRPr="004A59BD" w:rsidRDefault="001E4857" w:rsidP="001E4857">
      <w:pPr>
        <w:rPr>
          <w:rFonts w:cstheme="minorHAnsi"/>
        </w:rPr>
      </w:pPr>
      <w:r w:rsidRPr="004A59BD">
        <w:rPr>
          <w:rFonts w:cstheme="minorHAnsi"/>
        </w:rPr>
        <w:t>Focus on two or three goals at a time. Great, effective goals are —</w:t>
      </w:r>
    </w:p>
    <w:p w14:paraId="18963A7E" w14:textId="77777777" w:rsidR="001E4857" w:rsidRPr="004A59BD" w:rsidRDefault="001E4857" w:rsidP="001E4857">
      <w:pPr>
        <w:numPr>
          <w:ilvl w:val="0"/>
          <w:numId w:val="24"/>
        </w:numPr>
        <w:rPr>
          <w:rFonts w:cstheme="minorHAnsi"/>
        </w:rPr>
      </w:pPr>
      <w:r w:rsidRPr="004A59BD">
        <w:rPr>
          <w:rFonts w:cstheme="minorHAnsi"/>
        </w:rPr>
        <w:t>Specific</w:t>
      </w:r>
    </w:p>
    <w:p w14:paraId="564EA7D9" w14:textId="77777777" w:rsidR="001E4857" w:rsidRPr="004A59BD" w:rsidRDefault="001E4857" w:rsidP="001E4857">
      <w:pPr>
        <w:numPr>
          <w:ilvl w:val="0"/>
          <w:numId w:val="24"/>
        </w:numPr>
        <w:rPr>
          <w:rFonts w:cstheme="minorHAnsi"/>
        </w:rPr>
      </w:pPr>
      <w:r w:rsidRPr="004A59BD">
        <w:rPr>
          <w:rFonts w:cstheme="minorHAnsi"/>
        </w:rPr>
        <w:t>Realistic</w:t>
      </w:r>
    </w:p>
    <w:p w14:paraId="228A12E4" w14:textId="77777777" w:rsidR="001E4857" w:rsidRPr="004A59BD" w:rsidRDefault="001E4857" w:rsidP="001E4857">
      <w:pPr>
        <w:numPr>
          <w:ilvl w:val="0"/>
          <w:numId w:val="24"/>
        </w:numPr>
        <w:rPr>
          <w:rFonts w:cstheme="minorHAnsi"/>
        </w:rPr>
      </w:pPr>
      <w:r w:rsidRPr="004A59BD">
        <w:rPr>
          <w:rFonts w:cstheme="minorHAnsi"/>
        </w:rPr>
        <w:t>Forgiving (less than perfect)</w:t>
      </w:r>
    </w:p>
    <w:p w14:paraId="110FFE5A" w14:textId="77777777" w:rsidR="00F54AA6" w:rsidRDefault="00F54AA6" w:rsidP="001E4857">
      <w:pPr>
        <w:rPr>
          <w:rFonts w:cstheme="minorHAnsi"/>
        </w:rPr>
      </w:pPr>
    </w:p>
    <w:p w14:paraId="26036D40" w14:textId="0CCB47A9" w:rsidR="001E4857" w:rsidRDefault="00F54AA6" w:rsidP="001E4857">
      <w:pPr>
        <w:rPr>
          <w:rFonts w:cstheme="minorHAnsi"/>
        </w:rPr>
      </w:pPr>
      <w:r>
        <w:rPr>
          <w:rFonts w:cstheme="minorHAnsi"/>
        </w:rPr>
        <w:t>For example, "Exercise m</w:t>
      </w:r>
      <w:r w:rsidR="001E4857" w:rsidRPr="004A59BD">
        <w:rPr>
          <w:rFonts w:cstheme="minorHAnsi"/>
        </w:rPr>
        <w:t>ore" is not a specific goal. But if you say, "I will walk 15 minutes, 3 days a week for the first week," you are setting a specific and realistic goal for the first week.</w:t>
      </w:r>
    </w:p>
    <w:p w14:paraId="6D88D16B" w14:textId="77777777" w:rsidR="00F54AA6" w:rsidRPr="004A59BD" w:rsidRDefault="00F54AA6" w:rsidP="001E4857">
      <w:pPr>
        <w:rPr>
          <w:rFonts w:cstheme="minorHAnsi"/>
        </w:rPr>
      </w:pPr>
    </w:p>
    <w:p w14:paraId="6C830178" w14:textId="730F2828" w:rsidR="001E4857" w:rsidRPr="004A59BD" w:rsidRDefault="001E4857" w:rsidP="001E4857">
      <w:pPr>
        <w:rPr>
          <w:rFonts w:cstheme="minorHAnsi"/>
        </w:rPr>
      </w:pPr>
      <w:r w:rsidRPr="004A59BD">
        <w:rPr>
          <w:rFonts w:cstheme="minorHAnsi"/>
        </w:rPr>
        <w:t>Remember, small changes every day can lead to big results in the long run. Also</w:t>
      </w:r>
      <w:r w:rsidR="00F54AA6">
        <w:rPr>
          <w:rFonts w:cstheme="minorHAnsi"/>
        </w:rPr>
        <w:t>,</w:t>
      </w:r>
      <w:r w:rsidRPr="004A59BD">
        <w:rPr>
          <w:rFonts w:cstheme="minorHAnsi"/>
        </w:rPr>
        <w:t xml:space="preserve"> remember that realistic goals are achievable goals. By achi</w:t>
      </w:r>
      <w:r w:rsidR="00F54AA6">
        <w:rPr>
          <w:rFonts w:cstheme="minorHAnsi"/>
        </w:rPr>
        <w:t xml:space="preserve">eving your short-term goals day by day, you will </w:t>
      </w:r>
      <w:r w:rsidRPr="004A59BD">
        <w:rPr>
          <w:rFonts w:cstheme="minorHAnsi"/>
        </w:rPr>
        <w:t>feel good about your progress and be motivated to continue. Setting unrealistic goals, such as losing 20 pounds in 2 weeks, can leave you feeling defeated and frustrated.</w:t>
      </w:r>
    </w:p>
    <w:p w14:paraId="78DC54E6" w14:textId="37D03995" w:rsidR="001E4857" w:rsidRPr="004A59BD" w:rsidRDefault="001E4857" w:rsidP="001E4857">
      <w:pPr>
        <w:rPr>
          <w:rFonts w:cstheme="minorHAnsi"/>
        </w:rPr>
      </w:pPr>
      <w:r w:rsidRPr="004A59BD">
        <w:rPr>
          <w:rFonts w:cstheme="minorHAnsi"/>
        </w:rPr>
        <w:t xml:space="preserve">Being realistic also means expecting occasional setbacks. Setbacks happen when you get away from </w:t>
      </w:r>
      <w:r w:rsidR="00F54AA6">
        <w:rPr>
          <w:rFonts w:cstheme="minorHAnsi"/>
        </w:rPr>
        <w:t xml:space="preserve">your plan for whatever reason—maybe </w:t>
      </w:r>
      <w:r w:rsidRPr="004A59BD">
        <w:rPr>
          <w:rFonts w:cstheme="minorHAnsi"/>
        </w:rPr>
        <w:t>the holidays, longer work hours, or another life change. When setbacks happen, get back on track as quickly as possible. Also</w:t>
      </w:r>
      <w:r w:rsidR="00F54AA6">
        <w:rPr>
          <w:rFonts w:cstheme="minorHAnsi"/>
        </w:rPr>
        <w:t>,</w:t>
      </w:r>
      <w:r w:rsidRPr="004A59BD">
        <w:rPr>
          <w:rFonts w:cstheme="minorHAnsi"/>
        </w:rPr>
        <w:t xml:space="preserve"> take some time to </w:t>
      </w:r>
      <w:r w:rsidRPr="004A59BD">
        <w:rPr>
          <w:rFonts w:cstheme="minorHAnsi"/>
        </w:rPr>
        <w:t>think about what you would do differently if a similar situation happens, to prevent setbacks</w:t>
      </w:r>
      <w:r w:rsidR="00F54AA6">
        <w:rPr>
          <w:rFonts w:cstheme="minorHAnsi"/>
        </w:rPr>
        <w:t>.</w:t>
      </w:r>
    </w:p>
    <w:p w14:paraId="39491793" w14:textId="77777777" w:rsidR="001E4857" w:rsidRPr="004A59BD" w:rsidRDefault="001E4857" w:rsidP="001E4857">
      <w:pPr>
        <w:rPr>
          <w:rFonts w:cstheme="minorHAnsi"/>
        </w:rPr>
      </w:pPr>
    </w:p>
    <w:p w14:paraId="37B1E295" w14:textId="6D676285" w:rsidR="001E4857" w:rsidRPr="004A59BD" w:rsidRDefault="001E4857" w:rsidP="001E4857">
      <w:pPr>
        <w:rPr>
          <w:rFonts w:cstheme="minorHAnsi"/>
        </w:rPr>
      </w:pPr>
      <w:r w:rsidRPr="004A59BD">
        <w:rPr>
          <w:rFonts w:cstheme="minorHAnsi"/>
        </w:rPr>
        <w:t xml:space="preserve">Keep </w:t>
      </w:r>
      <w:r w:rsidR="00F54AA6">
        <w:rPr>
          <w:rFonts w:cstheme="minorHAnsi"/>
        </w:rPr>
        <w:t xml:space="preserve">in mind everyone is different—what </w:t>
      </w:r>
      <w:r w:rsidRPr="004A59BD">
        <w:rPr>
          <w:rFonts w:cstheme="minorHAnsi"/>
        </w:rPr>
        <w:t>works for someone else might not be right for you. Just because your neighbor lost weight by taking up running, doesn't mean running is the best option for you</w:t>
      </w:r>
      <w:r w:rsidR="00F54AA6">
        <w:rPr>
          <w:rFonts w:cstheme="minorHAnsi"/>
        </w:rPr>
        <w:t xml:space="preserve">. Try a variety of activities: </w:t>
      </w:r>
      <w:r w:rsidRPr="004A59BD">
        <w:rPr>
          <w:rFonts w:cstheme="minorHAnsi"/>
        </w:rPr>
        <w:t>walking, swimming, tennis, or group exercise classes</w:t>
      </w:r>
      <w:r w:rsidR="00F54AA6">
        <w:rPr>
          <w:rFonts w:cstheme="minorHAnsi"/>
        </w:rPr>
        <w:t>,</w:t>
      </w:r>
      <w:r w:rsidRPr="004A59BD">
        <w:rPr>
          <w:rFonts w:cstheme="minorHAnsi"/>
        </w:rPr>
        <w:t xml:space="preserve"> to see what you enjoy most and can fit into your life. These activities will be easier to stick with over the long term.</w:t>
      </w:r>
    </w:p>
    <w:p w14:paraId="3E4E3EAD" w14:textId="441A2F47" w:rsidR="001E4857" w:rsidRPr="004A59BD" w:rsidRDefault="001E4857" w:rsidP="001E4857">
      <w:pPr>
        <w:rPr>
          <w:rFonts w:cstheme="minorHAnsi"/>
        </w:rPr>
      </w:pPr>
      <w:r w:rsidRPr="004A59BD">
        <w:rPr>
          <w:rFonts w:cstheme="minorHAnsi"/>
        </w:rPr>
        <w:t> </w:t>
      </w:r>
    </w:p>
    <w:p w14:paraId="5AC756CD" w14:textId="77777777" w:rsidR="001E4857" w:rsidRPr="004A59BD" w:rsidRDefault="001E4857" w:rsidP="001E4857">
      <w:pPr>
        <w:rPr>
          <w:rFonts w:cstheme="minorHAnsi"/>
          <w:b/>
        </w:rPr>
      </w:pPr>
      <w:r w:rsidRPr="004A59BD">
        <w:rPr>
          <w:rFonts w:cstheme="minorHAnsi"/>
          <w:b/>
        </w:rPr>
        <w:t>Step 4: Identify resources for information and support.</w:t>
      </w:r>
    </w:p>
    <w:p w14:paraId="0249866A" w14:textId="323B7A22" w:rsidR="001E4857" w:rsidRPr="004A59BD" w:rsidRDefault="001E4857" w:rsidP="001E4857">
      <w:pPr>
        <w:rPr>
          <w:rFonts w:cstheme="minorHAnsi"/>
        </w:rPr>
      </w:pPr>
      <w:r w:rsidRPr="004A59BD">
        <w:rPr>
          <w:rFonts w:cstheme="minorHAnsi"/>
        </w:rPr>
        <w:t>Find family members or friends who will support your weight loss efforts. Making lifestyle changes can feel easier when you have others you can talk to and rely on for support. You might have coworkers or neighbors with similar goals, and together you can share healthful recipes and plan group exercise. Joining a weight loss group or visiting a health care professional</w:t>
      </w:r>
      <w:r w:rsidR="00F54AA6">
        <w:rPr>
          <w:rFonts w:cstheme="minorHAnsi"/>
        </w:rPr>
        <w:t>,</w:t>
      </w:r>
      <w:r w:rsidRPr="004A59BD">
        <w:rPr>
          <w:rFonts w:cstheme="minorHAnsi"/>
        </w:rPr>
        <w:t xml:space="preserve"> such as a registered dietitian, can help.</w:t>
      </w:r>
    </w:p>
    <w:p w14:paraId="4F941078" w14:textId="77777777" w:rsidR="001E4857" w:rsidRPr="004A59BD" w:rsidRDefault="001E4857" w:rsidP="001E4857">
      <w:pPr>
        <w:rPr>
          <w:rFonts w:cstheme="minorHAnsi"/>
        </w:rPr>
      </w:pPr>
    </w:p>
    <w:p w14:paraId="59B64D33" w14:textId="77777777" w:rsidR="001E4857" w:rsidRPr="004A59BD" w:rsidRDefault="001E4857" w:rsidP="001E4857">
      <w:pPr>
        <w:rPr>
          <w:rFonts w:cstheme="minorHAnsi"/>
          <w:b/>
        </w:rPr>
      </w:pPr>
      <w:r w:rsidRPr="004A59BD">
        <w:rPr>
          <w:rFonts w:cstheme="minorHAnsi"/>
          <w:b/>
        </w:rPr>
        <w:t>Step 5: Continually "check in" with yourself to monitor your progress.</w:t>
      </w:r>
    </w:p>
    <w:p w14:paraId="41BC7C50" w14:textId="1A12CA71" w:rsidR="001E4857" w:rsidRPr="004A59BD" w:rsidRDefault="001E4857" w:rsidP="001E4857">
      <w:pPr>
        <w:rPr>
          <w:rFonts w:cstheme="minorHAnsi"/>
        </w:rPr>
      </w:pPr>
      <w:r w:rsidRPr="004A59BD">
        <w:rPr>
          <w:rFonts w:cstheme="minorHAnsi"/>
        </w:rPr>
        <w:t>Revisit</w:t>
      </w:r>
      <w:r w:rsidR="00F54AA6">
        <w:rPr>
          <w:rFonts w:cstheme="minorHAnsi"/>
        </w:rPr>
        <w:t xml:space="preserve"> the goals you set for yourself in Step 3, </w:t>
      </w:r>
      <w:r w:rsidRPr="004A59BD">
        <w:rPr>
          <w:rFonts w:cstheme="minorHAnsi"/>
        </w:rPr>
        <w:t>and evaluate your progress regularly. If you set a goal to walk each morning but are having trouble fitting it in before work, see if you can shift your work hours or if you can get your walk in at lunchtime or after work. Evaluate which parts of your plan are working well and which ones need tweaking. Then rewrite your goals and plan accordingly.</w:t>
      </w:r>
    </w:p>
    <w:p w14:paraId="76F9F149" w14:textId="77777777" w:rsidR="001E4857" w:rsidRPr="004A59BD" w:rsidRDefault="001E4857" w:rsidP="001E4857">
      <w:pPr>
        <w:rPr>
          <w:rFonts w:cstheme="minorHAnsi"/>
        </w:rPr>
      </w:pPr>
    </w:p>
    <w:p w14:paraId="6DAA70C2" w14:textId="77777777" w:rsidR="001E4857" w:rsidRPr="004A59BD" w:rsidRDefault="001E4857" w:rsidP="001E4857">
      <w:pPr>
        <w:rPr>
          <w:rFonts w:cstheme="minorHAnsi"/>
        </w:rPr>
      </w:pPr>
      <w:r w:rsidRPr="004A59BD">
        <w:rPr>
          <w:rFonts w:cstheme="minorHAnsi"/>
        </w:rPr>
        <w:t>If you are consistently achieving a particular goal, add a new goal to help you continue on your pathway to success.</w:t>
      </w:r>
    </w:p>
    <w:p w14:paraId="3EB4AA67" w14:textId="77777777" w:rsidR="001E4857" w:rsidRPr="004A59BD" w:rsidRDefault="001E4857" w:rsidP="001E4857">
      <w:pPr>
        <w:rPr>
          <w:rFonts w:cstheme="minorHAnsi"/>
        </w:rPr>
      </w:pPr>
    </w:p>
    <w:p w14:paraId="6C429AEE" w14:textId="2B3F2697" w:rsidR="001E4857" w:rsidRPr="004A59BD" w:rsidRDefault="001E4857" w:rsidP="001E4857">
      <w:pPr>
        <w:rPr>
          <w:rFonts w:cstheme="minorHAnsi"/>
        </w:rPr>
      </w:pPr>
      <w:r w:rsidRPr="004A59BD">
        <w:rPr>
          <w:rFonts w:cstheme="minorHAnsi"/>
        </w:rPr>
        <w:t xml:space="preserve">Reward yourself for your </w:t>
      </w:r>
      <w:r w:rsidR="00F54AA6">
        <w:rPr>
          <w:rFonts w:cstheme="minorHAnsi"/>
        </w:rPr>
        <w:t>successes! Recognize when you are</w:t>
      </w:r>
      <w:r w:rsidRPr="004A59BD">
        <w:rPr>
          <w:rFonts w:cstheme="minorHAnsi"/>
        </w:rPr>
        <w:t xml:space="preserve"> meeting your goals and be proud of your progress. Use non-food rewards, such as a bouquet of freshly picked flowers, a sports outing with friends, or a relaxing bath. Rewards help keep you motivated on the path to better health.</w:t>
      </w:r>
      <w:r w:rsidR="00F54AA6" w:rsidRPr="00F54AA6">
        <w:rPr>
          <w:rFonts w:cstheme="minorHAnsi"/>
          <w:vertAlign w:val="superscript"/>
        </w:rPr>
        <w:t>2</w:t>
      </w:r>
    </w:p>
    <w:p w14:paraId="523E8B5B" w14:textId="77777777" w:rsidR="001E4857" w:rsidRPr="009467DE" w:rsidRDefault="001E4857" w:rsidP="00B97237">
      <w:pPr>
        <w:rPr>
          <w:rFonts w:cstheme="minorHAnsi"/>
          <w:sz w:val="22"/>
        </w:rPr>
      </w:pPr>
    </w:p>
    <w:p w14:paraId="540A53D6" w14:textId="77777777" w:rsidR="00F54AA6" w:rsidRPr="009467DE" w:rsidRDefault="00F54AA6" w:rsidP="00B97237">
      <w:pPr>
        <w:rPr>
          <w:rFonts w:cstheme="minorHAnsi"/>
          <w:sz w:val="22"/>
        </w:rPr>
      </w:pPr>
    </w:p>
    <w:p w14:paraId="2F5EEC7B" w14:textId="15A71087" w:rsidR="00F54AA6" w:rsidRDefault="0091647F" w:rsidP="00F54AA6">
      <w:pPr>
        <w:pStyle w:val="Subtitle"/>
        <w:spacing w:after="0"/>
        <w:rPr>
          <w:rFonts w:eastAsiaTheme="majorEastAsia" w:cstheme="minorHAnsi"/>
          <w:b/>
          <w:color w:val="000000" w:themeColor="text1"/>
          <w:sz w:val="36"/>
          <w:szCs w:val="26"/>
        </w:rPr>
      </w:pPr>
      <w:r>
        <w:rPr>
          <w:rFonts w:eastAsiaTheme="majorEastAsia" w:cstheme="minorHAnsi"/>
          <w:b/>
          <w:color w:val="000000" w:themeColor="text1"/>
          <w:sz w:val="36"/>
          <w:szCs w:val="26"/>
        </w:rPr>
        <w:t xml:space="preserve">The Importance of </w:t>
      </w:r>
      <w:r w:rsidR="00FA50C6">
        <w:rPr>
          <w:rFonts w:eastAsiaTheme="majorEastAsia" w:cstheme="minorHAnsi"/>
          <w:b/>
          <w:color w:val="000000" w:themeColor="text1"/>
          <w:sz w:val="36"/>
          <w:szCs w:val="26"/>
        </w:rPr>
        <w:t>Physical Activity in</w:t>
      </w:r>
      <w:r w:rsidR="001E4857" w:rsidRPr="00F54AA6">
        <w:rPr>
          <w:rFonts w:eastAsiaTheme="majorEastAsia" w:cstheme="minorHAnsi"/>
          <w:b/>
          <w:color w:val="000000" w:themeColor="text1"/>
          <w:sz w:val="36"/>
          <w:szCs w:val="26"/>
        </w:rPr>
        <w:t xml:space="preserve"> </w:t>
      </w:r>
      <w:r w:rsidR="009467DE">
        <w:rPr>
          <w:rFonts w:eastAsiaTheme="majorEastAsia" w:cstheme="minorHAnsi"/>
          <w:b/>
          <w:color w:val="000000" w:themeColor="text1"/>
          <w:sz w:val="36"/>
          <w:szCs w:val="26"/>
        </w:rPr>
        <w:t>M</w:t>
      </w:r>
      <w:r>
        <w:rPr>
          <w:rFonts w:eastAsiaTheme="majorEastAsia" w:cstheme="minorHAnsi"/>
          <w:b/>
          <w:color w:val="000000" w:themeColor="text1"/>
          <w:sz w:val="36"/>
          <w:szCs w:val="26"/>
        </w:rPr>
        <w:t xml:space="preserve">aintaining </w:t>
      </w:r>
      <w:r w:rsidR="001E4857" w:rsidRPr="00F54AA6">
        <w:rPr>
          <w:rFonts w:eastAsiaTheme="majorEastAsia" w:cstheme="minorHAnsi"/>
          <w:b/>
          <w:color w:val="000000" w:themeColor="text1"/>
          <w:sz w:val="36"/>
          <w:szCs w:val="26"/>
        </w:rPr>
        <w:t>a Healthy Weight</w:t>
      </w:r>
    </w:p>
    <w:p w14:paraId="36B79B33" w14:textId="5EDB7641" w:rsidR="0091647F" w:rsidRPr="009467DE" w:rsidRDefault="001E4857" w:rsidP="009467DE">
      <w:pPr>
        <w:pStyle w:val="Subtitle"/>
        <w:spacing w:after="0"/>
        <w:rPr>
          <w:rFonts w:eastAsia="Times New Roman" w:cstheme="minorHAnsi"/>
          <w:b/>
        </w:rPr>
      </w:pPr>
      <w:r w:rsidRPr="00F54AA6">
        <w:rPr>
          <w:rFonts w:eastAsiaTheme="majorEastAsia" w:cstheme="minorHAnsi"/>
          <w:b/>
          <w:color w:val="000000" w:themeColor="text1"/>
          <w:sz w:val="36"/>
          <w:szCs w:val="26"/>
        </w:rPr>
        <w:t xml:space="preserve"> </w:t>
      </w:r>
    </w:p>
    <w:p w14:paraId="5B7C60F4" w14:textId="3141F18A" w:rsidR="0091647F" w:rsidRPr="009467DE" w:rsidRDefault="0091647F" w:rsidP="001E4857">
      <w:pPr>
        <w:rPr>
          <w:rFonts w:cstheme="minorHAnsi"/>
          <w:sz w:val="22"/>
        </w:rPr>
      </w:pPr>
      <w:r>
        <w:rPr>
          <w:rFonts w:cstheme="minorHAnsi"/>
        </w:rPr>
        <w:t>On its website, the CDC explains the importance of including physical activity as part of any weight loss program. You can find information about the benefits of physical activity, recommended levels of physical activity, and the number of calories burned during common activities by clicking</w:t>
      </w:r>
      <w:r w:rsidR="002F42F0">
        <w:rPr>
          <w:rFonts w:cstheme="minorHAnsi"/>
        </w:rPr>
        <w:t xml:space="preserve"> on this link to webpage:</w:t>
      </w:r>
      <w:r>
        <w:rPr>
          <w:rFonts w:cstheme="minorHAnsi"/>
        </w:rPr>
        <w:t xml:space="preserve"> </w:t>
      </w:r>
      <w:hyperlink r:id="rId12" w:history="1">
        <w:r w:rsidR="002F42F0">
          <w:rPr>
            <w:rStyle w:val="Hyperlink"/>
            <w:rFonts w:cstheme="minorHAnsi"/>
          </w:rPr>
          <w:t>Healthy</w:t>
        </w:r>
        <w:r w:rsidR="002F42F0">
          <w:rPr>
            <w:rStyle w:val="Hyperlink"/>
            <w:rFonts w:cstheme="minorHAnsi"/>
          </w:rPr>
          <w:t xml:space="preserve"> </w:t>
        </w:r>
        <w:r w:rsidR="002F42F0">
          <w:rPr>
            <w:rStyle w:val="Hyperlink"/>
            <w:rFonts w:cstheme="minorHAnsi"/>
          </w:rPr>
          <w:t>Weight: Physical Activity for a Health Weight</w:t>
        </w:r>
      </w:hyperlink>
      <w:r>
        <w:rPr>
          <w:rFonts w:cstheme="minorHAnsi"/>
        </w:rPr>
        <w:t>. That same information is reprinted below.</w:t>
      </w:r>
    </w:p>
    <w:p w14:paraId="1A7117A7" w14:textId="77777777" w:rsidR="0091647F" w:rsidRPr="009467DE" w:rsidRDefault="0091647F" w:rsidP="001E4857">
      <w:pPr>
        <w:rPr>
          <w:rFonts w:cstheme="minorHAnsi"/>
          <w:sz w:val="20"/>
        </w:rPr>
      </w:pPr>
    </w:p>
    <w:p w14:paraId="291E5C7D" w14:textId="770EE3DE" w:rsidR="009467DE" w:rsidRPr="009467DE" w:rsidRDefault="009467DE" w:rsidP="001E4857">
      <w:pPr>
        <w:rPr>
          <w:rFonts w:cstheme="minorHAnsi"/>
          <w:b/>
        </w:rPr>
      </w:pPr>
      <w:r w:rsidRPr="009467DE">
        <w:rPr>
          <w:rFonts w:cstheme="minorHAnsi"/>
          <w:b/>
        </w:rPr>
        <w:t>Why is physical activity important?</w:t>
      </w:r>
    </w:p>
    <w:p w14:paraId="0CCEDD5D" w14:textId="77777777" w:rsidR="009467DE" w:rsidRDefault="009467DE" w:rsidP="001E4857">
      <w:pPr>
        <w:rPr>
          <w:rFonts w:cstheme="minorHAnsi"/>
        </w:rPr>
      </w:pPr>
    </w:p>
    <w:p w14:paraId="360D3200" w14:textId="7FA51404" w:rsidR="001E4857" w:rsidRDefault="001E4857" w:rsidP="001E4857">
      <w:pPr>
        <w:rPr>
          <w:rFonts w:cstheme="minorHAnsi"/>
        </w:rPr>
      </w:pPr>
      <w:r w:rsidRPr="004A59BD">
        <w:rPr>
          <w:rFonts w:cstheme="minorHAnsi"/>
        </w:rPr>
        <w:t>Regular physical activity is imp</w:t>
      </w:r>
      <w:r w:rsidR="0091647F">
        <w:rPr>
          <w:rFonts w:cstheme="minorHAnsi"/>
        </w:rPr>
        <w:t>ortant for good health, and it is especially important if you are</w:t>
      </w:r>
      <w:r w:rsidRPr="004A59BD">
        <w:rPr>
          <w:rFonts w:cstheme="minorHAnsi"/>
        </w:rPr>
        <w:t xml:space="preserve"> trying to lose weight or to maintain a healthy weight.</w:t>
      </w:r>
    </w:p>
    <w:p w14:paraId="6FB26C55" w14:textId="77777777" w:rsidR="009467DE" w:rsidRPr="009467DE" w:rsidRDefault="009467DE" w:rsidP="001E4857">
      <w:pPr>
        <w:rPr>
          <w:rFonts w:cstheme="minorHAnsi"/>
          <w:sz w:val="22"/>
        </w:rPr>
      </w:pPr>
    </w:p>
    <w:p w14:paraId="3343F468" w14:textId="2AF2DB1D" w:rsidR="001E4857" w:rsidRPr="009467DE" w:rsidRDefault="001E4857" w:rsidP="001E4857">
      <w:pPr>
        <w:numPr>
          <w:ilvl w:val="0"/>
          <w:numId w:val="24"/>
        </w:numPr>
        <w:rPr>
          <w:rFonts w:cstheme="minorHAnsi"/>
          <w:sz w:val="16"/>
        </w:rPr>
      </w:pPr>
      <w:r w:rsidRPr="004A59BD">
        <w:rPr>
          <w:rFonts w:cstheme="minorHAnsi"/>
        </w:rPr>
        <w:t>When losing weight, more physical activity increases the number of calories your body uses for energy or "burns off." The burning of calories through physical activity, combined with reducing the number of calories you eat, creates a "calorie deficit" that results in weight loss.</w:t>
      </w:r>
      <w:r w:rsidR="009467DE" w:rsidRPr="009467DE">
        <w:rPr>
          <w:rFonts w:cstheme="minorHAnsi"/>
          <w:sz w:val="16"/>
        </w:rPr>
        <w:br/>
      </w:r>
    </w:p>
    <w:p w14:paraId="5103FB6B" w14:textId="41CCA01B" w:rsidR="001E4857" w:rsidRPr="009467DE" w:rsidRDefault="001E4857" w:rsidP="001E4857">
      <w:pPr>
        <w:numPr>
          <w:ilvl w:val="0"/>
          <w:numId w:val="24"/>
        </w:numPr>
        <w:rPr>
          <w:rFonts w:cstheme="minorHAnsi"/>
          <w:sz w:val="20"/>
        </w:rPr>
      </w:pPr>
      <w:r w:rsidRPr="004A59BD">
        <w:rPr>
          <w:rFonts w:cstheme="minorHAnsi"/>
        </w:rPr>
        <w:t>Most weight loss occurs because of decreased caloric intake. However, evidence shows the only way to maintain weight loss is to be engaged in regular physical activity.</w:t>
      </w:r>
      <w:r w:rsidR="009467DE" w:rsidRPr="009467DE">
        <w:rPr>
          <w:rFonts w:cstheme="minorHAnsi"/>
          <w:sz w:val="20"/>
        </w:rPr>
        <w:br/>
      </w:r>
    </w:p>
    <w:p w14:paraId="20D11635" w14:textId="62270AF7" w:rsidR="001E4857" w:rsidRPr="009467DE" w:rsidRDefault="001E4857" w:rsidP="001E4857">
      <w:pPr>
        <w:numPr>
          <w:ilvl w:val="0"/>
          <w:numId w:val="24"/>
        </w:numPr>
        <w:rPr>
          <w:rFonts w:cstheme="minorHAnsi"/>
          <w:sz w:val="18"/>
        </w:rPr>
      </w:pPr>
      <w:r w:rsidRPr="004A59BD">
        <w:rPr>
          <w:rFonts w:cstheme="minorHAnsi"/>
        </w:rPr>
        <w:t>Most importantly, physical activity reduces risks of cardiovascular disease and diabetes beyond that produced by weight reduction alone.</w:t>
      </w:r>
      <w:r w:rsidR="009467DE" w:rsidRPr="009467DE">
        <w:rPr>
          <w:rFonts w:cstheme="minorHAnsi"/>
          <w:sz w:val="18"/>
        </w:rPr>
        <w:br/>
      </w:r>
    </w:p>
    <w:p w14:paraId="104DBD08" w14:textId="77777777" w:rsidR="001E4857" w:rsidRPr="004A59BD" w:rsidRDefault="001E4857" w:rsidP="001E4857">
      <w:pPr>
        <w:rPr>
          <w:rFonts w:cstheme="minorHAnsi"/>
        </w:rPr>
      </w:pPr>
      <w:r w:rsidRPr="004A59BD">
        <w:rPr>
          <w:rFonts w:cstheme="minorHAnsi"/>
        </w:rPr>
        <w:t>Physical activity also helps to–</w:t>
      </w:r>
    </w:p>
    <w:p w14:paraId="1159A437" w14:textId="77777777" w:rsidR="001E4857" w:rsidRPr="004A59BD" w:rsidRDefault="001E4857" w:rsidP="001E4857">
      <w:pPr>
        <w:numPr>
          <w:ilvl w:val="0"/>
          <w:numId w:val="25"/>
        </w:numPr>
        <w:rPr>
          <w:rFonts w:cstheme="minorHAnsi"/>
        </w:rPr>
      </w:pPr>
      <w:r w:rsidRPr="004A59BD">
        <w:rPr>
          <w:rFonts w:cstheme="minorHAnsi"/>
        </w:rPr>
        <w:t>Maintain weight.</w:t>
      </w:r>
    </w:p>
    <w:p w14:paraId="36FD9052" w14:textId="77777777" w:rsidR="001E4857" w:rsidRPr="004A59BD" w:rsidRDefault="001E4857" w:rsidP="001E4857">
      <w:pPr>
        <w:numPr>
          <w:ilvl w:val="0"/>
          <w:numId w:val="25"/>
        </w:numPr>
        <w:rPr>
          <w:rFonts w:cstheme="minorHAnsi"/>
        </w:rPr>
      </w:pPr>
      <w:r w:rsidRPr="004A59BD">
        <w:rPr>
          <w:rFonts w:cstheme="minorHAnsi"/>
        </w:rPr>
        <w:t>Reduce high blood pressure.</w:t>
      </w:r>
    </w:p>
    <w:p w14:paraId="3896786D" w14:textId="77777777" w:rsidR="001E4857" w:rsidRPr="004A59BD" w:rsidRDefault="001E4857" w:rsidP="001E4857">
      <w:pPr>
        <w:numPr>
          <w:ilvl w:val="0"/>
          <w:numId w:val="25"/>
        </w:numPr>
        <w:rPr>
          <w:rFonts w:cstheme="minorHAnsi"/>
        </w:rPr>
      </w:pPr>
      <w:r w:rsidRPr="004A59BD">
        <w:rPr>
          <w:rFonts w:cstheme="minorHAnsi"/>
        </w:rPr>
        <w:t>Reduce risk for type 2 diabetes, heart attack, stroke, and several forms of cancer.</w:t>
      </w:r>
    </w:p>
    <w:p w14:paraId="7F96B0E1" w14:textId="77777777" w:rsidR="001E4857" w:rsidRPr="004A59BD" w:rsidRDefault="001E4857" w:rsidP="001E4857">
      <w:pPr>
        <w:numPr>
          <w:ilvl w:val="0"/>
          <w:numId w:val="25"/>
        </w:numPr>
        <w:rPr>
          <w:rFonts w:cstheme="minorHAnsi"/>
        </w:rPr>
      </w:pPr>
      <w:r w:rsidRPr="004A59BD">
        <w:rPr>
          <w:rFonts w:cstheme="minorHAnsi"/>
        </w:rPr>
        <w:t>Reduce arthritis pain and associated disability.</w:t>
      </w:r>
    </w:p>
    <w:p w14:paraId="2C3AD391" w14:textId="77777777" w:rsidR="009467DE" w:rsidRDefault="001E4857" w:rsidP="001E4857">
      <w:pPr>
        <w:numPr>
          <w:ilvl w:val="0"/>
          <w:numId w:val="25"/>
        </w:numPr>
        <w:rPr>
          <w:rFonts w:cstheme="minorHAnsi"/>
        </w:rPr>
      </w:pPr>
      <w:r w:rsidRPr="004A59BD">
        <w:rPr>
          <w:rFonts w:cstheme="minorHAnsi"/>
        </w:rPr>
        <w:t>Reduce risk for osteoporosis and falls.</w:t>
      </w:r>
    </w:p>
    <w:p w14:paraId="31D81D17" w14:textId="67D31D77" w:rsidR="001E4857" w:rsidRPr="009467DE" w:rsidRDefault="001E4857" w:rsidP="001E4857">
      <w:pPr>
        <w:numPr>
          <w:ilvl w:val="0"/>
          <w:numId w:val="25"/>
        </w:numPr>
        <w:rPr>
          <w:rFonts w:cstheme="minorHAnsi"/>
          <w:sz w:val="16"/>
        </w:rPr>
      </w:pPr>
      <w:r w:rsidRPr="009467DE">
        <w:rPr>
          <w:rFonts w:cstheme="minorHAnsi"/>
        </w:rPr>
        <w:t>Reduce symptoms of depression and anxiety.</w:t>
      </w:r>
    </w:p>
    <w:p w14:paraId="318329EF" w14:textId="77777777" w:rsidR="001F4E4A" w:rsidRPr="009467DE" w:rsidRDefault="001F4E4A" w:rsidP="001E4857">
      <w:pPr>
        <w:rPr>
          <w:rFonts w:cstheme="minorHAnsi"/>
          <w:sz w:val="16"/>
        </w:rPr>
      </w:pPr>
    </w:p>
    <w:p w14:paraId="2E7D1FD1" w14:textId="77777777" w:rsidR="001F4E4A" w:rsidRPr="009467DE" w:rsidRDefault="001F4E4A" w:rsidP="001F4E4A">
      <w:pPr>
        <w:rPr>
          <w:rFonts w:cstheme="minorHAnsi"/>
          <w:b/>
          <w:sz w:val="20"/>
        </w:rPr>
      </w:pPr>
      <w:r w:rsidRPr="004A59BD">
        <w:rPr>
          <w:rFonts w:cstheme="minorHAnsi"/>
          <w:b/>
        </w:rPr>
        <w:t>How much physical activity do I need?</w:t>
      </w:r>
    </w:p>
    <w:p w14:paraId="113A694C" w14:textId="1D62F10C" w:rsidR="001F4E4A" w:rsidRPr="009467DE" w:rsidRDefault="001F4E4A" w:rsidP="001F4E4A">
      <w:pPr>
        <w:rPr>
          <w:rFonts w:cstheme="minorHAnsi"/>
          <w:sz w:val="20"/>
        </w:rPr>
      </w:pPr>
    </w:p>
    <w:p w14:paraId="08E65052" w14:textId="77777777" w:rsidR="001F4E4A" w:rsidRPr="004A59BD" w:rsidRDefault="001F4E4A" w:rsidP="001F4E4A">
      <w:pPr>
        <w:rPr>
          <w:rFonts w:cstheme="minorHAnsi"/>
        </w:rPr>
      </w:pPr>
      <w:r w:rsidRPr="004A59BD">
        <w:rPr>
          <w:rFonts w:cstheme="minorHAnsi"/>
        </w:rPr>
        <w:t>When it comes to weight management, people vary greatly in how much physical activity they need. Here are some guidelines to follow:</w:t>
      </w:r>
    </w:p>
    <w:p w14:paraId="77C62A0E" w14:textId="77777777" w:rsidR="001F4E4A" w:rsidRPr="009467DE" w:rsidRDefault="001F4E4A" w:rsidP="001F4E4A">
      <w:pPr>
        <w:rPr>
          <w:rFonts w:cstheme="minorHAnsi"/>
          <w:sz w:val="20"/>
        </w:rPr>
      </w:pPr>
    </w:p>
    <w:p w14:paraId="06A406C0" w14:textId="433B283A" w:rsidR="001F4E4A" w:rsidRPr="004A59BD" w:rsidRDefault="009467DE" w:rsidP="001F4E4A">
      <w:pPr>
        <w:rPr>
          <w:rFonts w:cstheme="minorHAnsi"/>
        </w:rPr>
      </w:pPr>
      <w:r>
        <w:rPr>
          <w:rFonts w:cstheme="minorHAnsi"/>
          <w:b/>
        </w:rPr>
        <w:t xml:space="preserve">To maintain your weight. </w:t>
      </w:r>
      <w:r w:rsidR="001F4E4A" w:rsidRPr="004A59BD">
        <w:rPr>
          <w:rFonts w:cstheme="minorHAnsi"/>
        </w:rPr>
        <w:t>Work your way up to 150 minutes of moderate-intensity aerobic activity, 75 minutes of vigorous-intensity aerobic activity, or an equivalent mix of the two each week. Strong scientific evidence shows that physical activity can help you maintain your weight over time. However, the exact amount of physical activity needed to do this is not clear since it varies gre</w:t>
      </w:r>
      <w:r>
        <w:rPr>
          <w:rFonts w:cstheme="minorHAnsi"/>
        </w:rPr>
        <w:t>atly from person to person. It is</w:t>
      </w:r>
      <w:r w:rsidR="001F4E4A" w:rsidRPr="004A59BD">
        <w:rPr>
          <w:rFonts w:cstheme="minorHAnsi"/>
        </w:rPr>
        <w:t xml:space="preserve"> possible that you may need to do more than the equivalent of 150 minutes of </w:t>
      </w:r>
      <w:r w:rsidR="001F4E4A" w:rsidRPr="004A59BD">
        <w:rPr>
          <w:rFonts w:cstheme="minorHAnsi"/>
        </w:rPr>
        <w:lastRenderedPageBreak/>
        <w:t>moderate-intensity activity a week to maintain your weight.</w:t>
      </w:r>
    </w:p>
    <w:p w14:paraId="245481BE" w14:textId="77777777" w:rsidR="009467DE" w:rsidRDefault="009467DE" w:rsidP="001F4E4A">
      <w:pPr>
        <w:rPr>
          <w:rFonts w:cstheme="minorHAnsi"/>
        </w:rPr>
      </w:pPr>
      <w:r>
        <w:rPr>
          <w:rFonts w:cstheme="minorHAnsi"/>
        </w:rPr>
        <w:br/>
      </w:r>
    </w:p>
    <w:p w14:paraId="4C13D6EA" w14:textId="77777777" w:rsidR="009467DE" w:rsidRDefault="009467DE" w:rsidP="001F4E4A">
      <w:pPr>
        <w:rPr>
          <w:rFonts w:cstheme="minorHAnsi"/>
          <w:b/>
        </w:rPr>
        <w:sectPr w:rsidR="009467DE" w:rsidSect="004A59BD">
          <w:type w:val="continuous"/>
          <w:pgSz w:w="12240" w:h="15840"/>
          <w:pgMar w:top="1440" w:right="1440" w:bottom="1440" w:left="1440" w:header="720" w:footer="720" w:gutter="0"/>
          <w:cols w:num="2" w:space="720"/>
          <w:docGrid w:linePitch="360"/>
        </w:sectPr>
      </w:pPr>
    </w:p>
    <w:p w14:paraId="5DA3A6A0" w14:textId="6315881E" w:rsidR="001F4E4A" w:rsidRPr="004A59BD" w:rsidRDefault="009467DE" w:rsidP="001F4E4A">
      <w:pPr>
        <w:rPr>
          <w:rFonts w:cstheme="minorHAnsi"/>
        </w:rPr>
      </w:pPr>
      <w:r>
        <w:rPr>
          <w:rFonts w:cstheme="minorHAnsi"/>
          <w:b/>
        </w:rPr>
        <w:t xml:space="preserve">To lose weight and keep it off. </w:t>
      </w:r>
      <w:r w:rsidR="001F4E4A" w:rsidRPr="004A59BD">
        <w:rPr>
          <w:rFonts w:cstheme="minorHAnsi"/>
        </w:rPr>
        <w:t>You will need a high amount of physical activity unless you also adjust your diet and re</w:t>
      </w:r>
      <w:r>
        <w:rPr>
          <w:rFonts w:cstheme="minorHAnsi"/>
        </w:rPr>
        <w:t>duce the amount of calories you a</w:t>
      </w:r>
      <w:r w:rsidR="001F4E4A" w:rsidRPr="004A59BD">
        <w:rPr>
          <w:rFonts w:cstheme="minorHAnsi"/>
        </w:rPr>
        <w:t>re eating and drinking. Getting to and staying at a healthy weight requires both regular physical activity and a healthy eating plan.</w:t>
      </w:r>
    </w:p>
    <w:p w14:paraId="6A3C2EC6" w14:textId="77777777" w:rsidR="001F4E4A" w:rsidRPr="004A59BD" w:rsidRDefault="001F4E4A" w:rsidP="001F4E4A">
      <w:pPr>
        <w:rPr>
          <w:rFonts w:cstheme="minorHAnsi"/>
        </w:rPr>
      </w:pPr>
      <w:r w:rsidRPr="004A59BD">
        <w:rPr>
          <w:rFonts w:cstheme="minorHAnsi"/>
        </w:rPr>
        <w:t>What do moderate- and vigorous-intensity mean?</w:t>
      </w:r>
    </w:p>
    <w:p w14:paraId="08484CFB" w14:textId="77777777" w:rsidR="001F4E4A" w:rsidRPr="004A59BD" w:rsidRDefault="001F4E4A" w:rsidP="001F4E4A">
      <w:pPr>
        <w:rPr>
          <w:rFonts w:cstheme="minorHAnsi"/>
        </w:rPr>
      </w:pPr>
    </w:p>
    <w:p w14:paraId="6463AA60" w14:textId="77777777" w:rsidR="009467DE" w:rsidRDefault="001F4E4A" w:rsidP="001F4E4A">
      <w:pPr>
        <w:rPr>
          <w:rFonts w:cstheme="minorHAnsi"/>
        </w:rPr>
      </w:pPr>
      <w:r w:rsidRPr="004A59BD">
        <w:rPr>
          <w:rFonts w:cstheme="minorHAnsi"/>
        </w:rPr>
        <w:t xml:space="preserve">Moderate: While performing the physical activity, if your breathing and heart rate is noticeably faster but you can </w:t>
      </w:r>
      <w:r w:rsidR="009467DE">
        <w:rPr>
          <w:rFonts w:cstheme="minorHAnsi"/>
        </w:rPr>
        <w:t>still carry on a conversation, it is</w:t>
      </w:r>
      <w:r w:rsidRPr="004A59BD">
        <w:rPr>
          <w:rFonts w:cstheme="minorHAnsi"/>
        </w:rPr>
        <w:t xml:space="preserve"> probably moder</w:t>
      </w:r>
      <w:r w:rsidR="009467DE">
        <w:rPr>
          <w:rFonts w:cstheme="minorHAnsi"/>
        </w:rPr>
        <w:t xml:space="preserve">ately intense. </w:t>
      </w:r>
    </w:p>
    <w:p w14:paraId="3EBCC15D" w14:textId="77777777" w:rsidR="009467DE" w:rsidRDefault="009467DE" w:rsidP="001F4E4A">
      <w:pPr>
        <w:rPr>
          <w:rFonts w:cstheme="minorHAnsi"/>
        </w:rPr>
      </w:pPr>
    </w:p>
    <w:p w14:paraId="21DB5C4A" w14:textId="5E8C12DE" w:rsidR="001F4E4A" w:rsidRPr="004A59BD" w:rsidRDefault="009467DE" w:rsidP="001F4E4A">
      <w:pPr>
        <w:rPr>
          <w:rFonts w:cstheme="minorHAnsi"/>
        </w:rPr>
      </w:pPr>
      <w:r>
        <w:rPr>
          <w:rFonts w:cstheme="minorHAnsi"/>
        </w:rPr>
        <w:t>Examples include:</w:t>
      </w:r>
    </w:p>
    <w:p w14:paraId="77704E1C" w14:textId="77777777" w:rsidR="001F4E4A" w:rsidRPr="004A59BD" w:rsidRDefault="001F4E4A" w:rsidP="001F4E4A">
      <w:pPr>
        <w:numPr>
          <w:ilvl w:val="0"/>
          <w:numId w:val="24"/>
        </w:numPr>
        <w:rPr>
          <w:rFonts w:cstheme="minorHAnsi"/>
        </w:rPr>
      </w:pPr>
      <w:r w:rsidRPr="004A59BD">
        <w:rPr>
          <w:rFonts w:cstheme="minorHAnsi"/>
        </w:rPr>
        <w:t>Walking briskly (a 15-minute mile).</w:t>
      </w:r>
    </w:p>
    <w:p w14:paraId="2A717019" w14:textId="77777777" w:rsidR="001F4E4A" w:rsidRPr="004A59BD" w:rsidRDefault="001F4E4A" w:rsidP="001F4E4A">
      <w:pPr>
        <w:numPr>
          <w:ilvl w:val="0"/>
          <w:numId w:val="24"/>
        </w:numPr>
        <w:rPr>
          <w:rFonts w:cstheme="minorHAnsi"/>
        </w:rPr>
      </w:pPr>
      <w:r w:rsidRPr="004A59BD">
        <w:rPr>
          <w:rFonts w:cstheme="minorHAnsi"/>
        </w:rPr>
        <w:t>Light yard work (raking/bagging leaves or using a lawn mower).</w:t>
      </w:r>
    </w:p>
    <w:p w14:paraId="5CE64686" w14:textId="77777777" w:rsidR="001F4E4A" w:rsidRPr="004A59BD" w:rsidRDefault="001F4E4A" w:rsidP="001F4E4A">
      <w:pPr>
        <w:numPr>
          <w:ilvl w:val="0"/>
          <w:numId w:val="24"/>
        </w:numPr>
        <w:rPr>
          <w:rFonts w:cstheme="minorHAnsi"/>
        </w:rPr>
      </w:pPr>
      <w:r w:rsidRPr="004A59BD">
        <w:rPr>
          <w:rFonts w:cstheme="minorHAnsi"/>
        </w:rPr>
        <w:t>Light snow shoveling.</w:t>
      </w:r>
    </w:p>
    <w:p w14:paraId="092C5B8C" w14:textId="77777777" w:rsidR="001F4E4A" w:rsidRPr="004A59BD" w:rsidRDefault="001F4E4A" w:rsidP="001F4E4A">
      <w:pPr>
        <w:numPr>
          <w:ilvl w:val="0"/>
          <w:numId w:val="24"/>
        </w:numPr>
        <w:rPr>
          <w:rFonts w:cstheme="minorHAnsi"/>
        </w:rPr>
      </w:pPr>
      <w:r w:rsidRPr="004A59BD">
        <w:rPr>
          <w:rFonts w:cstheme="minorHAnsi"/>
        </w:rPr>
        <w:t>Actively playing with children.</w:t>
      </w:r>
    </w:p>
    <w:p w14:paraId="05C0CDAC" w14:textId="77777777" w:rsidR="001F4E4A" w:rsidRDefault="001F4E4A" w:rsidP="001F4E4A">
      <w:pPr>
        <w:numPr>
          <w:ilvl w:val="0"/>
          <w:numId w:val="24"/>
        </w:numPr>
        <w:rPr>
          <w:rFonts w:cstheme="minorHAnsi"/>
        </w:rPr>
      </w:pPr>
      <w:r w:rsidRPr="004A59BD">
        <w:rPr>
          <w:rFonts w:cstheme="minorHAnsi"/>
        </w:rPr>
        <w:t>Biking at a casual pace.</w:t>
      </w:r>
    </w:p>
    <w:p w14:paraId="4B5F7612" w14:textId="77777777" w:rsidR="009467DE" w:rsidRPr="004A59BD" w:rsidRDefault="009467DE" w:rsidP="001F4E4A">
      <w:pPr>
        <w:numPr>
          <w:ilvl w:val="0"/>
          <w:numId w:val="24"/>
        </w:numPr>
        <w:rPr>
          <w:rFonts w:cstheme="minorHAnsi"/>
        </w:rPr>
      </w:pPr>
    </w:p>
    <w:p w14:paraId="6A52EA25" w14:textId="77777777" w:rsidR="009467DE" w:rsidRDefault="009467DE" w:rsidP="001F4E4A">
      <w:pPr>
        <w:rPr>
          <w:rFonts w:cstheme="minorHAnsi"/>
        </w:rPr>
      </w:pPr>
      <w:r>
        <w:rPr>
          <w:rFonts w:cstheme="minorHAnsi"/>
        </w:rPr>
        <w:t>Vigorous: If y</w:t>
      </w:r>
      <w:r w:rsidR="001F4E4A" w:rsidRPr="004A59BD">
        <w:rPr>
          <w:rFonts w:cstheme="minorHAnsi"/>
        </w:rPr>
        <w:t>our heart rate is increased substantially</w:t>
      </w:r>
      <w:r>
        <w:rPr>
          <w:rFonts w:cstheme="minorHAnsi"/>
        </w:rPr>
        <w:t>,</w:t>
      </w:r>
      <w:r w:rsidR="001F4E4A" w:rsidRPr="004A59BD">
        <w:rPr>
          <w:rFonts w:cstheme="minorHAnsi"/>
        </w:rPr>
        <w:t xml:space="preserve"> and you are breathing too hard and </w:t>
      </w:r>
      <w:r>
        <w:rPr>
          <w:rFonts w:cstheme="minorHAnsi"/>
        </w:rPr>
        <w:t>fast to have a conversation, it i</w:t>
      </w:r>
      <w:r w:rsidR="001F4E4A" w:rsidRPr="004A59BD">
        <w:rPr>
          <w:rFonts w:cstheme="minorHAnsi"/>
        </w:rPr>
        <w:t>s probably vigor</w:t>
      </w:r>
      <w:r>
        <w:rPr>
          <w:rFonts w:cstheme="minorHAnsi"/>
        </w:rPr>
        <w:t xml:space="preserve">ously intense. </w:t>
      </w:r>
    </w:p>
    <w:p w14:paraId="757D315B" w14:textId="77777777" w:rsidR="009467DE" w:rsidRDefault="009467DE" w:rsidP="001F4E4A">
      <w:pPr>
        <w:rPr>
          <w:rFonts w:cstheme="minorHAnsi"/>
        </w:rPr>
      </w:pPr>
    </w:p>
    <w:p w14:paraId="509F01B8" w14:textId="09ED73B9" w:rsidR="001F4E4A" w:rsidRPr="004A59BD" w:rsidRDefault="009467DE" w:rsidP="001F4E4A">
      <w:pPr>
        <w:rPr>
          <w:rFonts w:cstheme="minorHAnsi"/>
        </w:rPr>
      </w:pPr>
      <w:r>
        <w:rPr>
          <w:rFonts w:cstheme="minorHAnsi"/>
        </w:rPr>
        <w:t>Examples include:</w:t>
      </w:r>
    </w:p>
    <w:p w14:paraId="7F11DF8F" w14:textId="77777777" w:rsidR="001F4E4A" w:rsidRPr="004A59BD" w:rsidRDefault="001F4E4A" w:rsidP="001F4E4A">
      <w:pPr>
        <w:numPr>
          <w:ilvl w:val="0"/>
          <w:numId w:val="25"/>
        </w:numPr>
        <w:rPr>
          <w:rFonts w:cstheme="minorHAnsi"/>
        </w:rPr>
      </w:pPr>
      <w:r w:rsidRPr="004A59BD">
        <w:rPr>
          <w:rFonts w:cstheme="minorHAnsi"/>
        </w:rPr>
        <w:t>Jogging/running.</w:t>
      </w:r>
    </w:p>
    <w:p w14:paraId="6BBA6A7B" w14:textId="77777777" w:rsidR="001F4E4A" w:rsidRPr="004A59BD" w:rsidRDefault="001F4E4A" w:rsidP="001F4E4A">
      <w:pPr>
        <w:numPr>
          <w:ilvl w:val="0"/>
          <w:numId w:val="25"/>
        </w:numPr>
        <w:rPr>
          <w:rFonts w:cstheme="minorHAnsi"/>
        </w:rPr>
      </w:pPr>
      <w:r w:rsidRPr="004A59BD">
        <w:rPr>
          <w:rFonts w:cstheme="minorHAnsi"/>
        </w:rPr>
        <w:t>Swimming laps.</w:t>
      </w:r>
    </w:p>
    <w:p w14:paraId="6993E27F" w14:textId="77777777" w:rsidR="001F4E4A" w:rsidRPr="004A59BD" w:rsidRDefault="001F4E4A" w:rsidP="001F4E4A">
      <w:pPr>
        <w:numPr>
          <w:ilvl w:val="0"/>
          <w:numId w:val="25"/>
        </w:numPr>
        <w:rPr>
          <w:rFonts w:cstheme="minorHAnsi"/>
        </w:rPr>
      </w:pPr>
      <w:r w:rsidRPr="004A59BD">
        <w:rPr>
          <w:rFonts w:cstheme="minorHAnsi"/>
        </w:rPr>
        <w:t>Rollerblading/inline skating at a brisk pace.</w:t>
      </w:r>
    </w:p>
    <w:p w14:paraId="69651F0A" w14:textId="77777777" w:rsidR="001F4E4A" w:rsidRPr="004A59BD" w:rsidRDefault="001F4E4A" w:rsidP="001F4E4A">
      <w:pPr>
        <w:numPr>
          <w:ilvl w:val="0"/>
          <w:numId w:val="25"/>
        </w:numPr>
        <w:rPr>
          <w:rFonts w:cstheme="minorHAnsi"/>
        </w:rPr>
      </w:pPr>
      <w:r w:rsidRPr="004A59BD">
        <w:rPr>
          <w:rFonts w:cstheme="minorHAnsi"/>
        </w:rPr>
        <w:t>Cross-country skiing.</w:t>
      </w:r>
    </w:p>
    <w:p w14:paraId="00EA8E6D" w14:textId="77777777" w:rsidR="000C6EF4" w:rsidRDefault="001F4E4A" w:rsidP="000C6EF4">
      <w:pPr>
        <w:numPr>
          <w:ilvl w:val="0"/>
          <w:numId w:val="25"/>
        </w:numPr>
        <w:rPr>
          <w:rFonts w:cstheme="minorHAnsi"/>
        </w:rPr>
      </w:pPr>
      <w:r w:rsidRPr="004A59BD">
        <w:rPr>
          <w:rFonts w:cstheme="minorHAnsi"/>
        </w:rPr>
        <w:t>Most competitive sports (football, basketball, or soccer).</w:t>
      </w:r>
    </w:p>
    <w:p w14:paraId="3489986C" w14:textId="798208F0" w:rsidR="009467DE" w:rsidRPr="000C6EF4" w:rsidRDefault="001F4E4A" w:rsidP="000C6EF4">
      <w:pPr>
        <w:numPr>
          <w:ilvl w:val="0"/>
          <w:numId w:val="25"/>
        </w:numPr>
        <w:rPr>
          <w:rFonts w:cstheme="minorHAnsi"/>
        </w:rPr>
        <w:sectPr w:rsidR="009467DE" w:rsidRPr="000C6EF4" w:rsidSect="009467DE">
          <w:type w:val="continuous"/>
          <w:pgSz w:w="12240" w:h="15840"/>
          <w:pgMar w:top="1440" w:right="1440" w:bottom="1440" w:left="1440" w:header="720" w:footer="720" w:gutter="0"/>
          <w:cols w:num="2" w:space="720"/>
          <w:docGrid w:linePitch="360"/>
        </w:sectPr>
      </w:pPr>
      <w:r w:rsidRPr="000C6EF4">
        <w:rPr>
          <w:rFonts w:cstheme="minorHAnsi"/>
        </w:rPr>
        <w:t>Jumping rope.</w:t>
      </w:r>
    </w:p>
    <w:p w14:paraId="0719B93A" w14:textId="013532F3" w:rsidR="009467DE" w:rsidRDefault="009467DE" w:rsidP="003E1692">
      <w:pPr>
        <w:sectPr w:rsidR="009467DE" w:rsidSect="009467DE">
          <w:type w:val="continuous"/>
          <w:pgSz w:w="12240" w:h="15840"/>
          <w:pgMar w:top="1440" w:right="1440" w:bottom="1440" w:left="1440" w:header="720" w:footer="720" w:gutter="0"/>
          <w:cols w:space="720"/>
          <w:docGrid w:linePitch="360"/>
        </w:sectPr>
      </w:pPr>
    </w:p>
    <w:p w14:paraId="7E374F08" w14:textId="77777777" w:rsidR="004A59BD" w:rsidRDefault="004A59BD" w:rsidP="003E1692">
      <w:pPr>
        <w:sectPr w:rsidR="004A59BD" w:rsidSect="004A59BD">
          <w:type w:val="continuous"/>
          <w:pgSz w:w="12240" w:h="15840"/>
          <w:pgMar w:top="1440" w:right="1440" w:bottom="1440" w:left="1440" w:header="720" w:footer="720" w:gutter="0"/>
          <w:cols w:num="2" w:space="720"/>
          <w:docGrid w:linePitch="360"/>
        </w:sectPr>
      </w:pPr>
    </w:p>
    <w:p w14:paraId="09B8D80D" w14:textId="426793C4" w:rsidR="003E1692" w:rsidRPr="000C6EF4" w:rsidRDefault="000C6EF4" w:rsidP="003E1692">
      <w:pPr>
        <w:rPr>
          <w:b/>
        </w:rPr>
      </w:pPr>
      <w:r w:rsidRPr="000C6EF4">
        <w:rPr>
          <w:b/>
        </w:rPr>
        <w:t>The table on the next page provides a list of common physical activiti</w:t>
      </w:r>
      <w:r>
        <w:rPr>
          <w:b/>
        </w:rPr>
        <w:t xml:space="preserve">es and the average calories </w:t>
      </w:r>
      <w:r w:rsidRPr="000C6EF4">
        <w:rPr>
          <w:b/>
        </w:rPr>
        <w:t>expend</w:t>
      </w:r>
      <w:r>
        <w:rPr>
          <w:b/>
        </w:rPr>
        <w:t>ed during those activities</w:t>
      </w:r>
      <w:r w:rsidRPr="000C6EF4">
        <w:rPr>
          <w:b/>
        </w:rPr>
        <w:t>.</w:t>
      </w:r>
    </w:p>
    <w:p w14:paraId="01DB6E40" w14:textId="06FCE3CF" w:rsidR="000C6EF4" w:rsidRDefault="000C6EF4">
      <w:r>
        <w:rPr>
          <w:noProof/>
        </w:rPr>
        <mc:AlternateContent>
          <mc:Choice Requires="wps">
            <w:drawing>
              <wp:anchor distT="0" distB="0" distL="114300" distR="114300" simplePos="0" relativeHeight="251659264" behindDoc="0" locked="0" layoutInCell="1" allowOverlap="1" wp14:anchorId="2EBC2809" wp14:editId="71645AA6">
                <wp:simplePos x="0" y="0"/>
                <wp:positionH relativeFrom="column">
                  <wp:posOffset>2717800</wp:posOffset>
                </wp:positionH>
                <wp:positionV relativeFrom="paragraph">
                  <wp:posOffset>268605</wp:posOffset>
                </wp:positionV>
                <wp:extent cx="590550" cy="2012950"/>
                <wp:effectExtent l="0" t="0" r="0" b="6350"/>
                <wp:wrapNone/>
                <wp:docPr id="1" name="Down Arrow 1"/>
                <wp:cNvGraphicFramePr/>
                <a:graphic xmlns:a="http://schemas.openxmlformats.org/drawingml/2006/main">
                  <a:graphicData uri="http://schemas.microsoft.com/office/word/2010/wordprocessingShape">
                    <wps:wsp>
                      <wps:cNvSpPr/>
                      <wps:spPr>
                        <a:xfrm>
                          <a:off x="0" y="0"/>
                          <a:ext cx="590550" cy="2012950"/>
                        </a:xfrm>
                        <a:prstGeom prst="downArrow">
                          <a:avLst/>
                        </a:prstGeom>
                        <a:solidFill>
                          <a:schemeClr val="bg1">
                            <a:lumMod val="6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mv="urn:schemas-microsoft-com:mac:vml" xmlns:mo="http://schemas.microsoft.com/office/mac/office/2008/main">
            <w:pict>
              <v:shapetype w14:anchorId="25986D30"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1" o:spid="_x0000_s1026" type="#_x0000_t67" style="position:absolute;margin-left:214pt;margin-top:21.15pt;width:46.5pt;height:158.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" adj="18432" fillcolor="#a5a5a5 [2092]" stroked="f" strokeweight="1pt"/>
            </w:pict>
          </mc:Fallback>
        </mc:AlternateContent>
      </w:r>
      <w:r>
        <w:br w:type="page"/>
      </w:r>
    </w:p>
    <w:p w14:paraId="4EFCC7F8" w14:textId="77777777" w:rsidR="000C6EF4" w:rsidRDefault="000C6EF4" w:rsidP="003E1692"/>
    <w:tbl>
      <w:tblPr>
        <w:tblW w:w="103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12"/>
        <w:gridCol w:w="3240"/>
        <w:gridCol w:w="3474"/>
        <w:gridCol w:w="11"/>
        <w:gridCol w:w="331"/>
      </w:tblGrid>
      <w:tr w:rsidR="00CF4FEF" w:rsidRPr="001F4E4A" w14:paraId="492A9088" w14:textId="77777777" w:rsidTr="00CF4FEF">
        <w:trPr>
          <w:gridAfter w:val="1"/>
          <w:wAfter w:w="331" w:type="dxa"/>
          <w:trHeight w:val="468"/>
          <w:jc w:val="center"/>
        </w:trPr>
        <w:tc>
          <w:tcPr>
            <w:tcW w:w="10037" w:type="dxa"/>
            <w:gridSpan w:val="4"/>
            <w:shd w:val="clear" w:color="auto" w:fill="F0EEF7"/>
            <w:tcMar>
              <w:top w:w="160" w:type="nil"/>
              <w:left w:w="160" w:type="nil"/>
              <w:bottom w:w="160" w:type="nil"/>
              <w:right w:w="160" w:type="nil"/>
            </w:tcMar>
            <w:vAlign w:val="center"/>
          </w:tcPr>
          <w:p w14:paraId="11C241AA" w14:textId="77777777" w:rsidR="001F4E4A" w:rsidRPr="00CF4FEF" w:rsidRDefault="001F4E4A" w:rsidP="00CF4FEF">
            <w:pPr>
              <w:jc w:val="center"/>
              <w:rPr>
                <w:b/>
                <w:sz w:val="28"/>
              </w:rPr>
            </w:pPr>
            <w:r w:rsidRPr="00CF4FEF">
              <w:rPr>
                <w:b/>
                <w:sz w:val="28"/>
              </w:rPr>
              <w:t>Calories Used per Hour in Common Physical Activities</w:t>
            </w:r>
          </w:p>
        </w:tc>
      </w:tr>
      <w:tr w:rsidR="00CF4FEF" w:rsidRPr="001F4E4A" w14:paraId="2710D2D6" w14:textId="77777777" w:rsidTr="00CF4FEF">
        <w:trPr>
          <w:gridAfter w:val="2"/>
          <w:wAfter w:w="342" w:type="dxa"/>
          <w:jc w:val="center"/>
        </w:trPr>
        <w:tc>
          <w:tcPr>
            <w:tcW w:w="3312" w:type="dxa"/>
            <w:shd w:val="clear" w:color="auto" w:fill="F0EEF7"/>
            <w:tcMar>
              <w:top w:w="160" w:type="nil"/>
              <w:left w:w="160" w:type="nil"/>
              <w:bottom w:w="160" w:type="nil"/>
              <w:right w:w="160" w:type="nil"/>
            </w:tcMar>
          </w:tcPr>
          <w:p w14:paraId="00F77DC3" w14:textId="77777777" w:rsidR="001F4E4A" w:rsidRPr="001F4E4A" w:rsidRDefault="001F4E4A" w:rsidP="001F4E4A">
            <w:r w:rsidRPr="001F4E4A">
              <w:t>Moderate Physical Activity</w:t>
            </w:r>
          </w:p>
        </w:tc>
        <w:tc>
          <w:tcPr>
            <w:tcW w:w="3240" w:type="dxa"/>
            <w:shd w:val="clear" w:color="auto" w:fill="F0EEF7"/>
            <w:tcMar>
              <w:top w:w="160" w:type="nil"/>
              <w:left w:w="160" w:type="nil"/>
              <w:bottom w:w="160" w:type="nil"/>
              <w:right w:w="160" w:type="nil"/>
            </w:tcMar>
          </w:tcPr>
          <w:p w14:paraId="7A52E470" w14:textId="15D0C2A3" w:rsidR="001F4E4A" w:rsidRDefault="00CF4FEF" w:rsidP="001F4E4A">
            <w:r>
              <w:t>Approximate Calories/30 Min.</w:t>
            </w:r>
          </w:p>
          <w:p w14:paraId="31A058D7" w14:textId="30C6AF99" w:rsidR="001F4E4A" w:rsidRPr="001F4E4A" w:rsidRDefault="001F4E4A" w:rsidP="001F4E4A">
            <w:r w:rsidRPr="001F4E4A">
              <w:t xml:space="preserve"> for a 154 </w:t>
            </w:r>
            <w:r w:rsidR="00D077D3" w:rsidRPr="001F4E4A">
              <w:t>lb.</w:t>
            </w:r>
            <w:r w:rsidRPr="001F4E4A">
              <w:t xml:space="preserve"> Person</w:t>
            </w:r>
            <w:r w:rsidRPr="00CF4FEF">
              <w:rPr>
                <w:vertAlign w:val="superscript"/>
              </w:rPr>
              <w:t>1</w:t>
            </w:r>
          </w:p>
        </w:tc>
        <w:tc>
          <w:tcPr>
            <w:tcW w:w="3474" w:type="dxa"/>
            <w:shd w:val="clear" w:color="auto" w:fill="F0EEF7"/>
            <w:tcMar>
              <w:top w:w="160" w:type="nil"/>
              <w:left w:w="160" w:type="nil"/>
              <w:bottom w:w="160" w:type="nil"/>
              <w:right w:w="160" w:type="nil"/>
            </w:tcMar>
          </w:tcPr>
          <w:p w14:paraId="6F7CF005" w14:textId="65AE773E" w:rsidR="001F4E4A" w:rsidRPr="001F4E4A" w:rsidRDefault="001F4E4A" w:rsidP="001F4E4A">
            <w:r w:rsidRPr="001F4E4A">
              <w:t>Approximate Calories/</w:t>
            </w:r>
            <w:r w:rsidR="00D077D3" w:rsidRPr="001F4E4A">
              <w:t>Hr.</w:t>
            </w:r>
            <w:r w:rsidRPr="001F4E4A">
              <w:t xml:space="preserve"> for</w:t>
            </w:r>
            <w:r w:rsidR="00CF4FEF">
              <w:t xml:space="preserve"> </w:t>
            </w:r>
            <w:r w:rsidRPr="001F4E4A">
              <w:t xml:space="preserve">a 154 </w:t>
            </w:r>
            <w:r w:rsidR="00D077D3" w:rsidRPr="001F4E4A">
              <w:t>lb.</w:t>
            </w:r>
            <w:r w:rsidRPr="001F4E4A">
              <w:t xml:space="preserve"> Person</w:t>
            </w:r>
            <w:r w:rsidRPr="00CF4FEF">
              <w:rPr>
                <w:vertAlign w:val="superscript"/>
              </w:rPr>
              <w:t>1</w:t>
            </w:r>
          </w:p>
        </w:tc>
      </w:tr>
      <w:tr w:rsidR="00CF4FEF" w:rsidRPr="001F4E4A" w14:paraId="7CC8BFA7" w14:textId="77777777" w:rsidTr="00CF4FEF">
        <w:trPr>
          <w:gridAfter w:val="2"/>
          <w:wAfter w:w="342" w:type="dxa"/>
          <w:jc w:val="center"/>
        </w:trPr>
        <w:tc>
          <w:tcPr>
            <w:tcW w:w="3312" w:type="dxa"/>
            <w:tcMar>
              <w:top w:w="160" w:type="nil"/>
              <w:left w:w="160" w:type="nil"/>
              <w:bottom w:w="160" w:type="nil"/>
              <w:right w:w="160" w:type="nil"/>
            </w:tcMar>
          </w:tcPr>
          <w:p w14:paraId="4B7523E6" w14:textId="77777777" w:rsidR="001F4E4A" w:rsidRPr="001F4E4A" w:rsidRDefault="001F4E4A" w:rsidP="001F4E4A">
            <w:r w:rsidRPr="001F4E4A">
              <w:t>Hiking</w:t>
            </w:r>
          </w:p>
        </w:tc>
        <w:tc>
          <w:tcPr>
            <w:tcW w:w="3240" w:type="dxa"/>
            <w:tcMar>
              <w:top w:w="160" w:type="nil"/>
              <w:left w:w="160" w:type="nil"/>
              <w:bottom w:w="160" w:type="nil"/>
              <w:right w:w="160" w:type="nil"/>
            </w:tcMar>
          </w:tcPr>
          <w:p w14:paraId="67EF0552" w14:textId="77777777" w:rsidR="001F4E4A" w:rsidRPr="001F4E4A" w:rsidRDefault="001F4E4A" w:rsidP="001F4E4A">
            <w:r w:rsidRPr="001F4E4A">
              <w:t>185</w:t>
            </w:r>
          </w:p>
        </w:tc>
        <w:tc>
          <w:tcPr>
            <w:tcW w:w="3474" w:type="dxa"/>
            <w:tcMar>
              <w:top w:w="160" w:type="nil"/>
              <w:left w:w="160" w:type="nil"/>
              <w:bottom w:w="160" w:type="nil"/>
              <w:right w:w="160" w:type="nil"/>
            </w:tcMar>
          </w:tcPr>
          <w:p w14:paraId="57AC01AA" w14:textId="77777777" w:rsidR="001F4E4A" w:rsidRPr="001F4E4A" w:rsidRDefault="001F4E4A" w:rsidP="001F4E4A">
            <w:r w:rsidRPr="001F4E4A">
              <w:t>370</w:t>
            </w:r>
          </w:p>
        </w:tc>
      </w:tr>
      <w:tr w:rsidR="00CF4FEF" w:rsidRPr="001F4E4A" w14:paraId="19698DAB" w14:textId="77777777" w:rsidTr="00CF4FEF">
        <w:trPr>
          <w:gridAfter w:val="2"/>
          <w:wAfter w:w="342" w:type="dxa"/>
          <w:trHeight w:val="313"/>
          <w:jc w:val="center"/>
        </w:trPr>
        <w:tc>
          <w:tcPr>
            <w:tcW w:w="3312" w:type="dxa"/>
            <w:tcMar>
              <w:top w:w="160" w:type="nil"/>
              <w:left w:w="160" w:type="nil"/>
              <w:bottom w:w="160" w:type="nil"/>
              <w:right w:w="160" w:type="nil"/>
            </w:tcMar>
          </w:tcPr>
          <w:p w14:paraId="3C6D7543" w14:textId="77777777" w:rsidR="001F4E4A" w:rsidRPr="001F4E4A" w:rsidRDefault="001F4E4A" w:rsidP="001F4E4A">
            <w:r w:rsidRPr="001F4E4A">
              <w:t>Light gardening/yard work</w:t>
            </w:r>
          </w:p>
        </w:tc>
        <w:tc>
          <w:tcPr>
            <w:tcW w:w="3240" w:type="dxa"/>
            <w:tcMar>
              <w:top w:w="160" w:type="nil"/>
              <w:left w:w="160" w:type="nil"/>
              <w:bottom w:w="160" w:type="nil"/>
              <w:right w:w="160" w:type="nil"/>
            </w:tcMar>
          </w:tcPr>
          <w:p w14:paraId="4E384E1A" w14:textId="77777777" w:rsidR="001F4E4A" w:rsidRPr="001F4E4A" w:rsidRDefault="001F4E4A" w:rsidP="001F4E4A">
            <w:r w:rsidRPr="001F4E4A">
              <w:t>165</w:t>
            </w:r>
          </w:p>
        </w:tc>
        <w:tc>
          <w:tcPr>
            <w:tcW w:w="3474" w:type="dxa"/>
            <w:tcMar>
              <w:top w:w="160" w:type="nil"/>
              <w:left w:w="160" w:type="nil"/>
              <w:bottom w:w="160" w:type="nil"/>
              <w:right w:w="160" w:type="nil"/>
            </w:tcMar>
          </w:tcPr>
          <w:p w14:paraId="61190F37" w14:textId="77777777" w:rsidR="001F4E4A" w:rsidRPr="001F4E4A" w:rsidRDefault="001F4E4A" w:rsidP="001F4E4A">
            <w:r w:rsidRPr="001F4E4A">
              <w:t>330</w:t>
            </w:r>
          </w:p>
        </w:tc>
      </w:tr>
      <w:tr w:rsidR="00CF4FEF" w:rsidRPr="001F4E4A" w14:paraId="457925A1" w14:textId="77777777" w:rsidTr="00CF4FEF">
        <w:trPr>
          <w:gridAfter w:val="2"/>
          <w:wAfter w:w="342" w:type="dxa"/>
          <w:jc w:val="center"/>
        </w:trPr>
        <w:tc>
          <w:tcPr>
            <w:tcW w:w="3312" w:type="dxa"/>
            <w:tcMar>
              <w:top w:w="160" w:type="nil"/>
              <w:left w:w="160" w:type="nil"/>
              <w:bottom w:w="160" w:type="nil"/>
              <w:right w:w="160" w:type="nil"/>
            </w:tcMar>
          </w:tcPr>
          <w:p w14:paraId="016CA70D" w14:textId="77777777" w:rsidR="001F4E4A" w:rsidRPr="001F4E4A" w:rsidRDefault="001F4E4A" w:rsidP="001F4E4A">
            <w:r w:rsidRPr="001F4E4A">
              <w:t>Dancing</w:t>
            </w:r>
          </w:p>
        </w:tc>
        <w:tc>
          <w:tcPr>
            <w:tcW w:w="3240" w:type="dxa"/>
            <w:tcMar>
              <w:top w:w="160" w:type="nil"/>
              <w:left w:w="160" w:type="nil"/>
              <w:bottom w:w="160" w:type="nil"/>
              <w:right w:w="160" w:type="nil"/>
            </w:tcMar>
          </w:tcPr>
          <w:p w14:paraId="40514D9A" w14:textId="77777777" w:rsidR="001F4E4A" w:rsidRPr="001F4E4A" w:rsidRDefault="001F4E4A" w:rsidP="001F4E4A">
            <w:r w:rsidRPr="001F4E4A">
              <w:t>165</w:t>
            </w:r>
          </w:p>
        </w:tc>
        <w:tc>
          <w:tcPr>
            <w:tcW w:w="3474" w:type="dxa"/>
            <w:tcMar>
              <w:top w:w="160" w:type="nil"/>
              <w:left w:w="160" w:type="nil"/>
              <w:bottom w:w="160" w:type="nil"/>
              <w:right w:w="160" w:type="nil"/>
            </w:tcMar>
          </w:tcPr>
          <w:p w14:paraId="0A1AE969" w14:textId="77777777" w:rsidR="001F4E4A" w:rsidRPr="001F4E4A" w:rsidRDefault="001F4E4A" w:rsidP="001F4E4A">
            <w:r w:rsidRPr="001F4E4A">
              <w:t>330</w:t>
            </w:r>
          </w:p>
        </w:tc>
      </w:tr>
      <w:tr w:rsidR="00CF4FEF" w:rsidRPr="001F4E4A" w14:paraId="3B791645" w14:textId="77777777" w:rsidTr="00CF4FEF">
        <w:trPr>
          <w:gridAfter w:val="2"/>
          <w:wAfter w:w="342" w:type="dxa"/>
          <w:jc w:val="center"/>
        </w:trPr>
        <w:tc>
          <w:tcPr>
            <w:tcW w:w="3312" w:type="dxa"/>
            <w:tcMar>
              <w:top w:w="160" w:type="nil"/>
              <w:left w:w="160" w:type="nil"/>
              <w:bottom w:w="160" w:type="nil"/>
              <w:right w:w="160" w:type="nil"/>
            </w:tcMar>
          </w:tcPr>
          <w:p w14:paraId="53A56C13" w14:textId="77777777" w:rsidR="001F4E4A" w:rsidRPr="001F4E4A" w:rsidRDefault="001F4E4A" w:rsidP="001F4E4A">
            <w:r w:rsidRPr="001F4E4A">
              <w:t>Golf (walking and carrying clubs)</w:t>
            </w:r>
          </w:p>
        </w:tc>
        <w:tc>
          <w:tcPr>
            <w:tcW w:w="3240" w:type="dxa"/>
            <w:tcMar>
              <w:top w:w="160" w:type="nil"/>
              <w:left w:w="160" w:type="nil"/>
              <w:bottom w:w="160" w:type="nil"/>
              <w:right w:w="160" w:type="nil"/>
            </w:tcMar>
          </w:tcPr>
          <w:p w14:paraId="0C3005E6" w14:textId="77777777" w:rsidR="001F4E4A" w:rsidRPr="001F4E4A" w:rsidRDefault="001F4E4A" w:rsidP="001F4E4A">
            <w:r w:rsidRPr="001F4E4A">
              <w:t>165</w:t>
            </w:r>
          </w:p>
        </w:tc>
        <w:tc>
          <w:tcPr>
            <w:tcW w:w="3474" w:type="dxa"/>
            <w:tcMar>
              <w:top w:w="160" w:type="nil"/>
              <w:left w:w="160" w:type="nil"/>
              <w:bottom w:w="160" w:type="nil"/>
              <w:right w:w="160" w:type="nil"/>
            </w:tcMar>
          </w:tcPr>
          <w:p w14:paraId="295EF8BC" w14:textId="77777777" w:rsidR="001F4E4A" w:rsidRPr="001F4E4A" w:rsidRDefault="001F4E4A" w:rsidP="001F4E4A">
            <w:r w:rsidRPr="001F4E4A">
              <w:t>330</w:t>
            </w:r>
          </w:p>
        </w:tc>
      </w:tr>
      <w:tr w:rsidR="00CF4FEF" w:rsidRPr="001F4E4A" w14:paraId="4F3DA887" w14:textId="77777777" w:rsidTr="00CF4FEF">
        <w:trPr>
          <w:gridAfter w:val="2"/>
          <w:wAfter w:w="342" w:type="dxa"/>
          <w:jc w:val="center"/>
        </w:trPr>
        <w:tc>
          <w:tcPr>
            <w:tcW w:w="3312" w:type="dxa"/>
            <w:tcMar>
              <w:top w:w="160" w:type="nil"/>
              <w:left w:w="160" w:type="nil"/>
              <w:bottom w:w="160" w:type="nil"/>
              <w:right w:w="160" w:type="nil"/>
            </w:tcMar>
          </w:tcPr>
          <w:p w14:paraId="2F5823F8" w14:textId="77777777" w:rsidR="001F4E4A" w:rsidRPr="001F4E4A" w:rsidRDefault="001F4E4A" w:rsidP="001F4E4A">
            <w:r w:rsidRPr="001F4E4A">
              <w:t>Bicycling (&lt;10 mph)</w:t>
            </w:r>
          </w:p>
        </w:tc>
        <w:tc>
          <w:tcPr>
            <w:tcW w:w="3240" w:type="dxa"/>
            <w:tcMar>
              <w:top w:w="160" w:type="nil"/>
              <w:left w:w="160" w:type="nil"/>
              <w:bottom w:w="160" w:type="nil"/>
              <w:right w:w="160" w:type="nil"/>
            </w:tcMar>
          </w:tcPr>
          <w:p w14:paraId="63689ED5" w14:textId="77777777" w:rsidR="001F4E4A" w:rsidRPr="001F4E4A" w:rsidRDefault="001F4E4A" w:rsidP="001F4E4A">
            <w:r w:rsidRPr="001F4E4A">
              <w:t>145</w:t>
            </w:r>
          </w:p>
        </w:tc>
        <w:tc>
          <w:tcPr>
            <w:tcW w:w="3474" w:type="dxa"/>
            <w:tcMar>
              <w:top w:w="160" w:type="nil"/>
              <w:left w:w="160" w:type="nil"/>
              <w:bottom w:w="160" w:type="nil"/>
              <w:right w:w="160" w:type="nil"/>
            </w:tcMar>
          </w:tcPr>
          <w:p w14:paraId="3FA244FE" w14:textId="77777777" w:rsidR="001F4E4A" w:rsidRPr="001F4E4A" w:rsidRDefault="001F4E4A" w:rsidP="001F4E4A">
            <w:r w:rsidRPr="001F4E4A">
              <w:t>290</w:t>
            </w:r>
          </w:p>
        </w:tc>
      </w:tr>
      <w:tr w:rsidR="00CF4FEF" w:rsidRPr="001F4E4A" w14:paraId="3FB4FFBD" w14:textId="77777777" w:rsidTr="00CF4FEF">
        <w:trPr>
          <w:gridAfter w:val="2"/>
          <w:wAfter w:w="342" w:type="dxa"/>
          <w:jc w:val="center"/>
        </w:trPr>
        <w:tc>
          <w:tcPr>
            <w:tcW w:w="3312" w:type="dxa"/>
            <w:tcMar>
              <w:top w:w="160" w:type="nil"/>
              <w:left w:w="160" w:type="nil"/>
              <w:bottom w:w="160" w:type="nil"/>
              <w:right w:w="160" w:type="nil"/>
            </w:tcMar>
          </w:tcPr>
          <w:p w14:paraId="0B771E3C" w14:textId="77777777" w:rsidR="001F4E4A" w:rsidRPr="001F4E4A" w:rsidRDefault="001F4E4A" w:rsidP="001F4E4A">
            <w:r w:rsidRPr="001F4E4A">
              <w:t>Walking (3.5 mph)</w:t>
            </w:r>
          </w:p>
        </w:tc>
        <w:tc>
          <w:tcPr>
            <w:tcW w:w="3240" w:type="dxa"/>
            <w:tcMar>
              <w:top w:w="160" w:type="nil"/>
              <w:left w:w="160" w:type="nil"/>
              <w:bottom w:w="160" w:type="nil"/>
              <w:right w:w="160" w:type="nil"/>
            </w:tcMar>
          </w:tcPr>
          <w:p w14:paraId="73CF9971" w14:textId="77777777" w:rsidR="001F4E4A" w:rsidRPr="001F4E4A" w:rsidRDefault="001F4E4A" w:rsidP="001F4E4A">
            <w:r w:rsidRPr="001F4E4A">
              <w:t>140</w:t>
            </w:r>
          </w:p>
        </w:tc>
        <w:tc>
          <w:tcPr>
            <w:tcW w:w="3474" w:type="dxa"/>
            <w:tcMar>
              <w:top w:w="160" w:type="nil"/>
              <w:left w:w="160" w:type="nil"/>
              <w:bottom w:w="160" w:type="nil"/>
              <w:right w:w="160" w:type="nil"/>
            </w:tcMar>
          </w:tcPr>
          <w:p w14:paraId="7E3E8659" w14:textId="77777777" w:rsidR="001F4E4A" w:rsidRPr="001F4E4A" w:rsidRDefault="001F4E4A" w:rsidP="001F4E4A">
            <w:r w:rsidRPr="001F4E4A">
              <w:t>280</w:t>
            </w:r>
          </w:p>
        </w:tc>
      </w:tr>
      <w:tr w:rsidR="00CF4FEF" w:rsidRPr="001F4E4A" w14:paraId="00A69A36" w14:textId="77777777" w:rsidTr="00CF4FEF">
        <w:trPr>
          <w:gridAfter w:val="2"/>
          <w:wAfter w:w="342" w:type="dxa"/>
          <w:jc w:val="center"/>
        </w:trPr>
        <w:tc>
          <w:tcPr>
            <w:tcW w:w="3312" w:type="dxa"/>
            <w:tcMar>
              <w:top w:w="160" w:type="nil"/>
              <w:left w:w="160" w:type="nil"/>
              <w:bottom w:w="160" w:type="nil"/>
              <w:right w:w="160" w:type="nil"/>
            </w:tcMar>
          </w:tcPr>
          <w:p w14:paraId="1DC3D5CC" w14:textId="77777777" w:rsidR="001F4E4A" w:rsidRPr="001F4E4A" w:rsidRDefault="001F4E4A" w:rsidP="001F4E4A">
            <w:r w:rsidRPr="001F4E4A">
              <w:t>Weight lifting (general light workout)</w:t>
            </w:r>
          </w:p>
        </w:tc>
        <w:tc>
          <w:tcPr>
            <w:tcW w:w="3240" w:type="dxa"/>
            <w:tcMar>
              <w:top w:w="160" w:type="nil"/>
              <w:left w:w="160" w:type="nil"/>
              <w:bottom w:w="160" w:type="nil"/>
              <w:right w:w="160" w:type="nil"/>
            </w:tcMar>
          </w:tcPr>
          <w:p w14:paraId="7CEDA84E" w14:textId="77777777" w:rsidR="001F4E4A" w:rsidRPr="001F4E4A" w:rsidRDefault="001F4E4A" w:rsidP="001F4E4A">
            <w:r w:rsidRPr="001F4E4A">
              <w:t>110</w:t>
            </w:r>
          </w:p>
        </w:tc>
        <w:tc>
          <w:tcPr>
            <w:tcW w:w="3474" w:type="dxa"/>
            <w:tcMar>
              <w:top w:w="160" w:type="nil"/>
              <w:left w:w="160" w:type="nil"/>
              <w:bottom w:w="160" w:type="nil"/>
              <w:right w:w="160" w:type="nil"/>
            </w:tcMar>
          </w:tcPr>
          <w:p w14:paraId="445EB731" w14:textId="77777777" w:rsidR="001F4E4A" w:rsidRPr="001F4E4A" w:rsidRDefault="001F4E4A" w:rsidP="001F4E4A">
            <w:r w:rsidRPr="001F4E4A">
              <w:t>220</w:t>
            </w:r>
          </w:p>
        </w:tc>
      </w:tr>
      <w:tr w:rsidR="00CF4FEF" w:rsidRPr="001F4E4A" w14:paraId="21878401" w14:textId="77777777" w:rsidTr="00CF4FEF">
        <w:trPr>
          <w:gridAfter w:val="2"/>
          <w:wAfter w:w="342" w:type="dxa"/>
          <w:jc w:val="center"/>
        </w:trPr>
        <w:tc>
          <w:tcPr>
            <w:tcW w:w="3312" w:type="dxa"/>
            <w:tcMar>
              <w:top w:w="160" w:type="nil"/>
              <w:left w:w="160" w:type="nil"/>
              <w:bottom w:w="160" w:type="nil"/>
              <w:right w:w="160" w:type="nil"/>
            </w:tcMar>
          </w:tcPr>
          <w:p w14:paraId="1276C111" w14:textId="77777777" w:rsidR="001F4E4A" w:rsidRPr="001F4E4A" w:rsidRDefault="001F4E4A" w:rsidP="001F4E4A">
            <w:r w:rsidRPr="001F4E4A">
              <w:t>Stretching</w:t>
            </w:r>
          </w:p>
        </w:tc>
        <w:tc>
          <w:tcPr>
            <w:tcW w:w="3240" w:type="dxa"/>
            <w:tcMar>
              <w:top w:w="160" w:type="nil"/>
              <w:left w:w="160" w:type="nil"/>
              <w:bottom w:w="160" w:type="nil"/>
              <w:right w:w="160" w:type="nil"/>
            </w:tcMar>
          </w:tcPr>
          <w:p w14:paraId="70D96C89" w14:textId="77777777" w:rsidR="001F4E4A" w:rsidRPr="001F4E4A" w:rsidRDefault="001F4E4A" w:rsidP="001F4E4A">
            <w:r w:rsidRPr="001F4E4A">
              <w:t>90</w:t>
            </w:r>
          </w:p>
        </w:tc>
        <w:tc>
          <w:tcPr>
            <w:tcW w:w="3474" w:type="dxa"/>
            <w:tcMar>
              <w:top w:w="160" w:type="nil"/>
              <w:left w:w="160" w:type="nil"/>
              <w:bottom w:w="160" w:type="nil"/>
              <w:right w:w="160" w:type="nil"/>
            </w:tcMar>
          </w:tcPr>
          <w:p w14:paraId="6025B46C" w14:textId="77777777" w:rsidR="001F4E4A" w:rsidRPr="001F4E4A" w:rsidRDefault="001F4E4A" w:rsidP="001F4E4A">
            <w:r w:rsidRPr="001F4E4A">
              <w:t>180</w:t>
            </w:r>
          </w:p>
        </w:tc>
      </w:tr>
      <w:tr w:rsidR="00CF4FEF" w:rsidRPr="001F4E4A" w14:paraId="5CE86F1F" w14:textId="77777777" w:rsidTr="00CF4FEF">
        <w:trPr>
          <w:gridAfter w:val="2"/>
          <w:wAfter w:w="342" w:type="dxa"/>
          <w:jc w:val="center"/>
        </w:trPr>
        <w:tc>
          <w:tcPr>
            <w:tcW w:w="3312" w:type="dxa"/>
            <w:shd w:val="clear" w:color="auto" w:fill="F0EEF7"/>
            <w:tcMar>
              <w:top w:w="160" w:type="nil"/>
              <w:left w:w="160" w:type="nil"/>
              <w:bottom w:w="160" w:type="nil"/>
              <w:right w:w="160" w:type="nil"/>
            </w:tcMar>
          </w:tcPr>
          <w:p w14:paraId="66DFDC00" w14:textId="77777777" w:rsidR="001F4E4A" w:rsidRPr="001F4E4A" w:rsidRDefault="001F4E4A" w:rsidP="001F4E4A">
            <w:r w:rsidRPr="001F4E4A">
              <w:t>Vigorous Physical Activity</w:t>
            </w:r>
          </w:p>
        </w:tc>
        <w:tc>
          <w:tcPr>
            <w:tcW w:w="3240" w:type="dxa"/>
            <w:shd w:val="clear" w:color="auto" w:fill="F0EEF7"/>
            <w:tcMar>
              <w:top w:w="160" w:type="nil"/>
              <w:left w:w="160" w:type="nil"/>
              <w:bottom w:w="160" w:type="nil"/>
              <w:right w:w="160" w:type="nil"/>
            </w:tcMar>
          </w:tcPr>
          <w:p w14:paraId="3745492A" w14:textId="7752B7CF" w:rsidR="001F4E4A" w:rsidRDefault="00CF4FEF" w:rsidP="001F4E4A">
            <w:r>
              <w:t>Approximate Calories/30 Min.</w:t>
            </w:r>
            <w:r w:rsidR="001F4E4A" w:rsidRPr="001F4E4A">
              <w:t xml:space="preserve"> </w:t>
            </w:r>
          </w:p>
          <w:p w14:paraId="3507CA56" w14:textId="7C68C741" w:rsidR="001F4E4A" w:rsidRPr="001F4E4A" w:rsidRDefault="001F4E4A" w:rsidP="001F4E4A">
            <w:r w:rsidRPr="001F4E4A">
              <w:t xml:space="preserve">for a 154 </w:t>
            </w:r>
            <w:r w:rsidR="00D077D3" w:rsidRPr="001F4E4A">
              <w:t>lb.</w:t>
            </w:r>
            <w:r w:rsidRPr="001F4E4A">
              <w:t xml:space="preserve"> Person</w:t>
            </w:r>
            <w:r w:rsidRPr="00CF4FEF">
              <w:rPr>
                <w:vertAlign w:val="superscript"/>
              </w:rPr>
              <w:t>1</w:t>
            </w:r>
          </w:p>
        </w:tc>
        <w:tc>
          <w:tcPr>
            <w:tcW w:w="3474" w:type="dxa"/>
            <w:shd w:val="clear" w:color="auto" w:fill="F0EEF7"/>
            <w:tcMar>
              <w:top w:w="160" w:type="nil"/>
              <w:left w:w="160" w:type="nil"/>
              <w:bottom w:w="160" w:type="nil"/>
              <w:right w:w="160" w:type="nil"/>
            </w:tcMar>
          </w:tcPr>
          <w:p w14:paraId="71216F3F" w14:textId="77777777" w:rsidR="00CF4FEF" w:rsidRDefault="001F4E4A" w:rsidP="001F4E4A">
            <w:r w:rsidRPr="001F4E4A">
              <w:t>Approximate Calories/</w:t>
            </w:r>
            <w:r w:rsidR="00D077D3" w:rsidRPr="001F4E4A">
              <w:t>Hr.</w:t>
            </w:r>
            <w:r w:rsidRPr="001F4E4A">
              <w:t xml:space="preserve"> </w:t>
            </w:r>
          </w:p>
          <w:p w14:paraId="06EA1306" w14:textId="1622C6DE" w:rsidR="001F4E4A" w:rsidRPr="001F4E4A" w:rsidRDefault="001F4E4A" w:rsidP="001F4E4A">
            <w:r w:rsidRPr="001F4E4A">
              <w:t xml:space="preserve">for a 154 </w:t>
            </w:r>
            <w:r w:rsidR="00D077D3" w:rsidRPr="001F4E4A">
              <w:t>lb.</w:t>
            </w:r>
            <w:r w:rsidRPr="001F4E4A">
              <w:t xml:space="preserve"> Person</w:t>
            </w:r>
            <w:r w:rsidRPr="00CF4FEF">
              <w:rPr>
                <w:vertAlign w:val="superscript"/>
              </w:rPr>
              <w:t>1</w:t>
            </w:r>
          </w:p>
        </w:tc>
      </w:tr>
      <w:tr w:rsidR="00CF4FEF" w:rsidRPr="001F4E4A" w14:paraId="1FE41383" w14:textId="77777777" w:rsidTr="00CF4FEF">
        <w:trPr>
          <w:gridAfter w:val="2"/>
          <w:wAfter w:w="342" w:type="dxa"/>
          <w:jc w:val="center"/>
        </w:trPr>
        <w:tc>
          <w:tcPr>
            <w:tcW w:w="3312" w:type="dxa"/>
            <w:tcMar>
              <w:top w:w="160" w:type="nil"/>
              <w:left w:w="160" w:type="nil"/>
              <w:bottom w:w="160" w:type="nil"/>
              <w:right w:w="160" w:type="nil"/>
            </w:tcMar>
          </w:tcPr>
          <w:p w14:paraId="5BFBDCF7" w14:textId="77777777" w:rsidR="001F4E4A" w:rsidRPr="001F4E4A" w:rsidRDefault="001F4E4A" w:rsidP="001F4E4A">
            <w:r w:rsidRPr="001F4E4A">
              <w:t>Running/jogging (5 mph)</w:t>
            </w:r>
          </w:p>
        </w:tc>
        <w:tc>
          <w:tcPr>
            <w:tcW w:w="3240" w:type="dxa"/>
            <w:tcMar>
              <w:top w:w="160" w:type="nil"/>
              <w:left w:w="160" w:type="nil"/>
              <w:bottom w:w="160" w:type="nil"/>
              <w:right w:w="160" w:type="nil"/>
            </w:tcMar>
          </w:tcPr>
          <w:p w14:paraId="6858CE5D" w14:textId="77777777" w:rsidR="001F4E4A" w:rsidRPr="001F4E4A" w:rsidRDefault="001F4E4A" w:rsidP="001F4E4A">
            <w:r w:rsidRPr="001F4E4A">
              <w:t>295</w:t>
            </w:r>
          </w:p>
        </w:tc>
        <w:tc>
          <w:tcPr>
            <w:tcW w:w="3474" w:type="dxa"/>
            <w:tcMar>
              <w:top w:w="160" w:type="nil"/>
              <w:left w:w="160" w:type="nil"/>
              <w:bottom w:w="160" w:type="nil"/>
              <w:right w:w="160" w:type="nil"/>
            </w:tcMar>
          </w:tcPr>
          <w:p w14:paraId="31F1AF6F" w14:textId="77777777" w:rsidR="001F4E4A" w:rsidRPr="001F4E4A" w:rsidRDefault="001F4E4A" w:rsidP="001F4E4A">
            <w:r w:rsidRPr="001F4E4A">
              <w:t>590</w:t>
            </w:r>
          </w:p>
        </w:tc>
      </w:tr>
      <w:tr w:rsidR="00CF4FEF" w:rsidRPr="001F4E4A" w14:paraId="564F6163" w14:textId="77777777" w:rsidTr="00CF4FEF">
        <w:trPr>
          <w:gridAfter w:val="2"/>
          <w:wAfter w:w="342" w:type="dxa"/>
          <w:jc w:val="center"/>
        </w:trPr>
        <w:tc>
          <w:tcPr>
            <w:tcW w:w="3312" w:type="dxa"/>
            <w:tcMar>
              <w:top w:w="160" w:type="nil"/>
              <w:left w:w="160" w:type="nil"/>
              <w:bottom w:w="160" w:type="nil"/>
              <w:right w:w="160" w:type="nil"/>
            </w:tcMar>
          </w:tcPr>
          <w:p w14:paraId="0BCD486F" w14:textId="77777777" w:rsidR="001F4E4A" w:rsidRPr="001F4E4A" w:rsidRDefault="001F4E4A" w:rsidP="001F4E4A">
            <w:r w:rsidRPr="001F4E4A">
              <w:t>Bicycling (&gt;10 mph)</w:t>
            </w:r>
          </w:p>
        </w:tc>
        <w:tc>
          <w:tcPr>
            <w:tcW w:w="3240" w:type="dxa"/>
            <w:tcMar>
              <w:top w:w="160" w:type="nil"/>
              <w:left w:w="160" w:type="nil"/>
              <w:bottom w:w="160" w:type="nil"/>
              <w:right w:w="160" w:type="nil"/>
            </w:tcMar>
          </w:tcPr>
          <w:p w14:paraId="5D607482" w14:textId="77777777" w:rsidR="001F4E4A" w:rsidRPr="001F4E4A" w:rsidRDefault="001F4E4A" w:rsidP="001F4E4A">
            <w:r w:rsidRPr="001F4E4A">
              <w:t>295</w:t>
            </w:r>
          </w:p>
        </w:tc>
        <w:tc>
          <w:tcPr>
            <w:tcW w:w="3474" w:type="dxa"/>
            <w:tcMar>
              <w:top w:w="160" w:type="nil"/>
              <w:left w:w="160" w:type="nil"/>
              <w:bottom w:w="160" w:type="nil"/>
              <w:right w:w="160" w:type="nil"/>
            </w:tcMar>
          </w:tcPr>
          <w:p w14:paraId="5862832E" w14:textId="77777777" w:rsidR="001F4E4A" w:rsidRPr="001F4E4A" w:rsidRDefault="001F4E4A" w:rsidP="001F4E4A">
            <w:r w:rsidRPr="001F4E4A">
              <w:t>590</w:t>
            </w:r>
          </w:p>
        </w:tc>
      </w:tr>
      <w:tr w:rsidR="00CF4FEF" w:rsidRPr="001F4E4A" w14:paraId="49E9CE1D" w14:textId="77777777" w:rsidTr="00CF4FEF">
        <w:trPr>
          <w:gridAfter w:val="2"/>
          <w:wAfter w:w="342" w:type="dxa"/>
          <w:jc w:val="center"/>
        </w:trPr>
        <w:tc>
          <w:tcPr>
            <w:tcW w:w="3312" w:type="dxa"/>
            <w:tcMar>
              <w:top w:w="160" w:type="nil"/>
              <w:left w:w="160" w:type="nil"/>
              <w:bottom w:w="160" w:type="nil"/>
              <w:right w:w="160" w:type="nil"/>
            </w:tcMar>
          </w:tcPr>
          <w:p w14:paraId="3E57FF76" w14:textId="77777777" w:rsidR="001F4E4A" w:rsidRPr="001F4E4A" w:rsidRDefault="001F4E4A" w:rsidP="001F4E4A">
            <w:r w:rsidRPr="001F4E4A">
              <w:t>Swimming (slow freestyle laps)</w:t>
            </w:r>
          </w:p>
        </w:tc>
        <w:tc>
          <w:tcPr>
            <w:tcW w:w="3240" w:type="dxa"/>
            <w:tcMar>
              <w:top w:w="160" w:type="nil"/>
              <w:left w:w="160" w:type="nil"/>
              <w:bottom w:w="160" w:type="nil"/>
              <w:right w:w="160" w:type="nil"/>
            </w:tcMar>
          </w:tcPr>
          <w:p w14:paraId="50F02C4E" w14:textId="77777777" w:rsidR="001F4E4A" w:rsidRPr="001F4E4A" w:rsidRDefault="001F4E4A" w:rsidP="001F4E4A">
            <w:r w:rsidRPr="001F4E4A">
              <w:t>255</w:t>
            </w:r>
          </w:p>
        </w:tc>
        <w:tc>
          <w:tcPr>
            <w:tcW w:w="3474" w:type="dxa"/>
            <w:tcMar>
              <w:top w:w="160" w:type="nil"/>
              <w:left w:w="160" w:type="nil"/>
              <w:bottom w:w="160" w:type="nil"/>
              <w:right w:w="160" w:type="nil"/>
            </w:tcMar>
          </w:tcPr>
          <w:p w14:paraId="28E08F65" w14:textId="77777777" w:rsidR="001F4E4A" w:rsidRPr="001F4E4A" w:rsidRDefault="001F4E4A" w:rsidP="001F4E4A">
            <w:r w:rsidRPr="001F4E4A">
              <w:t>510</w:t>
            </w:r>
          </w:p>
        </w:tc>
      </w:tr>
      <w:tr w:rsidR="00CF4FEF" w:rsidRPr="001F4E4A" w14:paraId="00795E29" w14:textId="77777777" w:rsidTr="00CF4FEF">
        <w:trPr>
          <w:gridAfter w:val="2"/>
          <w:wAfter w:w="342" w:type="dxa"/>
          <w:jc w:val="center"/>
        </w:trPr>
        <w:tc>
          <w:tcPr>
            <w:tcW w:w="3312" w:type="dxa"/>
            <w:tcMar>
              <w:top w:w="160" w:type="nil"/>
              <w:left w:w="160" w:type="nil"/>
              <w:bottom w:w="160" w:type="nil"/>
              <w:right w:w="160" w:type="nil"/>
            </w:tcMar>
          </w:tcPr>
          <w:p w14:paraId="2994FFC2" w14:textId="77777777" w:rsidR="001F4E4A" w:rsidRPr="001F4E4A" w:rsidRDefault="001F4E4A" w:rsidP="001F4E4A">
            <w:r w:rsidRPr="001F4E4A">
              <w:t>Aerobics</w:t>
            </w:r>
          </w:p>
        </w:tc>
        <w:tc>
          <w:tcPr>
            <w:tcW w:w="3240" w:type="dxa"/>
            <w:tcMar>
              <w:top w:w="160" w:type="nil"/>
              <w:left w:w="160" w:type="nil"/>
              <w:bottom w:w="160" w:type="nil"/>
              <w:right w:w="160" w:type="nil"/>
            </w:tcMar>
          </w:tcPr>
          <w:p w14:paraId="54248B6B" w14:textId="77777777" w:rsidR="001F4E4A" w:rsidRPr="001F4E4A" w:rsidRDefault="001F4E4A" w:rsidP="001F4E4A">
            <w:r w:rsidRPr="001F4E4A">
              <w:t>240</w:t>
            </w:r>
          </w:p>
        </w:tc>
        <w:tc>
          <w:tcPr>
            <w:tcW w:w="3474" w:type="dxa"/>
            <w:tcMar>
              <w:top w:w="160" w:type="nil"/>
              <w:left w:w="160" w:type="nil"/>
              <w:bottom w:w="160" w:type="nil"/>
              <w:right w:w="160" w:type="nil"/>
            </w:tcMar>
          </w:tcPr>
          <w:p w14:paraId="19056ED3" w14:textId="77777777" w:rsidR="001F4E4A" w:rsidRPr="001F4E4A" w:rsidRDefault="001F4E4A" w:rsidP="001F4E4A">
            <w:r w:rsidRPr="001F4E4A">
              <w:t>480</w:t>
            </w:r>
          </w:p>
        </w:tc>
      </w:tr>
      <w:tr w:rsidR="00CF4FEF" w:rsidRPr="001F4E4A" w14:paraId="1A6C9B57" w14:textId="77777777" w:rsidTr="00CF4FEF">
        <w:trPr>
          <w:gridAfter w:val="2"/>
          <w:wAfter w:w="342" w:type="dxa"/>
          <w:jc w:val="center"/>
        </w:trPr>
        <w:tc>
          <w:tcPr>
            <w:tcW w:w="3312" w:type="dxa"/>
            <w:tcMar>
              <w:top w:w="160" w:type="nil"/>
              <w:left w:w="160" w:type="nil"/>
              <w:bottom w:w="160" w:type="nil"/>
              <w:right w:w="160" w:type="nil"/>
            </w:tcMar>
          </w:tcPr>
          <w:p w14:paraId="4B1E05A3" w14:textId="77777777" w:rsidR="001F4E4A" w:rsidRPr="001F4E4A" w:rsidRDefault="001F4E4A" w:rsidP="001F4E4A">
            <w:r w:rsidRPr="001F4E4A">
              <w:t>Walking (4.5 mph)</w:t>
            </w:r>
          </w:p>
        </w:tc>
        <w:tc>
          <w:tcPr>
            <w:tcW w:w="3240" w:type="dxa"/>
            <w:tcMar>
              <w:top w:w="160" w:type="nil"/>
              <w:left w:w="160" w:type="nil"/>
              <w:bottom w:w="160" w:type="nil"/>
              <w:right w:w="160" w:type="nil"/>
            </w:tcMar>
          </w:tcPr>
          <w:p w14:paraId="59CB27A4" w14:textId="77777777" w:rsidR="001F4E4A" w:rsidRPr="001F4E4A" w:rsidRDefault="001F4E4A" w:rsidP="001F4E4A">
            <w:r w:rsidRPr="001F4E4A">
              <w:t>230</w:t>
            </w:r>
          </w:p>
        </w:tc>
        <w:tc>
          <w:tcPr>
            <w:tcW w:w="3474" w:type="dxa"/>
            <w:tcMar>
              <w:top w:w="160" w:type="nil"/>
              <w:left w:w="160" w:type="nil"/>
              <w:bottom w:w="160" w:type="nil"/>
              <w:right w:w="160" w:type="nil"/>
            </w:tcMar>
          </w:tcPr>
          <w:p w14:paraId="61BC9352" w14:textId="77777777" w:rsidR="001F4E4A" w:rsidRPr="001F4E4A" w:rsidRDefault="001F4E4A" w:rsidP="001F4E4A">
            <w:r w:rsidRPr="001F4E4A">
              <w:t>460</w:t>
            </w:r>
          </w:p>
        </w:tc>
      </w:tr>
      <w:tr w:rsidR="00CF4FEF" w:rsidRPr="001F4E4A" w14:paraId="6173DE6C" w14:textId="77777777" w:rsidTr="00CF4FEF">
        <w:trPr>
          <w:gridAfter w:val="2"/>
          <w:wAfter w:w="342" w:type="dxa"/>
          <w:jc w:val="center"/>
        </w:trPr>
        <w:tc>
          <w:tcPr>
            <w:tcW w:w="3312" w:type="dxa"/>
            <w:tcMar>
              <w:top w:w="160" w:type="nil"/>
              <w:left w:w="160" w:type="nil"/>
              <w:bottom w:w="160" w:type="nil"/>
              <w:right w:w="160" w:type="nil"/>
            </w:tcMar>
          </w:tcPr>
          <w:p w14:paraId="53901752" w14:textId="77777777" w:rsidR="001F4E4A" w:rsidRPr="001F4E4A" w:rsidRDefault="001F4E4A" w:rsidP="001F4E4A">
            <w:r w:rsidRPr="001F4E4A">
              <w:t>Heavy yard work (chopping wood)</w:t>
            </w:r>
          </w:p>
        </w:tc>
        <w:tc>
          <w:tcPr>
            <w:tcW w:w="3240" w:type="dxa"/>
            <w:tcMar>
              <w:top w:w="160" w:type="nil"/>
              <w:left w:w="160" w:type="nil"/>
              <w:bottom w:w="160" w:type="nil"/>
              <w:right w:w="160" w:type="nil"/>
            </w:tcMar>
          </w:tcPr>
          <w:p w14:paraId="59DB7FE7" w14:textId="77777777" w:rsidR="001F4E4A" w:rsidRPr="001F4E4A" w:rsidRDefault="001F4E4A" w:rsidP="001F4E4A">
            <w:r w:rsidRPr="001F4E4A">
              <w:t>220</w:t>
            </w:r>
          </w:p>
        </w:tc>
        <w:tc>
          <w:tcPr>
            <w:tcW w:w="3474" w:type="dxa"/>
            <w:tcMar>
              <w:top w:w="160" w:type="nil"/>
              <w:left w:w="160" w:type="nil"/>
              <w:bottom w:w="160" w:type="nil"/>
              <w:right w:w="160" w:type="nil"/>
            </w:tcMar>
          </w:tcPr>
          <w:p w14:paraId="54C695F6" w14:textId="77777777" w:rsidR="001F4E4A" w:rsidRPr="001F4E4A" w:rsidRDefault="001F4E4A" w:rsidP="001F4E4A">
            <w:r w:rsidRPr="001F4E4A">
              <w:t>440</w:t>
            </w:r>
          </w:p>
        </w:tc>
      </w:tr>
      <w:tr w:rsidR="00CF4FEF" w:rsidRPr="001F4E4A" w14:paraId="0B2AF8AC" w14:textId="77777777" w:rsidTr="00CF4FEF">
        <w:trPr>
          <w:gridAfter w:val="2"/>
          <w:wAfter w:w="342" w:type="dxa"/>
          <w:jc w:val="center"/>
        </w:trPr>
        <w:tc>
          <w:tcPr>
            <w:tcW w:w="3312" w:type="dxa"/>
            <w:tcMar>
              <w:top w:w="160" w:type="nil"/>
              <w:left w:w="160" w:type="nil"/>
              <w:bottom w:w="160" w:type="nil"/>
              <w:right w:w="160" w:type="nil"/>
            </w:tcMar>
          </w:tcPr>
          <w:p w14:paraId="3528D031" w14:textId="792D51F5" w:rsidR="001F4E4A" w:rsidRPr="001F4E4A" w:rsidRDefault="00CF4FEF" w:rsidP="001F4E4A">
            <w:r>
              <w:t>Weight</w:t>
            </w:r>
            <w:r w:rsidR="001F4E4A" w:rsidRPr="001F4E4A">
              <w:t>lifting (vigorous effort)</w:t>
            </w:r>
          </w:p>
        </w:tc>
        <w:tc>
          <w:tcPr>
            <w:tcW w:w="3240" w:type="dxa"/>
            <w:tcMar>
              <w:top w:w="160" w:type="nil"/>
              <w:left w:w="160" w:type="nil"/>
              <w:bottom w:w="160" w:type="nil"/>
              <w:right w:w="160" w:type="nil"/>
            </w:tcMar>
          </w:tcPr>
          <w:p w14:paraId="79C7C469" w14:textId="77777777" w:rsidR="001F4E4A" w:rsidRPr="001F4E4A" w:rsidRDefault="001F4E4A" w:rsidP="001F4E4A">
            <w:r w:rsidRPr="001F4E4A">
              <w:t>220</w:t>
            </w:r>
          </w:p>
        </w:tc>
        <w:tc>
          <w:tcPr>
            <w:tcW w:w="3474" w:type="dxa"/>
            <w:tcMar>
              <w:top w:w="160" w:type="nil"/>
              <w:left w:w="160" w:type="nil"/>
              <w:bottom w:w="160" w:type="nil"/>
              <w:right w:w="160" w:type="nil"/>
            </w:tcMar>
          </w:tcPr>
          <w:p w14:paraId="7FC6DD76" w14:textId="77777777" w:rsidR="001F4E4A" w:rsidRPr="001F4E4A" w:rsidRDefault="001F4E4A" w:rsidP="001F4E4A">
            <w:r w:rsidRPr="001F4E4A">
              <w:t>440</w:t>
            </w:r>
          </w:p>
        </w:tc>
      </w:tr>
      <w:tr w:rsidR="00CF4FEF" w:rsidRPr="001F4E4A" w14:paraId="7BCB1E8B" w14:textId="77777777" w:rsidTr="00CF4FEF">
        <w:trPr>
          <w:gridAfter w:val="2"/>
          <w:wAfter w:w="342" w:type="dxa"/>
          <w:jc w:val="center"/>
        </w:trPr>
        <w:tc>
          <w:tcPr>
            <w:tcW w:w="3312" w:type="dxa"/>
            <w:tcMar>
              <w:top w:w="160" w:type="nil"/>
              <w:left w:w="160" w:type="nil"/>
              <w:bottom w:w="160" w:type="nil"/>
              <w:right w:w="160" w:type="nil"/>
            </w:tcMar>
          </w:tcPr>
          <w:p w14:paraId="0A929B41" w14:textId="77777777" w:rsidR="001F4E4A" w:rsidRPr="001F4E4A" w:rsidRDefault="001F4E4A" w:rsidP="001F4E4A">
            <w:r w:rsidRPr="001F4E4A">
              <w:t>Basketball (vigorous)</w:t>
            </w:r>
          </w:p>
        </w:tc>
        <w:tc>
          <w:tcPr>
            <w:tcW w:w="3240" w:type="dxa"/>
            <w:tcMar>
              <w:top w:w="160" w:type="nil"/>
              <w:left w:w="160" w:type="nil"/>
              <w:bottom w:w="160" w:type="nil"/>
              <w:right w:w="160" w:type="nil"/>
            </w:tcMar>
          </w:tcPr>
          <w:p w14:paraId="355ACC01" w14:textId="77777777" w:rsidR="001F4E4A" w:rsidRPr="001F4E4A" w:rsidRDefault="001F4E4A" w:rsidP="001F4E4A">
            <w:r w:rsidRPr="001F4E4A">
              <w:t>220</w:t>
            </w:r>
          </w:p>
        </w:tc>
        <w:tc>
          <w:tcPr>
            <w:tcW w:w="3474" w:type="dxa"/>
            <w:tcMar>
              <w:top w:w="160" w:type="nil"/>
              <w:left w:w="160" w:type="nil"/>
              <w:bottom w:w="160" w:type="nil"/>
              <w:right w:w="160" w:type="nil"/>
            </w:tcMar>
          </w:tcPr>
          <w:p w14:paraId="77510F76" w14:textId="77777777" w:rsidR="001F4E4A" w:rsidRPr="001F4E4A" w:rsidRDefault="001F4E4A" w:rsidP="001F4E4A">
            <w:r w:rsidRPr="001F4E4A">
              <w:t>440</w:t>
            </w:r>
          </w:p>
        </w:tc>
      </w:tr>
      <w:tr w:rsidR="001F4E4A" w:rsidRPr="001F4E4A" w14:paraId="1831BF46" w14:textId="77777777" w:rsidTr="00CF4FEF">
        <w:trPr>
          <w:jc w:val="center"/>
        </w:trPr>
        <w:tc>
          <w:tcPr>
            <w:tcW w:w="10368" w:type="dxa"/>
            <w:gridSpan w:val="5"/>
            <w:tcBorders>
              <w:top w:val="nil"/>
              <w:left w:val="nil"/>
              <w:bottom w:val="nil"/>
              <w:right w:val="nil"/>
            </w:tcBorders>
            <w:tcMar>
              <w:top w:w="160" w:type="nil"/>
              <w:left w:w="160" w:type="nil"/>
              <w:bottom w:w="160" w:type="nil"/>
              <w:right w:w="160" w:type="nil"/>
            </w:tcMar>
          </w:tcPr>
          <w:p w14:paraId="3A5FC44A" w14:textId="5E1FEF12" w:rsidR="001F4E4A" w:rsidRPr="001F4E4A" w:rsidRDefault="001F4E4A" w:rsidP="001F4E4A">
            <w:r w:rsidRPr="001F4E4A">
              <w:t>1</w:t>
            </w:r>
            <w:r w:rsidR="00CF4FEF">
              <w:t>.</w:t>
            </w:r>
            <w:r w:rsidRPr="001F4E4A">
              <w:t xml:space="preserve"> Calories burned per hour will be higher for persons who weigh more than 154 </w:t>
            </w:r>
            <w:r w:rsidR="00D077D3" w:rsidRPr="001F4E4A">
              <w:t>lbs.</w:t>
            </w:r>
            <w:r w:rsidRPr="001F4E4A">
              <w:t xml:space="preserve"> (70 kg) and lower for persons who weigh less.</w:t>
            </w:r>
          </w:p>
          <w:p w14:paraId="6B695E21" w14:textId="77777777" w:rsidR="00CF4FEF" w:rsidRDefault="00CF4FEF" w:rsidP="001F4E4A"/>
          <w:p w14:paraId="06FA2639" w14:textId="218EBBC3" w:rsidR="001F4E4A" w:rsidRPr="001F4E4A" w:rsidRDefault="001F4E4A" w:rsidP="001F4E4A">
            <w:r w:rsidRPr="001F4E4A">
              <w:t xml:space="preserve">Source: Adapted from </w:t>
            </w:r>
            <w:hyperlink r:id="rId13" w:anchor="page=16" w:history="1">
              <w:r w:rsidRPr="001F4E4A">
                <w:rPr>
                  <w:rStyle w:val="Hyperlink"/>
                </w:rPr>
                <w:t>Dietary Guidelines for Amer</w:t>
              </w:r>
              <w:r w:rsidRPr="001F4E4A">
                <w:rPr>
                  <w:rStyle w:val="Hyperlink"/>
                </w:rPr>
                <w:t>i</w:t>
              </w:r>
              <w:r w:rsidRPr="001F4E4A">
                <w:rPr>
                  <w:rStyle w:val="Hyperlink"/>
                </w:rPr>
                <w:t>cans 2005, page 16, Table 4</w:t>
              </w:r>
            </w:hyperlink>
            <w:r w:rsidRPr="001F4E4A">
              <w:t>.</w:t>
            </w:r>
          </w:p>
        </w:tc>
      </w:tr>
    </w:tbl>
    <w:p w14:paraId="6D64D5AD" w14:textId="77777777" w:rsidR="00AB50BE" w:rsidRDefault="00AB50BE" w:rsidP="00AB50BE"/>
    <w:p w14:paraId="7DAD0075" w14:textId="77777777" w:rsidR="004A59BD" w:rsidRDefault="004A59BD" w:rsidP="00AB50BE"/>
    <w:p w14:paraId="2638146C" w14:textId="77777777" w:rsidR="004A59BD" w:rsidRDefault="004A59BD" w:rsidP="00AB50BE">
      <w:pPr>
        <w:pStyle w:val="Subtitle"/>
        <w:rPr>
          <w:rFonts w:eastAsiaTheme="majorEastAsia" w:cstheme="majorBidi"/>
          <w:i/>
          <w:color w:val="000000" w:themeColor="text1"/>
          <w:sz w:val="36"/>
          <w:szCs w:val="26"/>
        </w:rPr>
        <w:sectPr w:rsidR="004A59BD" w:rsidSect="004A59BD">
          <w:type w:val="continuous"/>
          <w:pgSz w:w="12240" w:h="15840"/>
          <w:pgMar w:top="1440" w:right="1440" w:bottom="1440" w:left="1440" w:header="720" w:footer="720" w:gutter="0"/>
          <w:cols w:space="720"/>
          <w:docGrid w:linePitch="360"/>
        </w:sectPr>
      </w:pPr>
    </w:p>
    <w:p w14:paraId="11E45755" w14:textId="1FD80086" w:rsidR="00AB50BE" w:rsidRPr="009467DE" w:rsidRDefault="009467DE" w:rsidP="00AB50BE">
      <w:pPr>
        <w:pStyle w:val="Subtitle"/>
        <w:rPr>
          <w:rFonts w:ascii="Calibri" w:eastAsia="Times New Roman" w:hAnsi="Calibri" w:cs="Times New Roman"/>
          <w:b/>
        </w:rPr>
      </w:pPr>
      <w:r>
        <w:rPr>
          <w:rFonts w:eastAsiaTheme="majorEastAsia" w:cstheme="majorBidi"/>
          <w:b/>
          <w:color w:val="000000" w:themeColor="text1"/>
          <w:sz w:val="36"/>
          <w:szCs w:val="26"/>
        </w:rPr>
        <w:t>Keeping the Weight O</w:t>
      </w:r>
      <w:r w:rsidR="00AB50BE" w:rsidRPr="009467DE">
        <w:rPr>
          <w:rFonts w:eastAsiaTheme="majorEastAsia" w:cstheme="majorBidi"/>
          <w:b/>
          <w:color w:val="000000" w:themeColor="text1"/>
          <w:sz w:val="36"/>
          <w:szCs w:val="26"/>
        </w:rPr>
        <w:t xml:space="preserve">ff </w:t>
      </w:r>
    </w:p>
    <w:p w14:paraId="7427201C" w14:textId="77777777" w:rsidR="000A6C3F" w:rsidRDefault="00FA50C6" w:rsidP="000A6C3F">
      <w:r>
        <w:t xml:space="preserve">On its website the CDC admonishes that permanent weight loss is a result of making changes to eating habits that become a long-term </w:t>
      </w:r>
      <w:r w:rsidR="000C6EF4">
        <w:t>part of a</w:t>
      </w:r>
      <w:r>
        <w:t xml:space="preserve"> healthier lifestyle.</w:t>
      </w:r>
      <w:r w:rsidR="005F4A38">
        <w:t xml:space="preserve"> The new 2020-2025 guidelines for healthy eating can now be found </w:t>
      </w:r>
      <w:hyperlink r:id="rId14" w:history="1">
        <w:r w:rsidR="005F4A38" w:rsidRPr="005F4A38">
          <w:rPr>
            <w:rStyle w:val="Hyperlink"/>
          </w:rPr>
          <w:t>here.</w:t>
        </w:r>
      </w:hyperlink>
      <w:r>
        <w:t xml:space="preserve"> </w:t>
      </w:r>
      <w:r w:rsidR="000A6C3F">
        <w:t xml:space="preserve"> </w:t>
      </w:r>
    </w:p>
    <w:p w14:paraId="02A40DF3" w14:textId="1FD97340" w:rsidR="000A6C3F" w:rsidRPr="000A6C3F" w:rsidRDefault="000A6C3F" w:rsidP="000A6C3F">
      <w:pPr>
        <w:numPr>
          <w:ilvl w:val="0"/>
          <w:numId w:val="33"/>
        </w:numPr>
      </w:pPr>
      <w:r>
        <w:t>The new guidelines for 2020-2025 e</w:t>
      </w:r>
      <w:r w:rsidRPr="000A6C3F">
        <w:t xml:space="preserve">mphasizes fruits, vegetables, whole </w:t>
      </w:r>
      <w:r w:rsidRPr="000A6C3F">
        <w:t>grains, and fat-free or low-fat milk and milk products</w:t>
      </w:r>
    </w:p>
    <w:p w14:paraId="6AB7E37D" w14:textId="77777777" w:rsidR="000A6C3F" w:rsidRPr="000A6C3F" w:rsidRDefault="000A6C3F" w:rsidP="000A6C3F">
      <w:pPr>
        <w:numPr>
          <w:ilvl w:val="0"/>
          <w:numId w:val="33"/>
        </w:numPr>
      </w:pPr>
      <w:r w:rsidRPr="000A6C3F">
        <w:t>Includes a variety of protein foods such as seafood, lean meats and poultry, eggs, legumes (beans and peas), soy products, nuts, and seeds.</w:t>
      </w:r>
    </w:p>
    <w:p w14:paraId="2B9F25CE" w14:textId="77777777" w:rsidR="000A6C3F" w:rsidRPr="000A6C3F" w:rsidRDefault="000A6C3F" w:rsidP="000A6C3F">
      <w:pPr>
        <w:numPr>
          <w:ilvl w:val="0"/>
          <w:numId w:val="33"/>
        </w:numPr>
      </w:pPr>
      <w:r w:rsidRPr="000A6C3F">
        <w:t>Is low in saturated fats, </w:t>
      </w:r>
      <w:r w:rsidRPr="000A6C3F">
        <w:rPr>
          <w:i/>
          <w:iCs/>
        </w:rPr>
        <w:t>trans</w:t>
      </w:r>
      <w:r w:rsidRPr="000A6C3F">
        <w:t> fats, cholesterol, salt (sodium), and added sugars</w:t>
      </w:r>
    </w:p>
    <w:p w14:paraId="137A0FD4" w14:textId="77777777" w:rsidR="000A6C3F" w:rsidRPr="000A6C3F" w:rsidRDefault="000A6C3F" w:rsidP="000A6C3F">
      <w:pPr>
        <w:numPr>
          <w:ilvl w:val="0"/>
          <w:numId w:val="33"/>
        </w:numPr>
      </w:pPr>
      <w:r w:rsidRPr="000A6C3F">
        <w:t>Stays within your daily calorie needs</w:t>
      </w:r>
    </w:p>
    <w:p w14:paraId="5171B2C7" w14:textId="4CBDF023" w:rsidR="00AB50BE" w:rsidRDefault="00FA50C6" w:rsidP="00AB50BE">
      <w:r>
        <w:lastRenderedPageBreak/>
        <w:t xml:space="preserve">You may </w:t>
      </w:r>
      <w:r w:rsidR="000C6EF4">
        <w:t>access that section</w:t>
      </w:r>
      <w:r>
        <w:t xml:space="preserve"> on their website by clicking </w:t>
      </w:r>
      <w:hyperlink r:id="rId15" w:history="1">
        <w:r w:rsidR="000C6EF4">
          <w:rPr>
            <w:rStyle w:val="Hyperlink"/>
          </w:rPr>
          <w:t>Healthy Weight: Im</w:t>
        </w:r>
        <w:r w:rsidR="000C6EF4">
          <w:rPr>
            <w:rStyle w:val="Hyperlink"/>
          </w:rPr>
          <w:t>p</w:t>
        </w:r>
        <w:r w:rsidR="000C6EF4">
          <w:rPr>
            <w:rStyle w:val="Hyperlink"/>
          </w:rPr>
          <w:t>roving Your Eating Habits</w:t>
        </w:r>
      </w:hyperlink>
      <w:r>
        <w:t>. It is also reprinted below.</w:t>
      </w:r>
    </w:p>
    <w:p w14:paraId="5BD2F4B7" w14:textId="77777777" w:rsidR="00FA50C6" w:rsidRDefault="00FA50C6" w:rsidP="00AB50BE"/>
    <w:p w14:paraId="266CD5A9" w14:textId="77777777" w:rsidR="00AB50BE" w:rsidRPr="00FA50C6" w:rsidRDefault="00AB50BE" w:rsidP="00AB50BE">
      <w:pPr>
        <w:rPr>
          <w:b/>
          <w:sz w:val="28"/>
        </w:rPr>
      </w:pPr>
      <w:r w:rsidRPr="00FA50C6">
        <w:rPr>
          <w:b/>
          <w:sz w:val="28"/>
        </w:rPr>
        <w:t>Reflect, Replace, Reinforce: A process for improving your eating habits</w:t>
      </w:r>
    </w:p>
    <w:p w14:paraId="384D8A90" w14:textId="79D75842" w:rsidR="00AB50BE" w:rsidRPr="00AB50BE" w:rsidRDefault="00AB50BE" w:rsidP="00AB50BE"/>
    <w:p w14:paraId="11C98BCF" w14:textId="17D1FD1E" w:rsidR="00AB50BE" w:rsidRDefault="00AB50BE" w:rsidP="00AB50BE">
      <w:pPr>
        <w:numPr>
          <w:ilvl w:val="0"/>
          <w:numId w:val="24"/>
        </w:numPr>
      </w:pPr>
      <w:r w:rsidRPr="00AB50BE">
        <w:t xml:space="preserve">Create a list of your eating habits. Keeping a food diary for a few days, in which you write down everything you eat and the time of day you ate it, will help you uncover your habits. For example, you might discover that you always seek a sweet snack to get you through the mid-afternoon energy slump. Use </w:t>
      </w:r>
      <w:r w:rsidR="00FA50C6">
        <w:t xml:space="preserve">this </w:t>
      </w:r>
      <w:hyperlink r:id="rId16" w:history="1">
        <w:r w:rsidR="00FA50C6" w:rsidRPr="00FA50C6">
          <w:rPr>
            <w:rStyle w:val="Hyperlink"/>
          </w:rPr>
          <w:t>dia</w:t>
        </w:r>
        <w:r w:rsidR="00FA50C6" w:rsidRPr="00FA50C6">
          <w:rPr>
            <w:rStyle w:val="Hyperlink"/>
          </w:rPr>
          <w:t>r</w:t>
        </w:r>
        <w:r w:rsidR="00FA50C6" w:rsidRPr="00FA50C6">
          <w:rPr>
            <w:rStyle w:val="Hyperlink"/>
          </w:rPr>
          <w:t>y</w:t>
        </w:r>
      </w:hyperlink>
      <w:r w:rsidR="00FA50C6">
        <w:t xml:space="preserve"> </w:t>
      </w:r>
      <w:r w:rsidRPr="00AB50BE">
        <w:t>to help. It's good to note how you were feeling when you decided to eat, especially if you were eating when not hungry. Were you tired? Stressed out?</w:t>
      </w:r>
    </w:p>
    <w:p w14:paraId="1DFA3D90" w14:textId="77777777" w:rsidR="00FA50C6" w:rsidRPr="00AB50BE" w:rsidRDefault="00FA50C6" w:rsidP="00FA50C6">
      <w:pPr>
        <w:ind w:left="360"/>
      </w:pPr>
    </w:p>
    <w:p w14:paraId="7C054156" w14:textId="77777777" w:rsidR="00AB50BE" w:rsidRPr="00AB50BE" w:rsidRDefault="00AB50BE" w:rsidP="00AB50BE">
      <w:pPr>
        <w:numPr>
          <w:ilvl w:val="0"/>
          <w:numId w:val="24"/>
        </w:numPr>
      </w:pPr>
      <w:r w:rsidRPr="00AB50BE">
        <w:t>Highlight the habits on your list that may be leading you to overeat. Common eating habits that can lead to weight gain are:</w:t>
      </w:r>
    </w:p>
    <w:p w14:paraId="70A888D5" w14:textId="03523237" w:rsidR="00AB50BE" w:rsidRPr="00AB50BE" w:rsidRDefault="00A5700D" w:rsidP="005F4A38">
      <w:pPr>
        <w:numPr>
          <w:ilvl w:val="8"/>
          <w:numId w:val="29"/>
        </w:numPr>
        <w:jc w:val="right"/>
      </w:pPr>
      <w:r>
        <w:t xml:space="preserve">- </w:t>
      </w:r>
      <w:r w:rsidR="00AB50BE" w:rsidRPr="00AB50BE">
        <w:t>Eating too fast</w:t>
      </w:r>
    </w:p>
    <w:p w14:paraId="0C9658AE" w14:textId="5B4E1DCB" w:rsidR="00AB50BE" w:rsidRPr="00AB50BE" w:rsidRDefault="00FA50C6" w:rsidP="005F4A38">
      <w:pPr>
        <w:numPr>
          <w:ilvl w:val="8"/>
          <w:numId w:val="29"/>
        </w:numPr>
        <w:jc w:val="right"/>
      </w:pPr>
      <w:r>
        <w:t xml:space="preserve">- </w:t>
      </w:r>
      <w:r w:rsidR="00AB50BE" w:rsidRPr="00AB50BE">
        <w:t>Always cleaning your plate</w:t>
      </w:r>
    </w:p>
    <w:p w14:paraId="7ED4C414" w14:textId="5ED9EDFA" w:rsidR="00AB50BE" w:rsidRPr="00AB50BE" w:rsidRDefault="00FA50C6" w:rsidP="005F4A38">
      <w:pPr>
        <w:numPr>
          <w:ilvl w:val="8"/>
          <w:numId w:val="29"/>
        </w:numPr>
        <w:jc w:val="right"/>
      </w:pPr>
      <w:r>
        <w:t xml:space="preserve">- </w:t>
      </w:r>
      <w:r w:rsidR="00AB50BE" w:rsidRPr="00AB50BE">
        <w:t>Eating when not hungry</w:t>
      </w:r>
    </w:p>
    <w:p w14:paraId="43732E4C" w14:textId="0D5CB97E" w:rsidR="00AB50BE" w:rsidRPr="00AB50BE" w:rsidRDefault="00FA50C6" w:rsidP="005F4A38">
      <w:pPr>
        <w:numPr>
          <w:ilvl w:val="8"/>
          <w:numId w:val="29"/>
        </w:numPr>
        <w:jc w:val="right"/>
      </w:pPr>
      <w:r>
        <w:t xml:space="preserve">- </w:t>
      </w:r>
      <w:r w:rsidR="00AB50BE" w:rsidRPr="00AB50BE">
        <w:t>Eating while standing up (may lead</w:t>
      </w:r>
      <w:r>
        <w:br/>
        <w:t xml:space="preserve">               </w:t>
      </w:r>
      <w:r w:rsidR="00AB50BE" w:rsidRPr="00AB50BE">
        <w:t xml:space="preserve"> to eating mindlessly or too quickly)</w:t>
      </w:r>
    </w:p>
    <w:p w14:paraId="34C3FD57" w14:textId="3944D0C5" w:rsidR="00AB50BE" w:rsidRPr="00AB50BE" w:rsidRDefault="00FA50C6" w:rsidP="005F4A38">
      <w:pPr>
        <w:numPr>
          <w:ilvl w:val="8"/>
          <w:numId w:val="29"/>
        </w:numPr>
        <w:jc w:val="right"/>
      </w:pPr>
      <w:r>
        <w:t xml:space="preserve">- </w:t>
      </w:r>
      <w:r w:rsidR="00AB50BE" w:rsidRPr="00AB50BE">
        <w:t>Always eating dessert</w:t>
      </w:r>
    </w:p>
    <w:p w14:paraId="5DDAC360" w14:textId="37865E0D" w:rsidR="00AB50BE" w:rsidRPr="00AB50BE" w:rsidRDefault="00FA50C6" w:rsidP="005F4A38">
      <w:pPr>
        <w:numPr>
          <w:ilvl w:val="8"/>
          <w:numId w:val="29"/>
        </w:numPr>
        <w:jc w:val="right"/>
      </w:pPr>
      <w:r>
        <w:t xml:space="preserve">- </w:t>
      </w:r>
      <w:r w:rsidR="00AB50BE" w:rsidRPr="00AB50BE">
        <w:t>Skipping meals (or maybe just</w:t>
      </w:r>
      <w:r>
        <w:br/>
        <w:t xml:space="preserve">               </w:t>
      </w:r>
      <w:r w:rsidR="00AB50BE" w:rsidRPr="00AB50BE">
        <w:t xml:space="preserve"> breakfast)</w:t>
      </w:r>
      <w:r>
        <w:br/>
      </w:r>
    </w:p>
    <w:p w14:paraId="2C8632BC" w14:textId="696A3D20" w:rsidR="00AB50BE" w:rsidRPr="00AB50BE" w:rsidRDefault="00AB50BE" w:rsidP="00AB50BE">
      <w:pPr>
        <w:numPr>
          <w:ilvl w:val="0"/>
          <w:numId w:val="24"/>
        </w:numPr>
      </w:pPr>
      <w:r w:rsidRPr="00AB50BE">
        <w:t>Look at th</w:t>
      </w:r>
      <w:r w:rsidR="00FA50C6">
        <w:t>e unhealthy eating habits you have highlighted. Be sure you have</w:t>
      </w:r>
      <w:r w:rsidRPr="00AB50BE">
        <w:t xml:space="preserve"> identified all the triggers that cause you to engage in those habits. Identi</w:t>
      </w:r>
      <w:r w:rsidR="00FA50C6">
        <w:t>fy a few you would</w:t>
      </w:r>
      <w:r w:rsidRPr="00AB50BE">
        <w:t xml:space="preserve"> like to work on improving first. Don't forget </w:t>
      </w:r>
      <w:r w:rsidRPr="00AB50BE">
        <w:t>to pat yourself</w:t>
      </w:r>
      <w:r w:rsidR="00E37628">
        <w:t xml:space="preserve"> on the back for the things you a</w:t>
      </w:r>
      <w:r w:rsidRPr="00AB50BE">
        <w:t>re doing right. Maybe you almost always eat fruit for dessert, or you drink low-fat or fat-free milk. These are good habits! Recognizing your successes will help encourage you to make more changes.</w:t>
      </w:r>
      <w:r w:rsidR="00E37628">
        <w:br/>
      </w:r>
    </w:p>
    <w:p w14:paraId="6610614A" w14:textId="7E29BFD5" w:rsidR="00AB50BE" w:rsidRPr="00AB50BE" w:rsidRDefault="00AB50BE" w:rsidP="00AB50BE">
      <w:pPr>
        <w:numPr>
          <w:ilvl w:val="0"/>
          <w:numId w:val="24"/>
        </w:numPr>
      </w:pPr>
      <w:r w:rsidRPr="00AB50BE">
        <w:t>Create a list of "cues" by reviewing your food diary to become mor</w:t>
      </w:r>
      <w:r w:rsidR="00E37628">
        <w:t>e aware of when and where you are</w:t>
      </w:r>
      <w:r w:rsidRPr="00AB50BE">
        <w:t xml:space="preserve"> "triggered" to eat for reasons other than hunger. Note how you are typically feeling at those times. Often an environmental "cue</w:t>
      </w:r>
      <w:r w:rsidR="00E37628">
        <w:t>,"</w:t>
      </w:r>
      <w:r w:rsidRPr="00AB50BE">
        <w:t xml:space="preserve"> or a particular emotional state, is what encourages eating for non-hunger reasons.</w:t>
      </w:r>
    </w:p>
    <w:p w14:paraId="1D714A1F" w14:textId="77777777" w:rsidR="00AB50BE" w:rsidRPr="00AB50BE" w:rsidRDefault="00AB50BE" w:rsidP="00AB50BE">
      <w:pPr>
        <w:numPr>
          <w:ilvl w:val="0"/>
          <w:numId w:val="24"/>
        </w:numPr>
      </w:pPr>
      <w:r w:rsidRPr="00AB50BE">
        <w:t>Common triggers for eating when not hungry are:</w:t>
      </w:r>
    </w:p>
    <w:p w14:paraId="1E3552DE" w14:textId="56AECE88" w:rsidR="00AB50BE" w:rsidRPr="00AB50BE" w:rsidRDefault="00E37628" w:rsidP="005F4A38">
      <w:pPr>
        <w:numPr>
          <w:ilvl w:val="1"/>
          <w:numId w:val="24"/>
        </w:numPr>
        <w:jc w:val="right"/>
      </w:pPr>
      <w:r>
        <w:t xml:space="preserve">- </w:t>
      </w:r>
      <w:r w:rsidR="00AB50BE" w:rsidRPr="00AB50BE">
        <w:t>Opening up the cabinet and seeing</w:t>
      </w:r>
      <w:r>
        <w:br/>
        <w:t xml:space="preserve">               </w:t>
      </w:r>
      <w:r w:rsidR="00AB50BE" w:rsidRPr="00AB50BE">
        <w:t xml:space="preserve"> your favorite snack food.</w:t>
      </w:r>
    </w:p>
    <w:p w14:paraId="7EB8CCB0" w14:textId="0F773AEF" w:rsidR="00AB50BE" w:rsidRPr="00AB50BE" w:rsidRDefault="00E37628" w:rsidP="005F4A38">
      <w:pPr>
        <w:numPr>
          <w:ilvl w:val="1"/>
          <w:numId w:val="24"/>
        </w:numPr>
        <w:jc w:val="right"/>
      </w:pPr>
      <w:r>
        <w:t xml:space="preserve">- </w:t>
      </w:r>
      <w:r w:rsidR="00AB50BE" w:rsidRPr="00AB50BE">
        <w:t xml:space="preserve">Sitting at home watching </w:t>
      </w:r>
      <w:r>
        <w:br/>
        <w:t xml:space="preserve">                </w:t>
      </w:r>
      <w:r w:rsidR="00AB50BE" w:rsidRPr="00AB50BE">
        <w:t>television.</w:t>
      </w:r>
    </w:p>
    <w:p w14:paraId="12916511" w14:textId="4A1F3655" w:rsidR="00AB50BE" w:rsidRPr="00AB50BE" w:rsidRDefault="00E37628" w:rsidP="005F4A38">
      <w:pPr>
        <w:numPr>
          <w:ilvl w:val="1"/>
          <w:numId w:val="24"/>
        </w:numPr>
        <w:jc w:val="right"/>
      </w:pPr>
      <w:r>
        <w:t xml:space="preserve">- </w:t>
      </w:r>
      <w:r w:rsidR="00AB50BE" w:rsidRPr="00AB50BE">
        <w:t>Before or after a stressful meeting</w:t>
      </w:r>
      <w:r>
        <w:br/>
        <w:t xml:space="preserve">               </w:t>
      </w:r>
      <w:r w:rsidR="00AB50BE" w:rsidRPr="00AB50BE">
        <w:t xml:space="preserve"> or situation at work.</w:t>
      </w:r>
    </w:p>
    <w:p w14:paraId="6EDEEAA8" w14:textId="1A4873D8" w:rsidR="00AB50BE" w:rsidRPr="00AB50BE" w:rsidRDefault="00E37628" w:rsidP="005F4A38">
      <w:pPr>
        <w:numPr>
          <w:ilvl w:val="1"/>
          <w:numId w:val="24"/>
        </w:numPr>
        <w:jc w:val="right"/>
      </w:pPr>
      <w:r>
        <w:t xml:space="preserve">- </w:t>
      </w:r>
      <w:r w:rsidR="00AB50BE" w:rsidRPr="00AB50BE">
        <w:t>Coming home after work and</w:t>
      </w:r>
      <w:r>
        <w:br/>
        <w:t xml:space="preserve">              </w:t>
      </w:r>
      <w:r w:rsidR="00AB50BE" w:rsidRPr="00AB50BE">
        <w:t xml:space="preserve"> </w:t>
      </w:r>
      <w:r>
        <w:t xml:space="preserve"> </w:t>
      </w:r>
      <w:r w:rsidR="00AB50BE" w:rsidRPr="00AB50BE">
        <w:t>having no idea what's for dinner.</w:t>
      </w:r>
    </w:p>
    <w:p w14:paraId="78DD12AF" w14:textId="27A68715" w:rsidR="00AB50BE" w:rsidRPr="00AB50BE" w:rsidRDefault="00E37628" w:rsidP="005F4A38">
      <w:pPr>
        <w:numPr>
          <w:ilvl w:val="1"/>
          <w:numId w:val="24"/>
        </w:numPr>
        <w:jc w:val="right"/>
      </w:pPr>
      <w:r>
        <w:t xml:space="preserve">- </w:t>
      </w:r>
      <w:r w:rsidR="00AB50BE" w:rsidRPr="00AB50BE">
        <w:t>Having someone offer you a dish</w:t>
      </w:r>
      <w:r>
        <w:br/>
        <w:t xml:space="preserve">               </w:t>
      </w:r>
      <w:r w:rsidR="00AB50BE" w:rsidRPr="00AB50BE">
        <w:t xml:space="preserve"> they made "just for you!"</w:t>
      </w:r>
    </w:p>
    <w:p w14:paraId="5422B3E4" w14:textId="3B4CEB10" w:rsidR="00AB50BE" w:rsidRPr="00AB50BE" w:rsidRDefault="00E37628" w:rsidP="005F4A38">
      <w:pPr>
        <w:numPr>
          <w:ilvl w:val="1"/>
          <w:numId w:val="24"/>
        </w:numPr>
        <w:jc w:val="right"/>
      </w:pPr>
      <w:r>
        <w:t xml:space="preserve">- </w:t>
      </w:r>
      <w:r w:rsidR="00AB50BE" w:rsidRPr="00AB50BE">
        <w:t xml:space="preserve">Walking past a candy dish on the </w:t>
      </w:r>
      <w:r>
        <w:br/>
        <w:t xml:space="preserve">                </w:t>
      </w:r>
      <w:r w:rsidR="00AB50BE" w:rsidRPr="00AB50BE">
        <w:t>counter.</w:t>
      </w:r>
    </w:p>
    <w:p w14:paraId="525C1675" w14:textId="7F1A11C7" w:rsidR="00AB50BE" w:rsidRPr="00AB50BE" w:rsidRDefault="00E37628" w:rsidP="005F4A38">
      <w:pPr>
        <w:numPr>
          <w:ilvl w:val="1"/>
          <w:numId w:val="24"/>
        </w:numPr>
        <w:jc w:val="right"/>
      </w:pPr>
      <w:r>
        <w:t xml:space="preserve">- </w:t>
      </w:r>
      <w:r w:rsidR="00AB50BE" w:rsidRPr="00AB50BE">
        <w:t>Sitting in the break room beside</w:t>
      </w:r>
      <w:r>
        <w:br/>
        <w:t xml:space="preserve">               </w:t>
      </w:r>
      <w:r w:rsidR="00AB50BE" w:rsidRPr="00AB50BE">
        <w:t xml:space="preserve"> the vending machine.</w:t>
      </w:r>
    </w:p>
    <w:p w14:paraId="31D65E2C" w14:textId="5E525167" w:rsidR="00AB50BE" w:rsidRPr="00AB50BE" w:rsidRDefault="00E37628" w:rsidP="005F4A38">
      <w:pPr>
        <w:numPr>
          <w:ilvl w:val="1"/>
          <w:numId w:val="24"/>
        </w:numPr>
        <w:jc w:val="right"/>
      </w:pPr>
      <w:r>
        <w:t xml:space="preserve">- </w:t>
      </w:r>
      <w:r w:rsidR="00AB50BE" w:rsidRPr="00AB50BE">
        <w:t>Seeing a plate of doughnuts at the</w:t>
      </w:r>
      <w:r>
        <w:br/>
        <w:t xml:space="preserve">              </w:t>
      </w:r>
      <w:r w:rsidR="00AB50BE" w:rsidRPr="00AB50BE">
        <w:t xml:space="preserve"> morning staff meeting.</w:t>
      </w:r>
    </w:p>
    <w:p w14:paraId="07E78565" w14:textId="59355E5A" w:rsidR="00AB50BE" w:rsidRPr="00AB50BE" w:rsidRDefault="00E37628" w:rsidP="005F4A38">
      <w:pPr>
        <w:numPr>
          <w:ilvl w:val="1"/>
          <w:numId w:val="24"/>
        </w:numPr>
        <w:jc w:val="right"/>
      </w:pPr>
      <w:r>
        <w:t xml:space="preserve">- </w:t>
      </w:r>
      <w:r w:rsidR="00AB50BE" w:rsidRPr="00AB50BE">
        <w:t>Swinging through your favorite</w:t>
      </w:r>
      <w:r>
        <w:br/>
        <w:t xml:space="preserve">              </w:t>
      </w:r>
      <w:r w:rsidR="00AB50BE" w:rsidRPr="00AB50BE">
        <w:t xml:space="preserve"> drive-through every morning.</w:t>
      </w:r>
    </w:p>
    <w:p w14:paraId="57F52B23" w14:textId="4B7FBAB8" w:rsidR="00AB50BE" w:rsidRPr="00AB50BE" w:rsidRDefault="00E37628" w:rsidP="005F4A38">
      <w:pPr>
        <w:numPr>
          <w:ilvl w:val="1"/>
          <w:numId w:val="24"/>
        </w:numPr>
        <w:jc w:val="right"/>
      </w:pPr>
      <w:r>
        <w:t xml:space="preserve">- </w:t>
      </w:r>
      <w:r w:rsidR="00AB50BE" w:rsidRPr="00AB50BE">
        <w:t>Feeling bored or tired and thinking</w:t>
      </w:r>
      <w:r>
        <w:br/>
        <w:t xml:space="preserve">              </w:t>
      </w:r>
      <w:r w:rsidR="00AB50BE" w:rsidRPr="00AB50BE">
        <w:t xml:space="preserve"> food might offer a pick-me-up.</w:t>
      </w:r>
    </w:p>
    <w:p w14:paraId="7E2B0DAA" w14:textId="77777777" w:rsidR="00E37628" w:rsidRDefault="00E37628" w:rsidP="00AB50BE">
      <w:pPr>
        <w:numPr>
          <w:ilvl w:val="1"/>
          <w:numId w:val="24"/>
        </w:numPr>
      </w:pPr>
    </w:p>
    <w:p w14:paraId="7384C770" w14:textId="0D7BBA27" w:rsidR="00AB50BE" w:rsidRPr="00AB50BE" w:rsidRDefault="00AB50BE" w:rsidP="00E37628">
      <w:r w:rsidRPr="00AB50BE">
        <w:t>Circle the "cues" on your list that you face on a daily o</w:t>
      </w:r>
      <w:r w:rsidR="00E37628">
        <w:t xml:space="preserve">r weekly basis. Going home for </w:t>
      </w:r>
      <w:r w:rsidR="00C67D5C">
        <w:lastRenderedPageBreak/>
        <w:t>t</w:t>
      </w:r>
      <w:r w:rsidRPr="00AB50BE">
        <w:t>he Thanksgiving holiday may be a trigger for you to overeat, and eventually, you want to have a plan for as many eating cues as you can. But for now, focus on the ones you face more often.</w:t>
      </w:r>
    </w:p>
    <w:p w14:paraId="50743DDD" w14:textId="77777777" w:rsidR="004A59BD" w:rsidRDefault="004A59BD" w:rsidP="004A59BD"/>
    <w:p w14:paraId="47E3F8D7" w14:textId="6756E4F6" w:rsidR="00AB50BE" w:rsidRPr="00AB50BE" w:rsidRDefault="00AB50BE" w:rsidP="004A59BD">
      <w:r w:rsidRPr="00AB50BE">
        <w:t>Ask yourself these questions</w:t>
      </w:r>
      <w:r w:rsidR="00E37628">
        <w:t xml:space="preserve"> for each "cue" you have</w:t>
      </w:r>
      <w:r w:rsidRPr="00AB50BE">
        <w:t xml:space="preserve"> circled:</w:t>
      </w:r>
    </w:p>
    <w:p w14:paraId="1D8C2F15" w14:textId="77777777" w:rsidR="00C67D5C" w:rsidRDefault="00C67D5C" w:rsidP="00AB50BE">
      <w:pPr>
        <w:numPr>
          <w:ilvl w:val="2"/>
          <w:numId w:val="24"/>
        </w:numPr>
      </w:pPr>
    </w:p>
    <w:p w14:paraId="0FCE3257" w14:textId="612CD00C" w:rsidR="00AB50BE" w:rsidRPr="00AB50BE" w:rsidRDefault="00AB50BE" w:rsidP="004A59BD">
      <w:r w:rsidRPr="00AB50BE">
        <w:t>Is there anything I can do to avoid the cue or situation? This option works best for cues that don't involve others. For example, could you choose a different route to work to avoid stopping at a fast food restaurant on the way? Is t</w:t>
      </w:r>
      <w:r w:rsidR="00E37628">
        <w:t>here another place in the break room where you can sit so you are</w:t>
      </w:r>
      <w:r w:rsidRPr="00AB50BE">
        <w:t xml:space="preserve"> not next to the vending machine?</w:t>
      </w:r>
    </w:p>
    <w:p w14:paraId="25F6EF8E" w14:textId="77777777" w:rsidR="00C67D5C" w:rsidRDefault="00C67D5C" w:rsidP="00AB50BE">
      <w:pPr>
        <w:numPr>
          <w:ilvl w:val="2"/>
          <w:numId w:val="24"/>
        </w:numPr>
      </w:pPr>
    </w:p>
    <w:p w14:paraId="746DEC19" w14:textId="7E52F8AF" w:rsidR="00AB50BE" w:rsidRPr="00AB50BE" w:rsidRDefault="00E37628" w:rsidP="004A59BD">
      <w:r>
        <w:t xml:space="preserve">For things I cannot </w:t>
      </w:r>
      <w:r w:rsidR="00AB50BE" w:rsidRPr="00AB50BE">
        <w:t>avoid, can I do something differently that would be</w:t>
      </w:r>
      <w:r>
        <w:t xml:space="preserve"> healthier? Obviously, you cannot </w:t>
      </w:r>
      <w:r w:rsidR="00AB50BE" w:rsidRPr="00AB50BE">
        <w:t>avoid all situations that trigger your unhealthy eating habits, like staff meetings at work. In these situations, evaluate your options. Could you suggest or bring healthier snacks or beverages? Could you offer to take notes to distract your attention? Could you sit farther away from the food so it won't be as easy to grab something? Could you plan ahead and eat a healthy snack before the meeting?</w:t>
      </w:r>
    </w:p>
    <w:p w14:paraId="0D50D389" w14:textId="77777777" w:rsidR="00C67D5C" w:rsidRDefault="00C67D5C" w:rsidP="00AB50BE">
      <w:pPr>
        <w:numPr>
          <w:ilvl w:val="1"/>
          <w:numId w:val="24"/>
        </w:numPr>
      </w:pPr>
    </w:p>
    <w:p w14:paraId="380779A3" w14:textId="2B11ADD5" w:rsidR="00AB50BE" w:rsidRPr="00AB50BE" w:rsidRDefault="00AB50BE" w:rsidP="004A59BD">
      <w:r w:rsidRPr="00AB50BE">
        <w:t>Replace unhealthy habits with new, healthy ones. For example, in reflecting upon your eating habits, you may realize that you eat too fast when you eat alone. So, make a commitment to share a lunch each week with a colleague, or have a neighbor over for dinner one night a week. Other strategies might include putting your fork down between bites or minimizing other distractions (i.e.</w:t>
      </w:r>
      <w:r w:rsidR="00E37628">
        <w:t>,</w:t>
      </w:r>
      <w:r w:rsidRPr="00AB50BE">
        <w:t xml:space="preserve"> watching the news during dinner) that might keep you from pa</w:t>
      </w:r>
      <w:r w:rsidR="00E37628">
        <w:t xml:space="preserve">ying </w:t>
      </w:r>
      <w:r w:rsidR="00E37628">
        <w:t>attention to how quickly—and how much—you are</w:t>
      </w:r>
      <w:r w:rsidRPr="00AB50BE">
        <w:t xml:space="preserve"> eating.</w:t>
      </w:r>
    </w:p>
    <w:p w14:paraId="70CFE40A" w14:textId="77777777" w:rsidR="00C67D5C" w:rsidRDefault="00C67D5C" w:rsidP="00AB50BE">
      <w:pPr>
        <w:numPr>
          <w:ilvl w:val="1"/>
          <w:numId w:val="24"/>
        </w:numPr>
      </w:pPr>
    </w:p>
    <w:p w14:paraId="11D2341D" w14:textId="77777777" w:rsidR="00AB50BE" w:rsidRPr="00AB50BE" w:rsidRDefault="00AB50BE" w:rsidP="004A59BD">
      <w:r w:rsidRPr="00AB50BE">
        <w:t>Here are more ideas to help you replace unhealthy habits:</w:t>
      </w:r>
    </w:p>
    <w:p w14:paraId="726C5974" w14:textId="77777777" w:rsidR="00C67D5C" w:rsidRDefault="00C67D5C" w:rsidP="00AB50BE">
      <w:pPr>
        <w:numPr>
          <w:ilvl w:val="2"/>
          <w:numId w:val="24"/>
        </w:numPr>
      </w:pPr>
    </w:p>
    <w:p w14:paraId="48260477" w14:textId="77777777" w:rsidR="00AB50BE" w:rsidRPr="00AB50BE" w:rsidRDefault="00AB50BE" w:rsidP="004A59BD">
      <w:r w:rsidRPr="00AB50BE">
        <w:t>Eat more slowly. If you eat too quickly, you may "clean your plate" instead of paying attention to whether your hunger is satisfied.</w:t>
      </w:r>
    </w:p>
    <w:p w14:paraId="41B0A0DD" w14:textId="77777777" w:rsidR="00C67D5C" w:rsidRDefault="00C67D5C" w:rsidP="00AB50BE">
      <w:pPr>
        <w:numPr>
          <w:ilvl w:val="2"/>
          <w:numId w:val="24"/>
        </w:numPr>
      </w:pPr>
    </w:p>
    <w:p w14:paraId="5C301020" w14:textId="0D287EF0" w:rsidR="00E304AF" w:rsidRDefault="00E37628" w:rsidP="004A59BD">
      <w:r>
        <w:t>Eat only when you are</w:t>
      </w:r>
      <w:r w:rsidR="00AB50BE" w:rsidRPr="00AB50BE">
        <w:t xml:space="preserve"> truly hungry instead of when you are tired, anxious, or feeling an emotion besides hunger. If you find yourself eating when you are experiencing an emotion besides hunger, such as boredom or anxiety, try to find a non-eating activity </w:t>
      </w:r>
    </w:p>
    <w:p w14:paraId="75863174" w14:textId="3AE77072" w:rsidR="00AB50BE" w:rsidRPr="00AB50BE" w:rsidRDefault="00AB50BE" w:rsidP="004A59BD">
      <w:r w:rsidRPr="00AB50BE">
        <w:t>to do instead. You may find a quick walk or phone call with a friend helps you feel better.</w:t>
      </w:r>
    </w:p>
    <w:p w14:paraId="30182384" w14:textId="77777777" w:rsidR="00C67D5C" w:rsidRDefault="00C67D5C" w:rsidP="00E37628"/>
    <w:p w14:paraId="38242262" w14:textId="77777777" w:rsidR="00AB50BE" w:rsidRPr="00AB50BE" w:rsidRDefault="00AB50BE" w:rsidP="004A59BD">
      <w:r w:rsidRPr="00AB50BE">
        <w:t>Plan meals ahead of time to ensure that you eat a healthy well-balanced meal.</w:t>
      </w:r>
    </w:p>
    <w:p w14:paraId="659A705D" w14:textId="77777777" w:rsidR="00E37628" w:rsidRDefault="00AB50BE" w:rsidP="00AB50BE">
      <w:r w:rsidRPr="00AB50BE">
        <w:t xml:space="preserve">Reinforce your new, healthy habits and be patient with yourself. Habits take time to develop. It doesn't happen overnight. When you do find yourself engaging in an unhealthy habit, stop as quickly as possible and ask yourself: Why do I do this? When did I start doing this? What changes do I need to make? </w:t>
      </w:r>
    </w:p>
    <w:p w14:paraId="4900DCCA" w14:textId="77777777" w:rsidR="00E37628" w:rsidRDefault="00E37628" w:rsidP="00AB50BE"/>
    <w:p w14:paraId="4D2FE2D9" w14:textId="62DC6775" w:rsidR="001F4E4A" w:rsidRDefault="00AB50BE" w:rsidP="00AB50BE">
      <w:pPr>
        <w:rPr>
          <w:vertAlign w:val="superscript"/>
        </w:rPr>
      </w:pPr>
      <w:r w:rsidRPr="00AB50BE">
        <w:t>Be careful not to berate yourself or think that one mistake "blows" a whole day's worth of healthy habits. You can do it! It just takes one day at a time!</w:t>
      </w:r>
    </w:p>
    <w:p w14:paraId="644F722B" w14:textId="77777777" w:rsidR="00225F5E" w:rsidRDefault="00225F5E" w:rsidP="00AB50BE">
      <w:pPr>
        <w:rPr>
          <w:vertAlign w:val="superscript"/>
        </w:rPr>
      </w:pPr>
    </w:p>
    <w:p w14:paraId="7EFD8193" w14:textId="77777777" w:rsidR="00225F5E" w:rsidRPr="00225F5E" w:rsidRDefault="00225F5E" w:rsidP="00225F5E">
      <w:pPr>
        <w:rPr>
          <w:b/>
          <w:bCs/>
        </w:rPr>
      </w:pPr>
      <w:r w:rsidRPr="00225F5E">
        <w:rPr>
          <w:b/>
          <w:bCs/>
        </w:rPr>
        <w:t>Health Risks of Being Underweight</w:t>
      </w:r>
    </w:p>
    <w:p w14:paraId="5E60E80D" w14:textId="0FB77DB1" w:rsidR="00225F5E" w:rsidRPr="00225F5E" w:rsidRDefault="00225F5E" w:rsidP="00225F5E">
      <w:r w:rsidRPr="00225F5E">
        <w:t xml:space="preserve">The 2003–2006 National Health and Nutrition Examination Survey </w:t>
      </w:r>
      <w:hyperlink r:id="rId17" w:history="1">
        <w:r w:rsidRPr="005F4A38">
          <w:rPr>
            <w:rStyle w:val="Hyperlink"/>
          </w:rPr>
          <w:t>(NHANES)</w:t>
        </w:r>
      </w:hyperlink>
      <w:r w:rsidRPr="00225F5E">
        <w:t xml:space="preserve"> estimated that 1.8 percent of adults and 3.3 percent of children and adolescents in the United States are </w:t>
      </w:r>
      <w:r w:rsidR="0018425C" w:rsidRPr="00225F5E">
        <w:t xml:space="preserve">underweight. </w:t>
      </w:r>
      <w:r w:rsidRPr="00225F5E">
        <w:t xml:space="preserve">Being underweight is linked to nutritional </w:t>
      </w:r>
      <w:r w:rsidRPr="00225F5E">
        <w:lastRenderedPageBreak/>
        <w:t>deficiencies, especially iron-deficiency anemia, and to other problems such as delayed wound healing, hormonal abnormalities, increased susceptibility to infection, and increased risk of some chronic diseases such as osteoporosis. In children, being underweight can stunt growth. The most common underlying cause of underweight in America is inadequate nutrition. Other causes are wasting diseases, such as cancer, multiple sclerosis, tuberculosis, and eating disorders. People with wasting diseases are encouraged to seek nutritional counseling, as a healthy diet greatly affects survival and improves responses to disease treatments. Eating disorders that result in underweight affect about eight million Americans (seven million women and one million men).</w:t>
      </w:r>
    </w:p>
    <w:p w14:paraId="6CD2CE0C" w14:textId="77777777" w:rsidR="00225F5E" w:rsidRDefault="00225F5E" w:rsidP="00225F5E">
      <w:pPr>
        <w:rPr>
          <w:b/>
          <w:bCs/>
        </w:rPr>
      </w:pPr>
    </w:p>
    <w:p w14:paraId="46B31A1B" w14:textId="77777777" w:rsidR="00225F5E" w:rsidRPr="00225F5E" w:rsidRDefault="00225F5E" w:rsidP="00225F5E">
      <w:pPr>
        <w:rPr>
          <w:b/>
          <w:bCs/>
        </w:rPr>
      </w:pPr>
      <w:r w:rsidRPr="00225F5E">
        <w:rPr>
          <w:b/>
          <w:bCs/>
        </w:rPr>
        <w:t>Anorexia Nervosa</w:t>
      </w:r>
    </w:p>
    <w:p w14:paraId="5FFD606A" w14:textId="28C062BB" w:rsidR="00225F5E" w:rsidRPr="00225F5E" w:rsidRDefault="00225F5E" w:rsidP="00225F5E">
      <w:r w:rsidRPr="00225F5E">
        <w:t xml:space="preserve">Anorexia nervosa, more often referred to as “anorexia,” is a psychiatric illness in which a person </w:t>
      </w:r>
      <w:r w:rsidR="0018425C" w:rsidRPr="00225F5E">
        <w:t>obsesses</w:t>
      </w:r>
      <w:r w:rsidRPr="00225F5E">
        <w:t xml:space="preserve"> about their weight and about food that they eat. Anorexia results in extreme nutrient inadequacy and eventually to organ malfunction. Anorexia is relatively rare—the National Institute of Mental Health (</w:t>
      </w:r>
      <w:hyperlink r:id="rId18" w:history="1">
        <w:r w:rsidRPr="005F4A38">
          <w:rPr>
            <w:rStyle w:val="Hyperlink"/>
          </w:rPr>
          <w:t>NIMH)</w:t>
        </w:r>
      </w:hyperlink>
      <w:r w:rsidRPr="00225F5E">
        <w:t xml:space="preserve"> reports that 0.9 percent of females and 0.3 percent of males will have anorexia at some point in their </w:t>
      </w:r>
      <w:r w:rsidR="0018425C" w:rsidRPr="00225F5E">
        <w:t>lifetime</w:t>
      </w:r>
      <w:r w:rsidR="005F4A38">
        <w:t xml:space="preserve"> </w:t>
      </w:r>
      <w:r w:rsidRPr="00225F5E">
        <w:t xml:space="preserve">but it is an extreme example of how an unbalanced diet can affect health. Anorexia frequently manifests during adolescence and it has the highest rate of mortality of all mental illnesses. People with anorexia consume, on average, fewer than 1,000 kilocalories per day and exercise excessively. They are in a tremendous caloric imbalance. Moreover, some may </w:t>
      </w:r>
      <w:r w:rsidR="0018425C" w:rsidRPr="00225F5E">
        <w:t>participate</w:t>
      </w:r>
      <w:r w:rsidRPr="00225F5E">
        <w:t xml:space="preserve"> in binge eating, self-induced vomiting, and purging with laxatives or enemas. The very first time a person starves him- or herself may trigger the onset of </w:t>
      </w:r>
      <w:r w:rsidRPr="00225F5E">
        <w:t>anorexia. The exact causes of anorexia are not completely known, but many things contribute to its development including economic status, as it is most prevalent in high-income families. It is a genetic disease and is often passed from one generation to the next. Pregnancy complications and abnormalities in the brain, endocrine system, and immune system may all contribute to the development of this illness.</w:t>
      </w:r>
    </w:p>
    <w:p w14:paraId="16689DD9" w14:textId="7823E6D9" w:rsidR="00225F5E" w:rsidRPr="00225F5E" w:rsidRDefault="00225F5E" w:rsidP="00225F5E">
      <w:r w:rsidRPr="00225F5E">
        <w:t xml:space="preserve">The primary signs of anorexia are fear of being overweight, extreme dieting, an unusual perception of body image, and depression. The secondary signs and symptoms of anorexia are all related to the caloric and nutrient deficiencies of the unbalanced diet and include excessive weight loss, a multitude of skin abnormalities, diarrhea, cavities and tooth loss, osteoporosis, and liver, kidney, and heart failure. There is no physical test that can be used to diagnose anorexia and distinguish it from other mental illnesses. </w:t>
      </w:r>
      <w:r w:rsidR="0018425C" w:rsidRPr="00225F5E">
        <w:t>Therefore,</w:t>
      </w:r>
      <w:r w:rsidRPr="00225F5E">
        <w:t xml:space="preserve"> a correct diagnosis involves eliminating other mental illnesses, hormonal imbalances, and nervous system </w:t>
      </w:r>
      <w:r w:rsidR="0018425C" w:rsidRPr="00225F5E">
        <w:t>abnormalities</w:t>
      </w:r>
      <w:r w:rsidRPr="00225F5E">
        <w:t xml:space="preserve">. Eliminating these other possibilities involves numerous blood tests, urine tests, and x-rays. Coexisting organ malfunction is also examined. Treatment of any mental illness involves not only the individual, but also family, friends, and a psychiatric counselor. Treating anorexia also involves a dietitian, who helps to provide dietary solutions that often have to be adjusted over time. The goals of treatment for anorexia are to restore a healthy body weight and significantly reduce the behaviors associated with causing the eating disorder. Relapse to an unbalanced diet is high. Many people do recover from anorexia, however most continue to have a lower-than-normal </w:t>
      </w:r>
      <w:r w:rsidRPr="00225F5E">
        <w:lastRenderedPageBreak/>
        <w:t>bodyweight for the rest of their lives (see </w:t>
      </w:r>
      <w:hyperlink r:id="rId19" w:anchor="zimmerman_1.0-ch11_s04_s02_s01_n01" w:history="1">
        <w:r w:rsidRPr="00225F5E">
          <w:rPr>
            <w:rStyle w:val="Hyperlink"/>
          </w:rPr>
          <w:t>Note 11</w:t>
        </w:r>
        <w:r w:rsidRPr="00225F5E">
          <w:rPr>
            <w:rStyle w:val="Hyperlink"/>
          </w:rPr>
          <w:t>.</w:t>
        </w:r>
        <w:r w:rsidRPr="00225F5E">
          <w:rPr>
            <w:rStyle w:val="Hyperlink"/>
          </w:rPr>
          <w:t>33 "Video 11.3"</w:t>
        </w:r>
      </w:hyperlink>
      <w:r w:rsidRPr="00225F5E">
        <w:t>).</w:t>
      </w:r>
    </w:p>
    <w:p w14:paraId="51B3766B" w14:textId="77777777" w:rsidR="00225F5E" w:rsidRDefault="00225F5E" w:rsidP="00225F5E">
      <w:pPr>
        <w:rPr>
          <w:b/>
          <w:bCs/>
        </w:rPr>
      </w:pPr>
    </w:p>
    <w:p w14:paraId="467C516B" w14:textId="77777777" w:rsidR="00225F5E" w:rsidRPr="00225F5E" w:rsidRDefault="00225F5E" w:rsidP="00225F5E">
      <w:pPr>
        <w:rPr>
          <w:b/>
          <w:bCs/>
        </w:rPr>
      </w:pPr>
      <w:r w:rsidRPr="00225F5E">
        <w:rPr>
          <w:b/>
          <w:bCs/>
        </w:rPr>
        <w:t>Video 11.3</w:t>
      </w:r>
    </w:p>
    <w:p w14:paraId="2A4C4991" w14:textId="77777777" w:rsidR="00225F5E" w:rsidRPr="00225F5E" w:rsidRDefault="00225F5E" w:rsidP="00225F5E">
      <w:pPr>
        <w:rPr>
          <w:i/>
          <w:iCs/>
        </w:rPr>
      </w:pPr>
      <w:r w:rsidRPr="00225F5E">
        <w:rPr>
          <w:i/>
          <w:iCs/>
        </w:rPr>
        <w:t>What I Gained in Recovery from Anorexia</w:t>
      </w:r>
    </w:p>
    <w:p w14:paraId="4BAF1565" w14:textId="77777777" w:rsidR="00225F5E" w:rsidRPr="00225F5E" w:rsidRDefault="00DF62FC" w:rsidP="00225F5E">
      <w:hyperlink r:id="rId20" w:history="1">
        <w:r w:rsidR="00225F5E" w:rsidRPr="00225F5E">
          <w:rPr>
            <w:rStyle w:val="Hyperlink"/>
          </w:rPr>
          <w:t>(click to s</w:t>
        </w:r>
        <w:r w:rsidR="00225F5E" w:rsidRPr="00225F5E">
          <w:rPr>
            <w:rStyle w:val="Hyperlink"/>
          </w:rPr>
          <w:t>e</w:t>
        </w:r>
        <w:r w:rsidR="00225F5E" w:rsidRPr="00225F5E">
          <w:rPr>
            <w:rStyle w:val="Hyperlink"/>
          </w:rPr>
          <w:t>e video)</w:t>
        </w:r>
      </w:hyperlink>
    </w:p>
    <w:p w14:paraId="16D495BE" w14:textId="77777777" w:rsidR="00225F5E" w:rsidRDefault="00225F5E" w:rsidP="00225F5E">
      <w:pPr>
        <w:rPr>
          <w:i/>
          <w:iCs/>
        </w:rPr>
      </w:pPr>
      <w:r w:rsidRPr="00225F5E">
        <w:rPr>
          <w:i/>
          <w:iCs/>
        </w:rPr>
        <w:t>On a more positive note, watch this personal account of what can be gained from anorexia recovery.</w:t>
      </w:r>
    </w:p>
    <w:p w14:paraId="5B7D1C5C" w14:textId="77777777" w:rsidR="00B12A79" w:rsidRPr="00225F5E" w:rsidRDefault="00B12A79" w:rsidP="00225F5E">
      <w:pPr>
        <w:rPr>
          <w:i/>
          <w:iCs/>
        </w:rPr>
      </w:pPr>
    </w:p>
    <w:p w14:paraId="357104F4" w14:textId="77777777" w:rsidR="005F4A38" w:rsidRDefault="005F4A38" w:rsidP="00225F5E">
      <w:pPr>
        <w:rPr>
          <w:b/>
          <w:bCs/>
        </w:rPr>
      </w:pPr>
    </w:p>
    <w:p w14:paraId="74814986" w14:textId="161EC4CF" w:rsidR="00225F5E" w:rsidRPr="00225F5E" w:rsidRDefault="00225F5E" w:rsidP="00225F5E">
      <w:pPr>
        <w:rPr>
          <w:b/>
          <w:bCs/>
        </w:rPr>
      </w:pPr>
      <w:r w:rsidRPr="00225F5E">
        <w:rPr>
          <w:b/>
          <w:bCs/>
        </w:rPr>
        <w:t>Bulimia</w:t>
      </w:r>
    </w:p>
    <w:p w14:paraId="7C6CFC07" w14:textId="78395DE8" w:rsidR="005F4A38" w:rsidRDefault="00225F5E" w:rsidP="00225F5E">
      <w:r w:rsidRPr="00225F5E">
        <w:t xml:space="preserve">Bulimia, like anorexia, is a psychiatric illness that can have severe health consequences. The </w:t>
      </w:r>
      <w:hyperlink r:id="rId21" w:history="1">
        <w:r w:rsidRPr="005F4A38">
          <w:rPr>
            <w:rStyle w:val="Hyperlink"/>
          </w:rPr>
          <w:t>NIMH</w:t>
        </w:r>
      </w:hyperlink>
      <w:r w:rsidRPr="00225F5E">
        <w:t xml:space="preserve"> reports that 0.5 percent of females and 0.1 percent of males will have bulimia at some point in their </w:t>
      </w:r>
      <w:r w:rsidR="0018425C" w:rsidRPr="00225F5E">
        <w:t>lifetime</w:t>
      </w:r>
      <w:r w:rsidRPr="00225F5E">
        <w:t>.</w:t>
      </w:r>
      <w:r w:rsidR="005F4A38" w:rsidRPr="005F4A38">
        <w:t xml:space="preserve"> </w:t>
      </w:r>
    </w:p>
    <w:p w14:paraId="1EEEA007" w14:textId="60E4F6BF" w:rsidR="00225F5E" w:rsidRDefault="00225F5E" w:rsidP="00225F5E">
      <w:r w:rsidRPr="00225F5E">
        <w:t>Bulimia is characterized by episodes of eating large amounts of food followed by purging, which is accomplished by vomiting and with the use of laxatives and diuretics. Unlike people with anorexia, those with bulimia often have a normal weight, making the disorder more difficult to detect and diagnose. The disorder is characterized by signs similar to anorexia such as fear of being overweight, extreme dieting, and bouts of excessive exercise. Secondary signs and symptoms include gastric reflux, severe erosion of tooth enamel, dehydration, electrolyte imbalances, lacerations in the mouth from vomiting, and peptic ulcers. Repeated damage to the esophagus puts people with bulimia at an increased risk for esophageal cancer. The disorder is also highly genetic, linked to depression and anxiety disorders, and most commonly occurs in adolescent girls and young women. Treatment often involves antidepressant medications and, like anorexia, has better results when both the family and the individual with the disorder participate in nutritional and psychiatric counseling.</w:t>
      </w:r>
    </w:p>
    <w:p w14:paraId="2151801A" w14:textId="77777777" w:rsidR="000137C8" w:rsidRDefault="000137C8" w:rsidP="00225F5E"/>
    <w:p w14:paraId="437DFA3E" w14:textId="77777777" w:rsidR="00225F5E" w:rsidRPr="00225F5E" w:rsidRDefault="00225F5E" w:rsidP="00225F5E">
      <w:pPr>
        <w:rPr>
          <w:b/>
          <w:bCs/>
        </w:rPr>
      </w:pPr>
      <w:r w:rsidRPr="00225F5E">
        <w:rPr>
          <w:b/>
          <w:bCs/>
        </w:rPr>
        <w:t>Binge-</w:t>
      </w:r>
      <w:proofErr w:type="gramStart"/>
      <w:r w:rsidRPr="00225F5E">
        <w:rPr>
          <w:b/>
          <w:bCs/>
        </w:rPr>
        <w:t>Eating Disorder</w:t>
      </w:r>
      <w:proofErr w:type="gramEnd"/>
    </w:p>
    <w:p w14:paraId="52F60439" w14:textId="4BD7D09E" w:rsidR="00225F5E" w:rsidRPr="00225F5E" w:rsidRDefault="00225F5E" w:rsidP="00225F5E">
      <w:r w:rsidRPr="00225F5E">
        <w:t>Similar to those who experience anorexia and bulimia, people who have a binge-eating disorder</w:t>
      </w:r>
      <w:r>
        <w:t xml:space="preserve"> </w:t>
      </w:r>
      <w:r w:rsidRPr="00225F5E">
        <w:t xml:space="preserve">have lost control over their eating. Binge-eating disorder is not currently diagnosed as a distinct psychiatric illness, although there is a proposal from the American Psychiatric Association to categorize it more specifically. People with binge-eating disorder will periodically overeat to the extreme, but their loss of control over eating is not followed by fasting, purging, or compulsive exercise. As a result, people with this disorder are often overweight or obese, and their chronic disease risks are those linked to having an abnormally high body weight such as hypertension, cardiovascular disease, and Type 2 diabetes. Additionally, they often experience guilt, shame, and depression. Binge-eating disorder is commonly associated with depression and anxiety disorders. According to the </w:t>
      </w:r>
      <w:hyperlink r:id="rId22" w:history="1">
        <w:r w:rsidRPr="005F4A38">
          <w:rPr>
            <w:rStyle w:val="Hyperlink"/>
          </w:rPr>
          <w:t>NIMH</w:t>
        </w:r>
      </w:hyperlink>
      <w:r w:rsidRPr="00225F5E">
        <w:t xml:space="preserve">, binge-eating disorder is more prevalent than anorexia and bulimia, and affects 3.5 percent of females and 2.0 percent of males at some point during their </w:t>
      </w:r>
      <w:r w:rsidR="0018425C" w:rsidRPr="00225F5E">
        <w:t>lifetime. The</w:t>
      </w:r>
      <w:r w:rsidRPr="00225F5E">
        <w:t xml:space="preserve"> National Institute of Mental Health.</w:t>
      </w:r>
      <w:r w:rsidR="005F4A38">
        <w:t xml:space="preserve"> </w:t>
      </w:r>
      <w:r w:rsidRPr="00225F5E">
        <w:t>Treatment often involves antidepressant medication as well as nutritional and psychiatric counseling.</w:t>
      </w:r>
    </w:p>
    <w:p w14:paraId="56DBD96D" w14:textId="77777777" w:rsidR="00225F5E" w:rsidRDefault="00225F5E" w:rsidP="00AB50BE"/>
    <w:p w14:paraId="5BD19091" w14:textId="77777777" w:rsidR="00E304AF" w:rsidRDefault="00E304AF" w:rsidP="00AB50BE"/>
    <w:p w14:paraId="11A3EBA3" w14:textId="77777777" w:rsidR="00E304AF" w:rsidRDefault="00E304AF" w:rsidP="00AB50BE"/>
    <w:p w14:paraId="4074EBA8" w14:textId="77777777" w:rsidR="000137C8" w:rsidRDefault="000137C8" w:rsidP="00225F5E">
      <w:pPr>
        <w:rPr>
          <w:b/>
          <w:sz w:val="36"/>
          <w:szCs w:val="36"/>
        </w:rPr>
      </w:pPr>
    </w:p>
    <w:p w14:paraId="608173A8" w14:textId="77777777" w:rsidR="000137C8" w:rsidRDefault="000137C8" w:rsidP="00225F5E">
      <w:pPr>
        <w:rPr>
          <w:b/>
          <w:sz w:val="36"/>
          <w:szCs w:val="36"/>
        </w:rPr>
      </w:pPr>
    </w:p>
    <w:p w14:paraId="613ED5E3" w14:textId="77777777" w:rsidR="000137C8" w:rsidRDefault="000137C8" w:rsidP="00225F5E">
      <w:pPr>
        <w:rPr>
          <w:b/>
          <w:sz w:val="36"/>
          <w:szCs w:val="36"/>
        </w:rPr>
      </w:pPr>
    </w:p>
    <w:p w14:paraId="42A047D9" w14:textId="77777777" w:rsidR="000137C8" w:rsidRDefault="000137C8" w:rsidP="00225F5E">
      <w:pPr>
        <w:rPr>
          <w:b/>
          <w:sz w:val="36"/>
          <w:szCs w:val="36"/>
        </w:rPr>
      </w:pPr>
    </w:p>
    <w:p w14:paraId="2B7EEFD6" w14:textId="77777777" w:rsidR="005F4A38" w:rsidRDefault="005F4A38" w:rsidP="00225F5E">
      <w:pPr>
        <w:rPr>
          <w:b/>
          <w:sz w:val="36"/>
          <w:szCs w:val="36"/>
        </w:rPr>
      </w:pPr>
    </w:p>
    <w:p w14:paraId="502EB16F" w14:textId="77777777" w:rsidR="005F4A38" w:rsidRDefault="005F4A38" w:rsidP="00225F5E">
      <w:pPr>
        <w:rPr>
          <w:b/>
          <w:sz w:val="36"/>
          <w:szCs w:val="36"/>
        </w:rPr>
      </w:pPr>
    </w:p>
    <w:p w14:paraId="52F43181" w14:textId="77777777" w:rsidR="005F4A38" w:rsidRDefault="005F4A38" w:rsidP="00225F5E">
      <w:pPr>
        <w:rPr>
          <w:b/>
          <w:sz w:val="36"/>
          <w:szCs w:val="36"/>
        </w:rPr>
      </w:pPr>
    </w:p>
    <w:p w14:paraId="28AD19E5" w14:textId="27C671E9" w:rsidR="00225F5E" w:rsidRPr="00CD5346" w:rsidRDefault="00225F5E" w:rsidP="00225F5E">
      <w:pPr>
        <w:rPr>
          <w:b/>
          <w:sz w:val="36"/>
          <w:szCs w:val="36"/>
        </w:rPr>
      </w:pPr>
      <w:r w:rsidRPr="00CD5346">
        <w:rPr>
          <w:b/>
          <w:sz w:val="36"/>
          <w:szCs w:val="36"/>
        </w:rPr>
        <w:t>Terminology Checklist</w:t>
      </w:r>
    </w:p>
    <w:p w14:paraId="13C72536" w14:textId="5F932A7D" w:rsidR="00225F5E" w:rsidRDefault="000137C8" w:rsidP="00225F5E">
      <w:pPr>
        <w:rPr>
          <w:b/>
        </w:rPr>
      </w:pPr>
      <w:r>
        <w:rPr>
          <w:rFonts w:cstheme="minorHAnsi"/>
          <w:b/>
        </w:rPr>
        <w:t>Binge Eating Disorder</w:t>
      </w:r>
      <w:r w:rsidR="00225F5E">
        <w:rPr>
          <w:rFonts w:cstheme="minorHAnsi"/>
          <w:b/>
        </w:rPr>
        <w:t>:</w:t>
      </w:r>
      <w:r w:rsidR="00225F5E">
        <w:rPr>
          <w:rFonts w:cstheme="minorHAnsi"/>
        </w:rPr>
        <w:t xml:space="preserve"> </w:t>
      </w:r>
      <w:r>
        <w:rPr>
          <w:rFonts w:cstheme="minorHAnsi"/>
        </w:rPr>
        <w:t xml:space="preserve">Eating large amounts (typically an entire </w:t>
      </w:r>
      <w:r w:rsidR="0018425C">
        <w:rPr>
          <w:rFonts w:cstheme="minorHAnsi"/>
        </w:rPr>
        <w:t>day’s worth</w:t>
      </w:r>
      <w:r>
        <w:rPr>
          <w:rFonts w:cstheme="minorHAnsi"/>
        </w:rPr>
        <w:t>) of calories in one sitting.  Often done at night and alone.</w:t>
      </w:r>
      <w:r w:rsidR="00225F5E">
        <w:rPr>
          <w:b/>
        </w:rPr>
        <w:t xml:space="preserve"> </w:t>
      </w:r>
    </w:p>
    <w:p w14:paraId="59EB32E0" w14:textId="77777777" w:rsidR="00225F5E" w:rsidRDefault="00225F5E" w:rsidP="00225F5E">
      <w:pPr>
        <w:rPr>
          <w:b/>
        </w:rPr>
      </w:pPr>
    </w:p>
    <w:p w14:paraId="2F0BA64D" w14:textId="0B56C3B0" w:rsidR="00225F5E" w:rsidRDefault="0018425C" w:rsidP="00225F5E">
      <w:r>
        <w:rPr>
          <w:b/>
        </w:rPr>
        <w:t>Anorexia</w:t>
      </w:r>
      <w:r w:rsidR="003C0658">
        <w:rPr>
          <w:b/>
        </w:rPr>
        <w:t xml:space="preserve"> Nervosa</w:t>
      </w:r>
      <w:r w:rsidR="00225F5E">
        <w:rPr>
          <w:b/>
        </w:rPr>
        <w:t xml:space="preserve">: </w:t>
      </w:r>
      <w:r w:rsidR="003C0658">
        <w:rPr>
          <w:rFonts w:cstheme="minorHAnsi"/>
        </w:rPr>
        <w:t xml:space="preserve">A disorder where someone constricts caloric intake leading to extreme </w:t>
      </w:r>
      <w:r>
        <w:rPr>
          <w:rFonts w:cstheme="minorHAnsi"/>
        </w:rPr>
        <w:t>leanness</w:t>
      </w:r>
      <w:r w:rsidR="003C0658">
        <w:rPr>
          <w:rFonts w:cstheme="minorHAnsi"/>
        </w:rPr>
        <w:t xml:space="preserve">. </w:t>
      </w:r>
    </w:p>
    <w:p w14:paraId="6CF7932A" w14:textId="77777777" w:rsidR="00225F5E" w:rsidRDefault="00225F5E" w:rsidP="00225F5E">
      <w:pPr>
        <w:rPr>
          <w:b/>
          <w:bCs/>
        </w:rPr>
      </w:pPr>
    </w:p>
    <w:p w14:paraId="70D59F20" w14:textId="1AF0C6FF" w:rsidR="00225F5E" w:rsidRPr="00564A09" w:rsidRDefault="003C0658" w:rsidP="00225F5E">
      <w:r>
        <w:rPr>
          <w:b/>
          <w:bCs/>
        </w:rPr>
        <w:t>Bulimia Nervosa</w:t>
      </w:r>
      <w:r w:rsidR="00225F5E" w:rsidRPr="00564A09">
        <w:rPr>
          <w:b/>
          <w:bCs/>
        </w:rPr>
        <w:t xml:space="preserve">: </w:t>
      </w:r>
      <w:r>
        <w:t>Typically associated with large amounts of food, paired with a purge.  This is what makes up the Binge-Purge cycle.</w:t>
      </w:r>
    </w:p>
    <w:p w14:paraId="666990AF" w14:textId="77777777" w:rsidR="00225F5E" w:rsidRDefault="00225F5E" w:rsidP="00225F5E">
      <w:pPr>
        <w:rPr>
          <w:b/>
          <w:sz w:val="36"/>
          <w:szCs w:val="36"/>
        </w:rPr>
      </w:pPr>
    </w:p>
    <w:p w14:paraId="7AE0764B" w14:textId="77777777" w:rsidR="00225F5E" w:rsidRPr="00CD5346" w:rsidRDefault="00225F5E" w:rsidP="00225F5E">
      <w:pPr>
        <w:rPr>
          <w:b/>
          <w:sz w:val="36"/>
          <w:szCs w:val="36"/>
        </w:rPr>
      </w:pPr>
      <w:r w:rsidRPr="00CD5346">
        <w:rPr>
          <w:b/>
          <w:sz w:val="36"/>
          <w:szCs w:val="36"/>
        </w:rPr>
        <w:t>Test Your Knowledge</w:t>
      </w:r>
    </w:p>
    <w:p w14:paraId="10270A98" w14:textId="748F6E86" w:rsidR="00225F5E" w:rsidRDefault="003C0658" w:rsidP="00225F5E">
      <w:pPr>
        <w:pStyle w:val="ListParagraph"/>
        <w:numPr>
          <w:ilvl w:val="0"/>
          <w:numId w:val="30"/>
        </w:numPr>
      </w:pPr>
      <w:r>
        <w:t>To lose one pound of fat _______ calories must be burned.</w:t>
      </w:r>
      <w:r w:rsidR="00225F5E">
        <w:t xml:space="preserve"> </w:t>
      </w:r>
    </w:p>
    <w:p w14:paraId="44CE19B3" w14:textId="5AB089D4" w:rsidR="00225F5E" w:rsidRDefault="003C0658" w:rsidP="00225F5E">
      <w:pPr>
        <w:pStyle w:val="ListParagraph"/>
        <w:numPr>
          <w:ilvl w:val="1"/>
          <w:numId w:val="30"/>
        </w:numPr>
      </w:pPr>
      <w:r>
        <w:t>1500</w:t>
      </w:r>
    </w:p>
    <w:p w14:paraId="31BCAF83" w14:textId="5D85D87A" w:rsidR="00225F5E" w:rsidRDefault="003C0658" w:rsidP="00225F5E">
      <w:pPr>
        <w:pStyle w:val="ListParagraph"/>
        <w:numPr>
          <w:ilvl w:val="1"/>
          <w:numId w:val="30"/>
        </w:numPr>
      </w:pPr>
      <w:r>
        <w:t>2000</w:t>
      </w:r>
    </w:p>
    <w:p w14:paraId="2EA5F302" w14:textId="7AB50BCC" w:rsidR="00225F5E" w:rsidRDefault="003C0658" w:rsidP="00225F5E">
      <w:pPr>
        <w:pStyle w:val="ListParagraph"/>
        <w:numPr>
          <w:ilvl w:val="1"/>
          <w:numId w:val="30"/>
        </w:numPr>
      </w:pPr>
      <w:r>
        <w:t>3000</w:t>
      </w:r>
    </w:p>
    <w:p w14:paraId="2F6852F8" w14:textId="26005147" w:rsidR="00225F5E" w:rsidRDefault="003C0658" w:rsidP="00225F5E">
      <w:pPr>
        <w:pStyle w:val="ListParagraph"/>
        <w:numPr>
          <w:ilvl w:val="1"/>
          <w:numId w:val="30"/>
        </w:numPr>
      </w:pPr>
      <w:r>
        <w:t>3500</w:t>
      </w:r>
    </w:p>
    <w:p w14:paraId="5043B342" w14:textId="704AFA64" w:rsidR="00225F5E" w:rsidRDefault="003C0658" w:rsidP="00225F5E">
      <w:pPr>
        <w:pStyle w:val="ListParagraph"/>
        <w:numPr>
          <w:ilvl w:val="0"/>
          <w:numId w:val="30"/>
        </w:numPr>
      </w:pPr>
      <w:r>
        <w:t>This is the type of eating disorder where someone eats too less calories for a long period.</w:t>
      </w:r>
      <w:r w:rsidR="00225F5E">
        <w:t xml:space="preserve"> </w:t>
      </w:r>
    </w:p>
    <w:p w14:paraId="5040C989" w14:textId="267790EA" w:rsidR="00225F5E" w:rsidRDefault="003C0658" w:rsidP="00225F5E">
      <w:pPr>
        <w:pStyle w:val="ListParagraph"/>
        <w:numPr>
          <w:ilvl w:val="1"/>
          <w:numId w:val="30"/>
        </w:numPr>
      </w:pPr>
      <w:r>
        <w:t>Binge-Eating Disorder</w:t>
      </w:r>
    </w:p>
    <w:p w14:paraId="60806F73" w14:textId="7F4B21FA" w:rsidR="00225F5E" w:rsidRDefault="003C0658" w:rsidP="00225F5E">
      <w:pPr>
        <w:pStyle w:val="ListParagraph"/>
        <w:numPr>
          <w:ilvl w:val="1"/>
          <w:numId w:val="30"/>
        </w:numPr>
      </w:pPr>
      <w:r>
        <w:t>Anorexia</w:t>
      </w:r>
    </w:p>
    <w:p w14:paraId="3A407115" w14:textId="6A3AED2A" w:rsidR="00225F5E" w:rsidRDefault="003C0658" w:rsidP="00225F5E">
      <w:pPr>
        <w:pStyle w:val="ListParagraph"/>
        <w:numPr>
          <w:ilvl w:val="1"/>
          <w:numId w:val="30"/>
        </w:numPr>
      </w:pPr>
      <w:r>
        <w:t>Bulimia</w:t>
      </w:r>
    </w:p>
    <w:p w14:paraId="553F1875" w14:textId="097CAD2B" w:rsidR="00225F5E" w:rsidRDefault="003C0658" w:rsidP="00225F5E">
      <w:pPr>
        <w:pStyle w:val="ListParagraph"/>
        <w:numPr>
          <w:ilvl w:val="1"/>
          <w:numId w:val="30"/>
        </w:numPr>
      </w:pPr>
      <w:r>
        <w:t>Muscle Dysmorphic Disorder</w:t>
      </w:r>
    </w:p>
    <w:p w14:paraId="709A1492" w14:textId="4E344379" w:rsidR="00225F5E" w:rsidRDefault="00DD24D3" w:rsidP="00225F5E">
      <w:pPr>
        <w:pStyle w:val="ListParagraph"/>
        <w:numPr>
          <w:ilvl w:val="0"/>
          <w:numId w:val="30"/>
        </w:numPr>
      </w:pPr>
      <w:r>
        <w:t>The Eating disorder that happens at night, often alone</w:t>
      </w:r>
      <w:r w:rsidR="00225F5E">
        <w:t>:</w:t>
      </w:r>
    </w:p>
    <w:p w14:paraId="4475D3DA" w14:textId="77777777" w:rsidR="003C0658" w:rsidRDefault="003C0658" w:rsidP="003C0658">
      <w:pPr>
        <w:pStyle w:val="ListParagraph"/>
        <w:numPr>
          <w:ilvl w:val="1"/>
          <w:numId w:val="30"/>
        </w:numPr>
      </w:pPr>
      <w:r>
        <w:t>Binge-Eating Disorder</w:t>
      </w:r>
    </w:p>
    <w:p w14:paraId="774D1FD1" w14:textId="77777777" w:rsidR="003C0658" w:rsidRDefault="003C0658" w:rsidP="003C0658">
      <w:pPr>
        <w:pStyle w:val="ListParagraph"/>
        <w:numPr>
          <w:ilvl w:val="1"/>
          <w:numId w:val="30"/>
        </w:numPr>
      </w:pPr>
      <w:r>
        <w:t>Anorexia</w:t>
      </w:r>
    </w:p>
    <w:p w14:paraId="64CA9C05" w14:textId="77777777" w:rsidR="003C0658" w:rsidRDefault="003C0658" w:rsidP="003C0658">
      <w:pPr>
        <w:pStyle w:val="ListParagraph"/>
        <w:numPr>
          <w:ilvl w:val="1"/>
          <w:numId w:val="30"/>
        </w:numPr>
      </w:pPr>
      <w:r>
        <w:t>Bulimia</w:t>
      </w:r>
    </w:p>
    <w:p w14:paraId="4BD058D6" w14:textId="77777777" w:rsidR="003C0658" w:rsidRDefault="003C0658" w:rsidP="003C0658">
      <w:pPr>
        <w:pStyle w:val="ListParagraph"/>
        <w:numPr>
          <w:ilvl w:val="1"/>
          <w:numId w:val="30"/>
        </w:numPr>
      </w:pPr>
      <w:r>
        <w:t>Muscle Dysmorphic Disorder</w:t>
      </w:r>
    </w:p>
    <w:p w14:paraId="43B928E1" w14:textId="098CB023" w:rsidR="00225F5E" w:rsidRDefault="00DD24D3" w:rsidP="00225F5E">
      <w:pPr>
        <w:pStyle w:val="ListParagraph"/>
        <w:numPr>
          <w:ilvl w:val="0"/>
          <w:numId w:val="30"/>
        </w:numPr>
      </w:pPr>
      <w:r>
        <w:t>The eating disorder that has a binge</w:t>
      </w:r>
      <w:r w:rsidR="0018425C">
        <w:t>-purge cycle.</w:t>
      </w:r>
      <w:r w:rsidR="00225F5E">
        <w:t>:</w:t>
      </w:r>
    </w:p>
    <w:p w14:paraId="12ECEE99" w14:textId="77777777" w:rsidR="003C0658" w:rsidRDefault="003C0658" w:rsidP="003C0658">
      <w:pPr>
        <w:pStyle w:val="ListParagraph"/>
        <w:numPr>
          <w:ilvl w:val="1"/>
          <w:numId w:val="30"/>
        </w:numPr>
      </w:pPr>
      <w:r>
        <w:t>Binge-Eating Disorder</w:t>
      </w:r>
    </w:p>
    <w:p w14:paraId="268A29CB" w14:textId="77777777" w:rsidR="003C0658" w:rsidRDefault="003C0658" w:rsidP="003C0658">
      <w:pPr>
        <w:pStyle w:val="ListParagraph"/>
        <w:numPr>
          <w:ilvl w:val="1"/>
          <w:numId w:val="30"/>
        </w:numPr>
      </w:pPr>
      <w:r>
        <w:t>Anorexia</w:t>
      </w:r>
    </w:p>
    <w:p w14:paraId="1D720BCB" w14:textId="77777777" w:rsidR="003C0658" w:rsidRDefault="003C0658" w:rsidP="003C0658">
      <w:pPr>
        <w:pStyle w:val="ListParagraph"/>
        <w:numPr>
          <w:ilvl w:val="1"/>
          <w:numId w:val="30"/>
        </w:numPr>
      </w:pPr>
      <w:r>
        <w:t>Bulimia</w:t>
      </w:r>
    </w:p>
    <w:p w14:paraId="3B3B2351" w14:textId="77777777" w:rsidR="003C0658" w:rsidRDefault="003C0658" w:rsidP="003C0658">
      <w:pPr>
        <w:pStyle w:val="ListParagraph"/>
        <w:numPr>
          <w:ilvl w:val="1"/>
          <w:numId w:val="30"/>
        </w:numPr>
      </w:pPr>
      <w:r>
        <w:t>Muscle Dysmorphic Disorder</w:t>
      </w:r>
    </w:p>
    <w:p w14:paraId="2D04C142" w14:textId="4797E739" w:rsidR="00225F5E" w:rsidRDefault="00225F5E" w:rsidP="00225F5E">
      <w:pPr>
        <w:pStyle w:val="ListParagraph"/>
        <w:numPr>
          <w:ilvl w:val="0"/>
          <w:numId w:val="30"/>
        </w:numPr>
      </w:pPr>
      <w:r>
        <w:t>The</w:t>
      </w:r>
      <w:r w:rsidR="0018425C">
        <w:t xml:space="preserve"> % of Americans currently Overweight</w:t>
      </w:r>
      <w:r>
        <w:t xml:space="preserve">: </w:t>
      </w:r>
    </w:p>
    <w:p w14:paraId="2A76C11E" w14:textId="298E5398" w:rsidR="00225F5E" w:rsidRDefault="00225F5E" w:rsidP="00225F5E">
      <w:pPr>
        <w:pStyle w:val="ListParagraph"/>
        <w:numPr>
          <w:ilvl w:val="1"/>
          <w:numId w:val="30"/>
        </w:numPr>
      </w:pPr>
      <w:r>
        <w:t>3</w:t>
      </w:r>
      <w:r w:rsidR="0018425C">
        <w:t>3</w:t>
      </w:r>
    </w:p>
    <w:p w14:paraId="28DB61F5" w14:textId="5429B88C" w:rsidR="00225F5E" w:rsidRDefault="00225F5E" w:rsidP="00225F5E">
      <w:pPr>
        <w:pStyle w:val="ListParagraph"/>
        <w:numPr>
          <w:ilvl w:val="1"/>
          <w:numId w:val="30"/>
        </w:numPr>
      </w:pPr>
      <w:r>
        <w:t>4</w:t>
      </w:r>
      <w:r w:rsidR="0018425C">
        <w:t>5</w:t>
      </w:r>
    </w:p>
    <w:p w14:paraId="0349C77A" w14:textId="5F99B3E4" w:rsidR="00225F5E" w:rsidRDefault="00225F5E" w:rsidP="00225F5E">
      <w:pPr>
        <w:pStyle w:val="ListParagraph"/>
        <w:numPr>
          <w:ilvl w:val="1"/>
          <w:numId w:val="30"/>
        </w:numPr>
      </w:pPr>
      <w:r>
        <w:t>6</w:t>
      </w:r>
      <w:r w:rsidR="0018425C">
        <w:t>6</w:t>
      </w:r>
    </w:p>
    <w:p w14:paraId="40765422" w14:textId="26971449" w:rsidR="00225F5E" w:rsidRDefault="00225F5E" w:rsidP="00225F5E">
      <w:pPr>
        <w:pStyle w:val="ListParagraph"/>
        <w:numPr>
          <w:ilvl w:val="1"/>
          <w:numId w:val="30"/>
        </w:numPr>
      </w:pPr>
      <w:r>
        <w:t>9</w:t>
      </w:r>
      <w:r w:rsidR="0018425C">
        <w:t>0</w:t>
      </w:r>
    </w:p>
    <w:p w14:paraId="16867AC4" w14:textId="77777777" w:rsidR="00225F5E" w:rsidRDefault="00225F5E" w:rsidP="00225F5E">
      <w:pPr>
        <w:pStyle w:val="ListParagraph"/>
        <w:ind w:left="1440"/>
      </w:pPr>
    </w:p>
    <w:p w14:paraId="40207696" w14:textId="77777777" w:rsidR="00225F5E" w:rsidRPr="005617E3" w:rsidRDefault="00225F5E" w:rsidP="00225F5E">
      <w:pPr>
        <w:pStyle w:val="ListParagraph"/>
        <w:ind w:left="1440"/>
        <w:jc w:val="right"/>
        <w:rPr>
          <w:sz w:val="16"/>
          <w:szCs w:val="16"/>
        </w:rPr>
      </w:pPr>
      <w:r w:rsidRPr="005617E3">
        <w:rPr>
          <w:sz w:val="16"/>
          <w:szCs w:val="16"/>
        </w:rPr>
        <w:t>Key</w:t>
      </w:r>
    </w:p>
    <w:p w14:paraId="387239FA" w14:textId="3B408690" w:rsidR="00225F5E" w:rsidRPr="005617E3" w:rsidRDefault="0018425C" w:rsidP="00225F5E">
      <w:pPr>
        <w:pStyle w:val="ListParagraph"/>
        <w:numPr>
          <w:ilvl w:val="0"/>
          <w:numId w:val="31"/>
        </w:numPr>
        <w:jc w:val="right"/>
        <w:rPr>
          <w:sz w:val="16"/>
          <w:szCs w:val="16"/>
        </w:rPr>
      </w:pPr>
      <w:r>
        <w:rPr>
          <w:sz w:val="16"/>
          <w:szCs w:val="16"/>
        </w:rPr>
        <w:t>d</w:t>
      </w:r>
    </w:p>
    <w:p w14:paraId="1126EB5D" w14:textId="347761BD" w:rsidR="00225F5E" w:rsidRPr="005617E3" w:rsidRDefault="0018425C" w:rsidP="00225F5E">
      <w:pPr>
        <w:pStyle w:val="ListParagraph"/>
        <w:numPr>
          <w:ilvl w:val="0"/>
          <w:numId w:val="31"/>
        </w:numPr>
        <w:jc w:val="right"/>
        <w:rPr>
          <w:sz w:val="16"/>
          <w:szCs w:val="16"/>
        </w:rPr>
      </w:pPr>
      <w:r>
        <w:rPr>
          <w:sz w:val="16"/>
          <w:szCs w:val="16"/>
        </w:rPr>
        <w:t>b</w:t>
      </w:r>
    </w:p>
    <w:p w14:paraId="1D200376" w14:textId="48376DB5" w:rsidR="00225F5E" w:rsidRPr="005617E3" w:rsidRDefault="0018425C" w:rsidP="00225F5E">
      <w:pPr>
        <w:pStyle w:val="ListParagraph"/>
        <w:numPr>
          <w:ilvl w:val="0"/>
          <w:numId w:val="31"/>
        </w:numPr>
        <w:jc w:val="right"/>
        <w:rPr>
          <w:sz w:val="16"/>
          <w:szCs w:val="16"/>
        </w:rPr>
      </w:pPr>
      <w:r>
        <w:rPr>
          <w:sz w:val="16"/>
          <w:szCs w:val="16"/>
        </w:rPr>
        <w:t>a</w:t>
      </w:r>
    </w:p>
    <w:p w14:paraId="703193F1" w14:textId="5A0F9DB7" w:rsidR="00225F5E" w:rsidRPr="005617E3" w:rsidRDefault="0018425C" w:rsidP="00225F5E">
      <w:pPr>
        <w:pStyle w:val="ListParagraph"/>
        <w:numPr>
          <w:ilvl w:val="0"/>
          <w:numId w:val="31"/>
        </w:numPr>
        <w:jc w:val="right"/>
        <w:rPr>
          <w:sz w:val="16"/>
          <w:szCs w:val="16"/>
        </w:rPr>
      </w:pPr>
      <w:r>
        <w:rPr>
          <w:sz w:val="16"/>
          <w:szCs w:val="16"/>
        </w:rPr>
        <w:t>c</w:t>
      </w:r>
    </w:p>
    <w:p w14:paraId="390568BB" w14:textId="574360AE" w:rsidR="00225F5E" w:rsidRPr="00A924B0" w:rsidRDefault="0018425C" w:rsidP="00225F5E">
      <w:pPr>
        <w:pStyle w:val="ListParagraph"/>
        <w:numPr>
          <w:ilvl w:val="0"/>
          <w:numId w:val="31"/>
        </w:numPr>
        <w:jc w:val="right"/>
        <w:rPr>
          <w:sz w:val="16"/>
          <w:szCs w:val="16"/>
        </w:rPr>
      </w:pPr>
      <w:r>
        <w:rPr>
          <w:sz w:val="16"/>
          <w:szCs w:val="16"/>
        </w:rPr>
        <w:t>c</w:t>
      </w:r>
    </w:p>
    <w:p w14:paraId="1F8FA23B" w14:textId="77777777" w:rsidR="00225F5E" w:rsidRDefault="00225F5E" w:rsidP="00225F5E">
      <w:pPr>
        <w:rPr>
          <w:rFonts w:cstheme="minorHAnsi"/>
          <w:b/>
        </w:rPr>
      </w:pPr>
      <w:r>
        <w:rPr>
          <w:rFonts w:cstheme="minorHAnsi"/>
          <w:b/>
        </w:rPr>
        <w:br w:type="page"/>
      </w:r>
    </w:p>
    <w:p w14:paraId="5B7CCD1F" w14:textId="278FA347" w:rsidR="000C6EF4" w:rsidRPr="000A6C3F" w:rsidRDefault="000C6EF4" w:rsidP="000C6EF4">
      <w:r w:rsidRPr="003C0658">
        <w:rPr>
          <w:b/>
          <w:sz w:val="28"/>
        </w:rPr>
        <w:lastRenderedPageBreak/>
        <w:t>References:</w:t>
      </w:r>
    </w:p>
    <w:p w14:paraId="418244BE" w14:textId="77777777" w:rsidR="000C6EF4" w:rsidRPr="003C0658" w:rsidRDefault="000C6EF4" w:rsidP="000C6EF4">
      <w:pPr>
        <w:rPr>
          <w:b/>
          <w:sz w:val="28"/>
        </w:rPr>
      </w:pPr>
    </w:p>
    <w:p w14:paraId="74566CC1" w14:textId="77777777" w:rsidR="000C6EF4" w:rsidRPr="003C0658" w:rsidRDefault="000C6EF4" w:rsidP="00E304AF">
      <w:pPr>
        <w:pStyle w:val="ListParagraph"/>
        <w:numPr>
          <w:ilvl w:val="0"/>
          <w:numId w:val="28"/>
        </w:numPr>
        <w:sectPr w:rsidR="000C6EF4" w:rsidRPr="003C0658" w:rsidSect="004A59BD">
          <w:type w:val="continuous"/>
          <w:pgSz w:w="12240" w:h="15840"/>
          <w:pgMar w:top="1440" w:right="1440" w:bottom="1440" w:left="1440" w:header="720" w:footer="720" w:gutter="0"/>
          <w:cols w:num="2" w:space="720"/>
          <w:docGrid w:linePitch="360"/>
        </w:sectPr>
      </w:pPr>
    </w:p>
    <w:p w14:paraId="7B059570" w14:textId="407E32BF" w:rsidR="00E304AF" w:rsidRDefault="0090047C" w:rsidP="0090047C">
      <w:pPr>
        <w:pStyle w:val="ListParagraph"/>
        <w:numPr>
          <w:ilvl w:val="0"/>
          <w:numId w:val="28"/>
        </w:numPr>
      </w:pPr>
      <w:hyperlink r:id="rId23" w:history="1">
        <w:r w:rsidRPr="008F5718">
          <w:rPr>
            <w:rStyle w:val="Hyperlink"/>
          </w:rPr>
          <w:t>https://www.cdc.gov/nchs/data/hestat/underweight/underweight_children.htm</w:t>
        </w:r>
      </w:hyperlink>
    </w:p>
    <w:p w14:paraId="24F43132" w14:textId="77777777" w:rsidR="0090047C" w:rsidRPr="003C0658" w:rsidRDefault="0090047C" w:rsidP="0090047C">
      <w:pPr>
        <w:pStyle w:val="ListParagraph"/>
      </w:pPr>
    </w:p>
    <w:p w14:paraId="30B82D46" w14:textId="78DFE5C2" w:rsidR="00F54AA6" w:rsidRDefault="00DF62FC" w:rsidP="0090047C">
      <w:pPr>
        <w:pStyle w:val="ListParagraph"/>
        <w:numPr>
          <w:ilvl w:val="0"/>
          <w:numId w:val="28"/>
        </w:numPr>
      </w:pPr>
      <w:hyperlink r:id="rId24" w:history="1">
        <w:r w:rsidR="00F54AA6" w:rsidRPr="003C0658">
          <w:rPr>
            <w:rStyle w:val="Hyperlink"/>
          </w:rPr>
          <w:t>https://www.cdc.gov/healthyweight/losing_weight/getting_started.html</w:t>
        </w:r>
      </w:hyperlink>
      <w:r w:rsidR="00A5700D" w:rsidRPr="003C0658">
        <w:t xml:space="preserve">. </w:t>
      </w:r>
    </w:p>
    <w:p w14:paraId="15CAC0ED" w14:textId="77777777" w:rsidR="0090047C" w:rsidRPr="003C0658" w:rsidRDefault="0090047C" w:rsidP="0090047C"/>
    <w:p w14:paraId="4213D827" w14:textId="688607A3" w:rsidR="00F54AA6" w:rsidRDefault="0090047C" w:rsidP="0090047C">
      <w:pPr>
        <w:pStyle w:val="ListParagraph"/>
        <w:numPr>
          <w:ilvl w:val="0"/>
          <w:numId w:val="28"/>
        </w:numPr>
      </w:pPr>
      <w:hyperlink r:id="rId25" w:history="1">
        <w:r w:rsidRPr="008F5718">
          <w:rPr>
            <w:rStyle w:val="Hyperlink"/>
          </w:rPr>
          <w:t>https://www.cdc.gov/healthyweight/prevention/index.html</w:t>
        </w:r>
      </w:hyperlink>
    </w:p>
    <w:p w14:paraId="732E5560" w14:textId="77777777" w:rsidR="0090047C" w:rsidRPr="003C0658" w:rsidRDefault="0090047C" w:rsidP="0090047C">
      <w:pPr>
        <w:ind w:left="360"/>
      </w:pPr>
    </w:p>
    <w:p w14:paraId="7DBFD9D7" w14:textId="3EC00B80" w:rsidR="0090047C" w:rsidRDefault="0090047C" w:rsidP="0090047C">
      <w:pPr>
        <w:pStyle w:val="ListParagraph"/>
        <w:numPr>
          <w:ilvl w:val="0"/>
          <w:numId w:val="28"/>
        </w:numPr>
      </w:pPr>
      <w:hyperlink r:id="rId26" w:history="1">
        <w:r w:rsidRPr="008F5718">
          <w:rPr>
            <w:rStyle w:val="Hyperlink"/>
          </w:rPr>
          <w:t>https://www.cdc.gov/healthyweight/losing_weight/eating_habits.html</w:t>
        </w:r>
      </w:hyperlink>
    </w:p>
    <w:p w14:paraId="7D9FFD5A" w14:textId="63893FF4" w:rsidR="00E37628" w:rsidRDefault="00E37628" w:rsidP="0090047C">
      <w:pPr>
        <w:pStyle w:val="ListParagraph"/>
        <w:ind w:firstLine="60"/>
      </w:pPr>
    </w:p>
    <w:p w14:paraId="5D868B95" w14:textId="14A3A2AD" w:rsidR="0090047C" w:rsidRDefault="0090047C" w:rsidP="0090047C">
      <w:pPr>
        <w:pStyle w:val="ListParagraph"/>
        <w:numPr>
          <w:ilvl w:val="0"/>
          <w:numId w:val="28"/>
        </w:numPr>
      </w:pPr>
      <w:hyperlink r:id="rId27" w:history="1">
        <w:r w:rsidRPr="008F5718">
          <w:rPr>
            <w:rStyle w:val="Hyperlink"/>
          </w:rPr>
          <w:t>https://health.gov/sites/default/files/2020-01/DGA2005.pdf#page=16</w:t>
        </w:r>
      </w:hyperlink>
    </w:p>
    <w:p w14:paraId="7A7DF804" w14:textId="7ECC1D3D" w:rsidR="0090047C" w:rsidRDefault="0090047C" w:rsidP="0090047C">
      <w:pPr>
        <w:pStyle w:val="ListParagraph"/>
        <w:numPr>
          <w:ilvl w:val="0"/>
          <w:numId w:val="28"/>
        </w:numPr>
      </w:pPr>
      <w:hyperlink r:id="rId28" w:history="1">
        <w:r w:rsidRPr="008F5718">
          <w:rPr>
            <w:rStyle w:val="Hyperlink"/>
          </w:rPr>
          <w:t>https://www.dietaryguidelines.gov/sites/default/files/2020-12/DGA_2020-2025_Infographic_MakeEveryBiteCount.pdf</w:t>
        </w:r>
      </w:hyperlink>
    </w:p>
    <w:p w14:paraId="6A646E2E" w14:textId="4BF7BE18" w:rsidR="0090047C" w:rsidRDefault="0090047C" w:rsidP="0090047C">
      <w:pPr>
        <w:pStyle w:val="ListParagraph"/>
        <w:numPr>
          <w:ilvl w:val="0"/>
          <w:numId w:val="28"/>
        </w:numPr>
      </w:pPr>
      <w:hyperlink r:id="rId29" w:history="1">
        <w:r w:rsidRPr="008F5718">
          <w:rPr>
            <w:rStyle w:val="Hyperlink"/>
          </w:rPr>
          <w:t>https://www.cdc.gov/healthyweight/pdf/food_diary_cdc.pdf</w:t>
        </w:r>
      </w:hyperlink>
    </w:p>
    <w:p w14:paraId="6075B3D7" w14:textId="16929495" w:rsidR="0090047C" w:rsidRDefault="0090047C" w:rsidP="0090047C">
      <w:pPr>
        <w:pStyle w:val="ListParagraph"/>
        <w:numPr>
          <w:ilvl w:val="0"/>
          <w:numId w:val="28"/>
        </w:numPr>
      </w:pPr>
      <w:hyperlink r:id="rId30" w:history="1">
        <w:r w:rsidRPr="008F5718">
          <w:rPr>
            <w:rStyle w:val="Hyperlink"/>
          </w:rPr>
          <w:t>https://www.youtube.com/watch?v=Q7mYmEhh2fY</w:t>
        </w:r>
      </w:hyperlink>
    </w:p>
    <w:p w14:paraId="528CECFE" w14:textId="73A60060" w:rsidR="0090047C" w:rsidRDefault="0090047C" w:rsidP="0090047C">
      <w:pPr>
        <w:pStyle w:val="ListParagraph"/>
        <w:numPr>
          <w:ilvl w:val="0"/>
          <w:numId w:val="28"/>
        </w:numPr>
      </w:pPr>
      <w:hyperlink r:id="rId31" w:history="1">
        <w:r w:rsidRPr="008F5718">
          <w:rPr>
            <w:rStyle w:val="Hyperlink"/>
          </w:rPr>
          <w:t>https://www.mentalhealth.gov/what-to-look-for/eating-disorders/anorexia</w:t>
        </w:r>
      </w:hyperlink>
    </w:p>
    <w:p w14:paraId="01283700" w14:textId="1B3E4C21" w:rsidR="0090047C" w:rsidRDefault="0090047C" w:rsidP="0090047C">
      <w:pPr>
        <w:pStyle w:val="ListParagraph"/>
        <w:numPr>
          <w:ilvl w:val="0"/>
          <w:numId w:val="28"/>
        </w:numPr>
      </w:pPr>
      <w:hyperlink r:id="rId32" w:history="1">
        <w:r w:rsidRPr="008F5718">
          <w:rPr>
            <w:rStyle w:val="Hyperlink"/>
          </w:rPr>
          <w:t>https://www.nimh.nih.gov/health/statistics/eating-disorders</w:t>
        </w:r>
      </w:hyperlink>
    </w:p>
    <w:p w14:paraId="23BDCC1D" w14:textId="77777777" w:rsidR="0090047C" w:rsidRPr="003C0658" w:rsidRDefault="0090047C" w:rsidP="0090047C">
      <w:pPr>
        <w:pStyle w:val="ListParagraph"/>
      </w:pPr>
    </w:p>
    <w:sectPr w:rsidR="0090047C" w:rsidRPr="003C0658" w:rsidSect="000C6EF4">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F1BE0B" w14:textId="77777777" w:rsidR="00DF62FC" w:rsidRDefault="00DF62FC" w:rsidP="001763AE">
      <w:r>
        <w:separator/>
      </w:r>
    </w:p>
  </w:endnote>
  <w:endnote w:type="continuationSeparator" w:id="0">
    <w:p w14:paraId="73A15170" w14:textId="77777777" w:rsidR="00DF62FC" w:rsidRDefault="00DF62FC" w:rsidP="001763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0894F" w14:textId="6FFF01B8" w:rsidR="001763AE" w:rsidRDefault="001763AE" w:rsidP="001763AE">
    <w:pPr>
      <w:pStyle w:val="Footer"/>
    </w:pPr>
    <w:r w:rsidRPr="001763AE">
      <w:rPr>
        <w:i/>
        <w:sz w:val="22"/>
      </w:rPr>
      <w:t>Weight Management</w:t>
    </w:r>
    <w:r>
      <w:tab/>
    </w:r>
    <w:r>
      <w:tab/>
    </w:r>
    <w:sdt>
      <w:sdtPr>
        <w:id w:val="185958434"/>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18425C">
          <w:rPr>
            <w:noProof/>
          </w:rPr>
          <w:t>11</w:t>
        </w:r>
        <w:r>
          <w:rPr>
            <w:noProof/>
          </w:rPr>
          <w:fldChar w:fldCharType="end"/>
        </w:r>
      </w:sdtContent>
    </w:sdt>
  </w:p>
  <w:p w14:paraId="3D1135EC" w14:textId="77777777" w:rsidR="001763AE" w:rsidRDefault="001763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CE80D4" w14:textId="77777777" w:rsidR="00DF62FC" w:rsidRDefault="00DF62FC" w:rsidP="001763AE">
      <w:r>
        <w:separator/>
      </w:r>
    </w:p>
  </w:footnote>
  <w:footnote w:type="continuationSeparator" w:id="0">
    <w:p w14:paraId="4EB63D89" w14:textId="77777777" w:rsidR="00DF62FC" w:rsidRDefault="00DF62FC" w:rsidP="001763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9E5E5A"/>
    <w:multiLevelType w:val="multilevel"/>
    <w:tmpl w:val="CE68F5A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7A56A68"/>
    <w:multiLevelType w:val="hybridMultilevel"/>
    <w:tmpl w:val="C930C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E8788B"/>
    <w:multiLevelType w:val="multilevel"/>
    <w:tmpl w:val="A218127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D0C2A76"/>
    <w:multiLevelType w:val="multilevel"/>
    <w:tmpl w:val="3E5240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1871F78"/>
    <w:multiLevelType w:val="hybridMultilevel"/>
    <w:tmpl w:val="E926E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6F2B2D"/>
    <w:multiLevelType w:val="multilevel"/>
    <w:tmpl w:val="0AE65B2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B6E75AD"/>
    <w:multiLevelType w:val="multilevel"/>
    <w:tmpl w:val="9BF8234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C1E5A14"/>
    <w:multiLevelType w:val="multilevel"/>
    <w:tmpl w:val="F6ACD9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CC73527"/>
    <w:multiLevelType w:val="multilevel"/>
    <w:tmpl w:val="9EC09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3CC7D43"/>
    <w:multiLevelType w:val="hybridMultilevel"/>
    <w:tmpl w:val="1A98A0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1858D0"/>
    <w:multiLevelType w:val="hybridMultilevel"/>
    <w:tmpl w:val="D5247844"/>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04090001">
      <w:start w:val="1"/>
      <w:numFmt w:val="bullet"/>
      <w:lvlText w:val=""/>
      <w:lvlJc w:val="left"/>
      <w:rPr>
        <w:rFonts w:ascii="Symbol" w:hAnsi="Symbol" w:hint="default"/>
      </w:r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277B46CB"/>
    <w:multiLevelType w:val="multilevel"/>
    <w:tmpl w:val="1A14E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4310899"/>
    <w:multiLevelType w:val="hybridMultilevel"/>
    <w:tmpl w:val="AFDC307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9E13291"/>
    <w:multiLevelType w:val="multilevel"/>
    <w:tmpl w:val="635882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2C953AD"/>
    <w:multiLevelType w:val="multilevel"/>
    <w:tmpl w:val="C7A22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90D4213"/>
    <w:multiLevelType w:val="multilevel"/>
    <w:tmpl w:val="07D4B9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B0E1364"/>
    <w:multiLevelType w:val="multilevel"/>
    <w:tmpl w:val="10644F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1281F65"/>
    <w:multiLevelType w:val="multilevel"/>
    <w:tmpl w:val="35402F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23865E0"/>
    <w:multiLevelType w:val="multilevel"/>
    <w:tmpl w:val="FA8452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4CA1259"/>
    <w:multiLevelType w:val="multilevel"/>
    <w:tmpl w:val="2E92FDB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65E2650"/>
    <w:multiLevelType w:val="multilevel"/>
    <w:tmpl w:val="17D236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B465613"/>
    <w:multiLevelType w:val="multilevel"/>
    <w:tmpl w:val="BD226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EA956F6"/>
    <w:multiLevelType w:val="multilevel"/>
    <w:tmpl w:val="EBEEB30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17F0465"/>
    <w:multiLevelType w:val="multilevel"/>
    <w:tmpl w:val="73B6AC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3B853AE"/>
    <w:multiLevelType w:val="hybridMultilevel"/>
    <w:tmpl w:val="7E169EE2"/>
    <w:lvl w:ilvl="0" w:tplc="3B709AC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15:restartNumberingAfterBreak="0">
    <w:nsid w:val="64FA1513"/>
    <w:multiLevelType w:val="hybridMultilevel"/>
    <w:tmpl w:val="71A67F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7380F64"/>
    <w:multiLevelType w:val="multilevel"/>
    <w:tmpl w:val="3DB6C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29168C0"/>
    <w:multiLevelType w:val="multilevel"/>
    <w:tmpl w:val="AEE05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4357876"/>
    <w:multiLevelType w:val="multilevel"/>
    <w:tmpl w:val="34D07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4FC4267"/>
    <w:multiLevelType w:val="multilevel"/>
    <w:tmpl w:val="5EB0E4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B0F32E3"/>
    <w:multiLevelType w:val="multilevel"/>
    <w:tmpl w:val="EA844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9"/>
  </w:num>
  <w:num w:numId="3">
    <w:abstractNumId w:val="7"/>
  </w:num>
  <w:num w:numId="4">
    <w:abstractNumId w:val="4"/>
  </w:num>
  <w:num w:numId="5">
    <w:abstractNumId w:val="20"/>
  </w:num>
  <w:num w:numId="6">
    <w:abstractNumId w:val="21"/>
  </w:num>
  <w:num w:numId="7">
    <w:abstractNumId w:val="24"/>
  </w:num>
  <w:num w:numId="8">
    <w:abstractNumId w:val="18"/>
  </w:num>
  <w:num w:numId="9">
    <w:abstractNumId w:val="31"/>
  </w:num>
  <w:num w:numId="10">
    <w:abstractNumId w:val="5"/>
  </w:num>
  <w:num w:numId="11">
    <w:abstractNumId w:val="15"/>
  </w:num>
  <w:num w:numId="12">
    <w:abstractNumId w:val="2"/>
  </w:num>
  <w:num w:numId="13">
    <w:abstractNumId w:val="8"/>
  </w:num>
  <w:num w:numId="14">
    <w:abstractNumId w:val="29"/>
  </w:num>
  <w:num w:numId="15">
    <w:abstractNumId w:val="30"/>
  </w:num>
  <w:num w:numId="16">
    <w:abstractNumId w:val="16"/>
  </w:num>
  <w:num w:numId="17">
    <w:abstractNumId w:val="13"/>
  </w:num>
  <w:num w:numId="18">
    <w:abstractNumId w:val="19"/>
  </w:num>
  <w:num w:numId="19">
    <w:abstractNumId w:val="17"/>
  </w:num>
  <w:num w:numId="20">
    <w:abstractNumId w:val="25"/>
  </w:num>
  <w:num w:numId="21">
    <w:abstractNumId w:val="28"/>
  </w:num>
  <w:num w:numId="22">
    <w:abstractNumId w:val="22"/>
  </w:num>
  <w:num w:numId="23">
    <w:abstractNumId w:val="32"/>
  </w:num>
  <w:num w:numId="24">
    <w:abstractNumId w:val="0"/>
  </w:num>
  <w:num w:numId="25">
    <w:abstractNumId w:val="1"/>
  </w:num>
  <w:num w:numId="26">
    <w:abstractNumId w:val="6"/>
  </w:num>
  <w:num w:numId="27">
    <w:abstractNumId w:val="27"/>
  </w:num>
  <w:num w:numId="28">
    <w:abstractNumId w:val="11"/>
  </w:num>
  <w:num w:numId="29">
    <w:abstractNumId w:val="12"/>
  </w:num>
  <w:num w:numId="30">
    <w:abstractNumId w:val="14"/>
  </w:num>
  <w:num w:numId="31">
    <w:abstractNumId w:val="26"/>
  </w:num>
  <w:num w:numId="32">
    <w:abstractNumId w:val="23"/>
  </w:num>
  <w:num w:numId="3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612A"/>
    <w:rsid w:val="00007D0A"/>
    <w:rsid w:val="000137C8"/>
    <w:rsid w:val="00040FD9"/>
    <w:rsid w:val="00051777"/>
    <w:rsid w:val="00055B3A"/>
    <w:rsid w:val="00067996"/>
    <w:rsid w:val="000A6C3F"/>
    <w:rsid w:val="000A77B3"/>
    <w:rsid w:val="000C6EF4"/>
    <w:rsid w:val="000E033F"/>
    <w:rsid w:val="00171F43"/>
    <w:rsid w:val="001763AE"/>
    <w:rsid w:val="0018425C"/>
    <w:rsid w:val="001B7735"/>
    <w:rsid w:val="001C2BEF"/>
    <w:rsid w:val="001E4857"/>
    <w:rsid w:val="001F4E4A"/>
    <w:rsid w:val="0022534D"/>
    <w:rsid w:val="00225F5E"/>
    <w:rsid w:val="00227CE8"/>
    <w:rsid w:val="0029008B"/>
    <w:rsid w:val="002D660E"/>
    <w:rsid w:val="002F42F0"/>
    <w:rsid w:val="003A22F1"/>
    <w:rsid w:val="003C0658"/>
    <w:rsid w:val="003E1692"/>
    <w:rsid w:val="003E2ED1"/>
    <w:rsid w:val="00466407"/>
    <w:rsid w:val="00474050"/>
    <w:rsid w:val="004A59BD"/>
    <w:rsid w:val="004C3765"/>
    <w:rsid w:val="005456B5"/>
    <w:rsid w:val="005825DC"/>
    <w:rsid w:val="005A10D8"/>
    <w:rsid w:val="005E235B"/>
    <w:rsid w:val="005F4A38"/>
    <w:rsid w:val="006E11BB"/>
    <w:rsid w:val="0071738F"/>
    <w:rsid w:val="00773A21"/>
    <w:rsid w:val="00797C77"/>
    <w:rsid w:val="007A6CD3"/>
    <w:rsid w:val="007A77CE"/>
    <w:rsid w:val="007B17B2"/>
    <w:rsid w:val="007D523A"/>
    <w:rsid w:val="008079F7"/>
    <w:rsid w:val="008F5620"/>
    <w:rsid w:val="0090047C"/>
    <w:rsid w:val="0091647F"/>
    <w:rsid w:val="009467DE"/>
    <w:rsid w:val="009B55A5"/>
    <w:rsid w:val="009E1F5F"/>
    <w:rsid w:val="00A22AEB"/>
    <w:rsid w:val="00A5700D"/>
    <w:rsid w:val="00AB31FB"/>
    <w:rsid w:val="00AB50BE"/>
    <w:rsid w:val="00AF72A0"/>
    <w:rsid w:val="00B07429"/>
    <w:rsid w:val="00B12A79"/>
    <w:rsid w:val="00B178F3"/>
    <w:rsid w:val="00B278E7"/>
    <w:rsid w:val="00B67CA3"/>
    <w:rsid w:val="00B81F17"/>
    <w:rsid w:val="00B97237"/>
    <w:rsid w:val="00C044D3"/>
    <w:rsid w:val="00C55F67"/>
    <w:rsid w:val="00C67D5C"/>
    <w:rsid w:val="00CE3651"/>
    <w:rsid w:val="00CF4FEF"/>
    <w:rsid w:val="00D077D3"/>
    <w:rsid w:val="00D16649"/>
    <w:rsid w:val="00D30A8B"/>
    <w:rsid w:val="00D32E85"/>
    <w:rsid w:val="00D8612A"/>
    <w:rsid w:val="00DB76BA"/>
    <w:rsid w:val="00DC358B"/>
    <w:rsid w:val="00DD24D3"/>
    <w:rsid w:val="00DE0B27"/>
    <w:rsid w:val="00DE23B3"/>
    <w:rsid w:val="00DF5298"/>
    <w:rsid w:val="00DF62FC"/>
    <w:rsid w:val="00E03B1D"/>
    <w:rsid w:val="00E304AF"/>
    <w:rsid w:val="00E36962"/>
    <w:rsid w:val="00E37628"/>
    <w:rsid w:val="00E919D6"/>
    <w:rsid w:val="00E958E1"/>
    <w:rsid w:val="00EB23DD"/>
    <w:rsid w:val="00F54AA6"/>
    <w:rsid w:val="00FA50C6"/>
    <w:rsid w:val="00FA54F8"/>
    <w:rsid w:val="00FA76B4"/>
    <w:rsid w:val="00FD3E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723B4C"/>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chapter title"/>
    <w:basedOn w:val="Normal"/>
    <w:next w:val="Normal"/>
    <w:link w:val="Heading1Char"/>
    <w:uiPriority w:val="9"/>
    <w:qFormat/>
    <w:rsid w:val="004A59BD"/>
    <w:pPr>
      <w:keepNext/>
      <w:keepLines/>
      <w:spacing w:before="240"/>
      <w:outlineLvl w:val="0"/>
    </w:pPr>
    <w:rPr>
      <w:rFonts w:eastAsiaTheme="majorEastAsia" w:cstheme="minorHAnsi"/>
      <w:b/>
      <w:color w:val="000000" w:themeColor="text1"/>
      <w:sz w:val="36"/>
      <w:szCs w:val="32"/>
    </w:rPr>
  </w:style>
  <w:style w:type="paragraph" w:styleId="Heading2">
    <w:name w:val="heading 2"/>
    <w:aliases w:val="subheading to chapter"/>
    <w:basedOn w:val="Normal"/>
    <w:next w:val="Normal"/>
    <w:link w:val="Heading2Char"/>
    <w:uiPriority w:val="9"/>
    <w:unhideWhenUsed/>
    <w:qFormat/>
    <w:rsid w:val="00D8612A"/>
    <w:pPr>
      <w:keepNext/>
      <w:keepLines/>
      <w:spacing w:before="40"/>
      <w:outlineLvl w:val="1"/>
    </w:pPr>
    <w:rPr>
      <w:rFonts w:eastAsiaTheme="majorEastAsia" w:cstheme="majorBidi"/>
      <w:i/>
      <w:color w:val="000000" w:themeColor="text1"/>
      <w:sz w:val="36"/>
      <w:szCs w:val="26"/>
    </w:rPr>
  </w:style>
  <w:style w:type="paragraph" w:styleId="Heading3">
    <w:name w:val="heading 3"/>
    <w:basedOn w:val="Normal"/>
    <w:next w:val="Normal"/>
    <w:link w:val="Heading3Char"/>
    <w:uiPriority w:val="9"/>
    <w:unhideWhenUsed/>
    <w:qFormat/>
    <w:rsid w:val="005E235B"/>
    <w:pPr>
      <w:keepNext/>
      <w:keepLines/>
      <w:spacing w:before="40"/>
      <w:outlineLvl w:val="2"/>
    </w:pPr>
    <w:rPr>
      <w:rFonts w:eastAsiaTheme="majorEastAsia" w:cstheme="majorBidi"/>
      <w:i/>
      <w:color w:val="000000" w:themeColor="text1"/>
      <w:sz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hapter title Char"/>
    <w:basedOn w:val="DefaultParagraphFont"/>
    <w:link w:val="Heading1"/>
    <w:uiPriority w:val="9"/>
    <w:rsid w:val="004A59BD"/>
    <w:rPr>
      <w:rFonts w:eastAsiaTheme="majorEastAsia" w:cstheme="minorHAnsi"/>
      <w:b/>
      <w:color w:val="000000" w:themeColor="text1"/>
      <w:sz w:val="36"/>
      <w:szCs w:val="32"/>
    </w:rPr>
  </w:style>
  <w:style w:type="character" w:customStyle="1" w:styleId="Heading2Char">
    <w:name w:val="Heading 2 Char"/>
    <w:aliases w:val="subheading to chapter Char"/>
    <w:basedOn w:val="DefaultParagraphFont"/>
    <w:link w:val="Heading2"/>
    <w:uiPriority w:val="9"/>
    <w:rsid w:val="00D8612A"/>
    <w:rPr>
      <w:rFonts w:eastAsiaTheme="majorEastAsia" w:cstheme="majorBidi"/>
      <w:i/>
      <w:color w:val="000000" w:themeColor="text1"/>
      <w:sz w:val="36"/>
      <w:szCs w:val="26"/>
    </w:rPr>
  </w:style>
  <w:style w:type="character" w:styleId="Hyperlink">
    <w:name w:val="Hyperlink"/>
    <w:basedOn w:val="DefaultParagraphFont"/>
    <w:uiPriority w:val="99"/>
    <w:unhideWhenUsed/>
    <w:rsid w:val="00FD3EC3"/>
    <w:rPr>
      <w:color w:val="0563C1" w:themeColor="hyperlink"/>
      <w:u w:val="single"/>
    </w:rPr>
  </w:style>
  <w:style w:type="character" w:styleId="FollowedHyperlink">
    <w:name w:val="FollowedHyperlink"/>
    <w:basedOn w:val="DefaultParagraphFont"/>
    <w:uiPriority w:val="99"/>
    <w:semiHidden/>
    <w:unhideWhenUsed/>
    <w:rsid w:val="00AB31FB"/>
    <w:rPr>
      <w:color w:val="954F72" w:themeColor="followedHyperlink"/>
      <w:u w:val="single"/>
    </w:rPr>
  </w:style>
  <w:style w:type="character" w:customStyle="1" w:styleId="Heading3Char">
    <w:name w:val="Heading 3 Char"/>
    <w:basedOn w:val="DefaultParagraphFont"/>
    <w:link w:val="Heading3"/>
    <w:uiPriority w:val="9"/>
    <w:rsid w:val="005E235B"/>
    <w:rPr>
      <w:rFonts w:eastAsiaTheme="majorEastAsia" w:cstheme="majorBidi"/>
      <w:i/>
      <w:color w:val="000000" w:themeColor="text1"/>
      <w:sz w:val="28"/>
    </w:rPr>
  </w:style>
  <w:style w:type="paragraph" w:styleId="ListParagraph">
    <w:name w:val="List Paragraph"/>
    <w:basedOn w:val="Normal"/>
    <w:uiPriority w:val="34"/>
    <w:qFormat/>
    <w:rsid w:val="00474050"/>
    <w:pPr>
      <w:ind w:left="720"/>
      <w:contextualSpacing/>
    </w:pPr>
  </w:style>
  <w:style w:type="paragraph" w:styleId="Subtitle">
    <w:name w:val="Subtitle"/>
    <w:basedOn w:val="Normal"/>
    <w:next w:val="Normal"/>
    <w:link w:val="SubtitleChar"/>
    <w:uiPriority w:val="11"/>
    <w:qFormat/>
    <w:rsid w:val="00B97237"/>
    <w:pPr>
      <w:numPr>
        <w:ilvl w:val="1"/>
      </w:numPr>
      <w:spacing w:after="160"/>
    </w:pPr>
    <w:rPr>
      <w:spacing w:val="15"/>
      <w:sz w:val="22"/>
      <w:szCs w:val="22"/>
    </w:rPr>
  </w:style>
  <w:style w:type="character" w:customStyle="1" w:styleId="SubtitleChar">
    <w:name w:val="Subtitle Char"/>
    <w:basedOn w:val="DefaultParagraphFont"/>
    <w:link w:val="Subtitle"/>
    <w:uiPriority w:val="11"/>
    <w:rsid w:val="00B97237"/>
    <w:rPr>
      <w:spacing w:val="15"/>
      <w:sz w:val="22"/>
      <w:szCs w:val="22"/>
    </w:rPr>
  </w:style>
  <w:style w:type="paragraph" w:customStyle="1" w:styleId="listparagraph0">
    <w:name w:val="listparagraph"/>
    <w:basedOn w:val="Normal"/>
    <w:rsid w:val="00B97237"/>
    <w:pPr>
      <w:spacing w:before="100" w:beforeAutospacing="1" w:after="100" w:afterAutospacing="1"/>
    </w:pPr>
    <w:rPr>
      <w:rFonts w:ascii="Times New Roman" w:eastAsia="Times New Roman" w:hAnsi="Times New Roman" w:cs="Times New Roman"/>
    </w:rPr>
  </w:style>
  <w:style w:type="paragraph" w:styleId="Header">
    <w:name w:val="header"/>
    <w:basedOn w:val="Normal"/>
    <w:link w:val="HeaderChar"/>
    <w:uiPriority w:val="99"/>
    <w:unhideWhenUsed/>
    <w:rsid w:val="001763AE"/>
    <w:pPr>
      <w:tabs>
        <w:tab w:val="center" w:pos="4680"/>
        <w:tab w:val="right" w:pos="9360"/>
      </w:tabs>
    </w:pPr>
  </w:style>
  <w:style w:type="character" w:customStyle="1" w:styleId="HeaderChar">
    <w:name w:val="Header Char"/>
    <w:basedOn w:val="DefaultParagraphFont"/>
    <w:link w:val="Header"/>
    <w:uiPriority w:val="99"/>
    <w:rsid w:val="001763AE"/>
  </w:style>
  <w:style w:type="paragraph" w:styleId="Footer">
    <w:name w:val="footer"/>
    <w:basedOn w:val="Normal"/>
    <w:link w:val="FooterChar"/>
    <w:uiPriority w:val="99"/>
    <w:unhideWhenUsed/>
    <w:rsid w:val="001763AE"/>
    <w:pPr>
      <w:tabs>
        <w:tab w:val="center" w:pos="4680"/>
        <w:tab w:val="right" w:pos="9360"/>
      </w:tabs>
    </w:pPr>
  </w:style>
  <w:style w:type="character" w:customStyle="1" w:styleId="FooterChar">
    <w:name w:val="Footer Char"/>
    <w:basedOn w:val="DefaultParagraphFont"/>
    <w:link w:val="Footer"/>
    <w:uiPriority w:val="99"/>
    <w:rsid w:val="001763AE"/>
  </w:style>
  <w:style w:type="character" w:styleId="UnresolvedMention">
    <w:name w:val="Unresolved Mention"/>
    <w:basedOn w:val="DefaultParagraphFont"/>
    <w:uiPriority w:val="99"/>
    <w:rsid w:val="005F4A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434637">
      <w:bodyDiv w:val="1"/>
      <w:marLeft w:val="0"/>
      <w:marRight w:val="0"/>
      <w:marTop w:val="0"/>
      <w:marBottom w:val="0"/>
      <w:divBdr>
        <w:top w:val="none" w:sz="0" w:space="0" w:color="auto"/>
        <w:left w:val="none" w:sz="0" w:space="0" w:color="auto"/>
        <w:bottom w:val="none" w:sz="0" w:space="0" w:color="auto"/>
        <w:right w:val="none" w:sz="0" w:space="0" w:color="auto"/>
      </w:divBdr>
      <w:divsChild>
        <w:div w:id="183520847">
          <w:blockQuote w:val="1"/>
          <w:marLeft w:val="720"/>
          <w:marRight w:val="720"/>
          <w:marTop w:val="100"/>
          <w:marBottom w:val="100"/>
          <w:divBdr>
            <w:top w:val="none" w:sz="0" w:space="0" w:color="auto"/>
            <w:left w:val="none" w:sz="0" w:space="0" w:color="auto"/>
            <w:bottom w:val="none" w:sz="0" w:space="0" w:color="auto"/>
            <w:right w:val="none" w:sz="0" w:space="0" w:color="auto"/>
          </w:divBdr>
        </w:div>
        <w:div w:id="2042628369">
          <w:blockQuote w:val="1"/>
          <w:marLeft w:val="720"/>
          <w:marRight w:val="720"/>
          <w:marTop w:val="100"/>
          <w:marBottom w:val="100"/>
          <w:divBdr>
            <w:top w:val="none" w:sz="0" w:space="0" w:color="auto"/>
            <w:left w:val="none" w:sz="0" w:space="0" w:color="auto"/>
            <w:bottom w:val="none" w:sz="0" w:space="0" w:color="auto"/>
            <w:right w:val="none" w:sz="0" w:space="0" w:color="auto"/>
          </w:divBdr>
        </w:div>
        <w:div w:id="1587373222">
          <w:blockQuote w:val="1"/>
          <w:marLeft w:val="720"/>
          <w:marRight w:val="720"/>
          <w:marTop w:val="100"/>
          <w:marBottom w:val="100"/>
          <w:divBdr>
            <w:top w:val="none" w:sz="0" w:space="0" w:color="auto"/>
            <w:left w:val="none" w:sz="0" w:space="0" w:color="auto"/>
            <w:bottom w:val="none" w:sz="0" w:space="0" w:color="auto"/>
            <w:right w:val="none" w:sz="0" w:space="0" w:color="auto"/>
          </w:divBdr>
        </w:div>
        <w:div w:id="11454696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0130287">
      <w:bodyDiv w:val="1"/>
      <w:marLeft w:val="0"/>
      <w:marRight w:val="0"/>
      <w:marTop w:val="0"/>
      <w:marBottom w:val="0"/>
      <w:divBdr>
        <w:top w:val="none" w:sz="0" w:space="0" w:color="auto"/>
        <w:left w:val="none" w:sz="0" w:space="0" w:color="auto"/>
        <w:bottom w:val="none" w:sz="0" w:space="0" w:color="auto"/>
        <w:right w:val="none" w:sz="0" w:space="0" w:color="auto"/>
      </w:divBdr>
    </w:div>
    <w:div w:id="293103474">
      <w:bodyDiv w:val="1"/>
      <w:marLeft w:val="0"/>
      <w:marRight w:val="0"/>
      <w:marTop w:val="0"/>
      <w:marBottom w:val="0"/>
      <w:divBdr>
        <w:top w:val="none" w:sz="0" w:space="0" w:color="auto"/>
        <w:left w:val="none" w:sz="0" w:space="0" w:color="auto"/>
        <w:bottom w:val="none" w:sz="0" w:space="0" w:color="auto"/>
        <w:right w:val="none" w:sz="0" w:space="0" w:color="auto"/>
      </w:divBdr>
    </w:div>
    <w:div w:id="341398413">
      <w:bodyDiv w:val="1"/>
      <w:marLeft w:val="0"/>
      <w:marRight w:val="0"/>
      <w:marTop w:val="0"/>
      <w:marBottom w:val="0"/>
      <w:divBdr>
        <w:top w:val="none" w:sz="0" w:space="0" w:color="auto"/>
        <w:left w:val="none" w:sz="0" w:space="0" w:color="auto"/>
        <w:bottom w:val="none" w:sz="0" w:space="0" w:color="auto"/>
        <w:right w:val="none" w:sz="0" w:space="0" w:color="auto"/>
      </w:divBdr>
    </w:div>
    <w:div w:id="456686239">
      <w:bodyDiv w:val="1"/>
      <w:marLeft w:val="0"/>
      <w:marRight w:val="0"/>
      <w:marTop w:val="0"/>
      <w:marBottom w:val="0"/>
      <w:divBdr>
        <w:top w:val="none" w:sz="0" w:space="0" w:color="auto"/>
        <w:left w:val="none" w:sz="0" w:space="0" w:color="auto"/>
        <w:bottom w:val="none" w:sz="0" w:space="0" w:color="auto"/>
        <w:right w:val="none" w:sz="0" w:space="0" w:color="auto"/>
      </w:divBdr>
    </w:div>
    <w:div w:id="873930984">
      <w:bodyDiv w:val="1"/>
      <w:marLeft w:val="0"/>
      <w:marRight w:val="0"/>
      <w:marTop w:val="0"/>
      <w:marBottom w:val="0"/>
      <w:divBdr>
        <w:top w:val="none" w:sz="0" w:space="0" w:color="auto"/>
        <w:left w:val="none" w:sz="0" w:space="0" w:color="auto"/>
        <w:bottom w:val="none" w:sz="0" w:space="0" w:color="auto"/>
        <w:right w:val="none" w:sz="0" w:space="0" w:color="auto"/>
      </w:divBdr>
      <w:divsChild>
        <w:div w:id="1690108850">
          <w:marLeft w:val="0"/>
          <w:marRight w:val="0"/>
          <w:marTop w:val="0"/>
          <w:marBottom w:val="0"/>
          <w:divBdr>
            <w:top w:val="none" w:sz="0" w:space="0" w:color="auto"/>
            <w:left w:val="none" w:sz="0" w:space="0" w:color="auto"/>
            <w:bottom w:val="none" w:sz="0" w:space="0" w:color="auto"/>
            <w:right w:val="none" w:sz="0" w:space="0" w:color="auto"/>
          </w:divBdr>
          <w:divsChild>
            <w:div w:id="854418758">
              <w:marLeft w:val="0"/>
              <w:marRight w:val="0"/>
              <w:marTop w:val="0"/>
              <w:marBottom w:val="0"/>
              <w:divBdr>
                <w:top w:val="none" w:sz="0" w:space="0" w:color="auto"/>
                <w:left w:val="none" w:sz="0" w:space="0" w:color="auto"/>
                <w:bottom w:val="none" w:sz="0" w:space="0" w:color="auto"/>
                <w:right w:val="none" w:sz="0" w:space="0" w:color="auto"/>
              </w:divBdr>
            </w:div>
          </w:divsChild>
        </w:div>
        <w:div w:id="1443525908">
          <w:marLeft w:val="0"/>
          <w:marRight w:val="0"/>
          <w:marTop w:val="0"/>
          <w:marBottom w:val="0"/>
          <w:divBdr>
            <w:top w:val="none" w:sz="0" w:space="0" w:color="auto"/>
            <w:left w:val="none" w:sz="0" w:space="0" w:color="auto"/>
            <w:bottom w:val="none" w:sz="0" w:space="0" w:color="auto"/>
            <w:right w:val="none" w:sz="0" w:space="0" w:color="auto"/>
          </w:divBdr>
        </w:div>
      </w:divsChild>
    </w:div>
    <w:div w:id="937562286">
      <w:bodyDiv w:val="1"/>
      <w:marLeft w:val="0"/>
      <w:marRight w:val="0"/>
      <w:marTop w:val="0"/>
      <w:marBottom w:val="0"/>
      <w:divBdr>
        <w:top w:val="none" w:sz="0" w:space="0" w:color="auto"/>
        <w:left w:val="none" w:sz="0" w:space="0" w:color="auto"/>
        <w:bottom w:val="none" w:sz="0" w:space="0" w:color="auto"/>
        <w:right w:val="none" w:sz="0" w:space="0" w:color="auto"/>
      </w:divBdr>
      <w:divsChild>
        <w:div w:id="897320955">
          <w:marLeft w:val="0"/>
          <w:marRight w:val="0"/>
          <w:marTop w:val="0"/>
          <w:marBottom w:val="0"/>
          <w:divBdr>
            <w:top w:val="none" w:sz="0" w:space="0" w:color="auto"/>
            <w:left w:val="none" w:sz="0" w:space="0" w:color="auto"/>
            <w:bottom w:val="none" w:sz="0" w:space="0" w:color="auto"/>
            <w:right w:val="none" w:sz="0" w:space="0" w:color="auto"/>
          </w:divBdr>
          <w:divsChild>
            <w:div w:id="571281927">
              <w:marLeft w:val="0"/>
              <w:marRight w:val="0"/>
              <w:marTop w:val="0"/>
              <w:marBottom w:val="0"/>
              <w:divBdr>
                <w:top w:val="none" w:sz="0" w:space="0" w:color="auto"/>
                <w:left w:val="none" w:sz="0" w:space="0" w:color="auto"/>
                <w:bottom w:val="none" w:sz="0" w:space="0" w:color="auto"/>
                <w:right w:val="none" w:sz="0" w:space="0" w:color="auto"/>
              </w:divBdr>
            </w:div>
          </w:divsChild>
        </w:div>
        <w:div w:id="720637268">
          <w:marLeft w:val="0"/>
          <w:marRight w:val="0"/>
          <w:marTop w:val="0"/>
          <w:marBottom w:val="0"/>
          <w:divBdr>
            <w:top w:val="none" w:sz="0" w:space="0" w:color="auto"/>
            <w:left w:val="none" w:sz="0" w:space="0" w:color="auto"/>
            <w:bottom w:val="none" w:sz="0" w:space="0" w:color="auto"/>
            <w:right w:val="none" w:sz="0" w:space="0" w:color="auto"/>
          </w:divBdr>
        </w:div>
        <w:div w:id="1410809488">
          <w:marLeft w:val="0"/>
          <w:marRight w:val="0"/>
          <w:marTop w:val="0"/>
          <w:marBottom w:val="0"/>
          <w:divBdr>
            <w:top w:val="none" w:sz="0" w:space="0" w:color="auto"/>
            <w:left w:val="none" w:sz="0" w:space="0" w:color="auto"/>
            <w:bottom w:val="none" w:sz="0" w:space="0" w:color="auto"/>
            <w:right w:val="none" w:sz="0" w:space="0" w:color="auto"/>
          </w:divBdr>
          <w:divsChild>
            <w:div w:id="619530734">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946355289">
      <w:bodyDiv w:val="1"/>
      <w:marLeft w:val="0"/>
      <w:marRight w:val="0"/>
      <w:marTop w:val="0"/>
      <w:marBottom w:val="0"/>
      <w:divBdr>
        <w:top w:val="none" w:sz="0" w:space="0" w:color="auto"/>
        <w:left w:val="none" w:sz="0" w:space="0" w:color="auto"/>
        <w:bottom w:val="none" w:sz="0" w:space="0" w:color="auto"/>
        <w:right w:val="none" w:sz="0" w:space="0" w:color="auto"/>
      </w:divBdr>
    </w:div>
    <w:div w:id="1005865280">
      <w:bodyDiv w:val="1"/>
      <w:marLeft w:val="0"/>
      <w:marRight w:val="0"/>
      <w:marTop w:val="0"/>
      <w:marBottom w:val="0"/>
      <w:divBdr>
        <w:top w:val="none" w:sz="0" w:space="0" w:color="auto"/>
        <w:left w:val="none" w:sz="0" w:space="0" w:color="auto"/>
        <w:bottom w:val="none" w:sz="0" w:space="0" w:color="auto"/>
        <w:right w:val="none" w:sz="0" w:space="0" w:color="auto"/>
      </w:divBdr>
      <w:divsChild>
        <w:div w:id="737558513">
          <w:marLeft w:val="0"/>
          <w:marRight w:val="0"/>
          <w:marTop w:val="0"/>
          <w:marBottom w:val="0"/>
          <w:divBdr>
            <w:top w:val="none" w:sz="0" w:space="0" w:color="auto"/>
            <w:left w:val="none" w:sz="0" w:space="0" w:color="auto"/>
            <w:bottom w:val="none" w:sz="0" w:space="0" w:color="auto"/>
            <w:right w:val="none" w:sz="0" w:space="0" w:color="auto"/>
          </w:divBdr>
          <w:divsChild>
            <w:div w:id="1972590346">
              <w:marLeft w:val="0"/>
              <w:marRight w:val="0"/>
              <w:marTop w:val="0"/>
              <w:marBottom w:val="0"/>
              <w:divBdr>
                <w:top w:val="none" w:sz="0" w:space="0" w:color="auto"/>
                <w:left w:val="none" w:sz="0" w:space="0" w:color="auto"/>
                <w:bottom w:val="none" w:sz="0" w:space="0" w:color="auto"/>
                <w:right w:val="none" w:sz="0" w:space="0" w:color="auto"/>
              </w:divBdr>
            </w:div>
          </w:divsChild>
        </w:div>
        <w:div w:id="329187541">
          <w:marLeft w:val="0"/>
          <w:marRight w:val="0"/>
          <w:marTop w:val="0"/>
          <w:marBottom w:val="0"/>
          <w:divBdr>
            <w:top w:val="none" w:sz="0" w:space="0" w:color="auto"/>
            <w:left w:val="none" w:sz="0" w:space="0" w:color="auto"/>
            <w:bottom w:val="none" w:sz="0" w:space="0" w:color="auto"/>
            <w:right w:val="none" w:sz="0" w:space="0" w:color="auto"/>
          </w:divBdr>
        </w:div>
        <w:div w:id="885214919">
          <w:marLeft w:val="0"/>
          <w:marRight w:val="0"/>
          <w:marTop w:val="0"/>
          <w:marBottom w:val="0"/>
          <w:divBdr>
            <w:top w:val="none" w:sz="0" w:space="0" w:color="auto"/>
            <w:left w:val="none" w:sz="0" w:space="0" w:color="auto"/>
            <w:bottom w:val="none" w:sz="0" w:space="0" w:color="auto"/>
            <w:right w:val="none" w:sz="0" w:space="0" w:color="auto"/>
          </w:divBdr>
          <w:divsChild>
            <w:div w:id="273095987">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009984869">
      <w:bodyDiv w:val="1"/>
      <w:marLeft w:val="0"/>
      <w:marRight w:val="0"/>
      <w:marTop w:val="0"/>
      <w:marBottom w:val="0"/>
      <w:divBdr>
        <w:top w:val="none" w:sz="0" w:space="0" w:color="auto"/>
        <w:left w:val="none" w:sz="0" w:space="0" w:color="auto"/>
        <w:bottom w:val="none" w:sz="0" w:space="0" w:color="auto"/>
        <w:right w:val="none" w:sz="0" w:space="0" w:color="auto"/>
      </w:divBdr>
    </w:div>
    <w:div w:id="1520897672">
      <w:bodyDiv w:val="1"/>
      <w:marLeft w:val="0"/>
      <w:marRight w:val="0"/>
      <w:marTop w:val="0"/>
      <w:marBottom w:val="0"/>
      <w:divBdr>
        <w:top w:val="none" w:sz="0" w:space="0" w:color="auto"/>
        <w:left w:val="none" w:sz="0" w:space="0" w:color="auto"/>
        <w:bottom w:val="none" w:sz="0" w:space="0" w:color="auto"/>
        <w:right w:val="none" w:sz="0" w:space="0" w:color="auto"/>
      </w:divBdr>
    </w:div>
    <w:div w:id="1547639023">
      <w:bodyDiv w:val="1"/>
      <w:marLeft w:val="0"/>
      <w:marRight w:val="0"/>
      <w:marTop w:val="0"/>
      <w:marBottom w:val="0"/>
      <w:divBdr>
        <w:top w:val="none" w:sz="0" w:space="0" w:color="auto"/>
        <w:left w:val="none" w:sz="0" w:space="0" w:color="auto"/>
        <w:bottom w:val="none" w:sz="0" w:space="0" w:color="auto"/>
        <w:right w:val="none" w:sz="0" w:space="0" w:color="auto"/>
      </w:divBdr>
    </w:div>
    <w:div w:id="1867212902">
      <w:bodyDiv w:val="1"/>
      <w:marLeft w:val="0"/>
      <w:marRight w:val="0"/>
      <w:marTop w:val="0"/>
      <w:marBottom w:val="0"/>
      <w:divBdr>
        <w:top w:val="none" w:sz="0" w:space="0" w:color="auto"/>
        <w:left w:val="none" w:sz="0" w:space="0" w:color="auto"/>
        <w:bottom w:val="none" w:sz="0" w:space="0" w:color="auto"/>
        <w:right w:val="none" w:sz="0" w:space="0" w:color="auto"/>
      </w:divBdr>
    </w:div>
    <w:div w:id="209678519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health.gov/sites/default/files/2020-01/DGA2005.pdf" TargetMode="External"/><Relationship Id="rId18" Type="http://schemas.openxmlformats.org/officeDocument/2006/relationships/hyperlink" Target="https://www.mentalhealth.gov/what-to-look-for/eating-disorders/anorexia" TargetMode="External"/><Relationship Id="rId26" Type="http://schemas.openxmlformats.org/officeDocument/2006/relationships/hyperlink" Target="https://www.cdc.gov/healthyweight/losing_weight/eating_habits.html" TargetMode="External"/><Relationship Id="rId3" Type="http://schemas.openxmlformats.org/officeDocument/2006/relationships/customXml" Target="../customXml/item3.xml"/><Relationship Id="rId21" Type="http://schemas.openxmlformats.org/officeDocument/2006/relationships/hyperlink" Target="https://www.mentalhealth.gov/what-to-look-for/eating-disorders/bulimia" TargetMode="External"/><Relationship Id="rId34"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cdc.gov/healthyweight/physical_activity/index.html" TargetMode="External"/><Relationship Id="rId17" Type="http://schemas.openxmlformats.org/officeDocument/2006/relationships/hyperlink" Target="https://www.cdc.gov/nchs/data/hestat/underweight/underweight_children.htm" TargetMode="External"/><Relationship Id="rId25" Type="http://schemas.openxmlformats.org/officeDocument/2006/relationships/hyperlink" Target="https://www.cdc.gov/healthyweight/prevention/index.html"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cdc.gov/healthyweight/pdf/food_diary_cdc.pdf" TargetMode="External"/><Relationship Id="rId20" Type="http://schemas.openxmlformats.org/officeDocument/2006/relationships/hyperlink" Target="http://www.youtube.com/v/Q7mYmEhh2fY" TargetMode="External"/><Relationship Id="rId29" Type="http://schemas.openxmlformats.org/officeDocument/2006/relationships/hyperlink" Target="https://www.cdc.gov/healthyweight/pdf/food_diary_cdc.pdf"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cdc.gov/healthyweight/losing_weight/getting_started.html" TargetMode="External"/><Relationship Id="rId24" Type="http://schemas.openxmlformats.org/officeDocument/2006/relationships/hyperlink" Target="https://www.cdc.gov/healthyweight/losing_weight/getting_started.html" TargetMode="External"/><Relationship Id="rId32" Type="http://schemas.openxmlformats.org/officeDocument/2006/relationships/hyperlink" Target="https://www.nimh.nih.gov/health/statistics/eating-disorders" TargetMode="External"/><Relationship Id="rId5" Type="http://schemas.openxmlformats.org/officeDocument/2006/relationships/styles" Target="styles.xml"/><Relationship Id="rId15" Type="http://schemas.openxmlformats.org/officeDocument/2006/relationships/hyperlink" Target="https://www.cdc.gov/healthyweight/losing_weight/eating_habits.html" TargetMode="External"/><Relationship Id="rId23" Type="http://schemas.openxmlformats.org/officeDocument/2006/relationships/hyperlink" Target="https://www.cdc.gov/nchs/data/hestat/underweight/underweight_children.htm" TargetMode="External"/><Relationship Id="rId28" Type="http://schemas.openxmlformats.org/officeDocument/2006/relationships/hyperlink" Target="https://www.dietaryguidelines.gov/sites/default/files/2020-12/DGA_2020-2025_Infographic_MakeEveryBiteCount.pdf" TargetMode="External"/><Relationship Id="rId10" Type="http://schemas.openxmlformats.org/officeDocument/2006/relationships/footer" Target="footer1.xml"/><Relationship Id="rId19" Type="http://schemas.openxmlformats.org/officeDocument/2006/relationships/hyperlink" Target="https://2012books.lardbucket.org/books/an-introduction-to-nutrition/s15-energy-balance-and-body-weight.html" TargetMode="External"/><Relationship Id="rId31" Type="http://schemas.openxmlformats.org/officeDocument/2006/relationships/hyperlink" Target="https://www.mentalhealth.gov/what-to-look-for/eating-disorders/anorexi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dietaryguidelines.gov/sites/default/files/2020-12/DGA_2020-2025_Infographic_MakeEveryBiteCount.pdf" TargetMode="External"/><Relationship Id="rId22" Type="http://schemas.openxmlformats.org/officeDocument/2006/relationships/hyperlink" Target="https://www.nimh.nih.gov/health/statistics/eating-disorders" TargetMode="External"/><Relationship Id="rId27" Type="http://schemas.openxmlformats.org/officeDocument/2006/relationships/hyperlink" Target="https://health.gov/sites/default/files/2020-01/DGA2005.pdf#page=16" TargetMode="External"/><Relationship Id="rId30" Type="http://schemas.openxmlformats.org/officeDocument/2006/relationships/hyperlink" Target="https://www.youtube.com/watch?v=Q7mYmEhh2fY" TargetMode="External"/><Relationship Id="rId8"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9A0345007175C42BF52D4739B40344F" ma:contentTypeVersion="5" ma:contentTypeDescription="Create a new document." ma:contentTypeScope="" ma:versionID="2018133aa9031985071a7ca42a655712">
  <xsd:schema xmlns:xsd="http://www.w3.org/2001/XMLSchema" xmlns:xs="http://www.w3.org/2001/XMLSchema" xmlns:p="http://schemas.microsoft.com/office/2006/metadata/properties" xmlns:ns2="79ed8dac-326b-4f6b-ad38-6ac07a48c0f4" xmlns:ns3="786dceb4-50f3-4f37-ad19-66b8756bfdea" targetNamespace="http://schemas.microsoft.com/office/2006/metadata/properties" ma:root="true" ma:fieldsID="a5178016f3e13b36ec743a780f071083" ns2:_="" ns3:_="">
    <xsd:import namespace="79ed8dac-326b-4f6b-ad38-6ac07a48c0f4"/>
    <xsd:import namespace="786dceb4-50f3-4f37-ad19-66b8756bfde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ed8dac-326b-4f6b-ad38-6ac07a48c0f4"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86dceb4-50f3-4f37-ad19-66b8756bfdea"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7BCDBD-07EF-4378-B003-8DB06E94463B}">
  <ds:schemaRefs>
    <ds:schemaRef ds:uri="http://schemas.microsoft.com/sharepoint/v3/contenttype/forms"/>
  </ds:schemaRefs>
</ds:datastoreItem>
</file>

<file path=customXml/itemProps2.xml><?xml version="1.0" encoding="utf-8"?>
<ds:datastoreItem xmlns:ds="http://schemas.openxmlformats.org/officeDocument/2006/customXml" ds:itemID="{59850505-F7B6-4D8D-BDD8-74DD2FA720A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2DC469A-2165-4B44-AD91-0D092382BE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ed8dac-326b-4f6b-ad38-6ac07a48c0f4"/>
    <ds:schemaRef ds:uri="786dceb4-50f3-4f37-ad19-66b8756bfd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2412</Words>
  <Characters>27015</Characters>
  <Application>Microsoft Office Word</Application>
  <DocSecurity>0</DocSecurity>
  <Lines>1500</Lines>
  <Paragraphs>516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Flynn</dc:creator>
  <cp:keywords/>
  <dc:description/>
  <cp:lastModifiedBy>Lisa Jellum</cp:lastModifiedBy>
  <cp:revision>3</cp:revision>
  <dcterms:created xsi:type="dcterms:W3CDTF">2021-08-31T17:53:00Z</dcterms:created>
  <dcterms:modified xsi:type="dcterms:W3CDTF">2021-08-31T17:58:00Z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0x01010069A0345007175C42BF52D4739B40344F</vt:lpwstr>
  </property>
</Properties>
</file>