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B23785" w14:textId="77777777" w:rsidR="00AB0289" w:rsidRPr="001422E7" w:rsidRDefault="00A90906" w:rsidP="00755751">
      <w:pPr>
        <w:outlineLvl w:val="0"/>
        <w:rPr>
          <w:b/>
          <w:i/>
          <w:sz w:val="48"/>
          <w:szCs w:val="48"/>
        </w:rPr>
      </w:pPr>
      <w:r w:rsidRPr="001422E7">
        <w:rPr>
          <w:b/>
          <w:i/>
          <w:sz w:val="48"/>
          <w:szCs w:val="48"/>
        </w:rPr>
        <w:t>Chapter 3</w:t>
      </w:r>
    </w:p>
    <w:p w14:paraId="37089453" w14:textId="77777777" w:rsidR="00A90906" w:rsidRDefault="00A90906"/>
    <w:p w14:paraId="5F2F1808" w14:textId="3CADB550" w:rsidR="00A90906" w:rsidRDefault="00A90906" w:rsidP="00031FE4">
      <w:pPr>
        <w:rPr>
          <w:i/>
          <w:sz w:val="44"/>
          <w:szCs w:val="44"/>
        </w:rPr>
      </w:pPr>
      <w:r w:rsidRPr="00031FE4">
        <w:rPr>
          <w:i/>
          <w:sz w:val="44"/>
          <w:szCs w:val="44"/>
        </w:rPr>
        <w:t xml:space="preserve">Principles </w:t>
      </w:r>
      <w:r w:rsidR="00755751" w:rsidRPr="00031FE4">
        <w:rPr>
          <w:i/>
          <w:sz w:val="44"/>
          <w:szCs w:val="44"/>
        </w:rPr>
        <w:t xml:space="preserve">of Stress </w:t>
      </w:r>
      <w:r w:rsidRPr="00031FE4">
        <w:rPr>
          <w:i/>
          <w:sz w:val="44"/>
          <w:szCs w:val="44"/>
        </w:rPr>
        <w:t>and Adaptations to Exercise</w:t>
      </w:r>
    </w:p>
    <w:p w14:paraId="19C66498" w14:textId="77777777" w:rsidR="00031FE4" w:rsidRDefault="00031FE4">
      <w:pPr>
        <w:rPr>
          <w:i/>
          <w:sz w:val="32"/>
          <w:szCs w:val="32"/>
        </w:rPr>
      </w:pPr>
    </w:p>
    <w:p w14:paraId="0E594503" w14:textId="5D242B9C" w:rsidR="00031FE4" w:rsidRDefault="00031FE4">
      <w:pPr>
        <w:rPr>
          <w:i/>
          <w:sz w:val="32"/>
          <w:szCs w:val="32"/>
        </w:rPr>
      </w:pPr>
      <w:r>
        <w:rPr>
          <w:i/>
          <w:sz w:val="32"/>
          <w:szCs w:val="32"/>
        </w:rPr>
        <w:t>b</w:t>
      </w:r>
      <w:r w:rsidRPr="00031FE4">
        <w:rPr>
          <w:i/>
          <w:sz w:val="32"/>
          <w:szCs w:val="32"/>
        </w:rPr>
        <w:t>y Scott Flynn</w:t>
      </w:r>
    </w:p>
    <w:p w14:paraId="4FA9F250" w14:textId="77777777" w:rsidR="00031FE4" w:rsidRPr="00031FE4" w:rsidRDefault="00031FE4">
      <w:pPr>
        <w:rPr>
          <w:i/>
          <w:sz w:val="32"/>
          <w:szCs w:val="32"/>
        </w:rPr>
      </w:pPr>
    </w:p>
    <w:p w14:paraId="2CB9C99E" w14:textId="77777777" w:rsidR="00A90906" w:rsidRDefault="00A90906"/>
    <w:p w14:paraId="565ADA47" w14:textId="32063EB2" w:rsidR="001422E7" w:rsidRPr="001422E7" w:rsidRDefault="001422E7" w:rsidP="001422E7">
      <w:pPr>
        <w:keepNext/>
        <w:framePr w:dropCap="drop" w:lines="3" w:wrap="around" w:vAnchor="text" w:hAnchor="text"/>
        <w:spacing w:line="878" w:lineRule="exact"/>
        <w:textAlignment w:val="baseline"/>
        <w:rPr>
          <w:position w:val="-11"/>
          <w:sz w:val="120"/>
        </w:rPr>
      </w:pPr>
      <w:r w:rsidRPr="001422E7">
        <w:rPr>
          <w:position w:val="-11"/>
          <w:sz w:val="120"/>
        </w:rPr>
        <w:t>D</w:t>
      </w:r>
    </w:p>
    <w:p w14:paraId="6E787CA6" w14:textId="0FCDEE78" w:rsidR="00A90906" w:rsidRDefault="00A90906" w:rsidP="00A90906">
      <w:r>
        <w:t xml:space="preserve">eveloping </w:t>
      </w:r>
      <w:r w:rsidR="00C310CD">
        <w:t xml:space="preserve">aerobic </w:t>
      </w:r>
      <w:r>
        <w:t xml:space="preserve">fitness can be an exciting and invigorating task. If not done properly, however, it can also become very discouraging as your perceived results seemingly don’t justify the effort. To really understand if your training plan is working or not, you need to understand what to look for in terms of changes. In other words, you should be able to answer the simple question: How will my body change if I consistently perform a walking/jogging routine? </w:t>
      </w:r>
    </w:p>
    <w:p w14:paraId="4B50A8A9" w14:textId="348DF58A" w:rsidR="00A90906" w:rsidRDefault="00A90906" w:rsidP="00B01055">
      <w:pPr>
        <w:ind w:firstLine="720"/>
      </w:pPr>
      <w:r>
        <w:t xml:space="preserve">When referring to change, exercise scientists generally use the term “adaptation.” The human body has an amazing capacity to physically adapt when exposed to challenging or stressful activities such as exercise. </w:t>
      </w:r>
      <w:r w:rsidRPr="00A90906">
        <w:rPr>
          <w:b/>
        </w:rPr>
        <w:t>Adaptation to stress</w:t>
      </w:r>
      <w:r>
        <w:t xml:space="preserve"> can occur </w:t>
      </w:r>
      <w:r w:rsidR="00755751">
        <w:t xml:space="preserve">as </w:t>
      </w:r>
      <w:r>
        <w:t>short or long</w:t>
      </w:r>
      <w:r w:rsidR="00031FE4">
        <w:t>-</w:t>
      </w:r>
      <w:r>
        <w:t xml:space="preserve">term </w:t>
      </w:r>
      <w:r w:rsidR="00755751">
        <w:t xml:space="preserve">changes </w:t>
      </w:r>
      <w:r>
        <w:t>(acute or chronic adaptation, respectively).</w:t>
      </w:r>
      <w:r w:rsidR="000F52E9">
        <w:t xml:space="preserve"> Most importantly, fitness is the result of chronic adaptations</w:t>
      </w:r>
      <w:r w:rsidR="00755751">
        <w:t>.</w:t>
      </w:r>
      <w:r>
        <w:t xml:space="preserve"> In this chapter, we will discuss the physical changes that occur as a result of exposure to exercise, specifically walking and jogging, and how to use that knowledge to your advantage when creating a personal fitness plan. </w:t>
      </w:r>
    </w:p>
    <w:p w14:paraId="7063365B" w14:textId="77777777" w:rsidR="00A90906" w:rsidRDefault="00A90906" w:rsidP="00A90906"/>
    <w:p w14:paraId="29292E88" w14:textId="77777777" w:rsidR="00A90906" w:rsidRPr="00370A5C" w:rsidRDefault="00A90906" w:rsidP="00755751">
      <w:pPr>
        <w:outlineLvl w:val="0"/>
        <w:rPr>
          <w:b/>
        </w:rPr>
      </w:pPr>
      <w:r w:rsidRPr="00370A5C">
        <w:rPr>
          <w:b/>
        </w:rPr>
        <w:t>Acute Adaptation</w:t>
      </w:r>
    </w:p>
    <w:p w14:paraId="2BEAD96B" w14:textId="77777777" w:rsidR="00A90906" w:rsidRDefault="00A90906" w:rsidP="00A90906"/>
    <w:p w14:paraId="6BA3B8AF" w14:textId="157B9C01" w:rsidR="002E5138" w:rsidRDefault="009B08F3" w:rsidP="00A90906">
      <w:r>
        <w:t xml:space="preserve">At rest, the </w:t>
      </w:r>
      <w:r w:rsidR="0015345C">
        <w:t xml:space="preserve">human </w:t>
      </w:r>
      <w:r>
        <w:t xml:space="preserve">body functions at a minimal level to maintain the necessary </w:t>
      </w:r>
      <w:r>
        <w:t>functions</w:t>
      </w:r>
      <w:r w:rsidR="0015345C">
        <w:t xml:space="preserve"> required to sustain life.</w:t>
      </w:r>
      <w:r>
        <w:t xml:space="preserve"> </w:t>
      </w:r>
      <w:r w:rsidR="00A90906">
        <w:t>When you are exposed to a stressful situation, such as walking at a brisk pace or jogging, your body must respond to meet the</w:t>
      </w:r>
      <w:r w:rsidR="0015345C">
        <w:t xml:space="preserve"> increased</w:t>
      </w:r>
      <w:r w:rsidR="00A90906">
        <w:t xml:space="preserve"> demands of the activity. Your heart must speed up to circulate more oxygen-rich blood, your lungs must work harder to bring in more oxygen and get rid of carbon dioxide, the endocrine system must release additional hormones and much more. This is easily detected by the </w:t>
      </w:r>
      <w:r w:rsidR="00294C84">
        <w:t>sensation of</w:t>
      </w:r>
      <w:r w:rsidR="00A90906">
        <w:t xml:space="preserve"> increased heart rate</w:t>
      </w:r>
      <w:r w:rsidR="00294C84">
        <w:t>, faster breathing and maybe even sweating. These physiological changes, in response to exercise, illustrate the concept of acute, or brief, adaptation</w:t>
      </w:r>
      <w:r w:rsidR="0015345C">
        <w:t>s</w:t>
      </w:r>
      <w:r w:rsidR="00294C84">
        <w:t xml:space="preserve">. </w:t>
      </w:r>
    </w:p>
    <w:p w14:paraId="705E896C" w14:textId="1FAA6DA8" w:rsidR="00294C84" w:rsidRDefault="00031FE4" w:rsidP="00B01055">
      <w:pPr>
        <w:ind w:firstLine="413"/>
      </w:pPr>
      <w:r>
        <w:t>A brief summary of s</w:t>
      </w:r>
      <w:r w:rsidR="00294C84">
        <w:t>pecific ac</w:t>
      </w:r>
      <w:r w:rsidR="009B08F3">
        <w:t>ute adaptations as a result of walking and jogging</w:t>
      </w:r>
      <w:r>
        <w:t xml:space="preserve"> are</w:t>
      </w:r>
      <w:r w:rsidR="009B08F3">
        <w:t>:</w:t>
      </w:r>
    </w:p>
    <w:p w14:paraId="67863E8D" w14:textId="77777777" w:rsidR="009B08F3" w:rsidRDefault="009B08F3" w:rsidP="00A90906"/>
    <w:p w14:paraId="75CAF4A9" w14:textId="77777777" w:rsidR="00A90906" w:rsidRDefault="00294C84" w:rsidP="00294C84">
      <w:pPr>
        <w:pStyle w:val="ListParagraph"/>
        <w:numPr>
          <w:ilvl w:val="0"/>
          <w:numId w:val="2"/>
        </w:numPr>
      </w:pPr>
      <w:r>
        <w:t>Increased heart rate</w:t>
      </w:r>
    </w:p>
    <w:p w14:paraId="0618F50E" w14:textId="77777777" w:rsidR="00294C84" w:rsidRDefault="00294C84" w:rsidP="00294C84">
      <w:pPr>
        <w:pStyle w:val="ListParagraph"/>
        <w:numPr>
          <w:ilvl w:val="0"/>
          <w:numId w:val="2"/>
        </w:numPr>
      </w:pPr>
      <w:r>
        <w:t>Increased breathing rate and depth of breathing</w:t>
      </w:r>
    </w:p>
    <w:p w14:paraId="067DBEBB" w14:textId="77777777" w:rsidR="00294C84" w:rsidRDefault="00294C84" w:rsidP="00294C84">
      <w:pPr>
        <w:pStyle w:val="ListParagraph"/>
        <w:numPr>
          <w:ilvl w:val="0"/>
          <w:numId w:val="2"/>
        </w:numPr>
      </w:pPr>
      <w:r>
        <w:t>Release of norepinephrine (noradrenaline), epinephrine (adrenaline), cortisol, endorphins, and inhibition of insulin.</w:t>
      </w:r>
    </w:p>
    <w:p w14:paraId="210AB898" w14:textId="77777777" w:rsidR="00294C84" w:rsidRDefault="00294C84" w:rsidP="00294C84">
      <w:pPr>
        <w:pStyle w:val="ListParagraph"/>
        <w:numPr>
          <w:ilvl w:val="0"/>
          <w:numId w:val="2"/>
        </w:numPr>
      </w:pPr>
      <w:r>
        <w:t>Body temperature increase followed with temperature regulation.</w:t>
      </w:r>
    </w:p>
    <w:p w14:paraId="33585C96" w14:textId="77777777" w:rsidR="00294C84" w:rsidRDefault="00294C84" w:rsidP="00294C84">
      <w:pPr>
        <w:pStyle w:val="ListParagraph"/>
        <w:numPr>
          <w:ilvl w:val="0"/>
          <w:numId w:val="2"/>
        </w:numPr>
      </w:pPr>
      <w:r>
        <w:t>Blood pressure increase</w:t>
      </w:r>
    </w:p>
    <w:p w14:paraId="5FE4B743" w14:textId="77777777" w:rsidR="00294C84" w:rsidRDefault="002E5138" w:rsidP="00294C84">
      <w:pPr>
        <w:pStyle w:val="ListParagraph"/>
        <w:numPr>
          <w:ilvl w:val="0"/>
          <w:numId w:val="2"/>
        </w:numPr>
      </w:pPr>
      <w:r>
        <w:t>Increase in cellular metabolism</w:t>
      </w:r>
    </w:p>
    <w:p w14:paraId="64577E33" w14:textId="77777777" w:rsidR="002E5138" w:rsidRDefault="002E5138" w:rsidP="00294C84">
      <w:pPr>
        <w:pStyle w:val="ListParagraph"/>
        <w:numPr>
          <w:ilvl w:val="0"/>
          <w:numId w:val="2"/>
        </w:numPr>
      </w:pPr>
      <w:r>
        <w:t>Increase in nervous system and skeletal muscle activity</w:t>
      </w:r>
    </w:p>
    <w:p w14:paraId="0B9143D8" w14:textId="77777777" w:rsidR="00A90906" w:rsidRDefault="00A90906" w:rsidP="00A90906">
      <w:pPr>
        <w:pStyle w:val="ListParagraph"/>
        <w:ind w:left="773"/>
      </w:pPr>
    </w:p>
    <w:p w14:paraId="5EE47CB9" w14:textId="1919A07C" w:rsidR="002E5138" w:rsidRDefault="002E5138" w:rsidP="00B01055">
      <w:pPr>
        <w:pStyle w:val="ListParagraph"/>
        <w:ind w:left="0" w:firstLine="413"/>
      </w:pPr>
      <w:r>
        <w:t>From the short list above, it’s evident that walking and jogg</w:t>
      </w:r>
      <w:r w:rsidR="009B08F3">
        <w:t>ing requir</w:t>
      </w:r>
      <w:r w:rsidR="0015345C">
        <w:t xml:space="preserve">es significant physiological changes, when compared to the </w:t>
      </w:r>
      <w:r w:rsidR="009B08F3">
        <w:t>resting state</w:t>
      </w:r>
      <w:r>
        <w:t xml:space="preserve"> </w:t>
      </w:r>
      <w:r w:rsidR="009B08F3">
        <w:t>of the body</w:t>
      </w:r>
      <w:r w:rsidR="0015345C">
        <w:t>,</w:t>
      </w:r>
      <w:r w:rsidR="009B08F3">
        <w:t xml:space="preserve"> </w:t>
      </w:r>
      <w:r>
        <w:t xml:space="preserve">to manage </w:t>
      </w:r>
      <w:r w:rsidR="009B08F3">
        <w:t xml:space="preserve">the energy requirements of </w:t>
      </w:r>
      <w:r>
        <w:t xml:space="preserve">an activity. For many, especially those unfamiliar with exercise, this experience can be quite uncomfortable </w:t>
      </w:r>
      <w:r w:rsidR="00031FE4">
        <w:t>at the onset of an exercise session and in the early stages of an exercise program</w:t>
      </w:r>
      <w:r w:rsidR="0015345C">
        <w:t xml:space="preserve">. The resulting </w:t>
      </w:r>
      <w:r>
        <w:t xml:space="preserve">fatigue and </w:t>
      </w:r>
      <w:r w:rsidR="005903AE">
        <w:lastRenderedPageBreak/>
        <w:t xml:space="preserve">occasional </w:t>
      </w:r>
      <w:r>
        <w:t xml:space="preserve">soreness </w:t>
      </w:r>
      <w:r w:rsidR="0015345C">
        <w:t xml:space="preserve">can last </w:t>
      </w:r>
      <w:r>
        <w:t xml:space="preserve">for hours to days. </w:t>
      </w:r>
    </w:p>
    <w:p w14:paraId="74437285" w14:textId="7B04571B" w:rsidR="0015345C" w:rsidRDefault="0015345C" w:rsidP="00B01055">
      <w:pPr>
        <w:pStyle w:val="ListParagraph"/>
        <w:ind w:left="0" w:firstLine="720"/>
      </w:pPr>
      <w:r>
        <w:t>However, it is important to understand that this response is normal. While the acute adaptations occur during every exercise session, your body will adapt over time, altering the degree of these acute effects. For example, for individuals who haven’</w:t>
      </w:r>
      <w:r w:rsidR="00E87D38">
        <w:t>t participated in vigo</w:t>
      </w:r>
      <w:r>
        <w:t>rous exercise for several month</w:t>
      </w:r>
      <w:r w:rsidR="00E87D38">
        <w:t>s but begin a new routine</w:t>
      </w:r>
      <w:r>
        <w:t xml:space="preserve">, they may experience significant soreness after the </w:t>
      </w:r>
      <w:r w:rsidR="00E87D38">
        <w:t xml:space="preserve">first few exercise sessions. But, beyond the first few sessions the body will adapt. So long as they remain consistent in their efforts, they will likely not have to deal with soreness again. These adaptations, labeled </w:t>
      </w:r>
      <w:r w:rsidR="00E87D38" w:rsidRPr="00E87D38">
        <w:rPr>
          <w:b/>
        </w:rPr>
        <w:t>chronic adaptation</w:t>
      </w:r>
      <w:r w:rsidR="00E87D38">
        <w:t>, don’t simply go away when the exercise session ends. They are long-term changes</w:t>
      </w:r>
      <w:r w:rsidR="005903AE">
        <w:t>,</w:t>
      </w:r>
      <w:r w:rsidR="00E87D38">
        <w:t xml:space="preserve"> though not </w:t>
      </w:r>
      <w:r w:rsidR="00F26E41">
        <w:t>permanent</w:t>
      </w:r>
      <w:r w:rsidR="00E87D38">
        <w:t xml:space="preserve">. </w:t>
      </w:r>
    </w:p>
    <w:p w14:paraId="5D16BFB7" w14:textId="77777777" w:rsidR="00E87D38" w:rsidRDefault="00E87D38" w:rsidP="002E5138">
      <w:pPr>
        <w:pStyle w:val="ListParagraph"/>
        <w:ind w:left="0"/>
      </w:pPr>
    </w:p>
    <w:p w14:paraId="56EC15BA" w14:textId="3AA59B08" w:rsidR="00E87D38" w:rsidRPr="00C81303" w:rsidRDefault="00E87D38" w:rsidP="00755751">
      <w:pPr>
        <w:pStyle w:val="ListParagraph"/>
        <w:ind w:left="0"/>
        <w:outlineLvl w:val="0"/>
        <w:rPr>
          <w:b/>
        </w:rPr>
      </w:pPr>
      <w:r w:rsidRPr="00C81303">
        <w:rPr>
          <w:b/>
        </w:rPr>
        <w:t>Chronic Adaptations</w:t>
      </w:r>
    </w:p>
    <w:p w14:paraId="3A0A5D2F" w14:textId="77777777" w:rsidR="00E87D38" w:rsidRDefault="00E87D38" w:rsidP="002E5138">
      <w:pPr>
        <w:pStyle w:val="ListParagraph"/>
        <w:ind w:left="0"/>
      </w:pPr>
    </w:p>
    <w:p w14:paraId="30B33635" w14:textId="77777777" w:rsidR="009B0790" w:rsidRDefault="00E87D38" w:rsidP="002E5138">
      <w:pPr>
        <w:pStyle w:val="ListParagraph"/>
        <w:ind w:left="0"/>
      </w:pPr>
      <w:r>
        <w:t xml:space="preserve">Before digging into specific adaptions, it is important to understand the physical demands of exercise. By understanding what </w:t>
      </w:r>
      <w:r w:rsidRPr="00E87D38">
        <w:t>needs</w:t>
      </w:r>
      <w:r>
        <w:t xml:space="preserve"> to change</w:t>
      </w:r>
      <w:r w:rsidR="009B0790">
        <w:t>,</w:t>
      </w:r>
      <w:r>
        <w:t xml:space="preserve"> it will be easier to understand what actual changes occur</w:t>
      </w:r>
      <w:r w:rsidR="009B0790">
        <w:t xml:space="preserve"> and how to change those areas when you create a training routine.</w:t>
      </w:r>
    </w:p>
    <w:p w14:paraId="0757D448" w14:textId="24B05768" w:rsidR="009B3A23" w:rsidRDefault="009B0790" w:rsidP="00B01055">
      <w:pPr>
        <w:pStyle w:val="ListParagraph"/>
        <w:ind w:left="0" w:firstLine="360"/>
      </w:pPr>
      <w:r>
        <w:t xml:space="preserve">First, let’s take a look at the working parts of the body specific to walking and jogging. The </w:t>
      </w:r>
      <w:r w:rsidRPr="009B0790">
        <w:rPr>
          <w:b/>
        </w:rPr>
        <w:t>cardiorespiratory system</w:t>
      </w:r>
      <w:r>
        <w:t xml:space="preserve"> consists primarily of the heart and lungs. The purpose of the heart is to pump nutrient</w:t>
      </w:r>
      <w:r w:rsidR="00755751">
        <w:t>s</w:t>
      </w:r>
      <w:r>
        <w:t xml:space="preserve"> and oxygen rich blood to the body’</w:t>
      </w:r>
      <w:r w:rsidR="009B3A23">
        <w:t>s cells and deliver w</w:t>
      </w:r>
      <w:r>
        <w:t>aste product, such as carbon dioxide</w:t>
      </w:r>
      <w:r w:rsidR="009B3A23">
        <w:t xml:space="preserve"> (CO</w:t>
      </w:r>
      <w:r w:rsidR="009B3A23" w:rsidRPr="009B3A23">
        <w:rPr>
          <w:vertAlign w:val="subscript"/>
        </w:rPr>
        <w:t>2</w:t>
      </w:r>
      <w:r w:rsidR="009B3A23">
        <w:t>)</w:t>
      </w:r>
      <w:r>
        <w:t xml:space="preserve">, to </w:t>
      </w:r>
      <w:r w:rsidR="009B3A23">
        <w:t>the lungs. The lungs work in tandem with the heart to bring oxygen into the blood so it can then be pumped by the heart, and to get rid of waste such as CO</w:t>
      </w:r>
      <w:r w:rsidR="009B3A23" w:rsidRPr="009B3A23">
        <w:rPr>
          <w:vertAlign w:val="subscript"/>
        </w:rPr>
        <w:t>2</w:t>
      </w:r>
      <w:r w:rsidR="009B3A23">
        <w:rPr>
          <w:vertAlign w:val="subscript"/>
        </w:rPr>
        <w:t xml:space="preserve"> </w:t>
      </w:r>
      <w:r w:rsidR="009B3A23">
        <w:t xml:space="preserve">by exhaling into the external environment. </w:t>
      </w:r>
    </w:p>
    <w:p w14:paraId="6A3F0004" w14:textId="06B9505B" w:rsidR="00B736EB" w:rsidRDefault="009B0790" w:rsidP="00B01055">
      <w:pPr>
        <w:pStyle w:val="ListParagraph"/>
        <w:ind w:left="0" w:firstLine="360"/>
      </w:pPr>
      <w:r>
        <w:t>Of course</w:t>
      </w:r>
      <w:r w:rsidR="00031FE4">
        <w:t>,</w:t>
      </w:r>
      <w:r>
        <w:t xml:space="preserve"> the arteries, veins, and capillaries </w:t>
      </w:r>
      <w:r w:rsidR="00B736EB">
        <w:t>along with the heart</w:t>
      </w:r>
      <w:r w:rsidR="00031FE4">
        <w:t>,</w:t>
      </w:r>
      <w:r w:rsidR="00B736EB">
        <w:t xml:space="preserve"> are</w:t>
      </w:r>
      <w:r>
        <w:t xml:space="preserve"> </w:t>
      </w:r>
      <w:r w:rsidR="00B736EB">
        <w:t>collectively part of</w:t>
      </w:r>
      <w:r>
        <w:t xml:space="preserve"> the cardiovascular system. </w:t>
      </w:r>
      <w:r w:rsidR="009B3A23">
        <w:t xml:space="preserve">They serve as the highways for delivering blood to the body’s cells. </w:t>
      </w:r>
      <w:r w:rsidR="00B736EB">
        <w:t>As another important part of this puzzle</w:t>
      </w:r>
      <w:r>
        <w:t xml:space="preserve">, the muscle cells serve as the endpoint for the </w:t>
      </w:r>
      <w:r w:rsidR="009B3A23">
        <w:t>oxygen and nutrients in the blood. They also produce waste products as a result of cellular metabolism which then enters the blood circulation</w:t>
      </w:r>
      <w:r w:rsidR="00B736EB">
        <w:t xml:space="preserve"> (see figure 3.</w:t>
      </w:r>
      <w:r w:rsidR="00031FE4">
        <w:t>2</w:t>
      </w:r>
      <w:r w:rsidR="00B736EB">
        <w:t>)</w:t>
      </w:r>
      <w:r>
        <w:t>.</w:t>
      </w:r>
      <w:r w:rsidR="00B736EB">
        <w:t xml:space="preserve"> </w:t>
      </w:r>
    </w:p>
    <w:p w14:paraId="4DBC7AF6" w14:textId="77777777" w:rsidR="00A152B6" w:rsidRDefault="00B736EB" w:rsidP="00B01055">
      <w:pPr>
        <w:pStyle w:val="ListParagraph"/>
        <w:ind w:left="0" w:firstLine="360"/>
      </w:pPr>
      <w:r>
        <w:t>A</w:t>
      </w:r>
      <w:r w:rsidR="008F50D9">
        <w:t>t this point, a series of quest</w:t>
      </w:r>
      <w:r>
        <w:t>ions must be answered</w:t>
      </w:r>
      <w:r w:rsidR="008F50D9">
        <w:t xml:space="preserve"> to make this discussion relevant</w:t>
      </w:r>
      <w:r>
        <w:t>.</w:t>
      </w:r>
    </w:p>
    <w:p w14:paraId="0A820D9D" w14:textId="52C6054F" w:rsidR="00A152B6" w:rsidRDefault="00B736EB" w:rsidP="002E5138">
      <w:pPr>
        <w:pStyle w:val="ListParagraph"/>
        <w:ind w:left="0"/>
      </w:pPr>
      <w:r>
        <w:t xml:space="preserve"> </w:t>
      </w:r>
    </w:p>
    <w:p w14:paraId="172FC217" w14:textId="77777777" w:rsidR="00A152B6" w:rsidRDefault="00B736EB" w:rsidP="00A152B6">
      <w:pPr>
        <w:pStyle w:val="ListParagraph"/>
        <w:numPr>
          <w:ilvl w:val="0"/>
          <w:numId w:val="3"/>
        </w:numPr>
      </w:pPr>
      <w:r>
        <w:t>What is accomplished by the cardio</w:t>
      </w:r>
      <w:r w:rsidR="008F50D9">
        <w:t>-</w:t>
      </w:r>
      <w:r>
        <w:t xml:space="preserve">respiratory system? </w:t>
      </w:r>
    </w:p>
    <w:p w14:paraId="76227869" w14:textId="1E35BB69" w:rsidR="008F50D9" w:rsidRDefault="00B736EB" w:rsidP="00A152B6">
      <w:pPr>
        <w:pStyle w:val="ListParagraph"/>
        <w:numPr>
          <w:ilvl w:val="0"/>
          <w:numId w:val="3"/>
        </w:numPr>
      </w:pPr>
      <w:r>
        <w:t>Why do the</w:t>
      </w:r>
      <w:r w:rsidR="008F50D9">
        <w:t xml:space="preserve"> cells need the oxygen and nutrients delivered in the blood? </w:t>
      </w:r>
    </w:p>
    <w:p w14:paraId="0E635BF7" w14:textId="77777777" w:rsidR="00A152B6" w:rsidRDefault="00A152B6" w:rsidP="002E5138">
      <w:pPr>
        <w:pStyle w:val="ListParagraph"/>
        <w:ind w:left="0"/>
      </w:pPr>
    </w:p>
    <w:p w14:paraId="746848A9" w14:textId="14CBC007" w:rsidR="008F50D9" w:rsidRDefault="008F50D9" w:rsidP="002E5138">
      <w:pPr>
        <w:pStyle w:val="ListParagraph"/>
        <w:ind w:left="0"/>
      </w:pPr>
      <w:r>
        <w:t xml:space="preserve">The answer </w:t>
      </w:r>
      <w:r w:rsidR="00A152B6">
        <w:t xml:space="preserve">to both questions </w:t>
      </w:r>
      <w:r>
        <w:t xml:space="preserve">is simple: energy. </w:t>
      </w:r>
    </w:p>
    <w:p w14:paraId="7E395C44" w14:textId="34D3152F" w:rsidR="00E87D38" w:rsidRDefault="008F50D9" w:rsidP="00B01055">
      <w:pPr>
        <w:pStyle w:val="ListParagraph"/>
        <w:ind w:left="0" w:firstLine="720"/>
      </w:pPr>
      <w:r>
        <w:t>The cardiorespiratory system must work effectively in order to create an environment in the cell in which energy can be produced. Energy, in it</w:t>
      </w:r>
      <w:r w:rsidR="00031FE4">
        <w:t>s</w:t>
      </w:r>
      <w:r>
        <w:t xml:space="preserve"> basic form of </w:t>
      </w:r>
      <w:r w:rsidRPr="008F50D9">
        <w:rPr>
          <w:b/>
        </w:rPr>
        <w:t>adenosine triphosphate (ATP)</w:t>
      </w:r>
      <w:r w:rsidRPr="008F50D9">
        <w:t>,</w:t>
      </w:r>
      <w:r>
        <w:t xml:space="preserve"> is created in the cells and must be available for the body to functi</w:t>
      </w:r>
      <w:r w:rsidR="00F076AE">
        <w:t>on. In other words, when you begin</w:t>
      </w:r>
      <w:r>
        <w:t xml:space="preserve"> walking or jogging, you must increase the production of energy, or ATP, to meet the demands of the activity. </w:t>
      </w:r>
      <w:r w:rsidR="00F076AE">
        <w:t xml:space="preserve">Every activity, from rest to jogging a marathon, requires a certain amount of energy. </w:t>
      </w:r>
      <w:r>
        <w:t>In order to improve your fitness, you must increase your capacity to generate more energy</w:t>
      </w:r>
      <w:r w:rsidR="00A152B6">
        <w:t>, i.e. adapt</w:t>
      </w:r>
      <w:r>
        <w:t xml:space="preserve">. This, of course, </w:t>
      </w:r>
      <w:r w:rsidR="00F076AE">
        <w:t xml:space="preserve">is </w:t>
      </w:r>
      <w:r>
        <w:t>driven by the chronic adaptations</w:t>
      </w:r>
      <w:r w:rsidR="00B651F9">
        <w:t xml:space="preserve"> which come as a result of consistent training</w:t>
      </w:r>
      <w:r w:rsidR="00031FE4">
        <w:t xml:space="preserve"> not a result of one singular exercise bout</w:t>
      </w:r>
      <w:r w:rsidR="00B651F9">
        <w:t xml:space="preserve">. </w:t>
      </w:r>
    </w:p>
    <w:p w14:paraId="3F3234C9" w14:textId="0DF21AA2" w:rsidR="00755751" w:rsidRDefault="00A152B6" w:rsidP="00B01055">
      <w:pPr>
        <w:pStyle w:val="ListParagraph"/>
        <w:ind w:left="0" w:firstLine="720"/>
      </w:pPr>
      <w:r>
        <w:t>As stated previously, in order to produce more energy</w:t>
      </w:r>
      <w:r w:rsidR="00F076AE">
        <w:t xml:space="preserve">, you must become more fit. For example, if you would like to </w:t>
      </w:r>
      <w:r w:rsidR="00F076AE">
        <w:lastRenderedPageBreak/>
        <w:t>increase your mile jogging time from 1</w:t>
      </w:r>
      <w:r w:rsidR="00755751">
        <w:t>0 minutes to 9 minutes, you</w:t>
      </w:r>
      <w:r w:rsidR="00F076AE">
        <w:t xml:space="preserve"> will need to alter your body</w:t>
      </w:r>
      <w:r w:rsidR="00031FE4">
        <w:t>’s capacity to</w:t>
      </w:r>
      <w:r w:rsidR="00F076AE">
        <w:t xml:space="preserve"> produce energy. </w:t>
      </w:r>
      <w:r>
        <w:t>Figure</w:t>
      </w:r>
      <w:r w:rsidR="00031FE4">
        <w:t>s</w:t>
      </w:r>
      <w:r>
        <w:t xml:space="preserve"> 3.1</w:t>
      </w:r>
      <w:r w:rsidR="00031FE4">
        <w:t>, 3.2 and 3.3</w:t>
      </w:r>
      <w:r>
        <w:t xml:space="preserve"> illustrate a simplified version of the working components of the cardio</w:t>
      </w:r>
      <w:r w:rsidR="00B01055">
        <w:t>-</w:t>
      </w:r>
      <w:r>
        <w:t xml:space="preserve">respiratory system. </w:t>
      </w:r>
    </w:p>
    <w:p w14:paraId="5FA97D40" w14:textId="0436D7B2" w:rsidR="00031FE4" w:rsidRDefault="00031FE4" w:rsidP="00B01055">
      <w:pPr>
        <w:pStyle w:val="ListParagraph"/>
        <w:ind w:left="0" w:firstLine="720"/>
      </w:pPr>
    </w:p>
    <w:p w14:paraId="46FD7A2A" w14:textId="608BBD48" w:rsidR="00031FE4" w:rsidRPr="00031FE4" w:rsidRDefault="00031FE4" w:rsidP="00031FE4">
      <w:pPr>
        <w:pStyle w:val="ListParagraph"/>
        <w:ind w:left="0"/>
        <w:rPr>
          <w:i/>
        </w:rPr>
      </w:pPr>
      <w:r w:rsidRPr="00031FE4">
        <w:rPr>
          <w:i/>
        </w:rPr>
        <w:t>Figure 3.1</w:t>
      </w:r>
    </w:p>
    <w:p w14:paraId="0DC236F8" w14:textId="7C927C45" w:rsidR="00755751" w:rsidRDefault="00755751" w:rsidP="00755751">
      <w:r>
        <w:rPr>
          <w:noProof/>
        </w:rPr>
        <w:drawing>
          <wp:inline distT="0" distB="0" distL="0" distR="0" wp14:anchorId="1AB670B0" wp14:editId="76F40B28">
            <wp:extent cx="2566035" cy="2765021"/>
            <wp:effectExtent l="0" t="0" r="0"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heart.gif"/>
                    <pic:cNvPicPr/>
                  </pic:nvPicPr>
                  <pic:blipFill>
                    <a:blip r:embed="rId11">
                      <a:extLst>
                        <a:ext uri="{28A0092B-C50C-407E-A947-70E740481C1C}">
                          <a14:useLocalDpi xmlns:a14="http://schemas.microsoft.com/office/drawing/2010/main" val="0"/>
                        </a:ext>
                      </a:extLst>
                    </a:blip>
                    <a:stretch>
                      <a:fillRect/>
                    </a:stretch>
                  </pic:blipFill>
                  <pic:spPr>
                    <a:xfrm>
                      <a:off x="0" y="0"/>
                      <a:ext cx="2584523" cy="2784943"/>
                    </a:xfrm>
                    <a:prstGeom prst="rect">
                      <a:avLst/>
                    </a:prstGeom>
                  </pic:spPr>
                </pic:pic>
              </a:graphicData>
            </a:graphic>
          </wp:inline>
        </w:drawing>
      </w:r>
    </w:p>
    <w:p w14:paraId="0B5CE66F" w14:textId="3B36FB2E" w:rsidR="00755751" w:rsidRPr="00031FE4" w:rsidRDefault="00031FE4" w:rsidP="00755751">
      <w:pPr>
        <w:rPr>
          <w:i/>
        </w:rPr>
      </w:pPr>
      <w:r w:rsidRPr="00031FE4">
        <w:rPr>
          <w:i/>
        </w:rPr>
        <w:t>Figure 3.2</w:t>
      </w:r>
    </w:p>
    <w:p w14:paraId="069FBC40" w14:textId="77777777" w:rsidR="00755751" w:rsidRDefault="00755751" w:rsidP="00755751">
      <w:pPr>
        <w:pStyle w:val="ListParagraph"/>
        <w:ind w:left="0"/>
      </w:pPr>
      <w:r>
        <w:rPr>
          <w:noProof/>
        </w:rPr>
        <w:drawing>
          <wp:inline distT="0" distB="0" distL="0" distR="0" wp14:anchorId="44FEE330" wp14:editId="11922538">
            <wp:extent cx="2743200" cy="1824990"/>
            <wp:effectExtent l="0" t="0" r="0" b="381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Human_respiratory_system-NIH.png"/>
                    <pic:cNvPicPr/>
                  </pic:nvPicPr>
                  <pic:blipFill>
                    <a:blip r:embed="rId12">
                      <a:extLst>
                        <a:ext uri="{28A0092B-C50C-407E-A947-70E740481C1C}">
                          <a14:useLocalDpi xmlns:a14="http://schemas.microsoft.com/office/drawing/2010/main" val="0"/>
                        </a:ext>
                      </a:extLst>
                    </a:blip>
                    <a:stretch>
                      <a:fillRect/>
                    </a:stretch>
                  </pic:blipFill>
                  <pic:spPr>
                    <a:xfrm>
                      <a:off x="0" y="0"/>
                      <a:ext cx="2743200" cy="1824990"/>
                    </a:xfrm>
                    <a:prstGeom prst="rect">
                      <a:avLst/>
                    </a:prstGeom>
                  </pic:spPr>
                </pic:pic>
              </a:graphicData>
            </a:graphic>
          </wp:inline>
        </w:drawing>
      </w:r>
    </w:p>
    <w:p w14:paraId="7970757F" w14:textId="77777777" w:rsidR="00755751" w:rsidRDefault="00755751" w:rsidP="00755751">
      <w:pPr>
        <w:pStyle w:val="ListParagraph"/>
        <w:ind w:left="0"/>
      </w:pPr>
    </w:p>
    <w:p w14:paraId="18D39FAB" w14:textId="77777777" w:rsidR="00031FE4" w:rsidRDefault="00031FE4" w:rsidP="00755751">
      <w:pPr>
        <w:pStyle w:val="ListParagraph"/>
        <w:ind w:left="0"/>
      </w:pPr>
    </w:p>
    <w:p w14:paraId="062023E9" w14:textId="77777777" w:rsidR="00031FE4" w:rsidRDefault="00031FE4" w:rsidP="00755751">
      <w:pPr>
        <w:pStyle w:val="ListParagraph"/>
        <w:ind w:left="0"/>
      </w:pPr>
    </w:p>
    <w:p w14:paraId="32829C55" w14:textId="77777777" w:rsidR="00031FE4" w:rsidRDefault="00031FE4" w:rsidP="00755751">
      <w:pPr>
        <w:pStyle w:val="ListParagraph"/>
        <w:ind w:left="0"/>
      </w:pPr>
    </w:p>
    <w:p w14:paraId="375F7650" w14:textId="77777777" w:rsidR="00031FE4" w:rsidRDefault="00031FE4" w:rsidP="00755751">
      <w:pPr>
        <w:pStyle w:val="ListParagraph"/>
        <w:ind w:left="0"/>
      </w:pPr>
    </w:p>
    <w:p w14:paraId="1FA0A3E3" w14:textId="77777777" w:rsidR="00031FE4" w:rsidRDefault="00031FE4" w:rsidP="00755751">
      <w:pPr>
        <w:pStyle w:val="ListParagraph"/>
        <w:ind w:left="0"/>
      </w:pPr>
    </w:p>
    <w:p w14:paraId="77CCC28F" w14:textId="77777777" w:rsidR="00031FE4" w:rsidRDefault="00031FE4" w:rsidP="00755751">
      <w:pPr>
        <w:pStyle w:val="ListParagraph"/>
        <w:ind w:left="0"/>
      </w:pPr>
    </w:p>
    <w:p w14:paraId="0D11E478" w14:textId="77777777" w:rsidR="00031FE4" w:rsidRDefault="00031FE4" w:rsidP="00755751">
      <w:pPr>
        <w:pStyle w:val="ListParagraph"/>
        <w:ind w:left="0"/>
      </w:pPr>
    </w:p>
    <w:p w14:paraId="178C3B58" w14:textId="77777777" w:rsidR="00031FE4" w:rsidRDefault="00031FE4" w:rsidP="00755751">
      <w:pPr>
        <w:pStyle w:val="ListParagraph"/>
        <w:ind w:left="0"/>
      </w:pPr>
    </w:p>
    <w:p w14:paraId="556DA1C0" w14:textId="77777777" w:rsidR="00031FE4" w:rsidRDefault="00031FE4" w:rsidP="00755751">
      <w:pPr>
        <w:pStyle w:val="ListParagraph"/>
        <w:ind w:left="0"/>
      </w:pPr>
    </w:p>
    <w:p w14:paraId="0A15D07F" w14:textId="79CD561D" w:rsidR="00755751" w:rsidRPr="00031FE4" w:rsidRDefault="00031FE4" w:rsidP="00755751">
      <w:pPr>
        <w:pStyle w:val="ListParagraph"/>
        <w:ind w:left="0"/>
        <w:rPr>
          <w:i/>
        </w:rPr>
      </w:pPr>
      <w:r w:rsidRPr="00031FE4">
        <w:rPr>
          <w:i/>
        </w:rPr>
        <w:t>Figure 3.3</w:t>
      </w:r>
    </w:p>
    <w:p w14:paraId="01EC5668" w14:textId="4EED6467" w:rsidR="00755751" w:rsidRDefault="00755751" w:rsidP="00755751">
      <w:pPr>
        <w:pStyle w:val="ListParagraph"/>
        <w:ind w:left="0"/>
      </w:pPr>
      <w:r>
        <w:rPr>
          <w:noProof/>
        </w:rPr>
        <w:drawing>
          <wp:inline distT="0" distB="0" distL="0" distR="0" wp14:anchorId="043191DF" wp14:editId="6E173F24">
            <wp:extent cx="2743200" cy="182880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1920px-Chest_Anatomy.jp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2743200" cy="1828800"/>
                    </a:xfrm>
                    <a:prstGeom prst="rect">
                      <a:avLst/>
                    </a:prstGeom>
                  </pic:spPr>
                </pic:pic>
              </a:graphicData>
            </a:graphic>
          </wp:inline>
        </w:drawing>
      </w:r>
    </w:p>
    <w:p w14:paraId="71BEA3E6" w14:textId="2EBC5501" w:rsidR="00755751" w:rsidRPr="00755751" w:rsidRDefault="00755751" w:rsidP="00755751">
      <w:pPr>
        <w:pStyle w:val="ListParagraph"/>
        <w:ind w:left="0"/>
        <w:rPr>
          <w:sz w:val="16"/>
          <w:szCs w:val="16"/>
        </w:rPr>
      </w:pPr>
      <w:r w:rsidRPr="00755751">
        <w:rPr>
          <w:sz w:val="16"/>
          <w:szCs w:val="16"/>
        </w:rPr>
        <w:t>By Hikmet Gümüş - Own work, CC BY-SA 3.0, https://commons.wikimedia.org/w/index.php?curid=28813430</w:t>
      </w:r>
    </w:p>
    <w:p w14:paraId="23FBCBB2" w14:textId="77777777" w:rsidR="00755751" w:rsidRDefault="00755751" w:rsidP="00755751">
      <w:pPr>
        <w:pStyle w:val="ListParagraph"/>
        <w:ind w:left="0"/>
      </w:pPr>
    </w:p>
    <w:p w14:paraId="14C426FD" w14:textId="3905863E" w:rsidR="00F076AE" w:rsidRDefault="00A152B6" w:rsidP="00755751">
      <w:pPr>
        <w:pStyle w:val="ListParagraph"/>
        <w:ind w:left="0"/>
      </w:pPr>
      <w:r>
        <w:t xml:space="preserve">As you look at the illustration, </w:t>
      </w:r>
      <w:r w:rsidR="00F076AE">
        <w:t xml:space="preserve">think about how these working components could be altered to enable more ATP production. </w:t>
      </w:r>
    </w:p>
    <w:p w14:paraId="76EB117F" w14:textId="77777777" w:rsidR="00F076AE" w:rsidRDefault="00F076AE" w:rsidP="002E5138">
      <w:pPr>
        <w:pStyle w:val="ListParagraph"/>
        <w:ind w:left="0"/>
      </w:pPr>
    </w:p>
    <w:p w14:paraId="23D68969" w14:textId="77777777" w:rsidR="00F076AE" w:rsidRPr="00F076AE" w:rsidRDefault="00F076AE" w:rsidP="00755751">
      <w:pPr>
        <w:pStyle w:val="ListParagraph"/>
        <w:ind w:left="0"/>
        <w:outlineLvl w:val="0"/>
        <w:rPr>
          <w:b/>
        </w:rPr>
      </w:pPr>
      <w:r w:rsidRPr="00F076AE">
        <w:rPr>
          <w:b/>
        </w:rPr>
        <w:t>Pulmonary Adaptations</w:t>
      </w:r>
    </w:p>
    <w:p w14:paraId="6B10A35A" w14:textId="77777777" w:rsidR="00F076AE" w:rsidRDefault="00F076AE" w:rsidP="002E5138">
      <w:pPr>
        <w:pStyle w:val="ListParagraph"/>
        <w:ind w:left="0"/>
      </w:pPr>
    </w:p>
    <w:p w14:paraId="7857B1A6" w14:textId="665010AB" w:rsidR="00F076AE" w:rsidRDefault="00F076AE" w:rsidP="002E5138">
      <w:pPr>
        <w:pStyle w:val="ListParagraph"/>
        <w:ind w:left="0"/>
      </w:pPr>
      <w:r>
        <w:t>The lungs function to bring oxygen int</w:t>
      </w:r>
      <w:r w:rsidR="00CE5722">
        <w:t xml:space="preserve">o the cardiorespiratory system. </w:t>
      </w:r>
      <w:r>
        <w:t xml:space="preserve">As you inhale, your lungs (right and left sides) </w:t>
      </w:r>
      <w:r w:rsidR="00CE5722">
        <w:t>fill with oxygen. As a result,</w:t>
      </w:r>
      <w:r>
        <w:t xml:space="preserve"> the increased pressure </w:t>
      </w:r>
      <w:r w:rsidR="00CE5722">
        <w:t xml:space="preserve">inside your lungs drives </w:t>
      </w:r>
      <w:r w:rsidR="00CE5722" w:rsidRPr="007319EC">
        <w:t>oxygen</w:t>
      </w:r>
      <w:r w:rsidR="00CE5722">
        <w:t xml:space="preserve"> into the poorly oxygenated blood circulating past the lungs. While oxygen moves into the blood, CO</w:t>
      </w:r>
      <w:r w:rsidR="00CE5722" w:rsidRPr="00CE5722">
        <w:rPr>
          <w:vertAlign w:val="subscript"/>
        </w:rPr>
        <w:t>2</w:t>
      </w:r>
      <w:r w:rsidR="00CE5722">
        <w:t xml:space="preserve"> simultaneously moves out of the blood into the lungs and is removed when you exhale. </w:t>
      </w:r>
    </w:p>
    <w:p w14:paraId="2C6AEC7E" w14:textId="08CCEB6F" w:rsidR="00CE5722" w:rsidRDefault="00CE5722" w:rsidP="00B01055">
      <w:pPr>
        <w:pStyle w:val="ListParagraph"/>
        <w:ind w:left="0" w:firstLine="720"/>
      </w:pPr>
      <w:r>
        <w:t>In terms of adaptations, oxygen is key. Much like a manufacturer’s su</w:t>
      </w:r>
      <w:r w:rsidR="002C19B3">
        <w:t xml:space="preserve">pply chain which requires more </w:t>
      </w:r>
      <w:r>
        <w:t>raw material to produce more product, the lu</w:t>
      </w:r>
      <w:r w:rsidR="002C19B3">
        <w:t xml:space="preserve">ngs must be able to handle more oxygen if more energy is to be produced. Interestingly enough, this is what happens with improved fitness. </w:t>
      </w:r>
    </w:p>
    <w:p w14:paraId="3870BBC5" w14:textId="0DE61F9E" w:rsidR="002C19B3" w:rsidRDefault="002C19B3" w:rsidP="00B01055">
      <w:pPr>
        <w:pStyle w:val="ListParagraph"/>
        <w:ind w:left="0" w:firstLine="720"/>
      </w:pPr>
      <w:r>
        <w:t>As a result of consistent training,</w:t>
      </w:r>
      <w:r w:rsidR="002248EC">
        <w:t xml:space="preserve"> two very important adaptations to</w:t>
      </w:r>
      <w:r>
        <w:t xml:space="preserve"> respiration occur. First, the </w:t>
      </w:r>
      <w:bookmarkStart w:id="0" w:name="_Hlk24462348"/>
      <w:r w:rsidRPr="00031FE4">
        <w:rPr>
          <w:b/>
        </w:rPr>
        <w:t>pulmonary ventilation</w:t>
      </w:r>
      <w:bookmarkEnd w:id="0"/>
      <w:r>
        <w:t xml:space="preserve"> capacity increases. This means the amo</w:t>
      </w:r>
      <w:r w:rsidR="002248EC">
        <w:t>unt of air</w:t>
      </w:r>
      <w:r>
        <w:t xml:space="preserve"> </w:t>
      </w:r>
      <w:r w:rsidR="00B33562">
        <w:t xml:space="preserve">inhaled </w:t>
      </w:r>
      <w:r>
        <w:t xml:space="preserve">increases from about 100-120 L/min to about 130-150 L/min in previously untrained athletes. In </w:t>
      </w:r>
      <w:r>
        <w:lastRenderedPageBreak/>
        <w:t>large, well trained endurance athletes, this number can exceed 200 L/min!</w:t>
      </w:r>
    </w:p>
    <w:p w14:paraId="1CFF7897" w14:textId="15EDE06A" w:rsidR="00CE5722" w:rsidRDefault="002C19B3" w:rsidP="00B01055">
      <w:pPr>
        <w:pStyle w:val="ListParagraph"/>
        <w:ind w:left="0" w:firstLine="720"/>
      </w:pPr>
      <w:r>
        <w:t>Seco</w:t>
      </w:r>
      <w:r w:rsidR="00B33562">
        <w:t>ndly, the air inhaled and its ability to</w:t>
      </w:r>
      <w:r w:rsidR="00031FE4">
        <w:t xml:space="preserve"> diffuse</w:t>
      </w:r>
      <w:r w:rsidR="00B33562">
        <w:t xml:space="preserve"> from the lungs to the bloodstream</w:t>
      </w:r>
      <w:r>
        <w:t xml:space="preserve"> also changes</w:t>
      </w:r>
      <w:r w:rsidR="00B33562">
        <w:t xml:space="preserve"> (called </w:t>
      </w:r>
      <w:r w:rsidR="00B33562" w:rsidRPr="00031FE4">
        <w:rPr>
          <w:b/>
        </w:rPr>
        <w:t>pulmonary diffusion</w:t>
      </w:r>
      <w:r w:rsidR="00B33562">
        <w:t>)</w:t>
      </w:r>
      <w:r>
        <w:t>. Although your lungs may fill up with oxygen</w:t>
      </w:r>
      <w:r w:rsidR="002248EC">
        <w:t xml:space="preserve"> after a good breath, the total amount of oxygen in your lungs does not go into the blood stream. There is a “residual” amount left over which may linger in the lungs or be exhaled. However, in trained individuals, a greater percentage of oxygen which in</w:t>
      </w:r>
      <w:r w:rsidR="007319EC">
        <w:t>itia</w:t>
      </w:r>
      <w:r w:rsidR="002248EC">
        <w:t>lly fills the lungs moves into the blood stream</w:t>
      </w:r>
      <w:r w:rsidR="00B33562">
        <w:t>.</w:t>
      </w:r>
      <w:r w:rsidR="00B33562" w:rsidRPr="00B33562">
        <w:rPr>
          <w:vertAlign w:val="superscript"/>
        </w:rPr>
        <w:t>1</w:t>
      </w:r>
      <w:r w:rsidR="002248EC">
        <w:t xml:space="preserve"> </w:t>
      </w:r>
    </w:p>
    <w:p w14:paraId="16902F7E" w14:textId="630AF499" w:rsidR="002248EC" w:rsidRDefault="002248EC" w:rsidP="00B01055">
      <w:pPr>
        <w:pStyle w:val="ListParagraph"/>
        <w:ind w:left="0" w:firstLine="720"/>
      </w:pPr>
      <w:r>
        <w:t xml:space="preserve">Both of these adaptations are important because they enable more oxygen to move into the blood, which can then be delivered to cells for ATP production. </w:t>
      </w:r>
    </w:p>
    <w:p w14:paraId="1E6EC0B9" w14:textId="77777777" w:rsidR="00CE5722" w:rsidRDefault="00CE5722" w:rsidP="002E5138">
      <w:pPr>
        <w:pStyle w:val="ListParagraph"/>
        <w:ind w:left="0"/>
      </w:pPr>
    </w:p>
    <w:p w14:paraId="330B35CA" w14:textId="78623824" w:rsidR="00F076AE" w:rsidRPr="00F076AE" w:rsidRDefault="00F076AE" w:rsidP="00755751">
      <w:pPr>
        <w:pStyle w:val="ListParagraph"/>
        <w:ind w:left="0"/>
        <w:outlineLvl w:val="0"/>
        <w:rPr>
          <w:b/>
        </w:rPr>
      </w:pPr>
      <w:r w:rsidRPr="00F076AE">
        <w:rPr>
          <w:b/>
        </w:rPr>
        <w:t>Cardiovascular Adaptations</w:t>
      </w:r>
    </w:p>
    <w:p w14:paraId="501B5B93" w14:textId="77777777" w:rsidR="00F076AE" w:rsidRDefault="00F076AE" w:rsidP="002E5138">
      <w:pPr>
        <w:pStyle w:val="ListParagraph"/>
        <w:ind w:left="0"/>
      </w:pPr>
    </w:p>
    <w:p w14:paraId="289B63FF" w14:textId="77777777" w:rsidR="00404EC5" w:rsidRDefault="00404EC5" w:rsidP="002E5138">
      <w:pPr>
        <w:pStyle w:val="ListParagraph"/>
        <w:ind w:left="0"/>
      </w:pPr>
      <w:r>
        <w:t xml:space="preserve">More oxygen in the arteries would be meaningless unless this oxygen can then be delivered to the cells. The heart serves as a pump, to generate pressure in the arteries so blood can flow efficiently to the areas of the body in need of what is found in the blood. </w:t>
      </w:r>
    </w:p>
    <w:p w14:paraId="69D6293E" w14:textId="61C6ED24" w:rsidR="00E5098A" w:rsidRDefault="00404EC5" w:rsidP="00B01055">
      <w:pPr>
        <w:pStyle w:val="ListParagraph"/>
        <w:ind w:left="0" w:firstLine="720"/>
      </w:pPr>
      <w:r>
        <w:t xml:space="preserve">As a result of training, the heart’s capacity to circulate blood increases. </w:t>
      </w:r>
      <w:r w:rsidR="00071519">
        <w:t>One example of how this might occur</w:t>
      </w:r>
      <w:r>
        <w:t xml:space="preserve"> can be seen in the size of the heart. Like other muscles of the body</w:t>
      </w:r>
      <w:r w:rsidR="00071519">
        <w:t>, the heart muscle increases with training. Specifically, the left ventricle, one of the four chambers of the heart, i</w:t>
      </w:r>
      <w:r w:rsidR="00E5098A">
        <w:t>ncreases in mass and thickness, a condition know</w:t>
      </w:r>
      <w:r w:rsidR="00031FE4">
        <w:t>n</w:t>
      </w:r>
      <w:r w:rsidR="00E5098A">
        <w:t xml:space="preserve"> as </w:t>
      </w:r>
      <w:r w:rsidR="00E5098A" w:rsidRPr="00E5098A">
        <w:rPr>
          <w:b/>
        </w:rPr>
        <w:t>cardiac hypertrophy</w:t>
      </w:r>
      <w:r w:rsidR="00E5098A">
        <w:t xml:space="preserve">. With a larger heart muscle, the heart contracts more forcefully pumping more blood per beat compared to the untrained state. </w:t>
      </w:r>
    </w:p>
    <w:p w14:paraId="1C2189EC" w14:textId="52DFB824" w:rsidR="00E5098A" w:rsidRDefault="00E5098A" w:rsidP="00B01055">
      <w:pPr>
        <w:pStyle w:val="ListParagraph"/>
        <w:ind w:left="0" w:firstLine="720"/>
      </w:pPr>
      <w:r>
        <w:t xml:space="preserve">Another example, which may be related to cardiac hypertrophy, can be seen </w:t>
      </w:r>
      <w:r>
        <w:t>in the heart’s</w:t>
      </w:r>
      <w:r w:rsidR="00031FE4">
        <w:t xml:space="preserve"> </w:t>
      </w:r>
      <w:bookmarkStart w:id="1" w:name="_GoBack"/>
      <w:bookmarkEnd w:id="1"/>
      <w:r w:rsidR="00031FE4">
        <w:t xml:space="preserve">beating frequency, i.e. the heart rate. It’s </w:t>
      </w:r>
      <w:r>
        <w:t xml:space="preserve">not uncommon to see </w:t>
      </w:r>
      <w:r w:rsidR="000F52E9">
        <w:t>resting heart rate decrease as a result of endurance</w:t>
      </w:r>
      <w:r>
        <w:t xml:space="preserve"> training. </w:t>
      </w:r>
      <w:r w:rsidR="00755751">
        <w:t xml:space="preserve">On average, the rate of the heart at rest or </w:t>
      </w:r>
      <w:r w:rsidR="00755751" w:rsidRPr="00031FE4">
        <w:rPr>
          <w:b/>
        </w:rPr>
        <w:t>resting heart rate</w:t>
      </w:r>
      <w:r w:rsidR="00755751">
        <w:t xml:space="preserve"> is around 70-75 beats per minute. </w:t>
      </w:r>
      <w:r>
        <w:t>While the cause is not entirely known, some estimate declines of 1 beat per minute, per week of training. Highly trained endurance athletes may see their resting heart rate between 30 and 40 beats per minute</w:t>
      </w:r>
      <w:r w:rsidR="00031FE4">
        <w:t xml:space="preserve">! </w:t>
      </w:r>
      <w:r w:rsidR="00EB551B">
        <w:t xml:space="preserve">Not only does this occur at rest, but </w:t>
      </w:r>
      <w:r w:rsidR="000F52E9">
        <w:t xml:space="preserve">also </w:t>
      </w:r>
      <w:r w:rsidR="00EB551B">
        <w:t>at a given submaximal work load</w:t>
      </w:r>
      <w:r w:rsidR="000F52E9">
        <w:t xml:space="preserve">. </w:t>
      </w:r>
      <w:r w:rsidR="00EB551B">
        <w:t xml:space="preserve">For example, if an untrained individual were to measure his/her heart rate while jogging at 11 minutes per mile in an initial assessment and found their heart rate to be 150 beats per minute, with 6 weeks of training that same individual might find that at the same pace, the heart rate </w:t>
      </w:r>
      <w:r w:rsidR="005E056E">
        <w:t>is now at 14</w:t>
      </w:r>
      <w:r w:rsidR="00031FE4">
        <w:t>4</w:t>
      </w:r>
      <w:r w:rsidR="005E056E">
        <w:t xml:space="preserve"> beats per minute. This means the heart doesn’t have to work as hard to do the same amount of work. </w:t>
      </w:r>
    </w:p>
    <w:p w14:paraId="3F8EC3FC" w14:textId="67C33B6E" w:rsidR="00EB551B" w:rsidRDefault="00EB551B" w:rsidP="00B01055">
      <w:pPr>
        <w:pStyle w:val="ListParagraph"/>
        <w:ind w:left="0" w:firstLine="720"/>
      </w:pPr>
      <w:r>
        <w:t xml:space="preserve">As resting heart </w:t>
      </w:r>
      <w:r w:rsidR="000F52E9">
        <w:t xml:space="preserve">rate </w:t>
      </w:r>
      <w:r>
        <w:t xml:space="preserve">decreases, the </w:t>
      </w:r>
      <w:r w:rsidR="003D1EB4">
        <w:t xml:space="preserve">resting </w:t>
      </w:r>
      <w:r>
        <w:t>time between</w:t>
      </w:r>
      <w:r w:rsidR="000F52E9">
        <w:t xml:space="preserve"> heart</w:t>
      </w:r>
      <w:r>
        <w:t xml:space="preserve"> beats </w:t>
      </w:r>
      <w:r w:rsidR="000F52E9">
        <w:t>is extended</w:t>
      </w:r>
      <w:r>
        <w:t xml:space="preserve">. </w:t>
      </w:r>
      <w:r w:rsidR="003D1EB4">
        <w:t xml:space="preserve">During this resting time is when the four chambers of the heart fill with blood. </w:t>
      </w:r>
      <w:r>
        <w:t>With more time between beats, more b</w:t>
      </w:r>
      <w:r w:rsidR="003D1EB4">
        <w:t xml:space="preserve">lood can enter the heart’s </w:t>
      </w:r>
      <w:r>
        <w:t xml:space="preserve">chambers in preparation for the next beat. In combination with the more forceful contractions, the increased </w:t>
      </w:r>
      <w:r w:rsidR="005903AE">
        <w:t xml:space="preserve">filling time contributes to an increase in </w:t>
      </w:r>
      <w:r w:rsidR="005903AE" w:rsidRPr="005903AE">
        <w:rPr>
          <w:b/>
        </w:rPr>
        <w:t>stroke volume</w:t>
      </w:r>
      <w:r w:rsidR="005903AE">
        <w:t>, or the amount of</w:t>
      </w:r>
      <w:r>
        <w:t xml:space="preserve"> blood being ejected from the heart per beat. </w:t>
      </w:r>
    </w:p>
    <w:p w14:paraId="4531B338" w14:textId="77777777" w:rsidR="00755751" w:rsidRDefault="005903AE" w:rsidP="00B01055">
      <w:pPr>
        <w:pStyle w:val="ListParagraph"/>
        <w:ind w:left="0" w:firstLine="720"/>
      </w:pPr>
      <w:r>
        <w:t>As you can see, both heart rate and stroke volume contribute to the eff</w:t>
      </w:r>
      <w:r w:rsidR="00EE6BD7">
        <w:t>iciency</w:t>
      </w:r>
      <w:r>
        <w:t xml:space="preserve"> and capacity of the heart </w:t>
      </w:r>
      <w:r w:rsidR="00EE6BD7">
        <w:t xml:space="preserve">to circulate larger amounts of blood. </w:t>
      </w:r>
      <w:r>
        <w:t xml:space="preserve">When combined into a formula, </w:t>
      </w:r>
      <w:bookmarkStart w:id="2" w:name="_Hlk24462190"/>
      <w:r>
        <w:t xml:space="preserve">the product of stroke volume and heart rate determine </w:t>
      </w:r>
      <w:r w:rsidRPr="005903AE">
        <w:rPr>
          <w:b/>
        </w:rPr>
        <w:t>cardiac output</w:t>
      </w:r>
      <w:bookmarkEnd w:id="2"/>
      <w:r w:rsidR="00EE6BD7">
        <w:rPr>
          <w:b/>
        </w:rPr>
        <w:t xml:space="preserve"> </w:t>
      </w:r>
      <w:r w:rsidR="00EE6BD7" w:rsidRPr="00EE6BD7">
        <w:t xml:space="preserve">(often labeled </w:t>
      </w:r>
      <w:r w:rsidR="00EE6BD7" w:rsidRPr="00EE6BD7">
        <w:rPr>
          <w:rFonts w:ascii="Calibri" w:hAnsi="Calibri"/>
        </w:rPr>
        <w:t>Q</w:t>
      </w:r>
      <w:r w:rsidR="00EE6BD7" w:rsidRPr="00EE6BD7">
        <w:t>)</w:t>
      </w:r>
      <w:r w:rsidR="00EE6BD7">
        <w:rPr>
          <w:b/>
        </w:rPr>
        <w:t xml:space="preserve">, </w:t>
      </w:r>
      <w:r w:rsidR="00EE6BD7" w:rsidRPr="00EE6BD7">
        <w:t>a key indicator of cardiac health</w:t>
      </w:r>
      <w:r w:rsidR="00EE6BD7">
        <w:t xml:space="preserve"> and fitness. </w:t>
      </w:r>
    </w:p>
    <w:p w14:paraId="29DB9CE1" w14:textId="1BDA8979" w:rsidR="00755751" w:rsidRDefault="00755751" w:rsidP="00755751">
      <w:pPr>
        <w:pStyle w:val="ListParagraph"/>
        <w:ind w:left="0"/>
        <w:jc w:val="center"/>
        <w:rPr>
          <w:i/>
        </w:rPr>
      </w:pPr>
      <w:r w:rsidRPr="00755751">
        <w:rPr>
          <w:i/>
        </w:rPr>
        <w:t xml:space="preserve">Q=stroke volume </w:t>
      </w:r>
      <w:r w:rsidR="00031FE4">
        <w:t>x</w:t>
      </w:r>
      <w:r w:rsidRPr="00755751">
        <w:rPr>
          <w:i/>
        </w:rPr>
        <w:t xml:space="preserve"> heart rate</w:t>
      </w:r>
    </w:p>
    <w:p w14:paraId="45A0A5CB" w14:textId="77777777" w:rsidR="00755751" w:rsidRPr="00755751" w:rsidRDefault="00755751" w:rsidP="00755751">
      <w:pPr>
        <w:pStyle w:val="ListParagraph"/>
        <w:ind w:left="0"/>
        <w:jc w:val="center"/>
        <w:rPr>
          <w:i/>
        </w:rPr>
      </w:pPr>
    </w:p>
    <w:p w14:paraId="0AA31744" w14:textId="4A017D59" w:rsidR="00EE6BD7" w:rsidRDefault="00EE6BD7" w:rsidP="00755751">
      <w:pPr>
        <w:pStyle w:val="ListParagraph"/>
        <w:ind w:left="0"/>
      </w:pPr>
      <w:r>
        <w:lastRenderedPageBreak/>
        <w:t>At rest, in both trained and untrained individuals, Q remains close to the same</w:t>
      </w:r>
      <w:r w:rsidR="00B33562">
        <w:t xml:space="preserve"> at about 5-6 L/min</w:t>
      </w:r>
      <w:r>
        <w:t>. The decreased resting heart rate essentially cancels out the increased stroke volume. However, during exercise, Q is significantly</w:t>
      </w:r>
      <w:r w:rsidR="007319EC">
        <w:t xml:space="preserve"> higher in trained individuals</w:t>
      </w:r>
      <w:r w:rsidR="00B33562">
        <w:t>,</w:t>
      </w:r>
      <w:r w:rsidR="007319EC">
        <w:t xml:space="preserve"> </w:t>
      </w:r>
      <w:r w:rsidR="00B33562">
        <w:t xml:space="preserve">reaching over 30 L/min as opposed to 20 L/min in untrained individuals. </w:t>
      </w:r>
      <w:r w:rsidR="00B33562" w:rsidRPr="00B33562">
        <w:rPr>
          <w:vertAlign w:val="superscript"/>
        </w:rPr>
        <w:t>2</w:t>
      </w:r>
    </w:p>
    <w:p w14:paraId="41676EDA" w14:textId="77777777" w:rsidR="00EE6BD7" w:rsidRDefault="00EE6BD7" w:rsidP="002E5138">
      <w:pPr>
        <w:pStyle w:val="ListParagraph"/>
        <w:ind w:left="0"/>
      </w:pPr>
    </w:p>
    <w:p w14:paraId="14133FF8" w14:textId="77777777" w:rsidR="007319EC" w:rsidRPr="007319EC" w:rsidRDefault="007319EC" w:rsidP="00755751">
      <w:pPr>
        <w:pStyle w:val="ListParagraph"/>
        <w:ind w:left="0"/>
        <w:outlineLvl w:val="0"/>
        <w:rPr>
          <w:b/>
        </w:rPr>
      </w:pPr>
      <w:r w:rsidRPr="007319EC">
        <w:rPr>
          <w:b/>
        </w:rPr>
        <w:t>The Cells</w:t>
      </w:r>
    </w:p>
    <w:p w14:paraId="5ECF9A23" w14:textId="77777777" w:rsidR="007319EC" w:rsidRDefault="007319EC" w:rsidP="002E5138">
      <w:pPr>
        <w:pStyle w:val="ListParagraph"/>
        <w:ind w:left="0"/>
      </w:pPr>
    </w:p>
    <w:p w14:paraId="3585A8D0" w14:textId="3F4994FA" w:rsidR="005903AE" w:rsidRDefault="007319EC" w:rsidP="002E5138">
      <w:pPr>
        <w:pStyle w:val="ListParagraph"/>
        <w:ind w:left="0"/>
      </w:pPr>
      <w:r>
        <w:t>The endpoint for nutrition and oxygen found in the blood is the cells</w:t>
      </w:r>
      <w:r w:rsidR="00EE6BD7">
        <w:t>.</w:t>
      </w:r>
      <w:r>
        <w:t xml:space="preserve"> Cells need oxygen and fuel to generate ATP. In order to produce more ATP, cells must increase their ability to process oxygen and other nutrients. </w:t>
      </w:r>
      <w:r w:rsidR="00EE6BD7">
        <w:t xml:space="preserve"> </w:t>
      </w:r>
    </w:p>
    <w:p w14:paraId="64701C64" w14:textId="28BE86A0" w:rsidR="007319EC" w:rsidRDefault="007319EC" w:rsidP="00B01055">
      <w:pPr>
        <w:pStyle w:val="ListParagraph"/>
        <w:ind w:left="0" w:firstLine="720"/>
      </w:pPr>
      <w:r>
        <w:t xml:space="preserve">The beginning of this, at the level of the cell, is to remove the oxygen from the blood. Just because it’s available in the blood, doesn’t </w:t>
      </w:r>
      <w:r w:rsidR="00031FE4">
        <w:t>provide additional benefit</w:t>
      </w:r>
      <w:r>
        <w:t xml:space="preserve"> unless we can extract it and use it. Scientists can measure the amount o</w:t>
      </w:r>
      <w:r w:rsidR="00943A12">
        <w:t>f oxygen in arteries/veins</w:t>
      </w:r>
      <w:r>
        <w:t xml:space="preserve"> before and after it is taken </w:t>
      </w:r>
      <w:r w:rsidR="00943A12">
        <w:t xml:space="preserve">in by the cells, a measurement called the </w:t>
      </w:r>
      <w:bookmarkStart w:id="3" w:name="_Hlk24462426"/>
      <w:r w:rsidR="00943A12" w:rsidRPr="00943A12">
        <w:rPr>
          <w:b/>
        </w:rPr>
        <w:t>arteriole-venuole difference</w:t>
      </w:r>
      <w:bookmarkEnd w:id="3"/>
      <w:r w:rsidR="00943A12" w:rsidRPr="00943A12">
        <w:rPr>
          <w:b/>
        </w:rPr>
        <w:t xml:space="preserve"> (a-vO</w:t>
      </w:r>
      <w:r w:rsidR="00943A12" w:rsidRPr="00943A12">
        <w:rPr>
          <w:b/>
          <w:vertAlign w:val="subscript"/>
        </w:rPr>
        <w:t>2</w:t>
      </w:r>
      <w:r w:rsidR="00943A12" w:rsidRPr="00943A12">
        <w:rPr>
          <w:b/>
        </w:rPr>
        <w:t xml:space="preserve"> diff)</w:t>
      </w:r>
      <w:r w:rsidR="00943A12">
        <w:rPr>
          <w:b/>
        </w:rPr>
        <w:t xml:space="preserve">. </w:t>
      </w:r>
      <w:r w:rsidR="00943A12" w:rsidRPr="00943A12">
        <w:t>The difference indicates the</w:t>
      </w:r>
      <w:r w:rsidR="00943A12">
        <w:t xml:space="preserve"> amount taken up by the cell. Trained individuals have a greater a-vO2 difference than their untrained counterparts, implying cell in trained individuals can remove more oxygen into the cell than those who are untrained. </w:t>
      </w:r>
    </w:p>
    <w:p w14:paraId="4621CB07" w14:textId="536F33E6" w:rsidR="00943A12" w:rsidRDefault="00943A12" w:rsidP="00B01055">
      <w:pPr>
        <w:pStyle w:val="ListParagraph"/>
        <w:ind w:left="0" w:firstLine="720"/>
      </w:pPr>
      <w:r>
        <w:t>In addition to the a-vO</w:t>
      </w:r>
      <w:r w:rsidRPr="00755751">
        <w:rPr>
          <w:vertAlign w:val="subscript"/>
        </w:rPr>
        <w:t>2</w:t>
      </w:r>
      <w:r>
        <w:t xml:space="preserve"> difference, the working components</w:t>
      </w:r>
      <w:r w:rsidR="00B41BB8">
        <w:t xml:space="preserve"> of the cell must adapt to promote increased ATP production. Using the previous analogy of a manufacturing supply </w:t>
      </w:r>
      <w:r w:rsidR="007371DA">
        <w:t>chain, once the raw materials arr</w:t>
      </w:r>
      <w:r w:rsidR="00B41BB8">
        <w:t xml:space="preserve">ive to the manufacturing factory, the factory must then be able to process the new materials. So it is with energy production. </w:t>
      </w:r>
    </w:p>
    <w:p w14:paraId="1041F4B3" w14:textId="2C1AC830" w:rsidR="00B41BB8" w:rsidRDefault="00B41BB8" w:rsidP="00B01055">
      <w:pPr>
        <w:pStyle w:val="ListParagraph"/>
        <w:ind w:left="0" w:firstLine="720"/>
      </w:pPr>
      <w:r>
        <w:t xml:space="preserve">The work horse of aerobic metabolism, and ATP production, occurs in the mitochondria of the cell. In response to aerobic training, cells develop more and larger mitochondria. Clearly, this creates a “bigger factory” for ATP production which in turn equals the ability to do more work. </w:t>
      </w:r>
    </w:p>
    <w:p w14:paraId="1C032093" w14:textId="77777777" w:rsidR="00E5098A" w:rsidRDefault="00E5098A" w:rsidP="002E5138">
      <w:pPr>
        <w:pStyle w:val="ListParagraph"/>
        <w:ind w:left="0"/>
      </w:pPr>
    </w:p>
    <w:p w14:paraId="4CC5AF8A" w14:textId="4830F176" w:rsidR="00E87D38" w:rsidRPr="003B1032" w:rsidRDefault="00755751" w:rsidP="00755751">
      <w:pPr>
        <w:pStyle w:val="ListParagraph"/>
        <w:ind w:left="0"/>
        <w:outlineLvl w:val="0"/>
        <w:rPr>
          <w:b/>
        </w:rPr>
      </w:pPr>
      <w:r>
        <w:rPr>
          <w:b/>
        </w:rPr>
        <w:t>VO</w:t>
      </w:r>
      <w:r w:rsidRPr="00755751">
        <w:rPr>
          <w:b/>
          <w:vertAlign w:val="subscript"/>
        </w:rPr>
        <w:t>2</w:t>
      </w:r>
      <w:r w:rsidR="00B41BB8" w:rsidRPr="00755751">
        <w:rPr>
          <w:b/>
          <w:vertAlign w:val="subscript"/>
        </w:rPr>
        <w:t>max</w:t>
      </w:r>
    </w:p>
    <w:p w14:paraId="04A016CB" w14:textId="77777777" w:rsidR="00B41BB8" w:rsidRDefault="00B41BB8" w:rsidP="002E5138">
      <w:pPr>
        <w:pStyle w:val="ListParagraph"/>
        <w:ind w:left="0"/>
      </w:pPr>
    </w:p>
    <w:p w14:paraId="1EC9E88B" w14:textId="02A0790A" w:rsidR="00B41BB8" w:rsidRDefault="00B41BB8" w:rsidP="002E5138">
      <w:pPr>
        <w:pStyle w:val="ListParagraph"/>
        <w:ind w:left="0"/>
      </w:pPr>
      <w:r>
        <w:t>So far, we have discussed speci</w:t>
      </w:r>
      <w:r w:rsidR="00890003">
        <w:t xml:space="preserve">fic adaptations of the heart, lungs and cells. Collectively, these adaptations can be </w:t>
      </w:r>
      <w:r w:rsidR="00755751">
        <w:t>measured by determining the VO</w:t>
      </w:r>
      <w:r w:rsidR="00755751" w:rsidRPr="00755751">
        <w:rPr>
          <w:vertAlign w:val="subscript"/>
        </w:rPr>
        <w:t>2max</w:t>
      </w:r>
      <w:r w:rsidR="00755751">
        <w:t>. If you’ll recall, VO</w:t>
      </w:r>
      <w:r w:rsidR="00755751" w:rsidRPr="00755751">
        <w:rPr>
          <w:vertAlign w:val="subscript"/>
        </w:rPr>
        <w:t>2</w:t>
      </w:r>
      <w:r w:rsidR="00890003" w:rsidRPr="00755751">
        <w:rPr>
          <w:vertAlign w:val="subscript"/>
        </w:rPr>
        <w:t>max</w:t>
      </w:r>
      <w:r w:rsidR="00890003">
        <w:t xml:space="preserve">, or maximal oxygen consumption, is a measurement of the body’s </w:t>
      </w:r>
      <w:r w:rsidR="00031FE4">
        <w:t>maximum capacity</w:t>
      </w:r>
      <w:r w:rsidR="00890003">
        <w:t xml:space="preserve"> to take in and utilize oxygen. When thought of in the context of specific adaptations, the heart, lungs and cells all play a significant </w:t>
      </w:r>
      <w:r w:rsidR="00031FE4">
        <w:t>part</w:t>
      </w:r>
      <w:r w:rsidR="00890003">
        <w:t xml:space="preserve"> i</w:t>
      </w:r>
      <w:r w:rsidR="00755751">
        <w:t>n this measurement. A large VO</w:t>
      </w:r>
      <w:r w:rsidR="00755751" w:rsidRPr="00755751">
        <w:rPr>
          <w:vertAlign w:val="subscript"/>
        </w:rPr>
        <w:t>2</w:t>
      </w:r>
      <w:r w:rsidR="00890003" w:rsidRPr="00755751">
        <w:rPr>
          <w:vertAlign w:val="subscript"/>
        </w:rPr>
        <w:t>max</w:t>
      </w:r>
      <w:r w:rsidR="00890003">
        <w:t xml:space="preserve"> would indicate that the lungs are operating at high levels (taking in the O</w:t>
      </w:r>
      <w:r w:rsidR="00890003" w:rsidRPr="00755751">
        <w:rPr>
          <w:vertAlign w:val="subscript"/>
        </w:rPr>
        <w:t>2</w:t>
      </w:r>
      <w:r w:rsidR="00890003">
        <w:t xml:space="preserve">), the heart is pumping efficiently, and the cells are </w:t>
      </w:r>
      <w:r w:rsidR="00755751">
        <w:t>processing</w:t>
      </w:r>
      <w:r w:rsidR="00890003">
        <w:t xml:space="preserve"> the </w:t>
      </w:r>
      <w:r w:rsidR="00755751">
        <w:t xml:space="preserve">additional </w:t>
      </w:r>
      <w:r w:rsidR="00890003">
        <w:t xml:space="preserve">oxygen properly. </w:t>
      </w:r>
    </w:p>
    <w:p w14:paraId="40B71919" w14:textId="4F176917" w:rsidR="00991891" w:rsidRDefault="00890003" w:rsidP="00B01055">
      <w:pPr>
        <w:pStyle w:val="ListParagraph"/>
        <w:ind w:left="0" w:firstLine="720"/>
      </w:pPr>
      <w:r>
        <w:t>So, while measuring lung capacity, stroke volume and a-vO</w:t>
      </w:r>
      <w:r w:rsidRPr="00755751">
        <w:rPr>
          <w:vertAlign w:val="subscript"/>
        </w:rPr>
        <w:t>2</w:t>
      </w:r>
      <w:r>
        <w:t xml:space="preserve"> difference is important, a better predictor of performance c</w:t>
      </w:r>
      <w:r w:rsidR="00755751">
        <w:t>an be seen by measuring the VO</w:t>
      </w:r>
      <w:r w:rsidR="00755751" w:rsidRPr="00755751">
        <w:rPr>
          <w:vertAlign w:val="subscript"/>
        </w:rPr>
        <w:t>2</w:t>
      </w:r>
      <w:r w:rsidRPr="00755751">
        <w:rPr>
          <w:vertAlign w:val="subscript"/>
        </w:rPr>
        <w:t>max</w:t>
      </w:r>
      <w:r>
        <w:t xml:space="preserve">. </w:t>
      </w:r>
      <w:r w:rsidR="00991891">
        <w:t>Presumably, the greater the VO</w:t>
      </w:r>
      <w:r w:rsidR="00991891" w:rsidRPr="00755751">
        <w:rPr>
          <w:vertAlign w:val="subscript"/>
        </w:rPr>
        <w:t>2max</w:t>
      </w:r>
      <w:r w:rsidR="00991891">
        <w:t>, the better an athlete can perform. Luckily, VO</w:t>
      </w:r>
      <w:r w:rsidR="00991891" w:rsidRPr="00755751">
        <w:rPr>
          <w:vertAlign w:val="subscript"/>
        </w:rPr>
        <w:t>2max</w:t>
      </w:r>
      <w:r w:rsidR="00991891">
        <w:t xml:space="preserve"> is a very adaptable component of aerobic fitness. By som</w:t>
      </w:r>
      <w:r w:rsidR="00305241">
        <w:t>e</w:t>
      </w:r>
      <w:r w:rsidR="00755751">
        <w:t xml:space="preserve"> accounts, it can increase by up to </w:t>
      </w:r>
      <w:r w:rsidR="00305241">
        <w:t>5</w:t>
      </w:r>
      <w:r w:rsidR="00991891">
        <w:t xml:space="preserve">0%, depending on the starting fitness level. </w:t>
      </w:r>
    </w:p>
    <w:p w14:paraId="0A107325" w14:textId="32DD5F18" w:rsidR="00991891" w:rsidRDefault="00890003" w:rsidP="00B01055">
      <w:pPr>
        <w:pStyle w:val="ListParagraph"/>
        <w:ind w:left="0" w:firstLine="720"/>
      </w:pPr>
      <w:r>
        <w:t>It can also be used as a strong predictor of health</w:t>
      </w:r>
      <w:r w:rsidR="008511AC">
        <w:t xml:space="preserve"> when trying to assess cardiorespiratory fitness</w:t>
      </w:r>
      <w:r>
        <w:t>.</w:t>
      </w:r>
      <w:r w:rsidR="00991891">
        <w:t xml:space="preserve"> The ACSM</w:t>
      </w:r>
      <w:r>
        <w:t xml:space="preserve"> </w:t>
      </w:r>
      <w:r w:rsidR="00991891">
        <w:t xml:space="preserve">suggests three important areas can be measured in maximal oxygen consumption measurements: an indication of cardiorespiratory health, an indication of activity levels, and a predictor of all-cause mortality. </w:t>
      </w:r>
      <w:r w:rsidR="008511AC">
        <w:rPr>
          <w:vertAlign w:val="superscript"/>
        </w:rPr>
        <w:t>3</w:t>
      </w:r>
    </w:p>
    <w:p w14:paraId="22A59955" w14:textId="706E334E" w:rsidR="005752BB" w:rsidRDefault="006E29C6" w:rsidP="00B01055">
      <w:pPr>
        <w:pStyle w:val="ListParagraph"/>
        <w:ind w:left="0" w:firstLine="720"/>
      </w:pPr>
      <w:r>
        <w:lastRenderedPageBreak/>
        <w:t>VO</w:t>
      </w:r>
      <w:r w:rsidRPr="006E29C6">
        <w:rPr>
          <w:vertAlign w:val="subscript"/>
        </w:rPr>
        <w:t>2</w:t>
      </w:r>
      <w:r w:rsidR="0008031D" w:rsidRPr="006E29C6">
        <w:rPr>
          <w:vertAlign w:val="subscript"/>
        </w:rPr>
        <w:t>max</w:t>
      </w:r>
      <w:r w:rsidR="0008031D">
        <w:t xml:space="preserve"> is measured most accurately in a laboratory in which the subject exercises until complete exhaustion while using a special mouthpiece attached to a computer to analyze oxygen intake and CO</w:t>
      </w:r>
      <w:r w:rsidR="0008031D" w:rsidRPr="006E29C6">
        <w:rPr>
          <w:vertAlign w:val="subscript"/>
        </w:rPr>
        <w:t>2</w:t>
      </w:r>
      <w:r w:rsidR="0008031D">
        <w:t xml:space="preserve"> output. </w:t>
      </w:r>
    </w:p>
    <w:p w14:paraId="78ECEC4A" w14:textId="7437552E" w:rsidR="0008031D" w:rsidRDefault="0008031D" w:rsidP="00B01055">
      <w:pPr>
        <w:pStyle w:val="ListParagraph"/>
        <w:ind w:left="0" w:firstLine="720"/>
      </w:pPr>
      <w:r>
        <w:t>Other measurement techniques use prediction equations to estimate VO</w:t>
      </w:r>
      <w:r w:rsidRPr="006E29C6">
        <w:rPr>
          <w:vertAlign w:val="subscript"/>
        </w:rPr>
        <w:t>2max</w:t>
      </w:r>
      <w:r>
        <w:t>. While less accurate, these prediction equations provide a practical and simple way to assess cardiorespiratory fitness. For the purposes of the general public, the more important measurement is the change between beginning and ending fitness levels which</w:t>
      </w:r>
      <w:r w:rsidR="00031FE4">
        <w:t>,</w:t>
      </w:r>
      <w:r>
        <w:t xml:space="preserve"> these model</w:t>
      </w:r>
      <w:r w:rsidR="00031FE4">
        <w:t>s</w:t>
      </w:r>
      <w:r>
        <w:t xml:space="preserve"> can do accurately enough. </w:t>
      </w:r>
    </w:p>
    <w:p w14:paraId="24318160" w14:textId="4E00D1FE" w:rsidR="00890003" w:rsidRDefault="006E29C6" w:rsidP="00B01055">
      <w:pPr>
        <w:pStyle w:val="ListParagraph"/>
        <w:ind w:left="0" w:firstLine="720"/>
      </w:pPr>
      <w:r>
        <w:t>The VO</w:t>
      </w:r>
      <w:r w:rsidRPr="006E29C6">
        <w:rPr>
          <w:vertAlign w:val="subscript"/>
        </w:rPr>
        <w:t>2</w:t>
      </w:r>
      <w:r w:rsidR="0008031D" w:rsidRPr="006E29C6">
        <w:rPr>
          <w:vertAlign w:val="subscript"/>
        </w:rPr>
        <w:t xml:space="preserve">max </w:t>
      </w:r>
      <w:r w:rsidR="0008031D">
        <w:t>measurement can be expressed in multiple ways. Often, it is measured in liters per minute</w:t>
      </w:r>
      <w:r w:rsidR="00C310CD">
        <w:t xml:space="preserve"> (L/min)</w:t>
      </w:r>
      <w:r w:rsidR="0008031D">
        <w:t xml:space="preserve">, indicating an absolute value of how much oxygen has been taken in. </w:t>
      </w:r>
      <w:r w:rsidR="00C310CD">
        <w:t xml:space="preserve">Because </w:t>
      </w:r>
      <w:r w:rsidR="00991891">
        <w:t xml:space="preserve">adult </w:t>
      </w:r>
      <w:r w:rsidR="00C310CD">
        <w:t xml:space="preserve">males generally have larger lungs than females, an absolute measurement could be interpreted as males being superior to females in aerobic capacity. </w:t>
      </w:r>
      <w:r w:rsidR="0008031D">
        <w:t xml:space="preserve">However, </w:t>
      </w:r>
      <w:r w:rsidR="00730C8E">
        <w:t xml:space="preserve">the measurement more accurately </w:t>
      </w:r>
      <w:r w:rsidR="00C310CD">
        <w:t>compares</w:t>
      </w:r>
      <w:r w:rsidR="00730C8E">
        <w:t xml:space="preserve"> men and women when expressed as milliliters per minute per kilogram of body weight</w:t>
      </w:r>
      <w:r w:rsidR="00C310CD">
        <w:t xml:space="preserve"> (mL/kg/min)</w:t>
      </w:r>
      <w:r w:rsidR="00730C8E">
        <w:t xml:space="preserve">. </w:t>
      </w:r>
      <w:r w:rsidR="00C310CD">
        <w:t xml:space="preserve">When expressed this way, size is incorporated into the measurement giving a much clearer picture of true aerobic capacity. </w:t>
      </w:r>
      <w:r w:rsidR="00730C8E">
        <w:t xml:space="preserve">A </w:t>
      </w:r>
      <w:r w:rsidR="00031FE4">
        <w:t>link</w:t>
      </w:r>
      <w:r w:rsidR="00730C8E">
        <w:t xml:space="preserve"> of</w:t>
      </w:r>
      <w:r>
        <w:t xml:space="preserve"> VO</w:t>
      </w:r>
      <w:r w:rsidRPr="006E29C6">
        <w:rPr>
          <w:vertAlign w:val="subscript"/>
        </w:rPr>
        <w:t>2</w:t>
      </w:r>
      <w:r w:rsidR="00730C8E" w:rsidRPr="006E29C6">
        <w:rPr>
          <w:vertAlign w:val="subscript"/>
        </w:rPr>
        <w:t>max</w:t>
      </w:r>
      <w:r w:rsidR="00730C8E">
        <w:t xml:space="preserve"> ratings can be found below.</w:t>
      </w:r>
      <w:r>
        <w:t xml:space="preserve"> </w:t>
      </w:r>
    </w:p>
    <w:p w14:paraId="1084CFC6" w14:textId="77777777" w:rsidR="00031FE4" w:rsidRDefault="00031FE4" w:rsidP="00B01055">
      <w:pPr>
        <w:pStyle w:val="ListParagraph"/>
        <w:ind w:left="0" w:firstLine="720"/>
      </w:pPr>
    </w:p>
    <w:p w14:paraId="329CE079" w14:textId="7FA091A8" w:rsidR="00031FE4" w:rsidRDefault="00F6615C" w:rsidP="00B01055">
      <w:pPr>
        <w:pStyle w:val="ListParagraph"/>
        <w:ind w:left="0" w:firstLine="720"/>
      </w:pPr>
      <w:hyperlink r:id="rId14" w:history="1">
        <w:r w:rsidR="00031FE4" w:rsidRPr="00031FE4">
          <w:rPr>
            <w:rStyle w:val="Hyperlink"/>
          </w:rPr>
          <w:t>VO2max Ratings Explained</w:t>
        </w:r>
      </w:hyperlink>
    </w:p>
    <w:p w14:paraId="374F7779" w14:textId="77777777" w:rsidR="00991891" w:rsidRDefault="00991891" w:rsidP="002E5138">
      <w:pPr>
        <w:pStyle w:val="ListParagraph"/>
        <w:ind w:left="0"/>
      </w:pPr>
    </w:p>
    <w:p w14:paraId="7EA73525" w14:textId="1EBA1574" w:rsidR="00991891" w:rsidRPr="005C04CF" w:rsidRDefault="00991891" w:rsidP="00755751">
      <w:pPr>
        <w:pStyle w:val="ListParagraph"/>
        <w:ind w:left="0"/>
        <w:outlineLvl w:val="0"/>
        <w:rPr>
          <w:b/>
        </w:rPr>
      </w:pPr>
      <w:r w:rsidRPr="005C04CF">
        <w:rPr>
          <w:b/>
        </w:rPr>
        <w:t>Lactate Threshold</w:t>
      </w:r>
    </w:p>
    <w:p w14:paraId="6FAEC4A0" w14:textId="77777777" w:rsidR="00991891" w:rsidRDefault="00991891" w:rsidP="002E5138">
      <w:pPr>
        <w:pStyle w:val="ListParagraph"/>
        <w:ind w:left="0"/>
      </w:pPr>
    </w:p>
    <w:p w14:paraId="3E626041" w14:textId="681A8AFF" w:rsidR="005C04CF" w:rsidRDefault="00991891" w:rsidP="002E5138">
      <w:pPr>
        <w:pStyle w:val="ListParagraph"/>
        <w:ind w:left="0"/>
      </w:pPr>
      <w:r>
        <w:t xml:space="preserve">Another area that significantly relates to fitness is the body’s ability to buffer lactic acid build up in the blood. Lactic acid, often incorrectly associated with muscle soreness, </w:t>
      </w:r>
      <w:r w:rsidR="00CB0CB0">
        <w:t>results from cellular metabolism. As ce</w:t>
      </w:r>
      <w:r w:rsidR="004D02EA">
        <w:t>lls process fuel</w:t>
      </w:r>
      <w:r w:rsidR="00CB0CB0">
        <w:t xml:space="preserve"> </w:t>
      </w:r>
      <w:r w:rsidR="004D02EA">
        <w:t>(</w:t>
      </w:r>
      <w:r w:rsidR="00CB0CB0">
        <w:t>carbohydrates</w:t>
      </w:r>
      <w:r w:rsidR="004D02EA">
        <w:t>)</w:t>
      </w:r>
      <w:r w:rsidR="00CB0CB0">
        <w:t xml:space="preserve"> in </w:t>
      </w:r>
      <w:r w:rsidR="00CB0CB0">
        <w:t xml:space="preserve">order to produce ATP, lactic acid is produced and released into the blood stream. At low levels, the body’s natural buffering capacity prevents lactic acid from building up and negatively impacting performance. However, during high intensity endurance exercise, high levels of lactic acid is produced, overwhelming the buffering capacity and </w:t>
      </w:r>
      <w:r w:rsidR="00AF1A7A">
        <w:t>fatigue</w:t>
      </w:r>
      <w:r w:rsidR="004D02EA">
        <w:t xml:space="preserve"> ensues</w:t>
      </w:r>
      <w:r w:rsidR="00CB0CB0">
        <w:t xml:space="preserve">. </w:t>
      </w:r>
      <w:r w:rsidR="005C04CF">
        <w:t xml:space="preserve">That tipping point, the point in which </w:t>
      </w:r>
      <w:r w:rsidR="00CB0CB0">
        <w:t>the buffering capacity is overwhelmed</w:t>
      </w:r>
      <w:r w:rsidR="005C04CF">
        <w:t xml:space="preserve">, is called the </w:t>
      </w:r>
      <w:r w:rsidR="005C04CF" w:rsidRPr="005C04CF">
        <w:rPr>
          <w:b/>
        </w:rPr>
        <w:t>lactate threshold</w:t>
      </w:r>
      <w:r w:rsidR="005C04CF">
        <w:rPr>
          <w:b/>
        </w:rPr>
        <w:t xml:space="preserve"> (LT)</w:t>
      </w:r>
      <w:r w:rsidR="005C04CF">
        <w:t xml:space="preserve">. </w:t>
      </w:r>
    </w:p>
    <w:p w14:paraId="5E5675DF" w14:textId="612AE5C9" w:rsidR="000E68A4" w:rsidRDefault="005C04CF" w:rsidP="00B01055">
      <w:pPr>
        <w:pStyle w:val="ListParagraph"/>
        <w:ind w:left="0" w:firstLine="720"/>
      </w:pPr>
      <w:r>
        <w:t>Considered by most to be t</w:t>
      </w:r>
      <w:r w:rsidR="00991891">
        <w:t>he best predictor of perfo</w:t>
      </w:r>
      <w:r>
        <w:t>rmance, the goal in improving fitness is to improve the lactate threshold. For example, a runner may reach his/her LT when jogging a 7:30 min/mi pace, and when the heart rate is at 156 beats pe</w:t>
      </w:r>
      <w:r w:rsidR="00AF1A7A">
        <w:t>r minute. In order to improve</w:t>
      </w:r>
      <w:r>
        <w:t xml:space="preserve"> fitness, this runner must adapt s</w:t>
      </w:r>
      <w:r w:rsidR="00AF1A7A">
        <w:t>o that the new LT occurs at 7:00</w:t>
      </w:r>
      <w:r>
        <w:t xml:space="preserve"> min/mi pace and 163 beats per minute. </w:t>
      </w:r>
      <w:r w:rsidR="00AF1A7A">
        <w:t xml:space="preserve">In other words, the runner can now buffer more lactic acid delaying fatigue and </w:t>
      </w:r>
      <w:r w:rsidR="000E68A4">
        <w:t xml:space="preserve">improving </w:t>
      </w:r>
      <w:r w:rsidR="00AF1A7A">
        <w:t xml:space="preserve">mile time by 30 seconds per mile. Over </w:t>
      </w:r>
      <w:r w:rsidR="000E68A4">
        <w:t>the course of a marathon</w:t>
      </w:r>
      <w:r w:rsidR="00AF1A7A">
        <w:t xml:space="preserve">, </w:t>
      </w:r>
      <w:r w:rsidR="004D02EA">
        <w:t>that’s a 13-</w:t>
      </w:r>
      <w:r w:rsidR="000E68A4">
        <w:t>minute improvement!</w:t>
      </w:r>
    </w:p>
    <w:p w14:paraId="54EBC3FC" w14:textId="671DCC6F" w:rsidR="000E68A4" w:rsidRDefault="005C04CF" w:rsidP="00B01055">
      <w:pPr>
        <w:pStyle w:val="ListParagraph"/>
        <w:ind w:left="0" w:firstLine="720"/>
      </w:pPr>
      <w:r>
        <w:t xml:space="preserve">This is, in fact, what happens with consistent aerobic training. </w:t>
      </w:r>
      <w:r w:rsidR="00AF1A7A">
        <w:t>When charted along with the heart rate, t</w:t>
      </w:r>
      <w:r>
        <w:t>he LT shifts to the right</w:t>
      </w:r>
      <w:r w:rsidR="00AF1A7A">
        <w:t xml:space="preserve"> (see figure 3.2) as fitness improves. </w:t>
      </w:r>
      <w:r w:rsidR="000E68A4">
        <w:t xml:space="preserve">Well trained athletes may see their LT at 90% or more of their max heart rate! This essentially means an athlete can exercise at near maximum effort without getting fatigued as a result of lactic acid build up. </w:t>
      </w:r>
    </w:p>
    <w:p w14:paraId="45A50781" w14:textId="77777777" w:rsidR="000E68A4" w:rsidRDefault="000E68A4" w:rsidP="002E5138">
      <w:pPr>
        <w:pStyle w:val="ListParagraph"/>
        <w:ind w:left="0"/>
      </w:pPr>
    </w:p>
    <w:p w14:paraId="39A0525C" w14:textId="77777777" w:rsidR="00031FE4" w:rsidRDefault="00031FE4" w:rsidP="00755751">
      <w:pPr>
        <w:pStyle w:val="ListParagraph"/>
        <w:ind w:left="0"/>
        <w:outlineLvl w:val="0"/>
        <w:rPr>
          <w:b/>
          <w:sz w:val="36"/>
          <w:szCs w:val="36"/>
        </w:rPr>
      </w:pPr>
    </w:p>
    <w:p w14:paraId="2FE22637" w14:textId="77777777" w:rsidR="00031FE4" w:rsidRDefault="00031FE4" w:rsidP="00755751">
      <w:pPr>
        <w:pStyle w:val="ListParagraph"/>
        <w:ind w:left="0"/>
        <w:outlineLvl w:val="0"/>
        <w:rPr>
          <w:b/>
          <w:sz w:val="36"/>
          <w:szCs w:val="36"/>
        </w:rPr>
      </w:pPr>
    </w:p>
    <w:p w14:paraId="77B30AF0" w14:textId="77777777" w:rsidR="00031FE4" w:rsidRDefault="00031FE4" w:rsidP="00755751">
      <w:pPr>
        <w:pStyle w:val="ListParagraph"/>
        <w:ind w:left="0"/>
        <w:outlineLvl w:val="0"/>
        <w:rPr>
          <w:b/>
          <w:sz w:val="36"/>
          <w:szCs w:val="36"/>
        </w:rPr>
      </w:pPr>
    </w:p>
    <w:p w14:paraId="5F9B8DA0" w14:textId="77777777" w:rsidR="00031FE4" w:rsidRDefault="00031FE4" w:rsidP="00755751">
      <w:pPr>
        <w:pStyle w:val="ListParagraph"/>
        <w:ind w:left="0"/>
        <w:outlineLvl w:val="0"/>
        <w:rPr>
          <w:b/>
          <w:sz w:val="36"/>
          <w:szCs w:val="36"/>
        </w:rPr>
      </w:pPr>
    </w:p>
    <w:p w14:paraId="7D389FBA" w14:textId="2AB79352" w:rsidR="000E68A4" w:rsidRPr="00347031" w:rsidRDefault="000E68A4" w:rsidP="00755751">
      <w:pPr>
        <w:pStyle w:val="ListParagraph"/>
        <w:ind w:left="0"/>
        <w:outlineLvl w:val="0"/>
        <w:rPr>
          <w:b/>
          <w:sz w:val="36"/>
          <w:szCs w:val="36"/>
        </w:rPr>
      </w:pPr>
      <w:r w:rsidRPr="00347031">
        <w:rPr>
          <w:b/>
          <w:sz w:val="36"/>
          <w:szCs w:val="36"/>
        </w:rPr>
        <w:lastRenderedPageBreak/>
        <w:t>Section II</w:t>
      </w:r>
    </w:p>
    <w:p w14:paraId="0054A7DF" w14:textId="77777777" w:rsidR="000E68A4" w:rsidRDefault="000E68A4" w:rsidP="002E5138">
      <w:pPr>
        <w:pStyle w:val="ListParagraph"/>
        <w:ind w:left="0"/>
      </w:pPr>
    </w:p>
    <w:p w14:paraId="2EE588C6" w14:textId="75DBEE7E" w:rsidR="000E68A4" w:rsidRPr="00347031" w:rsidRDefault="000E68A4" w:rsidP="00755751">
      <w:pPr>
        <w:pStyle w:val="ListParagraph"/>
        <w:ind w:left="0"/>
        <w:outlineLvl w:val="0"/>
        <w:rPr>
          <w:b/>
        </w:rPr>
      </w:pPr>
      <w:r w:rsidRPr="00347031">
        <w:rPr>
          <w:b/>
        </w:rPr>
        <w:t>Pr</w:t>
      </w:r>
      <w:r w:rsidR="00347031">
        <w:rPr>
          <w:b/>
        </w:rPr>
        <w:t>inciples of Adaptation to Stress</w:t>
      </w:r>
    </w:p>
    <w:p w14:paraId="60A0A38A" w14:textId="77777777" w:rsidR="000E68A4" w:rsidRDefault="000E68A4" w:rsidP="002E5138">
      <w:pPr>
        <w:pStyle w:val="ListParagraph"/>
        <w:ind w:left="0"/>
      </w:pPr>
    </w:p>
    <w:p w14:paraId="0DAEC079" w14:textId="7D069B64" w:rsidR="000E68A4" w:rsidRDefault="000E68A4" w:rsidP="002E5138">
      <w:pPr>
        <w:pStyle w:val="ListParagraph"/>
        <w:ind w:left="0"/>
      </w:pPr>
      <w:r>
        <w:t xml:space="preserve">For many readers, the actual adaptations that occur as a result of consistent aerobic training are uninteresting and seemingly irrelevant to learning how to create </w:t>
      </w:r>
      <w:r w:rsidR="00D30145">
        <w:t xml:space="preserve">a </w:t>
      </w:r>
      <w:r>
        <w:t xml:space="preserve">walking and jogging plan. However, because these adaptations are key markers of fitness, knowing what adaptations occur should help guide you in how to </w:t>
      </w:r>
      <w:r w:rsidR="00D30145">
        <w:t>target</w:t>
      </w:r>
      <w:r>
        <w:t xml:space="preserve"> them</w:t>
      </w:r>
      <w:r w:rsidR="00D30145">
        <w:t xml:space="preserve"> in your plan</w:t>
      </w:r>
      <w:r>
        <w:t xml:space="preserve">. This section </w:t>
      </w:r>
      <w:r w:rsidR="00347031">
        <w:t xml:space="preserve">outlines the principles of adaptation to stress, or the “how” part of organizing an exercise plan. </w:t>
      </w:r>
    </w:p>
    <w:p w14:paraId="346A6E0D" w14:textId="77777777" w:rsidR="00347031" w:rsidRDefault="00347031" w:rsidP="002E5138">
      <w:pPr>
        <w:pStyle w:val="ListParagraph"/>
        <w:ind w:left="0"/>
      </w:pPr>
    </w:p>
    <w:p w14:paraId="11595A9A" w14:textId="2BF57F1E" w:rsidR="00347031" w:rsidRDefault="00347031" w:rsidP="00755751">
      <w:pPr>
        <w:pStyle w:val="ListParagraph"/>
        <w:ind w:left="0"/>
        <w:outlineLvl w:val="0"/>
        <w:rPr>
          <w:b/>
        </w:rPr>
      </w:pPr>
      <w:r w:rsidRPr="00D30145">
        <w:rPr>
          <w:b/>
        </w:rPr>
        <w:t>Overload Principle</w:t>
      </w:r>
    </w:p>
    <w:p w14:paraId="4514AC7D" w14:textId="77777777" w:rsidR="006E29C6" w:rsidRPr="00D30145" w:rsidRDefault="006E29C6" w:rsidP="00755751">
      <w:pPr>
        <w:pStyle w:val="ListParagraph"/>
        <w:ind w:left="0"/>
        <w:outlineLvl w:val="0"/>
        <w:rPr>
          <w:b/>
        </w:rPr>
      </w:pPr>
    </w:p>
    <w:p w14:paraId="34A6833E" w14:textId="671B3DBA" w:rsidR="00D10106" w:rsidRDefault="00347031" w:rsidP="002E5138">
      <w:pPr>
        <w:pStyle w:val="ListParagraph"/>
        <w:ind w:left="0"/>
      </w:pPr>
      <w:r>
        <w:t>Consider the old saying, “No pain, no gain.” What does this really mean? Is it really saying that exercise must be painful to get anything from it? Absolutely not. If that were the case, it would make exercise a lot less enjoyable. Maybe a better way to relay the same message would be to say improvements are driven by stress.</w:t>
      </w:r>
      <w:r w:rsidR="00D10106">
        <w:t xml:space="preserve"> P</w:t>
      </w:r>
      <w:r>
        <w:t xml:space="preserve">hysical stress, such as walking at a brisk pace or jogging, </w:t>
      </w:r>
      <w:r w:rsidR="00D10106">
        <w:t>places increased stress on the regulatory systems that manage</w:t>
      </w:r>
      <w:r>
        <w:t xml:space="preserve"> increased heart rate and blood pressure, increased energy production, increased breathing, and even sweat</w:t>
      </w:r>
      <w:r w:rsidR="00D10106">
        <w:t>ing for temperature regulation. The subsequent adaptations that occur, make it so that the same stress previously experienced feels les</w:t>
      </w:r>
      <w:r w:rsidR="0024686A">
        <w:t>s stressful. As a result,</w:t>
      </w:r>
      <w:r w:rsidR="00D10106">
        <w:t xml:space="preserve"> more stress must be applied to the system in </w:t>
      </w:r>
      <w:r w:rsidR="00597F4F">
        <w:t xml:space="preserve">order to stimulate improvements, a principle known as the </w:t>
      </w:r>
      <w:r w:rsidR="00597F4F" w:rsidRPr="0086627E">
        <w:rPr>
          <w:b/>
        </w:rPr>
        <w:t>overload principle</w:t>
      </w:r>
      <w:r w:rsidR="00597F4F">
        <w:t xml:space="preserve">. </w:t>
      </w:r>
      <w:r w:rsidR="00D10106">
        <w:t xml:space="preserve"> </w:t>
      </w:r>
    </w:p>
    <w:p w14:paraId="4368AF3E" w14:textId="2C909329" w:rsidR="00347031" w:rsidRDefault="00D10106" w:rsidP="00B01055">
      <w:pPr>
        <w:pStyle w:val="ListParagraph"/>
        <w:ind w:left="0" w:firstLine="720"/>
      </w:pPr>
      <w:r>
        <w:t>For example, a beginning weight lifter performs squats with 10 repetitions at 150 lbs. After 2 weeks of lifting this weight, the lifter not</w:t>
      </w:r>
      <w:r w:rsidR="00597F4F">
        <w:t xml:space="preserve">ices the 150 lbs. feels easier </w:t>
      </w:r>
      <w:r w:rsidR="00597F4F">
        <w:t>during the lift and afterward there is less fatigue. So, 20 lbs. are added and</w:t>
      </w:r>
      <w:r w:rsidR="0086627E">
        <w:t xml:space="preserve"> the lifter continues with the newly established stress of 170 lbs. The lifter will continue to get stronger until he reaches his maximum capacity or the stress stays the same at which point his strength will simply plateau. This same principle can not only be applied to gaining muscular strength, but also flexibility, muscular endurance and cardiorespiratory endurance. </w:t>
      </w:r>
    </w:p>
    <w:p w14:paraId="46959FF5" w14:textId="77777777" w:rsidR="0086627E" w:rsidRDefault="0086627E" w:rsidP="002E5138">
      <w:pPr>
        <w:pStyle w:val="ListParagraph"/>
        <w:ind w:left="0"/>
      </w:pPr>
    </w:p>
    <w:p w14:paraId="5A1DBAA2" w14:textId="736C0936" w:rsidR="0086627E" w:rsidRPr="00D30145" w:rsidRDefault="0086627E" w:rsidP="00755751">
      <w:pPr>
        <w:pStyle w:val="ListParagraph"/>
        <w:ind w:left="0"/>
        <w:outlineLvl w:val="0"/>
        <w:rPr>
          <w:b/>
        </w:rPr>
      </w:pPr>
      <w:r w:rsidRPr="00D30145">
        <w:rPr>
          <w:b/>
        </w:rPr>
        <w:t>FITT</w:t>
      </w:r>
    </w:p>
    <w:p w14:paraId="418DAE7F" w14:textId="77777777" w:rsidR="0086627E" w:rsidRDefault="0086627E" w:rsidP="002E5138">
      <w:pPr>
        <w:pStyle w:val="ListParagraph"/>
        <w:ind w:left="0"/>
      </w:pPr>
    </w:p>
    <w:p w14:paraId="5C6B3353" w14:textId="77777777" w:rsidR="003B1032" w:rsidRDefault="0086627E" w:rsidP="003B1032">
      <w:pPr>
        <w:pStyle w:val="ListParagraph"/>
        <w:ind w:left="0"/>
      </w:pPr>
      <w:r>
        <w:t>In exercise, the amount of stress placed on the body can be controlled by four variables: Frequency, Intens</w:t>
      </w:r>
      <w:r w:rsidR="003B1032">
        <w:t xml:space="preserve">ity, time (duration), and type, better known as FITT. </w:t>
      </w:r>
    </w:p>
    <w:p w14:paraId="38022365" w14:textId="77777777" w:rsidR="006E29C6" w:rsidRDefault="006E29C6" w:rsidP="003B1032">
      <w:pPr>
        <w:pStyle w:val="ListParagraph"/>
        <w:ind w:left="0"/>
      </w:pPr>
    </w:p>
    <w:p w14:paraId="22958064" w14:textId="179CDD6F" w:rsidR="003B1032" w:rsidRPr="009D739D" w:rsidRDefault="003B1032" w:rsidP="00755751">
      <w:pPr>
        <w:pStyle w:val="ListParagraph"/>
        <w:ind w:left="0"/>
        <w:outlineLvl w:val="0"/>
        <w:rPr>
          <w:b/>
        </w:rPr>
      </w:pPr>
      <w:r w:rsidRPr="009D739D">
        <w:rPr>
          <w:b/>
        </w:rPr>
        <w:t>Frequency and Time</w:t>
      </w:r>
    </w:p>
    <w:p w14:paraId="77E79C79" w14:textId="77777777" w:rsidR="003B1032" w:rsidRDefault="003B1032" w:rsidP="003B1032">
      <w:pPr>
        <w:pStyle w:val="ListParagraph"/>
        <w:ind w:left="0"/>
      </w:pPr>
    </w:p>
    <w:p w14:paraId="4E3DC483" w14:textId="6E6B6B38" w:rsidR="003B1032" w:rsidRDefault="003B1032" w:rsidP="002E5138">
      <w:pPr>
        <w:pStyle w:val="ListParagraph"/>
        <w:ind w:left="0"/>
      </w:pPr>
      <w:r>
        <w:t xml:space="preserve">Each variable can be used independently or in combination with other variables to impose new stress and stimulate adaptation. Such is the case for frequency and </w:t>
      </w:r>
      <w:r w:rsidR="00494C84">
        <w:t>time</w:t>
      </w:r>
      <w:r>
        <w:t xml:space="preserve">. </w:t>
      </w:r>
    </w:p>
    <w:p w14:paraId="3A8D4960" w14:textId="61502C74" w:rsidR="00494C84" w:rsidRDefault="003B1032" w:rsidP="00B01055">
      <w:pPr>
        <w:pStyle w:val="ListParagraph"/>
        <w:ind w:left="0" w:firstLine="360"/>
      </w:pPr>
      <w:r>
        <w:t xml:space="preserve">Frequency relates to how often exercises are performed over a period of time. In most cases, the number of walking or jogging sessions would be determined over the course of a week. A beginner may determine that 2-3 exercise sessions a week are sufficient enough to stimulate improvements in VO2max. On the other hand, a seasoned veteran may find that 2-3 days </w:t>
      </w:r>
      <w:r w:rsidR="00031FE4">
        <w:t>are</w:t>
      </w:r>
      <w:r>
        <w:t xml:space="preserve">n’t enough to really stress the system. </w:t>
      </w:r>
      <w:r w:rsidR="00494C84">
        <w:t xml:space="preserve">Per overload principle, as fitness improves so must the stress to continue to improve and avoid plateau. Expert recommendations suggest for optimal health and improvement you should plan to walk or jog “most” days of the week (4-5 days a week). </w:t>
      </w:r>
    </w:p>
    <w:p w14:paraId="32A09340" w14:textId="6B05C38C" w:rsidR="00494C84" w:rsidRDefault="00494C84" w:rsidP="00B01055">
      <w:pPr>
        <w:pStyle w:val="ListParagraph"/>
        <w:ind w:left="0" w:firstLine="360"/>
      </w:pPr>
      <w:r>
        <w:lastRenderedPageBreak/>
        <w:t xml:space="preserve">The duration of exercise, or time, </w:t>
      </w:r>
      <w:r w:rsidR="001C3B28">
        <w:t>also contributes to the amount of stress experienced during a workout. Certainly, a 30-minute brisk walk is less stressful on the body than a 4-hour marathon. Experts recommend 30-90 minutes per exercise session to adequately stimulate adaptation. In the beginning phases of developing a plan, you should aim for the lower range of the recommendations with the intent to gradually increase the duration of your sessions as your fitness progresses.</w:t>
      </w:r>
    </w:p>
    <w:p w14:paraId="572BB97C" w14:textId="1ED25531" w:rsidR="001C3B28" w:rsidRDefault="001C3B28" w:rsidP="00B01055">
      <w:pPr>
        <w:pStyle w:val="ListParagraph"/>
        <w:ind w:left="0" w:firstLine="360"/>
      </w:pPr>
      <w:r>
        <w:t xml:space="preserve">Although independent, frequency and time are often combined into the blanket term, volume. The idea is that volume more accurately reflects the amount of stress experienced. For example, when attempting to create a walking and </w:t>
      </w:r>
      <w:r w:rsidR="009D739D">
        <w:t>jogging plan, you may organize 2</w:t>
      </w:r>
      <w:r>
        <w:t xml:space="preserve"> weeks like this: </w:t>
      </w:r>
    </w:p>
    <w:p w14:paraId="3BD79CEF" w14:textId="77777777" w:rsidR="001C3B28" w:rsidRDefault="001C3B28" w:rsidP="002E5138">
      <w:pPr>
        <w:pStyle w:val="ListParagraph"/>
        <w:ind w:left="0"/>
      </w:pPr>
    </w:p>
    <w:p w14:paraId="41E79C0E" w14:textId="783E08EE" w:rsidR="001C3B28" w:rsidRDefault="001C3B28" w:rsidP="001C3B28">
      <w:pPr>
        <w:pStyle w:val="ListParagraph"/>
        <w:numPr>
          <w:ilvl w:val="0"/>
          <w:numId w:val="4"/>
        </w:numPr>
      </w:pPr>
      <w:r>
        <w:t>Week 1-</w:t>
      </w:r>
      <w:r w:rsidR="006E29C6">
        <w:t>three</w:t>
      </w:r>
      <w:r w:rsidR="009D739D">
        <w:t xml:space="preserve"> days a week at 30 minutes per session</w:t>
      </w:r>
    </w:p>
    <w:p w14:paraId="2CE18D71" w14:textId="60678431" w:rsidR="009D739D" w:rsidRDefault="006E29C6" w:rsidP="001C3B28">
      <w:pPr>
        <w:pStyle w:val="ListParagraph"/>
        <w:numPr>
          <w:ilvl w:val="0"/>
          <w:numId w:val="4"/>
        </w:numPr>
      </w:pPr>
      <w:r>
        <w:t>Week 2-four</w:t>
      </w:r>
      <w:r w:rsidR="009D739D">
        <w:t xml:space="preserve"> days a week at 45 minutes per session</w:t>
      </w:r>
    </w:p>
    <w:p w14:paraId="15C16024" w14:textId="77777777" w:rsidR="009D739D" w:rsidRDefault="009D739D" w:rsidP="009D739D">
      <w:pPr>
        <w:pStyle w:val="ListParagraph"/>
      </w:pPr>
    </w:p>
    <w:p w14:paraId="2165795E" w14:textId="52404D74" w:rsidR="009D739D" w:rsidRDefault="009D739D" w:rsidP="00B01055">
      <w:pPr>
        <w:ind w:firstLine="360"/>
      </w:pPr>
      <w:r>
        <w:t xml:space="preserve">At first glance, this might appear to be a good progression of frequency and time. However, when calculated in terms of volume, you see the aggressive nature of the progression. In week 1, three days at 30 minutes per session equals 90 minutes of total exercise. In week two, this amount was doubled with four days at 45 minutes equaling 180 minutes of total exercise. Doing too much, too soon, will almost certainly lead to burn out, severe fatigue, and injury. </w:t>
      </w:r>
    </w:p>
    <w:p w14:paraId="0EA2EC4F" w14:textId="7E473885" w:rsidR="0040775A" w:rsidRDefault="0040775A" w:rsidP="00B01055">
      <w:pPr>
        <w:pStyle w:val="ListParagraph"/>
        <w:ind w:left="0" w:firstLine="720"/>
      </w:pPr>
      <w:r>
        <w:t xml:space="preserve">Scientists, such as Hunter Allen, have developed many ways to monitor the proper amount of weekly volume by way of stress calculations. The concept takes in to account the time, the intensity of effort, and the distance and creates a training stress score (TSS). The TSS can then be used </w:t>
      </w:r>
      <w:r>
        <w:t xml:space="preserve">to estimate possibility of over stressing the body or fine tuning the amount of stress </w:t>
      </w:r>
      <w:r w:rsidR="006E29C6">
        <w:t xml:space="preserve">and rest </w:t>
      </w:r>
      <w:r>
        <w:t xml:space="preserve">so optimal fitness can be achieved. </w:t>
      </w:r>
    </w:p>
    <w:p w14:paraId="5EDDE6FE" w14:textId="77777777" w:rsidR="0040775A" w:rsidRDefault="0040775A" w:rsidP="002E5138">
      <w:pPr>
        <w:pStyle w:val="ListParagraph"/>
        <w:ind w:left="0"/>
      </w:pPr>
    </w:p>
    <w:p w14:paraId="6864DDD6" w14:textId="760E0745" w:rsidR="00494C84" w:rsidRPr="009D739D" w:rsidRDefault="009D739D" w:rsidP="00755751">
      <w:pPr>
        <w:pStyle w:val="ListParagraph"/>
        <w:ind w:left="0"/>
        <w:outlineLvl w:val="0"/>
        <w:rPr>
          <w:b/>
        </w:rPr>
      </w:pPr>
      <w:r w:rsidRPr="009D739D">
        <w:rPr>
          <w:b/>
        </w:rPr>
        <w:t>Type</w:t>
      </w:r>
    </w:p>
    <w:p w14:paraId="07E84E3C" w14:textId="77777777" w:rsidR="009D739D" w:rsidRDefault="009D739D" w:rsidP="002E5138">
      <w:pPr>
        <w:pStyle w:val="ListParagraph"/>
        <w:ind w:left="0"/>
      </w:pPr>
    </w:p>
    <w:p w14:paraId="2B7E1D0B" w14:textId="77777777" w:rsidR="000133DC" w:rsidRDefault="000133DC" w:rsidP="002E5138">
      <w:pPr>
        <w:pStyle w:val="ListParagraph"/>
        <w:ind w:left="0"/>
      </w:pPr>
      <w:r>
        <w:t>Simply put, the type of exercise you perform should reflect your goals. In walking and jogging, the objective of the exercise is to stimulate the cardiorespiratory system. Other activities that accomplish the same objective include swimming, biking, dancing, cross country skiing, aerobic classes, and much more. So, these activities can be used to build lung capacity and improve cellular and heart function.</w:t>
      </w:r>
    </w:p>
    <w:p w14:paraId="7AF4732B" w14:textId="6B2FCC2D" w:rsidR="000133DC" w:rsidRDefault="000133DC" w:rsidP="00B01055">
      <w:pPr>
        <w:pStyle w:val="ListParagraph"/>
        <w:ind w:left="0" w:firstLine="720"/>
      </w:pPr>
      <w:r>
        <w:t>However, the more specific the exercise the better. While vigorous ball room dancing will certainly help develop the cardiorespiratory system, it</w:t>
      </w:r>
      <w:r w:rsidR="00F3206D">
        <w:t xml:space="preserve"> will unlikely improve your 10k</w:t>
      </w:r>
      <w:r>
        <w:t xml:space="preserve"> time. </w:t>
      </w:r>
      <w:r w:rsidR="00F3206D">
        <w:t xml:space="preserve">To improve your performance in a 10k, you will need to spend most of your training time jogging, as you would do in the actual 10k. In other words, train the way you want to adapt. </w:t>
      </w:r>
      <w:r>
        <w:t xml:space="preserve">This concept, </w:t>
      </w:r>
      <w:r w:rsidR="00F3206D">
        <w:t>called</w:t>
      </w:r>
      <w:r>
        <w:t xml:space="preserve"> the </w:t>
      </w:r>
      <w:r w:rsidRPr="00ED3812">
        <w:rPr>
          <w:b/>
        </w:rPr>
        <w:t>principle of specificity</w:t>
      </w:r>
      <w:r w:rsidR="00ED3812">
        <w:t xml:space="preserve">, should be taken in to consideration when creating a training plan. </w:t>
      </w:r>
      <w:r>
        <w:t xml:space="preserve"> </w:t>
      </w:r>
    </w:p>
    <w:p w14:paraId="1D3EEBAA" w14:textId="29C189E9" w:rsidR="00F3206D" w:rsidRDefault="00F3206D" w:rsidP="00B01055">
      <w:pPr>
        <w:pStyle w:val="ListParagraph"/>
        <w:ind w:left="0" w:firstLine="720"/>
      </w:pPr>
      <w:r>
        <w:t xml:space="preserve">In this discussion of type and the principle of specificity, a few additional items should be considered. </w:t>
      </w:r>
      <w:r w:rsidR="00341E58">
        <w:t xml:space="preserve">Stress, as it relates to exercise, is very specific. There are multiple types of stress. The </w:t>
      </w:r>
      <w:r w:rsidR="00337B5C">
        <w:t>three main stressors are: metab</w:t>
      </w:r>
      <w:r w:rsidR="00341E58">
        <w:t xml:space="preserve">olic stress, force stress, and environmental stress. </w:t>
      </w:r>
      <w:r w:rsidR="0098156C">
        <w:t xml:space="preserve">Keep in mind, the body will adapt based on the type of stress being placed on it. </w:t>
      </w:r>
    </w:p>
    <w:p w14:paraId="16EACBC2" w14:textId="59276B3C" w:rsidR="00341E58" w:rsidRDefault="00341E58" w:rsidP="00B01055">
      <w:pPr>
        <w:pStyle w:val="ListParagraph"/>
        <w:ind w:left="0" w:firstLine="720"/>
      </w:pPr>
      <w:r>
        <w:t xml:space="preserve">Metabolic stress results from exercise sessions when the energy systems of the body are taxed. For example, sprinting short distances requires near maximum intensity and requires energy (ATP) to be produced primarily through </w:t>
      </w:r>
      <w:r>
        <w:lastRenderedPageBreak/>
        <w:t xml:space="preserve">anaerobic pathways (pathways not requiring oxygen to produce ATP). </w:t>
      </w:r>
      <w:r w:rsidR="0098156C">
        <w:t xml:space="preserve">Anaerobic energy production can only be supported for a very limited time (10 seconds to 2 minutes). </w:t>
      </w:r>
      <w:r>
        <w:t>However, distance running at steady paces require aerobic energy production</w:t>
      </w:r>
      <w:r w:rsidR="006E29C6">
        <w:t>, which can last for hours</w:t>
      </w:r>
      <w:r>
        <w:t>. As a result, the training strategy for the distance runner must be different than the training plan of a sprinter</w:t>
      </w:r>
      <w:r w:rsidR="0098156C">
        <w:t xml:space="preserve"> so the energy systems will adequately adapt</w:t>
      </w:r>
      <w:r>
        <w:t xml:space="preserve">. </w:t>
      </w:r>
    </w:p>
    <w:p w14:paraId="5A43D336" w14:textId="7008041C" w:rsidR="00341E58" w:rsidRDefault="00341E58" w:rsidP="00B01055">
      <w:pPr>
        <w:pStyle w:val="ListParagraph"/>
        <w:ind w:left="0" w:firstLine="720"/>
      </w:pPr>
      <w:r>
        <w:t xml:space="preserve">Likewise, force stress accounts for the amount of force required during an activity. In weight lifting, significant force production is required to lift heavy loads. </w:t>
      </w:r>
      <w:r w:rsidR="0098156C">
        <w:t xml:space="preserve">The type of muscles being developed, fast-twitch muscle fibers, must be recruited to support the activity. </w:t>
      </w:r>
      <w:r>
        <w:t xml:space="preserve">In walking and jogging, the forces being absorbed come from the body weight combined with forward momentum. </w:t>
      </w:r>
      <w:r w:rsidR="0098156C">
        <w:t>Slow twitch fibers which are unable to generate as much force as the fast</w:t>
      </w:r>
      <w:r w:rsidR="00031FE4">
        <w:t>-</w:t>
      </w:r>
      <w:r w:rsidR="0098156C">
        <w:t>twit</w:t>
      </w:r>
      <w:r w:rsidR="00031FE4">
        <w:t>c</w:t>
      </w:r>
      <w:r w:rsidR="0098156C">
        <w:t xml:space="preserve">h fibers, are the type of muscle fibers primarily recruited in this activity. </w:t>
      </w:r>
      <w:r>
        <w:t>Because the force requirements differ, the training strategies must also vary</w:t>
      </w:r>
      <w:r w:rsidR="0098156C">
        <w:t xml:space="preserve"> to develop the right kind of musculature</w:t>
      </w:r>
      <w:r>
        <w:t xml:space="preserve">. </w:t>
      </w:r>
    </w:p>
    <w:p w14:paraId="5D4D1DD1" w14:textId="28AF6328" w:rsidR="0098156C" w:rsidRDefault="00341E58" w:rsidP="00B01055">
      <w:pPr>
        <w:pStyle w:val="ListParagraph"/>
        <w:ind w:left="0" w:firstLine="720"/>
      </w:pPr>
      <w:r>
        <w:t xml:space="preserve">Environmental stress, such as exercising in the heat, places a tremendous amount of stress on the thermoregulatory </w:t>
      </w:r>
      <w:r w:rsidR="0098156C">
        <w:t xml:space="preserve">to the heat, sweating increases as does plasma volume, making it much easier to keep the body at normal temperatures during exercise. The only way to adapt is through heat exposure which can take days to weeks to properly adapt. </w:t>
      </w:r>
    </w:p>
    <w:p w14:paraId="361D9731" w14:textId="297E98BB" w:rsidR="00341E58" w:rsidRDefault="0098156C" w:rsidP="00B01055">
      <w:pPr>
        <w:pStyle w:val="ListParagraph"/>
        <w:ind w:left="0" w:firstLine="720"/>
      </w:pPr>
      <w:r>
        <w:t xml:space="preserve">In summary, being specific in your training, or training the way you want to adapt, is paramount. So, when you create your training plan, base your training on your goals.  </w:t>
      </w:r>
    </w:p>
    <w:p w14:paraId="37B18D62" w14:textId="77777777" w:rsidR="00ED3812" w:rsidRDefault="00ED3812" w:rsidP="002E5138">
      <w:pPr>
        <w:pStyle w:val="ListParagraph"/>
        <w:ind w:left="0"/>
      </w:pPr>
    </w:p>
    <w:p w14:paraId="59115920" w14:textId="77777777" w:rsidR="00031FE4" w:rsidRDefault="00031FE4" w:rsidP="00755751">
      <w:pPr>
        <w:pStyle w:val="ListParagraph"/>
        <w:ind w:left="0"/>
        <w:outlineLvl w:val="0"/>
        <w:rPr>
          <w:b/>
        </w:rPr>
      </w:pPr>
    </w:p>
    <w:p w14:paraId="329041F5" w14:textId="77777777" w:rsidR="00031FE4" w:rsidRDefault="00031FE4" w:rsidP="00755751">
      <w:pPr>
        <w:pStyle w:val="ListParagraph"/>
        <w:ind w:left="0"/>
        <w:outlineLvl w:val="0"/>
        <w:rPr>
          <w:b/>
        </w:rPr>
      </w:pPr>
    </w:p>
    <w:p w14:paraId="3189BB40" w14:textId="0994F539" w:rsidR="00ED3812" w:rsidRPr="00D30145" w:rsidRDefault="00ED3812" w:rsidP="00755751">
      <w:pPr>
        <w:pStyle w:val="ListParagraph"/>
        <w:ind w:left="0"/>
        <w:outlineLvl w:val="0"/>
        <w:rPr>
          <w:b/>
        </w:rPr>
      </w:pPr>
      <w:r w:rsidRPr="00D30145">
        <w:rPr>
          <w:b/>
        </w:rPr>
        <w:t>Intensity</w:t>
      </w:r>
    </w:p>
    <w:p w14:paraId="0BE14724" w14:textId="77777777" w:rsidR="00ED3812" w:rsidRDefault="00ED3812" w:rsidP="002E5138">
      <w:pPr>
        <w:pStyle w:val="ListParagraph"/>
        <w:ind w:left="0"/>
      </w:pPr>
    </w:p>
    <w:p w14:paraId="404B3C58" w14:textId="633F1AF6" w:rsidR="00ED3812" w:rsidRDefault="00ED3812" w:rsidP="002E5138">
      <w:pPr>
        <w:pStyle w:val="ListParagraph"/>
        <w:ind w:left="0"/>
      </w:pPr>
      <w:r>
        <w:t xml:space="preserve">Intensity, the degree </w:t>
      </w:r>
      <w:r w:rsidR="001A3659">
        <w:t xml:space="preserve">or difficulty </w:t>
      </w:r>
      <w:r w:rsidR="00D30145">
        <w:t>at which the</w:t>
      </w:r>
      <w:r>
        <w:t xml:space="preserve"> exercise is carried out, is the most important variable of FITT. </w:t>
      </w:r>
      <w:r w:rsidR="00BA2367">
        <w:t>More than any of the others, intensity drives adaptation. Because of its importance, it’s imperative to quantify your intensity</w:t>
      </w:r>
      <w:r w:rsidR="00D30145">
        <w:t xml:space="preserve"> as opposed to estimating it as hard, easy, etc</w:t>
      </w:r>
      <w:r w:rsidR="00BA2367">
        <w:t xml:space="preserve">. Not only will this help you understand your effort level during the exercise session, but it will also help you design your </w:t>
      </w:r>
      <w:r w:rsidR="00D3643D">
        <w:t xml:space="preserve">session to accommodate your goals. </w:t>
      </w:r>
    </w:p>
    <w:p w14:paraId="69F72E81" w14:textId="7D4CCA50" w:rsidR="00D30145" w:rsidRDefault="00D3643D" w:rsidP="00B01055">
      <w:pPr>
        <w:pStyle w:val="ListParagraph"/>
        <w:ind w:left="0" w:firstLine="720"/>
      </w:pPr>
      <w:r>
        <w:t xml:space="preserve">How then can intensity be measured? </w:t>
      </w:r>
      <w:r w:rsidR="001A3659">
        <w:t xml:space="preserve">Heart rate is one of the best ways to measure your effort level. </w:t>
      </w:r>
      <w:r w:rsidR="00D30145">
        <w:t xml:space="preserve">As you’ve undoubtedly noticed, when you begin walking and jogging heart rate increases. Based on the function of the heart, this shouldn’t be a surprise. </w:t>
      </w:r>
      <w:r w:rsidR="00BA2367">
        <w:t>The heart rate directly correlates with the amount of oxygen being taken in by the lungs. As activity increases in intensity, oxygen demands increase and so does heart rate.</w:t>
      </w:r>
    </w:p>
    <w:p w14:paraId="416F44D3" w14:textId="7306A30D" w:rsidR="001E0457" w:rsidRDefault="00D3643D" w:rsidP="00B01055">
      <w:pPr>
        <w:pStyle w:val="ListParagraph"/>
        <w:ind w:left="0" w:firstLine="720"/>
      </w:pPr>
      <w:r>
        <w:t xml:space="preserve">Because of this </w:t>
      </w:r>
      <w:r w:rsidR="00D30145">
        <w:t>relationship</w:t>
      </w:r>
      <w:r>
        <w:t>, heart rate can be used to help in the design of your walking and jogging program. This is accomplished by cr</w:t>
      </w:r>
      <w:r w:rsidR="001E0457">
        <w:t>eating heart rate zones. Heart rate zones represent an intensity range, a low</w:t>
      </w:r>
      <w:r w:rsidR="00031FE4">
        <w:t>-</w:t>
      </w:r>
      <w:r w:rsidR="001E0457">
        <w:t xml:space="preserve">end heart rate and a high end, in which you could carry out your walking or jogging session. </w:t>
      </w:r>
    </w:p>
    <w:p w14:paraId="5C46F2FD" w14:textId="3A86618C" w:rsidR="00D3643D" w:rsidRPr="006B4EDE" w:rsidRDefault="001E0457" w:rsidP="00B01055">
      <w:pPr>
        <w:pStyle w:val="ListParagraph"/>
        <w:ind w:left="0" w:firstLine="720"/>
      </w:pPr>
      <w:r>
        <w:t xml:space="preserve">The first step in determining your </w:t>
      </w:r>
      <w:r w:rsidRPr="001E0457">
        <w:rPr>
          <w:b/>
        </w:rPr>
        <w:t>target heart rate (THR)</w:t>
      </w:r>
      <w:r>
        <w:t xml:space="preserve">, is to determine your </w:t>
      </w:r>
      <w:r w:rsidRPr="00D30145">
        <w:rPr>
          <w:b/>
        </w:rPr>
        <w:t>maximum heart rate (MHR)</w:t>
      </w:r>
      <w:r w:rsidR="00AF67B7">
        <w:rPr>
          <w:b/>
        </w:rPr>
        <w:t xml:space="preserve">, </w:t>
      </w:r>
      <w:r w:rsidR="00AF67B7" w:rsidRPr="00AF67B7">
        <w:t>both</w:t>
      </w:r>
      <w:r w:rsidR="00AF67B7">
        <w:rPr>
          <w:b/>
        </w:rPr>
        <w:t xml:space="preserve"> </w:t>
      </w:r>
      <w:r w:rsidR="00AF67B7" w:rsidRPr="00AF67B7">
        <w:t>measured in beats per minute</w:t>
      </w:r>
      <w:r w:rsidR="0081418E">
        <w:t xml:space="preserve"> (bpm)</w:t>
      </w:r>
      <w:r w:rsidRPr="00AF67B7">
        <w:t>.</w:t>
      </w:r>
      <w:r>
        <w:t xml:space="preserve"> </w:t>
      </w:r>
      <w:r w:rsidR="00D30145">
        <w:t xml:space="preserve">Generally, MHR is estimated to be your age subtracted from 220 beats per minute. In other words, your heart rate should theoretically stop increasing once it reaches the calculated maximum. While helpful, it’s not uncommon to see variances in the laboratory tested maximum heart rate </w:t>
      </w:r>
      <w:r w:rsidR="00D30145">
        <w:lastRenderedPageBreak/>
        <w:t>versus the calculated method (</w:t>
      </w:r>
      <w:r w:rsidR="00D30145" w:rsidRPr="00D30145">
        <w:rPr>
          <w:i/>
        </w:rPr>
        <w:t>see Max Heart Rate below</w:t>
      </w:r>
      <w:r w:rsidR="00D30145">
        <w:t xml:space="preserve">). </w:t>
      </w:r>
      <w:r w:rsidR="004F1DB8">
        <w:t xml:space="preserve">Other studies have also determined that more accurate </w:t>
      </w:r>
      <w:r w:rsidR="006B4EDE">
        <w:t xml:space="preserve">prediction equations exist that is consistently more accurate such as 207-.7 x age. </w:t>
      </w:r>
      <w:r w:rsidR="006B4EDE" w:rsidRPr="006B4EDE">
        <w:rPr>
          <w:vertAlign w:val="superscript"/>
        </w:rPr>
        <w:t>3</w:t>
      </w:r>
      <w:r w:rsidR="006B4EDE">
        <w:t xml:space="preserve"> However, for the sake of what’s most commonly used, we will use 220-age.  </w:t>
      </w:r>
    </w:p>
    <w:p w14:paraId="40B3C878" w14:textId="77777777" w:rsidR="007460C0" w:rsidRDefault="00D30145" w:rsidP="00B01055">
      <w:pPr>
        <w:pStyle w:val="ListParagraph"/>
        <w:ind w:left="0" w:firstLine="720"/>
      </w:pPr>
      <w:r>
        <w:t>The next step in calculating THR is to calculate a percentage of your max. This is done using two different methods</w:t>
      </w:r>
      <w:r w:rsidR="00AF67B7">
        <w:t xml:space="preserve">. </w:t>
      </w:r>
      <w:r w:rsidR="007460C0">
        <w:t>Keep in mind, finding the THR is the objective in both methods even though slightly different numbers are used.</w:t>
      </w:r>
    </w:p>
    <w:p w14:paraId="6D3EF554" w14:textId="4799AA30" w:rsidR="00D30145" w:rsidRDefault="00AF67B7" w:rsidP="00B01055">
      <w:pPr>
        <w:pStyle w:val="ListParagraph"/>
        <w:ind w:left="0" w:firstLine="720"/>
      </w:pPr>
      <w:r>
        <w:t xml:space="preserve">The first method, called Max Heart Rate Method, is more commonly used. </w:t>
      </w:r>
    </w:p>
    <w:p w14:paraId="52156244" w14:textId="77777777" w:rsidR="00AF67B7" w:rsidRDefault="00AF67B7" w:rsidP="002E5138">
      <w:pPr>
        <w:pStyle w:val="ListParagraph"/>
        <w:ind w:left="0"/>
      </w:pPr>
    </w:p>
    <w:p w14:paraId="3AD4FB00" w14:textId="0B288B2F" w:rsidR="00AF67B7" w:rsidRPr="007460C0" w:rsidRDefault="00AF67B7" w:rsidP="00755751">
      <w:pPr>
        <w:pStyle w:val="ListParagraph"/>
        <w:ind w:left="0"/>
        <w:outlineLvl w:val="0"/>
        <w:rPr>
          <w:b/>
        </w:rPr>
      </w:pPr>
      <w:r w:rsidRPr="007460C0">
        <w:rPr>
          <w:b/>
        </w:rPr>
        <w:t>Max Heart Rate Method</w:t>
      </w:r>
    </w:p>
    <w:p w14:paraId="17AE0CAA" w14:textId="546B3475" w:rsidR="00AF67B7" w:rsidRDefault="00AF67B7" w:rsidP="00AF67B7">
      <w:pPr>
        <w:pStyle w:val="ListParagraph"/>
        <w:numPr>
          <w:ilvl w:val="0"/>
          <w:numId w:val="5"/>
        </w:numPr>
      </w:pPr>
      <w:r>
        <w:t xml:space="preserve">Calculate MHR; MHR=220 – age. </w:t>
      </w:r>
    </w:p>
    <w:p w14:paraId="54C39364" w14:textId="633676A3" w:rsidR="00AF67B7" w:rsidRDefault="00AF67B7" w:rsidP="00AF67B7">
      <w:pPr>
        <w:pStyle w:val="ListParagraph"/>
        <w:numPr>
          <w:ilvl w:val="0"/>
          <w:numId w:val="5"/>
        </w:numPr>
      </w:pPr>
      <w:r>
        <w:t xml:space="preserve">Calculate high and low </w:t>
      </w:r>
      <w:r w:rsidR="003D1EB4">
        <w:t>THR</w:t>
      </w:r>
      <w:r>
        <w:t xml:space="preserve"> by plugging in a percentage range. In this example, 60 and 80% are being used. </w:t>
      </w:r>
    </w:p>
    <w:p w14:paraId="2FC860DE" w14:textId="6DFA34C6" w:rsidR="00AF67B7" w:rsidRDefault="00AF67B7" w:rsidP="00AF67B7">
      <w:pPr>
        <w:pStyle w:val="ListParagraph"/>
        <w:rPr>
          <w:vertAlign w:val="subscript"/>
        </w:rPr>
      </w:pPr>
      <w:r>
        <w:t>MHR x .60 = THR</w:t>
      </w:r>
      <w:r w:rsidRPr="00AF67B7">
        <w:rPr>
          <w:vertAlign w:val="subscript"/>
        </w:rPr>
        <w:t>Low</w:t>
      </w:r>
      <w:r>
        <w:rPr>
          <w:vertAlign w:val="subscript"/>
        </w:rPr>
        <w:t xml:space="preserve">  </w:t>
      </w:r>
    </w:p>
    <w:p w14:paraId="32C77AC7" w14:textId="390EBF40" w:rsidR="00AF67B7" w:rsidRPr="001E0457" w:rsidRDefault="00AF67B7" w:rsidP="00AF67B7">
      <w:r>
        <w:tab/>
        <w:t>MHR x .80 =THR</w:t>
      </w:r>
      <w:r w:rsidRPr="00AF67B7">
        <w:rPr>
          <w:vertAlign w:val="subscript"/>
        </w:rPr>
        <w:t>High</w:t>
      </w:r>
    </w:p>
    <w:p w14:paraId="35BA4CD2" w14:textId="226C416B" w:rsidR="000133DC" w:rsidRDefault="00AF67B7" w:rsidP="00AF67B7">
      <w:pPr>
        <w:pStyle w:val="ListParagraph"/>
        <w:numPr>
          <w:ilvl w:val="0"/>
          <w:numId w:val="5"/>
        </w:numPr>
      </w:pPr>
      <w:r>
        <w:t xml:space="preserve">The resulting low and high THR numbers represent the range, or target intensity. </w:t>
      </w:r>
    </w:p>
    <w:p w14:paraId="002170B8" w14:textId="77777777" w:rsidR="007333A8" w:rsidRDefault="007333A8" w:rsidP="00AF67B7"/>
    <w:p w14:paraId="4FCDBA2D" w14:textId="274974A5" w:rsidR="00AF67B7" w:rsidRDefault="00AF67B7" w:rsidP="00B01055">
      <w:pPr>
        <w:ind w:firstLine="360"/>
      </w:pPr>
      <w:r>
        <w:t xml:space="preserve">The target intensity signifies an optimal training zone for that particular walking or jogging session. By keeping the heart rate within that range, you will drive adaptation specific to that intensity. By using real, but random numbers and plugging them into the above equation this becomes apparent. </w:t>
      </w:r>
    </w:p>
    <w:p w14:paraId="2652FA9D" w14:textId="77777777" w:rsidR="00AF67B7" w:rsidRDefault="00AF67B7" w:rsidP="00AF67B7"/>
    <w:p w14:paraId="7BB9F06D" w14:textId="3907FEF8" w:rsidR="00AF67B7" w:rsidRDefault="00AF67B7" w:rsidP="00755751">
      <w:pPr>
        <w:outlineLvl w:val="0"/>
      </w:pPr>
      <w:r>
        <w:t>Female, age 20</w:t>
      </w:r>
    </w:p>
    <w:p w14:paraId="586515F3" w14:textId="0869FF51" w:rsidR="00AF67B7" w:rsidRDefault="00AF67B7" w:rsidP="003D1EB4">
      <w:pPr>
        <w:pStyle w:val="ListParagraph"/>
        <w:numPr>
          <w:ilvl w:val="0"/>
          <w:numId w:val="7"/>
        </w:numPr>
      </w:pPr>
      <w:r>
        <w:t>MHR = 220 -20</w:t>
      </w:r>
    </w:p>
    <w:p w14:paraId="02CD34F5" w14:textId="30D5EA6E" w:rsidR="00AF67B7" w:rsidRDefault="00AF67B7" w:rsidP="003D1EB4">
      <w:pPr>
        <w:ind w:firstLine="720"/>
      </w:pPr>
      <w:r>
        <w:t xml:space="preserve">MHR = 200 bpm; </w:t>
      </w:r>
    </w:p>
    <w:p w14:paraId="4FE63B24" w14:textId="77777777" w:rsidR="00AF67B7" w:rsidRDefault="00AF67B7" w:rsidP="00AF67B7"/>
    <w:p w14:paraId="6393BCCC" w14:textId="2077F117" w:rsidR="00AF67B7" w:rsidRDefault="00AF67B7" w:rsidP="003D1EB4">
      <w:pPr>
        <w:pStyle w:val="ListParagraph"/>
        <w:numPr>
          <w:ilvl w:val="0"/>
          <w:numId w:val="7"/>
        </w:numPr>
      </w:pPr>
      <w:r>
        <w:t>THR</w:t>
      </w:r>
      <w:r w:rsidRPr="003D1EB4">
        <w:rPr>
          <w:vertAlign w:val="subscript"/>
        </w:rPr>
        <w:t>low</w:t>
      </w:r>
      <w:r>
        <w:t xml:space="preserve"> = 200 x .60</w:t>
      </w:r>
    </w:p>
    <w:p w14:paraId="35BEB9E6" w14:textId="645FC0CA" w:rsidR="00AF67B7" w:rsidRDefault="00AF67B7" w:rsidP="003D1EB4">
      <w:pPr>
        <w:ind w:firstLine="720"/>
      </w:pPr>
      <w:r>
        <w:t>THR</w:t>
      </w:r>
      <w:r w:rsidRPr="007460C0">
        <w:rPr>
          <w:vertAlign w:val="subscript"/>
        </w:rPr>
        <w:t>low</w:t>
      </w:r>
      <w:r>
        <w:t xml:space="preserve"> = 120</w:t>
      </w:r>
      <w:r w:rsidR="0081418E">
        <w:t xml:space="preserve"> bpm</w:t>
      </w:r>
    </w:p>
    <w:p w14:paraId="4006EA85" w14:textId="77777777" w:rsidR="0081418E" w:rsidRDefault="0081418E" w:rsidP="00AF67B7"/>
    <w:p w14:paraId="4873E25E" w14:textId="04B0450A" w:rsidR="0081418E" w:rsidRDefault="0081418E" w:rsidP="00755751">
      <w:pPr>
        <w:ind w:left="720"/>
        <w:outlineLvl w:val="0"/>
      </w:pPr>
      <w:r>
        <w:t>THR</w:t>
      </w:r>
      <w:r w:rsidRPr="007460C0">
        <w:rPr>
          <w:vertAlign w:val="subscript"/>
        </w:rPr>
        <w:t>high</w:t>
      </w:r>
      <w:r>
        <w:t xml:space="preserve"> =200 x .80</w:t>
      </w:r>
    </w:p>
    <w:p w14:paraId="20C019F3" w14:textId="57C0D0BB" w:rsidR="0081418E" w:rsidRDefault="0081418E" w:rsidP="003D1EB4">
      <w:pPr>
        <w:ind w:firstLine="720"/>
      </w:pPr>
      <w:r>
        <w:t>THR</w:t>
      </w:r>
      <w:r w:rsidRPr="007460C0">
        <w:rPr>
          <w:vertAlign w:val="subscript"/>
        </w:rPr>
        <w:t>high</w:t>
      </w:r>
      <w:r>
        <w:t xml:space="preserve"> = 160 bpm</w:t>
      </w:r>
    </w:p>
    <w:p w14:paraId="4A8AEFF6" w14:textId="65E39CDF" w:rsidR="003D1EB4" w:rsidRDefault="003D1EB4" w:rsidP="003D1EB4">
      <w:pPr>
        <w:pStyle w:val="ListParagraph"/>
        <w:numPr>
          <w:ilvl w:val="0"/>
          <w:numId w:val="7"/>
        </w:numPr>
      </w:pPr>
      <w:r>
        <w:t>THR = 120 - 160 bpm</w:t>
      </w:r>
    </w:p>
    <w:p w14:paraId="7955483A" w14:textId="77777777" w:rsidR="0081418E" w:rsidRDefault="0081418E" w:rsidP="00AF67B7"/>
    <w:p w14:paraId="1B1472EC" w14:textId="6ED1C28C" w:rsidR="0081418E" w:rsidRDefault="0081418E" w:rsidP="00B01055">
      <w:pPr>
        <w:ind w:firstLine="360"/>
      </w:pPr>
      <w:r>
        <w:t>As you can see, to achieve her self-established goals, the female in the example above will need to stay within the range of 120 and 160 bpm. If her efforts are intense enough that she begins to exceed 160 bpm during her session, or easy enough that her heart rate falls below 120</w:t>
      </w:r>
      <w:r w:rsidR="007333A8">
        <w:t xml:space="preserve"> bpm</w:t>
      </w:r>
      <w:r>
        <w:t xml:space="preserve">, she would need to change her intensity mid-session to get the optimal results. </w:t>
      </w:r>
    </w:p>
    <w:p w14:paraId="4E7357B0" w14:textId="7320AE2B" w:rsidR="007460C0" w:rsidRDefault="007460C0" w:rsidP="00B01055">
      <w:pPr>
        <w:ind w:firstLine="360"/>
      </w:pPr>
      <w:r>
        <w:t xml:space="preserve">The </w:t>
      </w:r>
      <w:r w:rsidRPr="006E29C6">
        <w:rPr>
          <w:b/>
        </w:rPr>
        <w:t>Karvonen Formula or Heart Rate Reserve Method</w:t>
      </w:r>
    </w:p>
    <w:p w14:paraId="39F7D12E" w14:textId="11C912DE" w:rsidR="007460C0" w:rsidRDefault="007460C0" w:rsidP="007460C0">
      <w:pPr>
        <w:pStyle w:val="ListParagraph"/>
        <w:numPr>
          <w:ilvl w:val="0"/>
          <w:numId w:val="6"/>
        </w:numPr>
      </w:pPr>
      <w:r>
        <w:t>Calculate MHR; MHR = 220 – age.</w:t>
      </w:r>
    </w:p>
    <w:p w14:paraId="69E59215" w14:textId="7154E69B" w:rsidR="007460C0" w:rsidRDefault="007460C0" w:rsidP="007460C0">
      <w:pPr>
        <w:pStyle w:val="ListParagraph"/>
        <w:numPr>
          <w:ilvl w:val="0"/>
          <w:numId w:val="6"/>
        </w:numPr>
      </w:pPr>
      <w:r>
        <w:t xml:space="preserve">Determine your </w:t>
      </w:r>
      <w:r>
        <w:rPr>
          <w:b/>
        </w:rPr>
        <w:t>resting heart r</w:t>
      </w:r>
      <w:r w:rsidRPr="007460C0">
        <w:rPr>
          <w:b/>
        </w:rPr>
        <w:t>ate (RHR)</w:t>
      </w:r>
      <w:r>
        <w:t>.</w:t>
      </w:r>
      <w:r w:rsidR="003D1EB4">
        <w:t xml:space="preserve"> </w:t>
      </w:r>
      <w:r>
        <w:t xml:space="preserve"> </w:t>
      </w:r>
    </w:p>
    <w:p w14:paraId="31E6FA7F" w14:textId="77777777" w:rsidR="003D1EB4" w:rsidRDefault="007460C0" w:rsidP="003D1EB4">
      <w:pPr>
        <w:pStyle w:val="ListParagraph"/>
        <w:numPr>
          <w:ilvl w:val="0"/>
          <w:numId w:val="6"/>
        </w:numPr>
      </w:pPr>
      <w:r>
        <w:t xml:space="preserve">Find the </w:t>
      </w:r>
      <w:r w:rsidRPr="007460C0">
        <w:rPr>
          <w:b/>
        </w:rPr>
        <w:t>heart rate reserve (HRR)</w:t>
      </w:r>
      <w:r>
        <w:t xml:space="preserve">; </w:t>
      </w:r>
      <w:r w:rsidR="003D1EB4">
        <w:t>HRR = MHR – RHR</w:t>
      </w:r>
    </w:p>
    <w:p w14:paraId="79376706" w14:textId="11575B65" w:rsidR="007460C0" w:rsidRDefault="003D1EB4" w:rsidP="003D1EB4">
      <w:pPr>
        <w:pStyle w:val="ListParagraph"/>
        <w:numPr>
          <w:ilvl w:val="0"/>
          <w:numId w:val="6"/>
        </w:numPr>
      </w:pPr>
      <w:r>
        <w:t>Calculate high and low THR by plugging in a percentage range and then adding in the RHR. In this example, 60 and 80% are being used.</w:t>
      </w:r>
    </w:p>
    <w:p w14:paraId="3B723683" w14:textId="6083091F" w:rsidR="003D1EB4" w:rsidRDefault="003D1EB4" w:rsidP="003D1EB4">
      <w:pPr>
        <w:pStyle w:val="ListParagraph"/>
      </w:pPr>
      <w:r>
        <w:t>THR</w:t>
      </w:r>
      <w:r w:rsidRPr="003D1EB4">
        <w:rPr>
          <w:vertAlign w:val="subscript"/>
        </w:rPr>
        <w:t>low</w:t>
      </w:r>
      <w:r>
        <w:t xml:space="preserve"> = HRR x .60 + RHR</w:t>
      </w:r>
    </w:p>
    <w:p w14:paraId="1691361B" w14:textId="0A00ECA4" w:rsidR="003D1EB4" w:rsidRDefault="003D1EB4" w:rsidP="003D1EB4">
      <w:pPr>
        <w:pStyle w:val="ListParagraph"/>
      </w:pPr>
      <w:r>
        <w:t>THR</w:t>
      </w:r>
      <w:r w:rsidRPr="003D1EB4">
        <w:rPr>
          <w:vertAlign w:val="subscript"/>
        </w:rPr>
        <w:t>high</w:t>
      </w:r>
      <w:r>
        <w:t xml:space="preserve"> = HRR x .80 + RHR</w:t>
      </w:r>
    </w:p>
    <w:p w14:paraId="253E481B" w14:textId="53FD99EE" w:rsidR="003D1EB4" w:rsidRDefault="003D1EB4" w:rsidP="003D1EB4">
      <w:pPr>
        <w:pStyle w:val="ListParagraph"/>
        <w:numPr>
          <w:ilvl w:val="0"/>
          <w:numId w:val="6"/>
        </w:numPr>
      </w:pPr>
      <w:r>
        <w:t xml:space="preserve">The resulting low and high THR numbers represent the range, or target intensity. </w:t>
      </w:r>
    </w:p>
    <w:p w14:paraId="2664F820" w14:textId="77777777" w:rsidR="003D1EB4" w:rsidRDefault="003D1EB4" w:rsidP="003D1EB4"/>
    <w:p w14:paraId="505709BF" w14:textId="0998BAAA" w:rsidR="003D1EB4" w:rsidRDefault="003D1EB4" w:rsidP="00B01055">
      <w:pPr>
        <w:ind w:firstLine="360"/>
      </w:pPr>
      <w:r>
        <w:t>As you can see, the Karvonen formula requires a few more steps, specifically, the incorporation of the resting heart rate. Using the s</w:t>
      </w:r>
      <w:r w:rsidR="006E29C6">
        <w:t xml:space="preserve">ame female in the previous example </w:t>
      </w:r>
      <w:r>
        <w:t>along with a randomly selected RHR, the THR looks like this:</w:t>
      </w:r>
    </w:p>
    <w:p w14:paraId="68061411" w14:textId="77777777" w:rsidR="003D1EB4" w:rsidRDefault="003D1EB4" w:rsidP="003D1EB4"/>
    <w:p w14:paraId="4F3C02A6" w14:textId="3865CF5D" w:rsidR="003D1EB4" w:rsidRDefault="003D1EB4" w:rsidP="003D1EB4">
      <w:pPr>
        <w:pStyle w:val="ListParagraph"/>
        <w:numPr>
          <w:ilvl w:val="0"/>
          <w:numId w:val="8"/>
        </w:numPr>
      </w:pPr>
      <w:r>
        <w:t>MHR</w:t>
      </w:r>
      <w:r w:rsidR="003A2F4E">
        <w:t xml:space="preserve"> = 220 – 20</w:t>
      </w:r>
    </w:p>
    <w:p w14:paraId="09533508" w14:textId="4BA6844C" w:rsidR="003A2F4E" w:rsidRDefault="003A2F4E" w:rsidP="00755751">
      <w:pPr>
        <w:ind w:left="720"/>
        <w:outlineLvl w:val="0"/>
      </w:pPr>
      <w:r>
        <w:t>MHR = 200</w:t>
      </w:r>
    </w:p>
    <w:p w14:paraId="7612D5F1" w14:textId="6B9DD1E4" w:rsidR="003A2F4E" w:rsidRDefault="003A2F4E" w:rsidP="003A2F4E">
      <w:pPr>
        <w:pStyle w:val="ListParagraph"/>
        <w:numPr>
          <w:ilvl w:val="0"/>
          <w:numId w:val="8"/>
        </w:numPr>
      </w:pPr>
      <w:r>
        <w:t>RHR = 72 bpm (randomly selected)</w:t>
      </w:r>
    </w:p>
    <w:p w14:paraId="42B66DC4" w14:textId="3D4D87F1" w:rsidR="003A2F4E" w:rsidRDefault="003A2F4E" w:rsidP="003A2F4E">
      <w:pPr>
        <w:pStyle w:val="ListParagraph"/>
        <w:numPr>
          <w:ilvl w:val="0"/>
          <w:numId w:val="8"/>
        </w:numPr>
      </w:pPr>
      <w:r>
        <w:t>HRR = MHR – RHR</w:t>
      </w:r>
    </w:p>
    <w:p w14:paraId="208A01EE" w14:textId="6F9E59BE" w:rsidR="003A2F4E" w:rsidRDefault="003A2F4E" w:rsidP="00755751">
      <w:pPr>
        <w:pStyle w:val="ListParagraph"/>
        <w:outlineLvl w:val="0"/>
      </w:pPr>
      <w:r>
        <w:t>HRR = 200 – 72</w:t>
      </w:r>
    </w:p>
    <w:p w14:paraId="6264F760" w14:textId="13E03057" w:rsidR="003A2F4E" w:rsidRDefault="003A2F4E" w:rsidP="00755751">
      <w:pPr>
        <w:pStyle w:val="ListParagraph"/>
        <w:outlineLvl w:val="0"/>
      </w:pPr>
      <w:r>
        <w:t>HRR = 128</w:t>
      </w:r>
    </w:p>
    <w:p w14:paraId="7E3A1605" w14:textId="77777777" w:rsidR="003A2F4E" w:rsidRDefault="003A2F4E" w:rsidP="003A2F4E">
      <w:pPr>
        <w:pStyle w:val="ListParagraph"/>
        <w:numPr>
          <w:ilvl w:val="0"/>
          <w:numId w:val="8"/>
        </w:numPr>
      </w:pPr>
      <w:r>
        <w:t>THR</w:t>
      </w:r>
      <w:r w:rsidRPr="003D1EB4">
        <w:rPr>
          <w:vertAlign w:val="subscript"/>
        </w:rPr>
        <w:t>low</w:t>
      </w:r>
      <w:r>
        <w:t xml:space="preserve"> = HRR x .60 + RHR</w:t>
      </w:r>
    </w:p>
    <w:p w14:paraId="629929CC" w14:textId="04CE7D27" w:rsidR="003A2F4E" w:rsidRDefault="003A2F4E" w:rsidP="003A2F4E">
      <w:pPr>
        <w:pStyle w:val="ListParagraph"/>
      </w:pPr>
      <w:r>
        <w:lastRenderedPageBreak/>
        <w:t>THR</w:t>
      </w:r>
      <w:r w:rsidRPr="003A2F4E">
        <w:rPr>
          <w:vertAlign w:val="subscript"/>
        </w:rPr>
        <w:t>low</w:t>
      </w:r>
      <w:r>
        <w:t xml:space="preserve"> = 128 x .60 + 72</w:t>
      </w:r>
    </w:p>
    <w:p w14:paraId="28E571D8" w14:textId="2D184DAD" w:rsidR="003A2F4E" w:rsidRDefault="003A2F4E" w:rsidP="003A2F4E">
      <w:pPr>
        <w:pStyle w:val="ListParagraph"/>
      </w:pPr>
      <w:r>
        <w:t>THR</w:t>
      </w:r>
      <w:r w:rsidRPr="003A2F4E">
        <w:rPr>
          <w:vertAlign w:val="subscript"/>
        </w:rPr>
        <w:t>low</w:t>
      </w:r>
      <w:r>
        <w:t xml:space="preserve"> = 149 bpm</w:t>
      </w:r>
    </w:p>
    <w:p w14:paraId="222F774B" w14:textId="77777777" w:rsidR="003A2F4E" w:rsidRDefault="003A2F4E" w:rsidP="003A2F4E">
      <w:pPr>
        <w:pStyle w:val="ListParagraph"/>
      </w:pPr>
    </w:p>
    <w:p w14:paraId="156BC60A" w14:textId="77777777" w:rsidR="003A2F4E" w:rsidRDefault="003A2F4E" w:rsidP="00755751">
      <w:pPr>
        <w:pStyle w:val="ListParagraph"/>
        <w:outlineLvl w:val="0"/>
      </w:pPr>
      <w:r>
        <w:t>THR</w:t>
      </w:r>
      <w:r w:rsidRPr="003D1EB4">
        <w:rPr>
          <w:vertAlign w:val="subscript"/>
        </w:rPr>
        <w:t>high</w:t>
      </w:r>
      <w:r>
        <w:t xml:space="preserve"> = HRR x .80 + RHR</w:t>
      </w:r>
    </w:p>
    <w:p w14:paraId="1868A7CA" w14:textId="61E34716" w:rsidR="003A2F4E" w:rsidRDefault="003A2F4E" w:rsidP="003A2F4E">
      <w:pPr>
        <w:pStyle w:val="ListParagraph"/>
      </w:pPr>
      <w:r>
        <w:t>THR</w:t>
      </w:r>
      <w:r w:rsidRPr="003A2F4E">
        <w:rPr>
          <w:vertAlign w:val="subscript"/>
        </w:rPr>
        <w:t>high</w:t>
      </w:r>
      <w:r>
        <w:t xml:space="preserve"> = 128 x .80 + 72</w:t>
      </w:r>
    </w:p>
    <w:p w14:paraId="01F9A95F" w14:textId="78CE6CC3" w:rsidR="003A2F4E" w:rsidRDefault="003A2F4E" w:rsidP="003A2F4E">
      <w:pPr>
        <w:pStyle w:val="ListParagraph"/>
      </w:pPr>
      <w:r>
        <w:t>THR</w:t>
      </w:r>
      <w:r w:rsidRPr="003A2F4E">
        <w:rPr>
          <w:vertAlign w:val="subscript"/>
        </w:rPr>
        <w:t>high</w:t>
      </w:r>
      <w:r>
        <w:t xml:space="preserve"> = 174 bpm</w:t>
      </w:r>
    </w:p>
    <w:p w14:paraId="28E5D319" w14:textId="385612C0" w:rsidR="003A2F4E" w:rsidRDefault="003A2F4E" w:rsidP="003A2F4E">
      <w:pPr>
        <w:pStyle w:val="ListParagraph"/>
        <w:numPr>
          <w:ilvl w:val="0"/>
          <w:numId w:val="8"/>
        </w:numPr>
      </w:pPr>
      <w:r>
        <w:t>THR = 149 – 174 bpm</w:t>
      </w:r>
    </w:p>
    <w:p w14:paraId="0BB39CD6" w14:textId="77777777" w:rsidR="00B01055" w:rsidRDefault="00B01055" w:rsidP="00B01055">
      <w:pPr>
        <w:ind w:firstLine="360"/>
      </w:pPr>
    </w:p>
    <w:p w14:paraId="4B863F77" w14:textId="0D31D040" w:rsidR="003A2F4E" w:rsidRDefault="003A2F4E" w:rsidP="00B01055">
      <w:pPr>
        <w:ind w:firstLine="360"/>
      </w:pPr>
      <w:r>
        <w:t xml:space="preserve">At first glance, you will immediately see that the low and high end of the Karvonen formula is much higher than the </w:t>
      </w:r>
      <w:r w:rsidR="006E29C6">
        <w:t>Max Heart R</w:t>
      </w:r>
      <w:r>
        <w:t xml:space="preserve">ate method, even though the exact same percentages have been used. Certainly, by using the Karvonen Formula you would find yourself at a much higher intensity, especially at the low end of the range (120 vs. 149 bpm). How can this be? Aren’t these formulas supposed to have the same objective? </w:t>
      </w:r>
    </w:p>
    <w:p w14:paraId="5ECB9F5A" w14:textId="4FECFC45" w:rsidR="00F82103" w:rsidRDefault="00F82103" w:rsidP="00B01055">
      <w:pPr>
        <w:ind w:firstLine="720"/>
      </w:pPr>
      <w:r>
        <w:t>While it is true that b</w:t>
      </w:r>
      <w:r w:rsidR="003A2F4E">
        <w:t>oth equations are used to estimate a target heart rate range</w:t>
      </w:r>
      <w:r>
        <w:t>, only the Karvonen Formula takes into account the RHR, the lowest possible heart rate that can be measured for that individual. The Max Heart Rate method assumes the lowest heart rate possible is “0,” a number we would like to st</w:t>
      </w:r>
      <w:r w:rsidR="00756AD4">
        <w:t>ay away from if at all possible!</w:t>
      </w:r>
      <w:r>
        <w:t xml:space="preserve"> Because of the difference between 0 and the maximum heart rate, the calculated percentages result in a much lower number. In terms of accuracy, the Karvonen method should be used whenever possible. It simply is a better representation of true target ranges. </w:t>
      </w:r>
    </w:p>
    <w:p w14:paraId="6AFA8EF9" w14:textId="21E529B8" w:rsidR="00F82103" w:rsidRDefault="00F82103" w:rsidP="00B01055">
      <w:pPr>
        <w:ind w:firstLine="720"/>
      </w:pPr>
      <w:r>
        <w:t>The optimum ranges to achieve the best results range from</w:t>
      </w:r>
      <w:r w:rsidR="00097CF2">
        <w:t xml:space="preserve"> &gt;</w:t>
      </w:r>
      <w:r w:rsidR="00661885">
        <w:t>4</w:t>
      </w:r>
      <w:r w:rsidR="00097CF2">
        <w:t>0</w:t>
      </w:r>
      <w:r>
        <w:t xml:space="preserve">% to </w:t>
      </w:r>
      <w:r w:rsidR="00097CF2">
        <w:t>&lt;90%</w:t>
      </w:r>
      <w:r w:rsidR="0040775A">
        <w:t xml:space="preserve"> of HRR</w:t>
      </w:r>
      <w:r w:rsidR="00097CF2">
        <w:t xml:space="preserve">. Once again, the target HR range selected should be established based on individual goals. </w:t>
      </w:r>
      <w:r w:rsidR="00756AD4">
        <w:t>For example, w</w:t>
      </w:r>
      <w:r w:rsidR="00097CF2">
        <w:t xml:space="preserve">alking at a low percentage of HRR results in a greater percentage of calories being burned from fat whereas more intense exercise will result in a greater percentage of calories being burned from carbohydrate. </w:t>
      </w:r>
      <w:r w:rsidR="00756AD4">
        <w:t xml:space="preserve">This </w:t>
      </w:r>
      <w:r w:rsidR="00756AD4">
        <w:t xml:space="preserve">would be helpful if weight loss were the desired goal. </w:t>
      </w:r>
      <w:r w:rsidR="007E60EA">
        <w:t xml:space="preserve">A more in depth look at this phenomenon will be discussed in a later chapter. </w:t>
      </w:r>
    </w:p>
    <w:p w14:paraId="159A6974" w14:textId="687E06C8" w:rsidR="003A2F4E" w:rsidRDefault="003A2F4E" w:rsidP="003A2F4E"/>
    <w:p w14:paraId="611FB2EE" w14:textId="77777777" w:rsidR="003D1EB4" w:rsidRPr="00BF691A" w:rsidRDefault="003D1EB4" w:rsidP="00755751">
      <w:pPr>
        <w:pStyle w:val="ListParagraph"/>
        <w:ind w:left="0"/>
        <w:outlineLvl w:val="0"/>
        <w:rPr>
          <w:b/>
        </w:rPr>
      </w:pPr>
      <w:r w:rsidRPr="00BF691A">
        <w:rPr>
          <w:b/>
        </w:rPr>
        <w:t>Measuring Heart Rate</w:t>
      </w:r>
    </w:p>
    <w:p w14:paraId="604AB80C" w14:textId="77777777" w:rsidR="007E60EA" w:rsidRDefault="007E60EA" w:rsidP="002E5138">
      <w:pPr>
        <w:pStyle w:val="ListParagraph"/>
        <w:ind w:left="0"/>
      </w:pPr>
    </w:p>
    <w:p w14:paraId="285A7217" w14:textId="61A0D2ED" w:rsidR="003D1EB4" w:rsidRDefault="007E60EA" w:rsidP="002E5138">
      <w:pPr>
        <w:pStyle w:val="ListParagraph"/>
        <w:ind w:left="0"/>
      </w:pPr>
      <w:r>
        <w:t xml:space="preserve">While exercising, heart rate can be tricky to measure. At rest, the index and middle finger on your wrist or neck can easily be used for an accurate reading. However, the bouncing from ground impact and the dexterity to hold fingers in place required while exercising make it very challenging to avoid over-counting beats, keep track of counting and time, and convert that into target heart rate. Most people have to stop to accomplish this seemingly simple task. To determine if you were in the proper zone, you would have to stop multiple times throughout the session. </w:t>
      </w:r>
      <w:r w:rsidR="00730C0F">
        <w:t xml:space="preserve">Of course, each time </w:t>
      </w:r>
      <w:r w:rsidR="00B27E80">
        <w:t>you stop, your heart rate w</w:t>
      </w:r>
      <w:r w:rsidR="00031FE4">
        <w:t>ill</w:t>
      </w:r>
      <w:r w:rsidR="00B27E80">
        <w:t xml:space="preserve"> slow making the measurement inaccurate. </w:t>
      </w:r>
    </w:p>
    <w:p w14:paraId="3AC9315C" w14:textId="17364A18" w:rsidR="0067135D" w:rsidRDefault="0067135D" w:rsidP="00B01055">
      <w:pPr>
        <w:pStyle w:val="ListParagraph"/>
        <w:ind w:left="0" w:firstLine="720"/>
      </w:pPr>
      <w:r>
        <w:t>Technology over the last 25 years has developed in a wa</w:t>
      </w:r>
      <w:r w:rsidR="00B27E80">
        <w:t xml:space="preserve">y that products </w:t>
      </w:r>
      <w:r>
        <w:t xml:space="preserve">can </w:t>
      </w:r>
      <w:r w:rsidR="00B27E80">
        <w:t xml:space="preserve">now </w:t>
      </w:r>
      <w:r>
        <w:t xml:space="preserve">track heart rate and zones, keep track of the duration of the session, track your pace and distance, determine your stride rate and stride length, and even alert you if you go outside your preset parameters. For some devices, this data is recorded and available </w:t>
      </w:r>
      <w:r w:rsidR="00756AD4">
        <w:t xml:space="preserve">for download </w:t>
      </w:r>
      <w:r>
        <w:t>via software to analyze</w:t>
      </w:r>
      <w:r w:rsidR="00756AD4">
        <w:t xml:space="preserve"> and scrutinize</w:t>
      </w:r>
      <w:r>
        <w:t xml:space="preserve">. </w:t>
      </w:r>
    </w:p>
    <w:p w14:paraId="5EAD2603" w14:textId="6906388B" w:rsidR="00756AD4" w:rsidRDefault="0067135D" w:rsidP="00B01055">
      <w:pPr>
        <w:pStyle w:val="ListParagraph"/>
        <w:ind w:left="0" w:firstLine="720"/>
      </w:pPr>
      <w:r>
        <w:t xml:space="preserve">For most of these products, </w:t>
      </w:r>
      <w:r w:rsidR="00756AD4">
        <w:t xml:space="preserve">simply called heart rate monitors, </w:t>
      </w:r>
      <w:r>
        <w:t xml:space="preserve">the baseline purchase models include a chest strap that serves as a heart rate detection device and wrist watch that serves as a receiver and data collector. While exercising, your heart rate is detected by the chest strap </w:t>
      </w:r>
      <w:r w:rsidR="006E29C6">
        <w:t xml:space="preserve">sensors </w:t>
      </w:r>
      <w:r>
        <w:t>and displayed on the watch monitor</w:t>
      </w:r>
      <w:r w:rsidR="00031FE4">
        <w:t xml:space="preserve"> or app screen</w:t>
      </w:r>
      <w:r>
        <w:t xml:space="preserve">. More sophisticated models may display additional information such as current heart rate zone, pace and distance. </w:t>
      </w:r>
    </w:p>
    <w:p w14:paraId="2C560494" w14:textId="0754EF24" w:rsidR="007E60EA" w:rsidRDefault="0067135D" w:rsidP="00B01055">
      <w:pPr>
        <w:pStyle w:val="ListParagraph"/>
        <w:ind w:left="0" w:firstLine="720"/>
      </w:pPr>
      <w:r>
        <w:lastRenderedPageBreak/>
        <w:t xml:space="preserve">Although generally more expensive, these types of devices prevent you from needing to stop to take your </w:t>
      </w:r>
      <w:r w:rsidR="00BF691A">
        <w:t>pulse and are able to average your heart rate d</w:t>
      </w:r>
      <w:r w:rsidR="006E29C6">
        <w:t>uring the session. As technology has advanced</w:t>
      </w:r>
      <w:r w:rsidR="00BF691A">
        <w:t>, you may even be able to pair up your device to an app used by your smartphone</w:t>
      </w:r>
      <w:r w:rsidR="006E29C6">
        <w:t xml:space="preserve"> where you can view a live feed of your distance and heart rate on your phone</w:t>
      </w:r>
      <w:r w:rsidR="00BF691A">
        <w:t>.</w:t>
      </w:r>
      <w:r w:rsidR="006E29C6">
        <w:t xml:space="preserve"> In other words, your smartphone becomes the receiver so no wrist watch is needed. </w:t>
      </w:r>
      <w:r w:rsidR="00BF691A">
        <w:t xml:space="preserve"> </w:t>
      </w:r>
    </w:p>
    <w:p w14:paraId="14AA53C6" w14:textId="654A053B" w:rsidR="00BF691A" w:rsidRDefault="00BF691A" w:rsidP="00B01055">
      <w:pPr>
        <w:pStyle w:val="ListParagraph"/>
        <w:ind w:left="0" w:firstLine="720"/>
      </w:pPr>
      <w:r>
        <w:t>Less expensive models may help you determine heart rate but do so by placing your finger on a button and holding it in place. This method is generally less accurate, requires you to stop your exercise, and does not keep track of an average over the session. Some phone apps use the same concept to give you momentary readings of your heart rather than continuous measurements. One exception to this can be found in the Garmin</w:t>
      </w:r>
      <w:r w:rsidR="00B27E80">
        <w:t xml:space="preserve"> fitness watches,</w:t>
      </w:r>
      <w:r>
        <w:t xml:space="preserve"> Fit</w:t>
      </w:r>
      <w:r w:rsidR="00B27E80">
        <w:t xml:space="preserve">Bit devices, and smart watches </w:t>
      </w:r>
      <w:r>
        <w:t>which keep continuous measurements without a chest strap</w:t>
      </w:r>
      <w:r w:rsidR="00756AD4">
        <w:t xml:space="preserve"> by using an infrared sensor</w:t>
      </w:r>
      <w:r>
        <w:t xml:space="preserve">. </w:t>
      </w:r>
    </w:p>
    <w:p w14:paraId="1A661286" w14:textId="77777777" w:rsidR="007E60EA" w:rsidRDefault="007E60EA" w:rsidP="002E5138">
      <w:pPr>
        <w:pStyle w:val="ListParagraph"/>
        <w:ind w:left="0"/>
      </w:pPr>
    </w:p>
    <w:p w14:paraId="1EA00907" w14:textId="77777777" w:rsidR="00031FE4" w:rsidRDefault="00031FE4" w:rsidP="00755751">
      <w:pPr>
        <w:pStyle w:val="ListParagraph"/>
        <w:ind w:left="0"/>
        <w:outlineLvl w:val="0"/>
        <w:rPr>
          <w:b/>
        </w:rPr>
      </w:pPr>
    </w:p>
    <w:p w14:paraId="66F19348" w14:textId="77777777" w:rsidR="00031FE4" w:rsidRDefault="00031FE4" w:rsidP="00755751">
      <w:pPr>
        <w:pStyle w:val="ListParagraph"/>
        <w:ind w:left="0"/>
        <w:outlineLvl w:val="0"/>
        <w:rPr>
          <w:b/>
        </w:rPr>
      </w:pPr>
    </w:p>
    <w:p w14:paraId="53AC7694" w14:textId="77777777" w:rsidR="00031FE4" w:rsidRDefault="00031FE4" w:rsidP="00755751">
      <w:pPr>
        <w:pStyle w:val="ListParagraph"/>
        <w:ind w:left="0"/>
        <w:outlineLvl w:val="0"/>
        <w:rPr>
          <w:b/>
        </w:rPr>
      </w:pPr>
    </w:p>
    <w:p w14:paraId="398AFBB0" w14:textId="77777777" w:rsidR="00031FE4" w:rsidRDefault="00031FE4" w:rsidP="00755751">
      <w:pPr>
        <w:pStyle w:val="ListParagraph"/>
        <w:ind w:left="0"/>
        <w:outlineLvl w:val="0"/>
        <w:rPr>
          <w:b/>
        </w:rPr>
      </w:pPr>
    </w:p>
    <w:p w14:paraId="58CFF1A7" w14:textId="77777777" w:rsidR="00031FE4" w:rsidRDefault="00031FE4" w:rsidP="00755751">
      <w:pPr>
        <w:pStyle w:val="ListParagraph"/>
        <w:ind w:left="0"/>
        <w:outlineLvl w:val="0"/>
        <w:rPr>
          <w:b/>
        </w:rPr>
      </w:pPr>
    </w:p>
    <w:p w14:paraId="2A6FF691" w14:textId="77777777" w:rsidR="00031FE4" w:rsidRDefault="00031FE4" w:rsidP="00755751">
      <w:pPr>
        <w:pStyle w:val="ListParagraph"/>
        <w:ind w:left="0"/>
        <w:outlineLvl w:val="0"/>
        <w:rPr>
          <w:b/>
        </w:rPr>
      </w:pPr>
    </w:p>
    <w:p w14:paraId="1B4B995B" w14:textId="77777777" w:rsidR="00031FE4" w:rsidRDefault="00031FE4" w:rsidP="00755751">
      <w:pPr>
        <w:pStyle w:val="ListParagraph"/>
        <w:ind w:left="0"/>
        <w:outlineLvl w:val="0"/>
        <w:rPr>
          <w:b/>
        </w:rPr>
      </w:pPr>
    </w:p>
    <w:p w14:paraId="41FA761D" w14:textId="77777777" w:rsidR="00031FE4" w:rsidRDefault="00031FE4" w:rsidP="00755751">
      <w:pPr>
        <w:pStyle w:val="ListParagraph"/>
        <w:ind w:left="0"/>
        <w:outlineLvl w:val="0"/>
        <w:rPr>
          <w:b/>
        </w:rPr>
      </w:pPr>
    </w:p>
    <w:p w14:paraId="3EDB80ED" w14:textId="77777777" w:rsidR="00031FE4" w:rsidRDefault="00031FE4" w:rsidP="00755751">
      <w:pPr>
        <w:pStyle w:val="ListParagraph"/>
        <w:ind w:left="0"/>
        <w:outlineLvl w:val="0"/>
        <w:rPr>
          <w:b/>
        </w:rPr>
      </w:pPr>
    </w:p>
    <w:p w14:paraId="114B5328" w14:textId="77777777" w:rsidR="00031FE4" w:rsidRDefault="00031FE4" w:rsidP="00755751">
      <w:pPr>
        <w:pStyle w:val="ListParagraph"/>
        <w:ind w:left="0"/>
        <w:outlineLvl w:val="0"/>
        <w:rPr>
          <w:b/>
        </w:rPr>
      </w:pPr>
    </w:p>
    <w:p w14:paraId="550AEF42" w14:textId="77777777" w:rsidR="00031FE4" w:rsidRDefault="00031FE4" w:rsidP="00755751">
      <w:pPr>
        <w:pStyle w:val="ListParagraph"/>
        <w:ind w:left="0"/>
        <w:outlineLvl w:val="0"/>
        <w:rPr>
          <w:b/>
        </w:rPr>
      </w:pPr>
    </w:p>
    <w:p w14:paraId="7EB00F20" w14:textId="77777777" w:rsidR="00031FE4" w:rsidRDefault="00031FE4" w:rsidP="00755751">
      <w:pPr>
        <w:pStyle w:val="ListParagraph"/>
        <w:ind w:left="0"/>
        <w:outlineLvl w:val="0"/>
        <w:rPr>
          <w:b/>
        </w:rPr>
      </w:pPr>
    </w:p>
    <w:p w14:paraId="3753B0F0" w14:textId="77777777" w:rsidR="00031FE4" w:rsidRDefault="00031FE4" w:rsidP="00755751">
      <w:pPr>
        <w:pStyle w:val="ListParagraph"/>
        <w:ind w:left="0"/>
        <w:outlineLvl w:val="0"/>
        <w:rPr>
          <w:b/>
        </w:rPr>
      </w:pPr>
    </w:p>
    <w:p w14:paraId="440AA000" w14:textId="77777777" w:rsidR="00031FE4" w:rsidRDefault="00031FE4" w:rsidP="00755751">
      <w:pPr>
        <w:pStyle w:val="ListParagraph"/>
        <w:ind w:left="0"/>
        <w:outlineLvl w:val="0"/>
        <w:rPr>
          <w:b/>
        </w:rPr>
      </w:pPr>
    </w:p>
    <w:p w14:paraId="7B4EE13B" w14:textId="77777777" w:rsidR="00031FE4" w:rsidRDefault="00031FE4" w:rsidP="00755751">
      <w:pPr>
        <w:pStyle w:val="ListParagraph"/>
        <w:ind w:left="0"/>
        <w:outlineLvl w:val="0"/>
        <w:rPr>
          <w:b/>
        </w:rPr>
      </w:pPr>
    </w:p>
    <w:p w14:paraId="1C352119" w14:textId="77777777" w:rsidR="00031FE4" w:rsidRDefault="00031FE4" w:rsidP="00755751">
      <w:pPr>
        <w:pStyle w:val="ListParagraph"/>
        <w:ind w:left="0"/>
        <w:outlineLvl w:val="0"/>
        <w:rPr>
          <w:b/>
        </w:rPr>
      </w:pPr>
    </w:p>
    <w:p w14:paraId="635D019B" w14:textId="77777777" w:rsidR="00031FE4" w:rsidRDefault="00031FE4" w:rsidP="00755751">
      <w:pPr>
        <w:pStyle w:val="ListParagraph"/>
        <w:ind w:left="0"/>
        <w:outlineLvl w:val="0"/>
        <w:rPr>
          <w:b/>
        </w:rPr>
      </w:pPr>
    </w:p>
    <w:p w14:paraId="30D7ADA7" w14:textId="02137BB7" w:rsidR="003D1EB4" w:rsidRPr="00355E16" w:rsidRDefault="003D1EB4" w:rsidP="00755751">
      <w:pPr>
        <w:pStyle w:val="ListParagraph"/>
        <w:ind w:left="0"/>
        <w:outlineLvl w:val="0"/>
        <w:rPr>
          <w:b/>
        </w:rPr>
      </w:pPr>
      <w:r w:rsidRPr="00355E16">
        <w:rPr>
          <w:b/>
        </w:rPr>
        <w:t>Ways to Determine Intensity</w:t>
      </w:r>
    </w:p>
    <w:p w14:paraId="3EA85C99" w14:textId="77777777" w:rsidR="003D1EB4" w:rsidRDefault="003D1EB4" w:rsidP="002E5138">
      <w:pPr>
        <w:pStyle w:val="ListParagraph"/>
        <w:ind w:left="0"/>
      </w:pPr>
    </w:p>
    <w:p w14:paraId="75BC3829" w14:textId="1E9FDB68" w:rsidR="00031FE4" w:rsidRDefault="00DE2062" w:rsidP="002E5138">
      <w:pPr>
        <w:pStyle w:val="ListParagraph"/>
        <w:ind w:left="0"/>
      </w:pPr>
      <w:r>
        <w:t xml:space="preserve">Since not everyone owns a heart rate monitor, other methods of determining exercise intensity have been developed. One particular method, called the </w:t>
      </w:r>
      <w:r w:rsidRPr="00F3206D">
        <w:rPr>
          <w:b/>
        </w:rPr>
        <w:t>rating of perceived exertion (RPE)</w:t>
      </w:r>
      <w:r>
        <w:t xml:space="preserve">, uses subjective measurement to determine intensity. The method is as simple as asking </w:t>
      </w:r>
      <w:r w:rsidR="00031FE4">
        <w:t xml:space="preserve">yourself </w:t>
      </w:r>
      <w:r>
        <w:t xml:space="preserve">the question: </w:t>
      </w:r>
      <w:r w:rsidR="00031FE4">
        <w:t>“</w:t>
      </w:r>
      <w:r>
        <w:t xml:space="preserve">overall, how hard do </w:t>
      </w:r>
      <w:r w:rsidR="00031FE4">
        <w:t>I</w:t>
      </w:r>
      <w:r>
        <w:t xml:space="preserve"> feel like </w:t>
      </w:r>
      <w:r w:rsidR="00031FE4">
        <w:t xml:space="preserve">I’m </w:t>
      </w:r>
      <w:r>
        <w:t>working?</w:t>
      </w:r>
      <w:r w:rsidR="00031FE4">
        <w:t>”</w:t>
      </w:r>
      <w:r>
        <w:t xml:space="preserve"> The answer is given based on a scale of 6 to 20 with 6 being almost no effort and 20 being maximum effort. Studies have indicated that when subjects are asked to exercise at a moderate or heavy intensity level, subjects can accurately do so, even without seeing their heart rate. As a result, using the RPE scale can be an effective way of managing intensity. </w:t>
      </w:r>
    </w:p>
    <w:p w14:paraId="465EFB86" w14:textId="75B0DB2D" w:rsidR="00DE2062" w:rsidRDefault="00031FE4" w:rsidP="00B01055">
      <w:pPr>
        <w:pStyle w:val="ListParagraph"/>
        <w:ind w:left="0" w:firstLine="720"/>
      </w:pPr>
      <w:r>
        <w:rPr>
          <w:noProof/>
        </w:rPr>
        <w:lastRenderedPageBreak/>
        <mc:AlternateContent>
          <mc:Choice Requires="wps">
            <w:drawing>
              <wp:anchor distT="0" distB="0" distL="114300" distR="114300" simplePos="0" relativeHeight="251659264" behindDoc="0" locked="0" layoutInCell="1" allowOverlap="1" wp14:anchorId="73CC324B" wp14:editId="2FB5DDB0">
                <wp:simplePos x="0" y="0"/>
                <wp:positionH relativeFrom="column">
                  <wp:posOffset>40640</wp:posOffset>
                </wp:positionH>
                <wp:positionV relativeFrom="paragraph">
                  <wp:posOffset>0</wp:posOffset>
                </wp:positionV>
                <wp:extent cx="5829935" cy="5370195"/>
                <wp:effectExtent l="0" t="0" r="0" b="0"/>
                <wp:wrapSquare wrapText="bothSides"/>
                <wp:docPr id="5" name="Text Box 5"/>
                <wp:cNvGraphicFramePr/>
                <a:graphic xmlns:a="http://schemas.openxmlformats.org/drawingml/2006/main">
                  <a:graphicData uri="http://schemas.microsoft.com/office/word/2010/wordprocessingShape">
                    <wps:wsp>
                      <wps:cNvSpPr txBox="1"/>
                      <wps:spPr>
                        <a:xfrm>
                          <a:off x="0" y="0"/>
                          <a:ext cx="5829935" cy="5370195"/>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tbl>
                            <w:tblPr>
                              <w:tblW w:w="7940" w:type="dxa"/>
                              <w:tblLook w:val="04A0" w:firstRow="1" w:lastRow="0" w:firstColumn="1" w:lastColumn="0" w:noHBand="0" w:noVBand="1"/>
                            </w:tblPr>
                            <w:tblGrid>
                              <w:gridCol w:w="1344"/>
                              <w:gridCol w:w="1812"/>
                              <w:gridCol w:w="1455"/>
                              <w:gridCol w:w="1195"/>
                              <w:gridCol w:w="874"/>
                              <w:gridCol w:w="1260"/>
                            </w:tblGrid>
                            <w:tr w:rsidR="0096583A" w:rsidRPr="0096583A" w14:paraId="1C54267E" w14:textId="77777777" w:rsidTr="0096583A">
                              <w:trPr>
                                <w:trHeight w:val="400"/>
                              </w:trPr>
                              <w:tc>
                                <w:tcPr>
                                  <w:tcW w:w="7940" w:type="dxa"/>
                                  <w:gridSpan w:val="6"/>
                                  <w:tcBorders>
                                    <w:top w:val="single" w:sz="8" w:space="0" w:color="auto"/>
                                    <w:left w:val="single" w:sz="8" w:space="0" w:color="auto"/>
                                    <w:bottom w:val="single" w:sz="8" w:space="0" w:color="auto"/>
                                    <w:right w:val="single" w:sz="8" w:space="0" w:color="000000"/>
                                  </w:tcBorders>
                                  <w:shd w:val="clear" w:color="000000" w:fill="C6E0B4"/>
                                  <w:noWrap/>
                                  <w:vAlign w:val="bottom"/>
                                  <w:hideMark/>
                                </w:tcPr>
                                <w:p w14:paraId="40C9E49D" w14:textId="77777777" w:rsidR="0096583A" w:rsidRPr="0096583A" w:rsidRDefault="0096583A" w:rsidP="0096583A">
                                  <w:pPr>
                                    <w:jc w:val="center"/>
                                    <w:rPr>
                                      <w:rFonts w:ascii="Calibri" w:eastAsia="Times New Roman" w:hAnsi="Calibri" w:cs="Times New Roman"/>
                                      <w:b/>
                                      <w:bCs/>
                                      <w:color w:val="000000"/>
                                      <w:sz w:val="28"/>
                                      <w:szCs w:val="28"/>
                                    </w:rPr>
                                  </w:pPr>
                                  <w:r w:rsidRPr="0096583A">
                                    <w:rPr>
                                      <w:rFonts w:ascii="Calibri" w:eastAsia="Times New Roman" w:hAnsi="Calibri" w:cs="Times New Roman"/>
                                      <w:b/>
                                      <w:bCs/>
                                      <w:color w:val="000000"/>
                                      <w:sz w:val="28"/>
                                      <w:szCs w:val="28"/>
                                    </w:rPr>
                                    <w:t>Intensity Scales</w:t>
                                  </w:r>
                                </w:p>
                              </w:tc>
                            </w:tr>
                            <w:tr w:rsidR="0096583A" w:rsidRPr="0096583A" w14:paraId="2D67F29F" w14:textId="77777777" w:rsidTr="0096583A">
                              <w:trPr>
                                <w:trHeight w:val="660"/>
                              </w:trPr>
                              <w:tc>
                                <w:tcPr>
                                  <w:tcW w:w="1344" w:type="dxa"/>
                                  <w:tcBorders>
                                    <w:top w:val="nil"/>
                                    <w:left w:val="single" w:sz="8" w:space="0" w:color="auto"/>
                                    <w:bottom w:val="single" w:sz="8" w:space="0" w:color="auto"/>
                                    <w:right w:val="nil"/>
                                  </w:tcBorders>
                                  <w:shd w:val="clear" w:color="000000" w:fill="BDD7EE"/>
                                  <w:noWrap/>
                                  <w:vAlign w:val="bottom"/>
                                  <w:hideMark/>
                                </w:tcPr>
                                <w:p w14:paraId="63555FE0" w14:textId="77777777" w:rsidR="0096583A" w:rsidRPr="0096583A" w:rsidRDefault="0096583A" w:rsidP="0096583A">
                                  <w:pPr>
                                    <w:rPr>
                                      <w:rFonts w:ascii="Calibri" w:eastAsia="Times New Roman" w:hAnsi="Calibri" w:cs="Times New Roman"/>
                                      <w:color w:val="000000"/>
                                    </w:rPr>
                                  </w:pPr>
                                  <w:r w:rsidRPr="0096583A">
                                    <w:rPr>
                                      <w:rFonts w:ascii="Calibri" w:eastAsia="Times New Roman" w:hAnsi="Calibri" w:cs="Times New Roman"/>
                                      <w:color w:val="000000"/>
                                    </w:rPr>
                                    <w:t>General</w:t>
                                  </w:r>
                                </w:p>
                              </w:tc>
                              <w:tc>
                                <w:tcPr>
                                  <w:tcW w:w="1812" w:type="dxa"/>
                                  <w:tcBorders>
                                    <w:top w:val="nil"/>
                                    <w:left w:val="single" w:sz="4" w:space="0" w:color="auto"/>
                                    <w:bottom w:val="single" w:sz="8" w:space="0" w:color="auto"/>
                                    <w:right w:val="nil"/>
                                  </w:tcBorders>
                                  <w:shd w:val="clear" w:color="000000" w:fill="BDD7EE"/>
                                  <w:noWrap/>
                                  <w:vAlign w:val="bottom"/>
                                  <w:hideMark/>
                                </w:tcPr>
                                <w:p w14:paraId="5D4C05BD" w14:textId="77777777" w:rsidR="0096583A" w:rsidRPr="0096583A" w:rsidRDefault="0096583A" w:rsidP="0096583A">
                                  <w:pPr>
                                    <w:rPr>
                                      <w:rFonts w:ascii="Calibri" w:eastAsia="Times New Roman" w:hAnsi="Calibri" w:cs="Times New Roman"/>
                                      <w:color w:val="000000"/>
                                    </w:rPr>
                                  </w:pPr>
                                  <w:r w:rsidRPr="0096583A">
                                    <w:rPr>
                                      <w:rFonts w:ascii="Calibri" w:eastAsia="Times New Roman" w:hAnsi="Calibri" w:cs="Times New Roman"/>
                                      <w:color w:val="000000"/>
                                    </w:rPr>
                                    <w:t>Talk Test</w:t>
                                  </w:r>
                                </w:p>
                              </w:tc>
                              <w:tc>
                                <w:tcPr>
                                  <w:tcW w:w="1455" w:type="dxa"/>
                                  <w:tcBorders>
                                    <w:top w:val="nil"/>
                                    <w:left w:val="single" w:sz="4" w:space="0" w:color="auto"/>
                                    <w:bottom w:val="single" w:sz="8" w:space="0" w:color="auto"/>
                                    <w:right w:val="nil"/>
                                  </w:tcBorders>
                                  <w:shd w:val="clear" w:color="000000" w:fill="BDD7EE"/>
                                  <w:vAlign w:val="bottom"/>
                                  <w:hideMark/>
                                </w:tcPr>
                                <w:p w14:paraId="48851D0B" w14:textId="77777777" w:rsidR="0096583A" w:rsidRPr="0096583A" w:rsidRDefault="0096583A" w:rsidP="0096583A">
                                  <w:pPr>
                                    <w:rPr>
                                      <w:rFonts w:ascii="Calibri" w:eastAsia="Times New Roman" w:hAnsi="Calibri" w:cs="Times New Roman"/>
                                      <w:color w:val="000000"/>
                                    </w:rPr>
                                  </w:pPr>
                                  <w:r w:rsidRPr="0096583A">
                                    <w:rPr>
                                      <w:rFonts w:ascii="Calibri" w:eastAsia="Times New Roman" w:hAnsi="Calibri" w:cs="Times New Roman"/>
                                      <w:color w:val="000000"/>
                                    </w:rPr>
                                    <w:t xml:space="preserve">Modified </w:t>
                                  </w:r>
                                  <w:r w:rsidRPr="0096583A">
                                    <w:rPr>
                                      <w:rFonts w:ascii="Calibri" w:eastAsia="Times New Roman" w:hAnsi="Calibri" w:cs="Times New Roman"/>
                                      <w:color w:val="000000"/>
                                    </w:rPr>
                                    <w:br/>
                                    <w:t>Borg</w:t>
                                  </w:r>
                                </w:p>
                              </w:tc>
                              <w:tc>
                                <w:tcPr>
                                  <w:tcW w:w="1195" w:type="dxa"/>
                                  <w:tcBorders>
                                    <w:top w:val="nil"/>
                                    <w:left w:val="single" w:sz="4" w:space="0" w:color="auto"/>
                                    <w:bottom w:val="single" w:sz="8" w:space="0" w:color="auto"/>
                                    <w:right w:val="nil"/>
                                  </w:tcBorders>
                                  <w:shd w:val="clear" w:color="000000" w:fill="BDD7EE"/>
                                  <w:noWrap/>
                                  <w:vAlign w:val="bottom"/>
                                  <w:hideMark/>
                                </w:tcPr>
                                <w:p w14:paraId="35B812BA" w14:textId="77777777" w:rsidR="0096583A" w:rsidRPr="0096583A" w:rsidRDefault="0096583A" w:rsidP="0096583A">
                                  <w:pPr>
                                    <w:rPr>
                                      <w:rFonts w:ascii="Calibri" w:eastAsia="Times New Roman" w:hAnsi="Calibri" w:cs="Times New Roman"/>
                                      <w:color w:val="000000"/>
                                    </w:rPr>
                                  </w:pPr>
                                  <w:r w:rsidRPr="0096583A">
                                    <w:rPr>
                                      <w:rFonts w:ascii="Calibri" w:eastAsia="Times New Roman" w:hAnsi="Calibri" w:cs="Times New Roman"/>
                                      <w:color w:val="000000"/>
                                    </w:rPr>
                                    <w:t>Borg RPE</w:t>
                                  </w:r>
                                </w:p>
                              </w:tc>
                              <w:tc>
                                <w:tcPr>
                                  <w:tcW w:w="874" w:type="dxa"/>
                                  <w:tcBorders>
                                    <w:top w:val="nil"/>
                                    <w:left w:val="single" w:sz="4" w:space="0" w:color="auto"/>
                                    <w:bottom w:val="single" w:sz="8" w:space="0" w:color="auto"/>
                                    <w:right w:val="nil"/>
                                  </w:tcBorders>
                                  <w:shd w:val="clear" w:color="000000" w:fill="BDD7EE"/>
                                  <w:noWrap/>
                                  <w:vAlign w:val="bottom"/>
                                  <w:hideMark/>
                                </w:tcPr>
                                <w:p w14:paraId="71B33A57" w14:textId="77777777" w:rsidR="0096583A" w:rsidRPr="0096583A" w:rsidRDefault="0096583A" w:rsidP="0096583A">
                                  <w:pPr>
                                    <w:rPr>
                                      <w:rFonts w:ascii="Calibri" w:eastAsia="Times New Roman" w:hAnsi="Calibri" w:cs="Times New Roman"/>
                                      <w:color w:val="000000"/>
                                    </w:rPr>
                                  </w:pPr>
                                  <w:r w:rsidRPr="0096583A">
                                    <w:rPr>
                                      <w:rFonts w:ascii="Calibri" w:eastAsia="Times New Roman" w:hAnsi="Calibri" w:cs="Times New Roman"/>
                                      <w:color w:val="000000"/>
                                    </w:rPr>
                                    <w:t>% HRR</w:t>
                                  </w:r>
                                </w:p>
                              </w:tc>
                              <w:tc>
                                <w:tcPr>
                                  <w:tcW w:w="1260" w:type="dxa"/>
                                  <w:tcBorders>
                                    <w:top w:val="nil"/>
                                    <w:left w:val="single" w:sz="4" w:space="0" w:color="auto"/>
                                    <w:bottom w:val="single" w:sz="8" w:space="0" w:color="auto"/>
                                    <w:right w:val="single" w:sz="8" w:space="0" w:color="auto"/>
                                  </w:tcBorders>
                                  <w:shd w:val="clear" w:color="000000" w:fill="BDD7EE"/>
                                  <w:noWrap/>
                                  <w:vAlign w:val="bottom"/>
                                  <w:hideMark/>
                                </w:tcPr>
                                <w:p w14:paraId="03D21478" w14:textId="77777777" w:rsidR="0096583A" w:rsidRPr="0096583A" w:rsidRDefault="0096583A" w:rsidP="0096583A">
                                  <w:pPr>
                                    <w:rPr>
                                      <w:rFonts w:ascii="Calibri" w:eastAsia="Times New Roman" w:hAnsi="Calibri" w:cs="Times New Roman"/>
                                      <w:color w:val="000000"/>
                                    </w:rPr>
                                  </w:pPr>
                                  <w:r w:rsidRPr="0096583A">
                                    <w:rPr>
                                      <w:rFonts w:ascii="Calibri" w:eastAsia="Times New Roman" w:hAnsi="Calibri" w:cs="Times New Roman"/>
                                      <w:color w:val="000000"/>
                                    </w:rPr>
                                    <w:t>%HR Max</w:t>
                                  </w:r>
                                </w:p>
                              </w:tc>
                            </w:tr>
                            <w:tr w:rsidR="0096583A" w:rsidRPr="0096583A" w14:paraId="501B9E58" w14:textId="77777777" w:rsidTr="0096583A">
                              <w:trPr>
                                <w:trHeight w:val="320"/>
                              </w:trPr>
                              <w:tc>
                                <w:tcPr>
                                  <w:tcW w:w="1344" w:type="dxa"/>
                                  <w:vMerge w:val="restart"/>
                                  <w:tcBorders>
                                    <w:top w:val="nil"/>
                                    <w:left w:val="single" w:sz="8" w:space="0" w:color="auto"/>
                                    <w:bottom w:val="nil"/>
                                    <w:right w:val="single" w:sz="4" w:space="0" w:color="auto"/>
                                  </w:tcBorders>
                                  <w:shd w:val="clear" w:color="000000" w:fill="DDEBF7"/>
                                  <w:noWrap/>
                                  <w:vAlign w:val="center"/>
                                  <w:hideMark/>
                                </w:tcPr>
                                <w:p w14:paraId="07D38BFE" w14:textId="77777777" w:rsidR="0096583A" w:rsidRPr="0096583A" w:rsidRDefault="0096583A" w:rsidP="0096583A">
                                  <w:pPr>
                                    <w:jc w:val="center"/>
                                    <w:rPr>
                                      <w:rFonts w:ascii="Calibri" w:eastAsia="Times New Roman" w:hAnsi="Calibri" w:cs="Times New Roman"/>
                                      <w:color w:val="000000"/>
                                    </w:rPr>
                                  </w:pPr>
                                  <w:r w:rsidRPr="0096583A">
                                    <w:rPr>
                                      <w:rFonts w:ascii="Calibri" w:eastAsia="Times New Roman" w:hAnsi="Calibri" w:cs="Times New Roman"/>
                                      <w:color w:val="000000"/>
                                    </w:rPr>
                                    <w:t>Light</w:t>
                                  </w:r>
                                </w:p>
                              </w:tc>
                              <w:tc>
                                <w:tcPr>
                                  <w:tcW w:w="1812" w:type="dxa"/>
                                  <w:vMerge w:val="restart"/>
                                  <w:tcBorders>
                                    <w:top w:val="nil"/>
                                    <w:left w:val="single" w:sz="4" w:space="0" w:color="auto"/>
                                    <w:bottom w:val="nil"/>
                                    <w:right w:val="single" w:sz="4" w:space="0" w:color="auto"/>
                                  </w:tcBorders>
                                  <w:shd w:val="clear" w:color="000000" w:fill="DDEBF7"/>
                                  <w:vAlign w:val="center"/>
                                  <w:hideMark/>
                                </w:tcPr>
                                <w:p w14:paraId="59AE34A9" w14:textId="77777777" w:rsidR="0096583A" w:rsidRPr="0096583A" w:rsidRDefault="0096583A" w:rsidP="0096583A">
                                  <w:pPr>
                                    <w:jc w:val="center"/>
                                    <w:rPr>
                                      <w:rFonts w:ascii="Calibri" w:eastAsia="Times New Roman" w:hAnsi="Calibri" w:cs="Times New Roman"/>
                                      <w:color w:val="000000"/>
                                    </w:rPr>
                                  </w:pPr>
                                  <w:r w:rsidRPr="0096583A">
                                    <w:rPr>
                                      <w:rFonts w:ascii="Calibri" w:eastAsia="Times New Roman" w:hAnsi="Calibri" w:cs="Times New Roman"/>
                                      <w:color w:val="000000"/>
                                    </w:rPr>
                                    <w:t xml:space="preserve">Easy </w:t>
                                  </w:r>
                                  <w:r w:rsidRPr="0096583A">
                                    <w:rPr>
                                      <w:rFonts w:ascii="Calibri" w:eastAsia="Times New Roman" w:hAnsi="Calibri" w:cs="Times New Roman"/>
                                      <w:color w:val="000000"/>
                                    </w:rPr>
                                    <w:br/>
                                    <w:t>Conversation</w:t>
                                  </w:r>
                                </w:p>
                              </w:tc>
                              <w:tc>
                                <w:tcPr>
                                  <w:tcW w:w="1455" w:type="dxa"/>
                                  <w:tcBorders>
                                    <w:top w:val="nil"/>
                                    <w:left w:val="nil"/>
                                    <w:bottom w:val="nil"/>
                                    <w:right w:val="nil"/>
                                  </w:tcBorders>
                                  <w:shd w:val="clear" w:color="000000" w:fill="DDEBF7"/>
                                  <w:noWrap/>
                                  <w:vAlign w:val="center"/>
                                  <w:hideMark/>
                                </w:tcPr>
                                <w:p w14:paraId="0B2729BD" w14:textId="77777777" w:rsidR="0096583A" w:rsidRPr="0096583A" w:rsidRDefault="0096583A" w:rsidP="0096583A">
                                  <w:pPr>
                                    <w:jc w:val="center"/>
                                    <w:rPr>
                                      <w:rFonts w:ascii="Calibri" w:eastAsia="Times New Roman" w:hAnsi="Calibri" w:cs="Times New Roman"/>
                                      <w:color w:val="000000"/>
                                    </w:rPr>
                                  </w:pPr>
                                  <w:r w:rsidRPr="0096583A">
                                    <w:rPr>
                                      <w:rFonts w:ascii="Calibri" w:eastAsia="Times New Roman" w:hAnsi="Calibri" w:cs="Times New Roman"/>
                                      <w:color w:val="000000"/>
                                    </w:rPr>
                                    <w:t>0</w:t>
                                  </w:r>
                                </w:p>
                              </w:tc>
                              <w:tc>
                                <w:tcPr>
                                  <w:tcW w:w="1195" w:type="dxa"/>
                                  <w:tcBorders>
                                    <w:top w:val="nil"/>
                                    <w:left w:val="single" w:sz="4" w:space="0" w:color="auto"/>
                                    <w:bottom w:val="nil"/>
                                    <w:right w:val="nil"/>
                                  </w:tcBorders>
                                  <w:shd w:val="clear" w:color="000000" w:fill="DDEBF7"/>
                                  <w:noWrap/>
                                  <w:vAlign w:val="center"/>
                                  <w:hideMark/>
                                </w:tcPr>
                                <w:p w14:paraId="7878F22D" w14:textId="77777777" w:rsidR="0096583A" w:rsidRPr="0096583A" w:rsidRDefault="0096583A" w:rsidP="0096583A">
                                  <w:pPr>
                                    <w:jc w:val="center"/>
                                    <w:rPr>
                                      <w:rFonts w:ascii="Calibri" w:eastAsia="Times New Roman" w:hAnsi="Calibri" w:cs="Times New Roman"/>
                                      <w:color w:val="000000"/>
                                    </w:rPr>
                                  </w:pPr>
                                  <w:r w:rsidRPr="0096583A">
                                    <w:rPr>
                                      <w:rFonts w:ascii="Calibri" w:eastAsia="Times New Roman" w:hAnsi="Calibri" w:cs="Times New Roman"/>
                                      <w:color w:val="000000"/>
                                    </w:rPr>
                                    <w:t>6</w:t>
                                  </w:r>
                                </w:p>
                              </w:tc>
                              <w:tc>
                                <w:tcPr>
                                  <w:tcW w:w="874" w:type="dxa"/>
                                  <w:tcBorders>
                                    <w:top w:val="nil"/>
                                    <w:left w:val="single" w:sz="4" w:space="0" w:color="auto"/>
                                    <w:bottom w:val="nil"/>
                                    <w:right w:val="nil"/>
                                  </w:tcBorders>
                                  <w:shd w:val="clear" w:color="000000" w:fill="DDEBF7"/>
                                  <w:noWrap/>
                                  <w:vAlign w:val="center"/>
                                  <w:hideMark/>
                                </w:tcPr>
                                <w:p w14:paraId="52EFA33B" w14:textId="77777777" w:rsidR="0096583A" w:rsidRPr="0096583A" w:rsidRDefault="0096583A" w:rsidP="0096583A">
                                  <w:pPr>
                                    <w:jc w:val="center"/>
                                    <w:rPr>
                                      <w:rFonts w:ascii="Calibri" w:eastAsia="Times New Roman" w:hAnsi="Calibri" w:cs="Times New Roman"/>
                                      <w:color w:val="000000"/>
                                    </w:rPr>
                                  </w:pPr>
                                  <w:r w:rsidRPr="0096583A">
                                    <w:rPr>
                                      <w:rFonts w:ascii="Calibri" w:eastAsia="Times New Roman" w:hAnsi="Calibri" w:cs="Times New Roman"/>
                                      <w:color w:val="000000"/>
                                    </w:rPr>
                                    <w:t>30</w:t>
                                  </w:r>
                                </w:p>
                              </w:tc>
                              <w:tc>
                                <w:tcPr>
                                  <w:tcW w:w="1260" w:type="dxa"/>
                                  <w:tcBorders>
                                    <w:top w:val="nil"/>
                                    <w:left w:val="single" w:sz="4" w:space="0" w:color="auto"/>
                                    <w:bottom w:val="nil"/>
                                    <w:right w:val="single" w:sz="8" w:space="0" w:color="auto"/>
                                  </w:tcBorders>
                                  <w:shd w:val="clear" w:color="000000" w:fill="DDEBF7"/>
                                  <w:noWrap/>
                                  <w:vAlign w:val="center"/>
                                  <w:hideMark/>
                                </w:tcPr>
                                <w:p w14:paraId="4E55E413" w14:textId="77777777" w:rsidR="0096583A" w:rsidRPr="0096583A" w:rsidRDefault="0096583A" w:rsidP="0096583A">
                                  <w:pPr>
                                    <w:jc w:val="center"/>
                                    <w:rPr>
                                      <w:rFonts w:ascii="Calibri" w:eastAsia="Times New Roman" w:hAnsi="Calibri" w:cs="Times New Roman"/>
                                      <w:color w:val="000000"/>
                                    </w:rPr>
                                  </w:pPr>
                                  <w:r w:rsidRPr="0096583A">
                                    <w:rPr>
                                      <w:rFonts w:ascii="Calibri" w:eastAsia="Times New Roman" w:hAnsi="Calibri" w:cs="Times New Roman"/>
                                      <w:color w:val="000000"/>
                                    </w:rPr>
                                    <w:t>57</w:t>
                                  </w:r>
                                </w:p>
                              </w:tc>
                            </w:tr>
                            <w:tr w:rsidR="0096583A" w:rsidRPr="0096583A" w14:paraId="05A35DDE" w14:textId="77777777" w:rsidTr="0096583A">
                              <w:trPr>
                                <w:trHeight w:val="320"/>
                              </w:trPr>
                              <w:tc>
                                <w:tcPr>
                                  <w:tcW w:w="1344" w:type="dxa"/>
                                  <w:vMerge/>
                                  <w:tcBorders>
                                    <w:top w:val="nil"/>
                                    <w:left w:val="single" w:sz="8" w:space="0" w:color="auto"/>
                                    <w:bottom w:val="nil"/>
                                    <w:right w:val="single" w:sz="4" w:space="0" w:color="auto"/>
                                  </w:tcBorders>
                                  <w:vAlign w:val="center"/>
                                  <w:hideMark/>
                                </w:tcPr>
                                <w:p w14:paraId="4E966FF5" w14:textId="77777777" w:rsidR="0096583A" w:rsidRPr="0096583A" w:rsidRDefault="0096583A" w:rsidP="0096583A">
                                  <w:pPr>
                                    <w:rPr>
                                      <w:rFonts w:ascii="Calibri" w:eastAsia="Times New Roman" w:hAnsi="Calibri" w:cs="Times New Roman"/>
                                      <w:color w:val="000000"/>
                                    </w:rPr>
                                  </w:pPr>
                                </w:p>
                              </w:tc>
                              <w:tc>
                                <w:tcPr>
                                  <w:tcW w:w="1812" w:type="dxa"/>
                                  <w:vMerge/>
                                  <w:tcBorders>
                                    <w:top w:val="nil"/>
                                    <w:left w:val="single" w:sz="4" w:space="0" w:color="auto"/>
                                    <w:bottom w:val="nil"/>
                                    <w:right w:val="single" w:sz="4" w:space="0" w:color="auto"/>
                                  </w:tcBorders>
                                  <w:vAlign w:val="center"/>
                                  <w:hideMark/>
                                </w:tcPr>
                                <w:p w14:paraId="7C51E99C" w14:textId="77777777" w:rsidR="0096583A" w:rsidRPr="0096583A" w:rsidRDefault="0096583A" w:rsidP="0096583A">
                                  <w:pPr>
                                    <w:rPr>
                                      <w:rFonts w:ascii="Calibri" w:eastAsia="Times New Roman" w:hAnsi="Calibri" w:cs="Times New Roman"/>
                                      <w:color w:val="000000"/>
                                    </w:rPr>
                                  </w:pPr>
                                </w:p>
                              </w:tc>
                              <w:tc>
                                <w:tcPr>
                                  <w:tcW w:w="1455" w:type="dxa"/>
                                  <w:tcBorders>
                                    <w:top w:val="nil"/>
                                    <w:left w:val="nil"/>
                                    <w:bottom w:val="nil"/>
                                    <w:right w:val="nil"/>
                                  </w:tcBorders>
                                  <w:shd w:val="clear" w:color="000000" w:fill="DDEBF7"/>
                                  <w:noWrap/>
                                  <w:vAlign w:val="center"/>
                                  <w:hideMark/>
                                </w:tcPr>
                                <w:p w14:paraId="6D7BFD2E" w14:textId="77777777" w:rsidR="0096583A" w:rsidRPr="0096583A" w:rsidRDefault="0096583A" w:rsidP="0096583A">
                                  <w:pPr>
                                    <w:jc w:val="center"/>
                                    <w:rPr>
                                      <w:rFonts w:ascii="Calibri" w:eastAsia="Times New Roman" w:hAnsi="Calibri" w:cs="Times New Roman"/>
                                      <w:color w:val="000000"/>
                                    </w:rPr>
                                  </w:pPr>
                                  <w:r w:rsidRPr="0096583A">
                                    <w:rPr>
                                      <w:rFonts w:ascii="Calibri" w:eastAsia="Times New Roman" w:hAnsi="Calibri" w:cs="Times New Roman"/>
                                      <w:color w:val="000000"/>
                                    </w:rPr>
                                    <w:t>1</w:t>
                                  </w:r>
                                </w:p>
                              </w:tc>
                              <w:tc>
                                <w:tcPr>
                                  <w:tcW w:w="1195" w:type="dxa"/>
                                  <w:tcBorders>
                                    <w:top w:val="nil"/>
                                    <w:left w:val="single" w:sz="4" w:space="0" w:color="auto"/>
                                    <w:bottom w:val="nil"/>
                                    <w:right w:val="nil"/>
                                  </w:tcBorders>
                                  <w:shd w:val="clear" w:color="000000" w:fill="DDEBF7"/>
                                  <w:noWrap/>
                                  <w:vAlign w:val="center"/>
                                  <w:hideMark/>
                                </w:tcPr>
                                <w:p w14:paraId="48ACC320" w14:textId="77777777" w:rsidR="0096583A" w:rsidRPr="0096583A" w:rsidRDefault="0096583A" w:rsidP="0096583A">
                                  <w:pPr>
                                    <w:jc w:val="center"/>
                                    <w:rPr>
                                      <w:rFonts w:ascii="Calibri" w:eastAsia="Times New Roman" w:hAnsi="Calibri" w:cs="Times New Roman"/>
                                      <w:color w:val="000000"/>
                                    </w:rPr>
                                  </w:pPr>
                                  <w:r w:rsidRPr="0096583A">
                                    <w:rPr>
                                      <w:rFonts w:ascii="Calibri" w:eastAsia="Times New Roman" w:hAnsi="Calibri" w:cs="Times New Roman"/>
                                      <w:color w:val="000000"/>
                                    </w:rPr>
                                    <w:t>7</w:t>
                                  </w:r>
                                </w:p>
                              </w:tc>
                              <w:tc>
                                <w:tcPr>
                                  <w:tcW w:w="874" w:type="dxa"/>
                                  <w:vMerge w:val="restart"/>
                                  <w:tcBorders>
                                    <w:top w:val="nil"/>
                                    <w:left w:val="single" w:sz="4" w:space="0" w:color="auto"/>
                                    <w:bottom w:val="nil"/>
                                    <w:right w:val="single" w:sz="4" w:space="0" w:color="auto"/>
                                  </w:tcBorders>
                                  <w:shd w:val="clear" w:color="000000" w:fill="DDEBF7"/>
                                  <w:noWrap/>
                                  <w:vAlign w:val="center"/>
                                  <w:hideMark/>
                                </w:tcPr>
                                <w:p w14:paraId="26C66E61" w14:textId="77777777" w:rsidR="0096583A" w:rsidRPr="0096583A" w:rsidRDefault="0096583A" w:rsidP="0096583A">
                                  <w:pPr>
                                    <w:jc w:val="center"/>
                                    <w:rPr>
                                      <w:rFonts w:ascii="Calibri" w:eastAsia="Times New Roman" w:hAnsi="Calibri" w:cs="Times New Roman"/>
                                      <w:color w:val="000000"/>
                                    </w:rPr>
                                  </w:pPr>
                                  <w:r w:rsidRPr="0096583A">
                                    <w:rPr>
                                      <w:rFonts w:ascii="Calibri" w:eastAsia="Times New Roman" w:hAnsi="Calibri" w:cs="Times New Roman"/>
                                      <w:color w:val="000000"/>
                                    </w:rPr>
                                    <w:t>35</w:t>
                                  </w:r>
                                </w:p>
                              </w:tc>
                              <w:tc>
                                <w:tcPr>
                                  <w:tcW w:w="1260" w:type="dxa"/>
                                  <w:vMerge w:val="restart"/>
                                  <w:tcBorders>
                                    <w:top w:val="nil"/>
                                    <w:left w:val="single" w:sz="4" w:space="0" w:color="auto"/>
                                    <w:bottom w:val="nil"/>
                                    <w:right w:val="single" w:sz="8" w:space="0" w:color="auto"/>
                                  </w:tcBorders>
                                  <w:shd w:val="clear" w:color="000000" w:fill="DDEBF7"/>
                                  <w:noWrap/>
                                  <w:vAlign w:val="center"/>
                                  <w:hideMark/>
                                </w:tcPr>
                                <w:p w14:paraId="25854B38" w14:textId="77777777" w:rsidR="0096583A" w:rsidRPr="0096583A" w:rsidRDefault="0096583A" w:rsidP="0096583A">
                                  <w:pPr>
                                    <w:jc w:val="center"/>
                                    <w:rPr>
                                      <w:rFonts w:ascii="Calibri" w:eastAsia="Times New Roman" w:hAnsi="Calibri" w:cs="Times New Roman"/>
                                      <w:color w:val="000000"/>
                                    </w:rPr>
                                  </w:pPr>
                                  <w:r w:rsidRPr="0096583A">
                                    <w:rPr>
                                      <w:rFonts w:ascii="Calibri" w:eastAsia="Times New Roman" w:hAnsi="Calibri" w:cs="Times New Roman"/>
                                      <w:color w:val="000000"/>
                                    </w:rPr>
                                    <w:t>60</w:t>
                                  </w:r>
                                </w:p>
                              </w:tc>
                            </w:tr>
                            <w:tr w:rsidR="0096583A" w:rsidRPr="0096583A" w14:paraId="52E2997A" w14:textId="77777777" w:rsidTr="0096583A">
                              <w:trPr>
                                <w:trHeight w:val="320"/>
                              </w:trPr>
                              <w:tc>
                                <w:tcPr>
                                  <w:tcW w:w="1344" w:type="dxa"/>
                                  <w:vMerge/>
                                  <w:tcBorders>
                                    <w:top w:val="nil"/>
                                    <w:left w:val="single" w:sz="8" w:space="0" w:color="auto"/>
                                    <w:bottom w:val="nil"/>
                                    <w:right w:val="single" w:sz="4" w:space="0" w:color="auto"/>
                                  </w:tcBorders>
                                  <w:vAlign w:val="center"/>
                                  <w:hideMark/>
                                </w:tcPr>
                                <w:p w14:paraId="6754BBCD" w14:textId="77777777" w:rsidR="0096583A" w:rsidRPr="0096583A" w:rsidRDefault="0096583A" w:rsidP="0096583A">
                                  <w:pPr>
                                    <w:rPr>
                                      <w:rFonts w:ascii="Calibri" w:eastAsia="Times New Roman" w:hAnsi="Calibri" w:cs="Times New Roman"/>
                                      <w:color w:val="000000"/>
                                    </w:rPr>
                                  </w:pPr>
                                </w:p>
                              </w:tc>
                              <w:tc>
                                <w:tcPr>
                                  <w:tcW w:w="1812" w:type="dxa"/>
                                  <w:vMerge/>
                                  <w:tcBorders>
                                    <w:top w:val="nil"/>
                                    <w:left w:val="single" w:sz="4" w:space="0" w:color="auto"/>
                                    <w:bottom w:val="nil"/>
                                    <w:right w:val="single" w:sz="4" w:space="0" w:color="auto"/>
                                  </w:tcBorders>
                                  <w:vAlign w:val="center"/>
                                  <w:hideMark/>
                                </w:tcPr>
                                <w:p w14:paraId="38B5A37B" w14:textId="77777777" w:rsidR="0096583A" w:rsidRPr="0096583A" w:rsidRDefault="0096583A" w:rsidP="0096583A">
                                  <w:pPr>
                                    <w:rPr>
                                      <w:rFonts w:ascii="Calibri" w:eastAsia="Times New Roman" w:hAnsi="Calibri" w:cs="Times New Roman"/>
                                      <w:color w:val="000000"/>
                                    </w:rPr>
                                  </w:pPr>
                                </w:p>
                              </w:tc>
                              <w:tc>
                                <w:tcPr>
                                  <w:tcW w:w="1455" w:type="dxa"/>
                                  <w:vMerge w:val="restart"/>
                                  <w:tcBorders>
                                    <w:top w:val="nil"/>
                                    <w:left w:val="single" w:sz="4" w:space="0" w:color="auto"/>
                                    <w:bottom w:val="nil"/>
                                    <w:right w:val="single" w:sz="4" w:space="0" w:color="auto"/>
                                  </w:tcBorders>
                                  <w:shd w:val="clear" w:color="000000" w:fill="DDEBF7"/>
                                  <w:noWrap/>
                                  <w:vAlign w:val="center"/>
                                  <w:hideMark/>
                                </w:tcPr>
                                <w:p w14:paraId="2B4D70C3" w14:textId="77777777" w:rsidR="0096583A" w:rsidRPr="0096583A" w:rsidRDefault="0096583A" w:rsidP="0096583A">
                                  <w:pPr>
                                    <w:jc w:val="center"/>
                                    <w:rPr>
                                      <w:rFonts w:ascii="Calibri" w:eastAsia="Times New Roman" w:hAnsi="Calibri" w:cs="Times New Roman"/>
                                      <w:color w:val="000000"/>
                                    </w:rPr>
                                  </w:pPr>
                                  <w:r w:rsidRPr="0096583A">
                                    <w:rPr>
                                      <w:rFonts w:ascii="Calibri" w:eastAsia="Times New Roman" w:hAnsi="Calibri" w:cs="Times New Roman"/>
                                      <w:color w:val="000000"/>
                                    </w:rPr>
                                    <w:t>2</w:t>
                                  </w:r>
                                </w:p>
                              </w:tc>
                              <w:tc>
                                <w:tcPr>
                                  <w:tcW w:w="1195" w:type="dxa"/>
                                  <w:tcBorders>
                                    <w:top w:val="nil"/>
                                    <w:left w:val="nil"/>
                                    <w:bottom w:val="nil"/>
                                    <w:right w:val="nil"/>
                                  </w:tcBorders>
                                  <w:shd w:val="clear" w:color="000000" w:fill="DDEBF7"/>
                                  <w:noWrap/>
                                  <w:vAlign w:val="center"/>
                                  <w:hideMark/>
                                </w:tcPr>
                                <w:p w14:paraId="54EBC2D4" w14:textId="77777777" w:rsidR="0096583A" w:rsidRPr="0096583A" w:rsidRDefault="0096583A" w:rsidP="0096583A">
                                  <w:pPr>
                                    <w:jc w:val="center"/>
                                    <w:rPr>
                                      <w:rFonts w:ascii="Calibri" w:eastAsia="Times New Roman" w:hAnsi="Calibri" w:cs="Times New Roman"/>
                                      <w:color w:val="000000"/>
                                    </w:rPr>
                                  </w:pPr>
                                  <w:r w:rsidRPr="0096583A">
                                    <w:rPr>
                                      <w:rFonts w:ascii="Calibri" w:eastAsia="Times New Roman" w:hAnsi="Calibri" w:cs="Times New Roman"/>
                                      <w:color w:val="000000"/>
                                    </w:rPr>
                                    <w:t>8</w:t>
                                  </w:r>
                                </w:p>
                              </w:tc>
                              <w:tc>
                                <w:tcPr>
                                  <w:tcW w:w="874" w:type="dxa"/>
                                  <w:vMerge/>
                                  <w:tcBorders>
                                    <w:top w:val="nil"/>
                                    <w:left w:val="single" w:sz="4" w:space="0" w:color="auto"/>
                                    <w:bottom w:val="nil"/>
                                    <w:right w:val="single" w:sz="4" w:space="0" w:color="auto"/>
                                  </w:tcBorders>
                                  <w:vAlign w:val="center"/>
                                  <w:hideMark/>
                                </w:tcPr>
                                <w:p w14:paraId="739E1E9F" w14:textId="77777777" w:rsidR="0096583A" w:rsidRPr="0096583A" w:rsidRDefault="0096583A" w:rsidP="0096583A">
                                  <w:pPr>
                                    <w:rPr>
                                      <w:rFonts w:ascii="Calibri" w:eastAsia="Times New Roman" w:hAnsi="Calibri" w:cs="Times New Roman"/>
                                      <w:color w:val="000000"/>
                                    </w:rPr>
                                  </w:pPr>
                                </w:p>
                              </w:tc>
                              <w:tc>
                                <w:tcPr>
                                  <w:tcW w:w="1260" w:type="dxa"/>
                                  <w:vMerge/>
                                  <w:tcBorders>
                                    <w:top w:val="nil"/>
                                    <w:left w:val="single" w:sz="4" w:space="0" w:color="auto"/>
                                    <w:bottom w:val="nil"/>
                                    <w:right w:val="single" w:sz="8" w:space="0" w:color="auto"/>
                                  </w:tcBorders>
                                  <w:vAlign w:val="center"/>
                                  <w:hideMark/>
                                </w:tcPr>
                                <w:p w14:paraId="1409B146" w14:textId="77777777" w:rsidR="0096583A" w:rsidRPr="0096583A" w:rsidRDefault="0096583A" w:rsidP="0096583A">
                                  <w:pPr>
                                    <w:rPr>
                                      <w:rFonts w:ascii="Calibri" w:eastAsia="Times New Roman" w:hAnsi="Calibri" w:cs="Times New Roman"/>
                                      <w:color w:val="000000"/>
                                    </w:rPr>
                                  </w:pPr>
                                </w:p>
                              </w:tc>
                            </w:tr>
                            <w:tr w:rsidR="0096583A" w:rsidRPr="0096583A" w14:paraId="0DE7AD38" w14:textId="77777777" w:rsidTr="0096583A">
                              <w:trPr>
                                <w:trHeight w:val="320"/>
                              </w:trPr>
                              <w:tc>
                                <w:tcPr>
                                  <w:tcW w:w="1344" w:type="dxa"/>
                                  <w:vMerge/>
                                  <w:tcBorders>
                                    <w:top w:val="nil"/>
                                    <w:left w:val="single" w:sz="8" w:space="0" w:color="auto"/>
                                    <w:bottom w:val="nil"/>
                                    <w:right w:val="single" w:sz="4" w:space="0" w:color="auto"/>
                                  </w:tcBorders>
                                  <w:vAlign w:val="center"/>
                                  <w:hideMark/>
                                </w:tcPr>
                                <w:p w14:paraId="5A26CF5C" w14:textId="77777777" w:rsidR="0096583A" w:rsidRPr="0096583A" w:rsidRDefault="0096583A" w:rsidP="0096583A">
                                  <w:pPr>
                                    <w:rPr>
                                      <w:rFonts w:ascii="Calibri" w:eastAsia="Times New Roman" w:hAnsi="Calibri" w:cs="Times New Roman"/>
                                      <w:color w:val="000000"/>
                                    </w:rPr>
                                  </w:pPr>
                                </w:p>
                              </w:tc>
                              <w:tc>
                                <w:tcPr>
                                  <w:tcW w:w="1812" w:type="dxa"/>
                                  <w:vMerge/>
                                  <w:tcBorders>
                                    <w:top w:val="nil"/>
                                    <w:left w:val="single" w:sz="4" w:space="0" w:color="auto"/>
                                    <w:bottom w:val="nil"/>
                                    <w:right w:val="single" w:sz="4" w:space="0" w:color="auto"/>
                                  </w:tcBorders>
                                  <w:vAlign w:val="center"/>
                                  <w:hideMark/>
                                </w:tcPr>
                                <w:p w14:paraId="1DEDE7CC" w14:textId="77777777" w:rsidR="0096583A" w:rsidRPr="0096583A" w:rsidRDefault="0096583A" w:rsidP="0096583A">
                                  <w:pPr>
                                    <w:rPr>
                                      <w:rFonts w:ascii="Calibri" w:eastAsia="Times New Roman" w:hAnsi="Calibri" w:cs="Times New Roman"/>
                                      <w:color w:val="000000"/>
                                    </w:rPr>
                                  </w:pPr>
                                </w:p>
                              </w:tc>
                              <w:tc>
                                <w:tcPr>
                                  <w:tcW w:w="1455" w:type="dxa"/>
                                  <w:vMerge/>
                                  <w:tcBorders>
                                    <w:top w:val="nil"/>
                                    <w:left w:val="single" w:sz="4" w:space="0" w:color="auto"/>
                                    <w:bottom w:val="nil"/>
                                    <w:right w:val="single" w:sz="4" w:space="0" w:color="auto"/>
                                  </w:tcBorders>
                                  <w:vAlign w:val="center"/>
                                  <w:hideMark/>
                                </w:tcPr>
                                <w:p w14:paraId="4AE23BC0" w14:textId="77777777" w:rsidR="0096583A" w:rsidRPr="0096583A" w:rsidRDefault="0096583A" w:rsidP="0096583A">
                                  <w:pPr>
                                    <w:rPr>
                                      <w:rFonts w:ascii="Calibri" w:eastAsia="Times New Roman" w:hAnsi="Calibri" w:cs="Times New Roman"/>
                                      <w:color w:val="000000"/>
                                    </w:rPr>
                                  </w:pPr>
                                </w:p>
                              </w:tc>
                              <w:tc>
                                <w:tcPr>
                                  <w:tcW w:w="1195" w:type="dxa"/>
                                  <w:tcBorders>
                                    <w:top w:val="nil"/>
                                    <w:left w:val="nil"/>
                                    <w:bottom w:val="nil"/>
                                    <w:right w:val="nil"/>
                                  </w:tcBorders>
                                  <w:shd w:val="clear" w:color="000000" w:fill="DDEBF7"/>
                                  <w:noWrap/>
                                  <w:vAlign w:val="center"/>
                                  <w:hideMark/>
                                </w:tcPr>
                                <w:p w14:paraId="641B08E5" w14:textId="77777777" w:rsidR="0096583A" w:rsidRPr="0096583A" w:rsidRDefault="0096583A" w:rsidP="0096583A">
                                  <w:pPr>
                                    <w:jc w:val="center"/>
                                    <w:rPr>
                                      <w:rFonts w:ascii="Calibri" w:eastAsia="Times New Roman" w:hAnsi="Calibri" w:cs="Times New Roman"/>
                                      <w:color w:val="000000"/>
                                    </w:rPr>
                                  </w:pPr>
                                  <w:r w:rsidRPr="0096583A">
                                    <w:rPr>
                                      <w:rFonts w:ascii="Calibri" w:eastAsia="Times New Roman" w:hAnsi="Calibri" w:cs="Times New Roman"/>
                                      <w:color w:val="000000"/>
                                    </w:rPr>
                                    <w:t>9</w:t>
                                  </w:r>
                                </w:p>
                              </w:tc>
                              <w:tc>
                                <w:tcPr>
                                  <w:tcW w:w="874" w:type="dxa"/>
                                  <w:vMerge/>
                                  <w:tcBorders>
                                    <w:top w:val="nil"/>
                                    <w:left w:val="single" w:sz="4" w:space="0" w:color="auto"/>
                                    <w:bottom w:val="nil"/>
                                    <w:right w:val="single" w:sz="4" w:space="0" w:color="auto"/>
                                  </w:tcBorders>
                                  <w:vAlign w:val="center"/>
                                  <w:hideMark/>
                                </w:tcPr>
                                <w:p w14:paraId="7C31125A" w14:textId="77777777" w:rsidR="0096583A" w:rsidRPr="0096583A" w:rsidRDefault="0096583A" w:rsidP="0096583A">
                                  <w:pPr>
                                    <w:rPr>
                                      <w:rFonts w:ascii="Calibri" w:eastAsia="Times New Roman" w:hAnsi="Calibri" w:cs="Times New Roman"/>
                                      <w:color w:val="000000"/>
                                    </w:rPr>
                                  </w:pPr>
                                </w:p>
                              </w:tc>
                              <w:tc>
                                <w:tcPr>
                                  <w:tcW w:w="1260" w:type="dxa"/>
                                  <w:vMerge/>
                                  <w:tcBorders>
                                    <w:top w:val="nil"/>
                                    <w:left w:val="single" w:sz="4" w:space="0" w:color="auto"/>
                                    <w:bottom w:val="nil"/>
                                    <w:right w:val="single" w:sz="8" w:space="0" w:color="auto"/>
                                  </w:tcBorders>
                                  <w:vAlign w:val="center"/>
                                  <w:hideMark/>
                                </w:tcPr>
                                <w:p w14:paraId="019A0CBF" w14:textId="77777777" w:rsidR="0096583A" w:rsidRPr="0096583A" w:rsidRDefault="0096583A" w:rsidP="0096583A">
                                  <w:pPr>
                                    <w:rPr>
                                      <w:rFonts w:ascii="Calibri" w:eastAsia="Times New Roman" w:hAnsi="Calibri" w:cs="Times New Roman"/>
                                      <w:color w:val="000000"/>
                                    </w:rPr>
                                  </w:pPr>
                                </w:p>
                              </w:tc>
                            </w:tr>
                            <w:tr w:rsidR="0096583A" w:rsidRPr="0096583A" w14:paraId="7D832F4F" w14:textId="77777777" w:rsidTr="0096583A">
                              <w:trPr>
                                <w:trHeight w:val="320"/>
                              </w:trPr>
                              <w:tc>
                                <w:tcPr>
                                  <w:tcW w:w="1344" w:type="dxa"/>
                                  <w:vMerge/>
                                  <w:tcBorders>
                                    <w:top w:val="nil"/>
                                    <w:left w:val="single" w:sz="8" w:space="0" w:color="auto"/>
                                    <w:bottom w:val="nil"/>
                                    <w:right w:val="single" w:sz="4" w:space="0" w:color="auto"/>
                                  </w:tcBorders>
                                  <w:vAlign w:val="center"/>
                                  <w:hideMark/>
                                </w:tcPr>
                                <w:p w14:paraId="0BECE8CF" w14:textId="77777777" w:rsidR="0096583A" w:rsidRPr="0096583A" w:rsidRDefault="0096583A" w:rsidP="0096583A">
                                  <w:pPr>
                                    <w:rPr>
                                      <w:rFonts w:ascii="Calibri" w:eastAsia="Times New Roman" w:hAnsi="Calibri" w:cs="Times New Roman"/>
                                      <w:color w:val="000000"/>
                                    </w:rPr>
                                  </w:pPr>
                                </w:p>
                              </w:tc>
                              <w:tc>
                                <w:tcPr>
                                  <w:tcW w:w="1812" w:type="dxa"/>
                                  <w:vMerge/>
                                  <w:tcBorders>
                                    <w:top w:val="nil"/>
                                    <w:left w:val="single" w:sz="4" w:space="0" w:color="auto"/>
                                    <w:bottom w:val="nil"/>
                                    <w:right w:val="single" w:sz="4" w:space="0" w:color="auto"/>
                                  </w:tcBorders>
                                  <w:vAlign w:val="center"/>
                                  <w:hideMark/>
                                </w:tcPr>
                                <w:p w14:paraId="1AABF34E" w14:textId="77777777" w:rsidR="0096583A" w:rsidRPr="0096583A" w:rsidRDefault="0096583A" w:rsidP="0096583A">
                                  <w:pPr>
                                    <w:rPr>
                                      <w:rFonts w:ascii="Calibri" w:eastAsia="Times New Roman" w:hAnsi="Calibri" w:cs="Times New Roman"/>
                                      <w:color w:val="000000"/>
                                    </w:rPr>
                                  </w:pPr>
                                </w:p>
                              </w:tc>
                              <w:tc>
                                <w:tcPr>
                                  <w:tcW w:w="1455" w:type="dxa"/>
                                  <w:tcBorders>
                                    <w:top w:val="nil"/>
                                    <w:left w:val="nil"/>
                                    <w:bottom w:val="nil"/>
                                    <w:right w:val="nil"/>
                                  </w:tcBorders>
                                  <w:shd w:val="clear" w:color="000000" w:fill="DDEBF7"/>
                                  <w:noWrap/>
                                  <w:vAlign w:val="center"/>
                                  <w:hideMark/>
                                </w:tcPr>
                                <w:p w14:paraId="51A1A59A" w14:textId="77777777" w:rsidR="0096583A" w:rsidRPr="0096583A" w:rsidRDefault="0096583A" w:rsidP="0096583A">
                                  <w:pPr>
                                    <w:jc w:val="center"/>
                                    <w:rPr>
                                      <w:rFonts w:ascii="Calibri" w:eastAsia="Times New Roman" w:hAnsi="Calibri" w:cs="Times New Roman"/>
                                      <w:color w:val="000000"/>
                                    </w:rPr>
                                  </w:pPr>
                                  <w:r w:rsidRPr="0096583A">
                                    <w:rPr>
                                      <w:rFonts w:ascii="Calibri" w:eastAsia="Times New Roman" w:hAnsi="Calibri" w:cs="Times New Roman"/>
                                      <w:color w:val="000000"/>
                                    </w:rPr>
                                    <w:t>3</w:t>
                                  </w:r>
                                </w:p>
                              </w:tc>
                              <w:tc>
                                <w:tcPr>
                                  <w:tcW w:w="1195" w:type="dxa"/>
                                  <w:tcBorders>
                                    <w:top w:val="nil"/>
                                    <w:left w:val="single" w:sz="4" w:space="0" w:color="auto"/>
                                    <w:bottom w:val="nil"/>
                                    <w:right w:val="nil"/>
                                  </w:tcBorders>
                                  <w:shd w:val="clear" w:color="000000" w:fill="DDEBF7"/>
                                  <w:noWrap/>
                                  <w:vAlign w:val="center"/>
                                  <w:hideMark/>
                                </w:tcPr>
                                <w:p w14:paraId="415AF839" w14:textId="77777777" w:rsidR="0096583A" w:rsidRPr="0096583A" w:rsidRDefault="0096583A" w:rsidP="0096583A">
                                  <w:pPr>
                                    <w:jc w:val="center"/>
                                    <w:rPr>
                                      <w:rFonts w:ascii="Calibri" w:eastAsia="Times New Roman" w:hAnsi="Calibri" w:cs="Times New Roman"/>
                                      <w:color w:val="000000"/>
                                    </w:rPr>
                                  </w:pPr>
                                  <w:r w:rsidRPr="0096583A">
                                    <w:rPr>
                                      <w:rFonts w:ascii="Calibri" w:eastAsia="Times New Roman" w:hAnsi="Calibri" w:cs="Times New Roman"/>
                                      <w:color w:val="000000"/>
                                    </w:rPr>
                                    <w:t>10</w:t>
                                  </w:r>
                                </w:p>
                              </w:tc>
                              <w:tc>
                                <w:tcPr>
                                  <w:tcW w:w="874" w:type="dxa"/>
                                  <w:vMerge/>
                                  <w:tcBorders>
                                    <w:top w:val="nil"/>
                                    <w:left w:val="single" w:sz="4" w:space="0" w:color="auto"/>
                                    <w:bottom w:val="nil"/>
                                    <w:right w:val="single" w:sz="4" w:space="0" w:color="auto"/>
                                  </w:tcBorders>
                                  <w:vAlign w:val="center"/>
                                  <w:hideMark/>
                                </w:tcPr>
                                <w:p w14:paraId="59F17AD2" w14:textId="77777777" w:rsidR="0096583A" w:rsidRPr="0096583A" w:rsidRDefault="0096583A" w:rsidP="0096583A">
                                  <w:pPr>
                                    <w:rPr>
                                      <w:rFonts w:ascii="Calibri" w:eastAsia="Times New Roman" w:hAnsi="Calibri" w:cs="Times New Roman"/>
                                      <w:color w:val="000000"/>
                                    </w:rPr>
                                  </w:pPr>
                                </w:p>
                              </w:tc>
                              <w:tc>
                                <w:tcPr>
                                  <w:tcW w:w="1260" w:type="dxa"/>
                                  <w:vMerge/>
                                  <w:tcBorders>
                                    <w:top w:val="nil"/>
                                    <w:left w:val="single" w:sz="4" w:space="0" w:color="auto"/>
                                    <w:bottom w:val="nil"/>
                                    <w:right w:val="single" w:sz="8" w:space="0" w:color="auto"/>
                                  </w:tcBorders>
                                  <w:vAlign w:val="center"/>
                                  <w:hideMark/>
                                </w:tcPr>
                                <w:p w14:paraId="2001BB82" w14:textId="77777777" w:rsidR="0096583A" w:rsidRPr="0096583A" w:rsidRDefault="0096583A" w:rsidP="0096583A">
                                  <w:pPr>
                                    <w:rPr>
                                      <w:rFonts w:ascii="Calibri" w:eastAsia="Times New Roman" w:hAnsi="Calibri" w:cs="Times New Roman"/>
                                      <w:color w:val="000000"/>
                                    </w:rPr>
                                  </w:pPr>
                                </w:p>
                              </w:tc>
                            </w:tr>
                            <w:tr w:rsidR="0096583A" w:rsidRPr="0096583A" w14:paraId="79A62901" w14:textId="77777777" w:rsidTr="0096583A">
                              <w:trPr>
                                <w:trHeight w:val="320"/>
                              </w:trPr>
                              <w:tc>
                                <w:tcPr>
                                  <w:tcW w:w="1344" w:type="dxa"/>
                                  <w:vMerge/>
                                  <w:tcBorders>
                                    <w:top w:val="nil"/>
                                    <w:left w:val="single" w:sz="8" w:space="0" w:color="auto"/>
                                    <w:bottom w:val="nil"/>
                                    <w:right w:val="single" w:sz="4" w:space="0" w:color="auto"/>
                                  </w:tcBorders>
                                  <w:vAlign w:val="center"/>
                                  <w:hideMark/>
                                </w:tcPr>
                                <w:p w14:paraId="2CBAD5AC" w14:textId="77777777" w:rsidR="0096583A" w:rsidRPr="0096583A" w:rsidRDefault="0096583A" w:rsidP="0096583A">
                                  <w:pPr>
                                    <w:rPr>
                                      <w:rFonts w:ascii="Calibri" w:eastAsia="Times New Roman" w:hAnsi="Calibri" w:cs="Times New Roman"/>
                                      <w:color w:val="000000"/>
                                    </w:rPr>
                                  </w:pPr>
                                </w:p>
                              </w:tc>
                              <w:tc>
                                <w:tcPr>
                                  <w:tcW w:w="1812" w:type="dxa"/>
                                  <w:vMerge/>
                                  <w:tcBorders>
                                    <w:top w:val="nil"/>
                                    <w:left w:val="single" w:sz="4" w:space="0" w:color="auto"/>
                                    <w:bottom w:val="nil"/>
                                    <w:right w:val="single" w:sz="4" w:space="0" w:color="auto"/>
                                  </w:tcBorders>
                                  <w:vAlign w:val="center"/>
                                  <w:hideMark/>
                                </w:tcPr>
                                <w:p w14:paraId="16A3F796" w14:textId="77777777" w:rsidR="0096583A" w:rsidRPr="0096583A" w:rsidRDefault="0096583A" w:rsidP="0096583A">
                                  <w:pPr>
                                    <w:rPr>
                                      <w:rFonts w:ascii="Calibri" w:eastAsia="Times New Roman" w:hAnsi="Calibri" w:cs="Times New Roman"/>
                                      <w:color w:val="000000"/>
                                    </w:rPr>
                                  </w:pPr>
                                </w:p>
                              </w:tc>
                              <w:tc>
                                <w:tcPr>
                                  <w:tcW w:w="1455" w:type="dxa"/>
                                  <w:tcBorders>
                                    <w:top w:val="nil"/>
                                    <w:left w:val="nil"/>
                                    <w:bottom w:val="nil"/>
                                    <w:right w:val="nil"/>
                                  </w:tcBorders>
                                  <w:shd w:val="clear" w:color="000000" w:fill="DDEBF7"/>
                                  <w:noWrap/>
                                  <w:vAlign w:val="center"/>
                                  <w:hideMark/>
                                </w:tcPr>
                                <w:p w14:paraId="2B5DEFA3" w14:textId="77777777" w:rsidR="0096583A" w:rsidRPr="0096583A" w:rsidRDefault="0096583A" w:rsidP="0096583A">
                                  <w:pPr>
                                    <w:jc w:val="center"/>
                                    <w:rPr>
                                      <w:rFonts w:ascii="Calibri" w:eastAsia="Times New Roman" w:hAnsi="Calibri" w:cs="Times New Roman"/>
                                      <w:color w:val="000000"/>
                                    </w:rPr>
                                  </w:pPr>
                                  <w:r w:rsidRPr="0096583A">
                                    <w:rPr>
                                      <w:rFonts w:ascii="Calibri" w:eastAsia="Times New Roman" w:hAnsi="Calibri" w:cs="Times New Roman"/>
                                      <w:color w:val="000000"/>
                                    </w:rPr>
                                    <w:t>4</w:t>
                                  </w:r>
                                </w:p>
                              </w:tc>
                              <w:tc>
                                <w:tcPr>
                                  <w:tcW w:w="1195" w:type="dxa"/>
                                  <w:tcBorders>
                                    <w:top w:val="nil"/>
                                    <w:left w:val="single" w:sz="4" w:space="0" w:color="auto"/>
                                    <w:bottom w:val="nil"/>
                                    <w:right w:val="nil"/>
                                  </w:tcBorders>
                                  <w:shd w:val="clear" w:color="000000" w:fill="DDEBF7"/>
                                  <w:noWrap/>
                                  <w:vAlign w:val="center"/>
                                  <w:hideMark/>
                                </w:tcPr>
                                <w:p w14:paraId="4DBF1841" w14:textId="77777777" w:rsidR="0096583A" w:rsidRPr="0096583A" w:rsidRDefault="0096583A" w:rsidP="0096583A">
                                  <w:pPr>
                                    <w:jc w:val="center"/>
                                    <w:rPr>
                                      <w:rFonts w:ascii="Calibri" w:eastAsia="Times New Roman" w:hAnsi="Calibri" w:cs="Times New Roman"/>
                                      <w:color w:val="000000"/>
                                    </w:rPr>
                                  </w:pPr>
                                  <w:r w:rsidRPr="0096583A">
                                    <w:rPr>
                                      <w:rFonts w:ascii="Calibri" w:eastAsia="Times New Roman" w:hAnsi="Calibri" w:cs="Times New Roman"/>
                                      <w:color w:val="000000"/>
                                    </w:rPr>
                                    <w:t>11</w:t>
                                  </w:r>
                                </w:p>
                              </w:tc>
                              <w:tc>
                                <w:tcPr>
                                  <w:tcW w:w="874" w:type="dxa"/>
                                  <w:tcBorders>
                                    <w:top w:val="nil"/>
                                    <w:left w:val="single" w:sz="4" w:space="0" w:color="auto"/>
                                    <w:bottom w:val="nil"/>
                                    <w:right w:val="nil"/>
                                  </w:tcBorders>
                                  <w:shd w:val="clear" w:color="000000" w:fill="DDEBF7"/>
                                  <w:noWrap/>
                                  <w:vAlign w:val="center"/>
                                  <w:hideMark/>
                                </w:tcPr>
                                <w:p w14:paraId="37125FDD" w14:textId="77777777" w:rsidR="0096583A" w:rsidRPr="0096583A" w:rsidRDefault="0096583A" w:rsidP="0096583A">
                                  <w:pPr>
                                    <w:jc w:val="center"/>
                                    <w:rPr>
                                      <w:rFonts w:ascii="Calibri" w:eastAsia="Times New Roman" w:hAnsi="Calibri" w:cs="Times New Roman"/>
                                      <w:color w:val="000000"/>
                                    </w:rPr>
                                  </w:pPr>
                                  <w:r w:rsidRPr="0096583A">
                                    <w:rPr>
                                      <w:rFonts w:ascii="Calibri" w:eastAsia="Times New Roman" w:hAnsi="Calibri" w:cs="Times New Roman"/>
                                      <w:color w:val="000000"/>
                                    </w:rPr>
                                    <w:t>39</w:t>
                                  </w:r>
                                </w:p>
                              </w:tc>
                              <w:tc>
                                <w:tcPr>
                                  <w:tcW w:w="1260" w:type="dxa"/>
                                  <w:tcBorders>
                                    <w:top w:val="nil"/>
                                    <w:left w:val="single" w:sz="4" w:space="0" w:color="auto"/>
                                    <w:bottom w:val="nil"/>
                                    <w:right w:val="single" w:sz="8" w:space="0" w:color="auto"/>
                                  </w:tcBorders>
                                  <w:shd w:val="clear" w:color="000000" w:fill="DDEBF7"/>
                                  <w:noWrap/>
                                  <w:vAlign w:val="center"/>
                                  <w:hideMark/>
                                </w:tcPr>
                                <w:p w14:paraId="56F46A7D" w14:textId="77777777" w:rsidR="0096583A" w:rsidRPr="0096583A" w:rsidRDefault="0096583A" w:rsidP="0096583A">
                                  <w:pPr>
                                    <w:jc w:val="center"/>
                                    <w:rPr>
                                      <w:rFonts w:ascii="Calibri" w:eastAsia="Times New Roman" w:hAnsi="Calibri" w:cs="Times New Roman"/>
                                      <w:color w:val="000000"/>
                                    </w:rPr>
                                  </w:pPr>
                                  <w:r w:rsidRPr="0096583A">
                                    <w:rPr>
                                      <w:rFonts w:ascii="Calibri" w:eastAsia="Times New Roman" w:hAnsi="Calibri" w:cs="Times New Roman"/>
                                      <w:color w:val="000000"/>
                                    </w:rPr>
                                    <w:t>63</w:t>
                                  </w:r>
                                </w:p>
                              </w:tc>
                            </w:tr>
                            <w:tr w:rsidR="0096583A" w:rsidRPr="0096583A" w14:paraId="424706B5" w14:textId="77777777" w:rsidTr="0096583A">
                              <w:trPr>
                                <w:trHeight w:val="640"/>
                              </w:trPr>
                              <w:tc>
                                <w:tcPr>
                                  <w:tcW w:w="1344" w:type="dxa"/>
                                  <w:vMerge w:val="restart"/>
                                  <w:tcBorders>
                                    <w:top w:val="nil"/>
                                    <w:left w:val="single" w:sz="8" w:space="0" w:color="auto"/>
                                    <w:bottom w:val="nil"/>
                                    <w:right w:val="single" w:sz="4" w:space="0" w:color="auto"/>
                                  </w:tcBorders>
                                  <w:shd w:val="clear" w:color="000000" w:fill="B4C6E7"/>
                                  <w:noWrap/>
                                  <w:vAlign w:val="center"/>
                                  <w:hideMark/>
                                </w:tcPr>
                                <w:p w14:paraId="76800545" w14:textId="77777777" w:rsidR="0096583A" w:rsidRPr="0096583A" w:rsidRDefault="0096583A" w:rsidP="0096583A">
                                  <w:pPr>
                                    <w:jc w:val="center"/>
                                    <w:rPr>
                                      <w:rFonts w:ascii="Calibri" w:eastAsia="Times New Roman" w:hAnsi="Calibri" w:cs="Times New Roman"/>
                                      <w:color w:val="000000"/>
                                    </w:rPr>
                                  </w:pPr>
                                  <w:r w:rsidRPr="0096583A">
                                    <w:rPr>
                                      <w:rFonts w:ascii="Calibri" w:eastAsia="Times New Roman" w:hAnsi="Calibri" w:cs="Times New Roman"/>
                                      <w:color w:val="000000"/>
                                    </w:rPr>
                                    <w:t>Moderate</w:t>
                                  </w:r>
                                </w:p>
                              </w:tc>
                              <w:tc>
                                <w:tcPr>
                                  <w:tcW w:w="1812" w:type="dxa"/>
                                  <w:tcBorders>
                                    <w:top w:val="nil"/>
                                    <w:left w:val="nil"/>
                                    <w:bottom w:val="nil"/>
                                    <w:right w:val="nil"/>
                                  </w:tcBorders>
                                  <w:shd w:val="clear" w:color="000000" w:fill="B4C6E7"/>
                                  <w:vAlign w:val="center"/>
                                  <w:hideMark/>
                                </w:tcPr>
                                <w:p w14:paraId="2857164A" w14:textId="77777777" w:rsidR="0096583A" w:rsidRPr="0096583A" w:rsidRDefault="0096583A" w:rsidP="0096583A">
                                  <w:pPr>
                                    <w:jc w:val="center"/>
                                    <w:rPr>
                                      <w:rFonts w:ascii="Calibri" w:eastAsia="Times New Roman" w:hAnsi="Calibri" w:cs="Times New Roman"/>
                                      <w:color w:val="000000"/>
                                    </w:rPr>
                                  </w:pPr>
                                  <w:r w:rsidRPr="0096583A">
                                    <w:rPr>
                                      <w:rFonts w:ascii="Calibri" w:eastAsia="Times New Roman" w:hAnsi="Calibri" w:cs="Times New Roman"/>
                                      <w:color w:val="000000"/>
                                    </w:rPr>
                                    <w:t>Brief</w:t>
                                  </w:r>
                                  <w:r w:rsidRPr="0096583A">
                                    <w:rPr>
                                      <w:rFonts w:ascii="Calibri" w:eastAsia="Times New Roman" w:hAnsi="Calibri" w:cs="Times New Roman"/>
                                      <w:color w:val="000000"/>
                                    </w:rPr>
                                    <w:br/>
                                    <w:t>Sentences</w:t>
                                  </w:r>
                                </w:p>
                              </w:tc>
                              <w:tc>
                                <w:tcPr>
                                  <w:tcW w:w="1455" w:type="dxa"/>
                                  <w:vMerge w:val="restart"/>
                                  <w:tcBorders>
                                    <w:top w:val="nil"/>
                                    <w:left w:val="single" w:sz="4" w:space="0" w:color="auto"/>
                                    <w:bottom w:val="nil"/>
                                    <w:right w:val="single" w:sz="4" w:space="0" w:color="auto"/>
                                  </w:tcBorders>
                                  <w:shd w:val="clear" w:color="000000" w:fill="B4C6E7"/>
                                  <w:noWrap/>
                                  <w:vAlign w:val="center"/>
                                  <w:hideMark/>
                                </w:tcPr>
                                <w:p w14:paraId="2FFECFDA" w14:textId="77777777" w:rsidR="0096583A" w:rsidRPr="0096583A" w:rsidRDefault="0096583A" w:rsidP="0096583A">
                                  <w:pPr>
                                    <w:jc w:val="center"/>
                                    <w:rPr>
                                      <w:rFonts w:ascii="Calibri" w:eastAsia="Times New Roman" w:hAnsi="Calibri" w:cs="Times New Roman"/>
                                      <w:color w:val="000000"/>
                                    </w:rPr>
                                  </w:pPr>
                                  <w:r w:rsidRPr="0096583A">
                                    <w:rPr>
                                      <w:rFonts w:ascii="Calibri" w:eastAsia="Times New Roman" w:hAnsi="Calibri" w:cs="Times New Roman"/>
                                      <w:color w:val="000000"/>
                                    </w:rPr>
                                    <w:t>5</w:t>
                                  </w:r>
                                </w:p>
                              </w:tc>
                              <w:tc>
                                <w:tcPr>
                                  <w:tcW w:w="1195" w:type="dxa"/>
                                  <w:tcBorders>
                                    <w:top w:val="nil"/>
                                    <w:left w:val="nil"/>
                                    <w:bottom w:val="nil"/>
                                    <w:right w:val="nil"/>
                                  </w:tcBorders>
                                  <w:shd w:val="clear" w:color="000000" w:fill="B4C6E7"/>
                                  <w:noWrap/>
                                  <w:vAlign w:val="center"/>
                                  <w:hideMark/>
                                </w:tcPr>
                                <w:p w14:paraId="5D78B629" w14:textId="77777777" w:rsidR="0096583A" w:rsidRPr="0096583A" w:rsidRDefault="0096583A" w:rsidP="0096583A">
                                  <w:pPr>
                                    <w:jc w:val="center"/>
                                    <w:rPr>
                                      <w:rFonts w:ascii="Calibri" w:eastAsia="Times New Roman" w:hAnsi="Calibri" w:cs="Times New Roman"/>
                                      <w:color w:val="000000"/>
                                    </w:rPr>
                                  </w:pPr>
                                  <w:r w:rsidRPr="0096583A">
                                    <w:rPr>
                                      <w:rFonts w:ascii="Calibri" w:eastAsia="Times New Roman" w:hAnsi="Calibri" w:cs="Times New Roman"/>
                                      <w:color w:val="000000"/>
                                    </w:rPr>
                                    <w:t>12</w:t>
                                  </w:r>
                                </w:p>
                              </w:tc>
                              <w:tc>
                                <w:tcPr>
                                  <w:tcW w:w="874" w:type="dxa"/>
                                  <w:vMerge w:val="restart"/>
                                  <w:tcBorders>
                                    <w:top w:val="nil"/>
                                    <w:left w:val="single" w:sz="4" w:space="0" w:color="auto"/>
                                    <w:bottom w:val="nil"/>
                                    <w:right w:val="single" w:sz="4" w:space="0" w:color="auto"/>
                                  </w:tcBorders>
                                  <w:shd w:val="clear" w:color="000000" w:fill="B4C6E7"/>
                                  <w:noWrap/>
                                  <w:vAlign w:val="center"/>
                                  <w:hideMark/>
                                </w:tcPr>
                                <w:p w14:paraId="7AF1262C" w14:textId="77777777" w:rsidR="0096583A" w:rsidRPr="0096583A" w:rsidRDefault="0096583A" w:rsidP="0096583A">
                                  <w:pPr>
                                    <w:jc w:val="center"/>
                                    <w:rPr>
                                      <w:rFonts w:ascii="Calibri" w:eastAsia="Times New Roman" w:hAnsi="Calibri" w:cs="Times New Roman"/>
                                      <w:color w:val="000000"/>
                                    </w:rPr>
                                  </w:pPr>
                                  <w:r w:rsidRPr="0096583A">
                                    <w:rPr>
                                      <w:rFonts w:ascii="Calibri" w:eastAsia="Times New Roman" w:hAnsi="Calibri" w:cs="Times New Roman"/>
                                      <w:color w:val="000000"/>
                                    </w:rPr>
                                    <w:t>40</w:t>
                                  </w:r>
                                </w:p>
                              </w:tc>
                              <w:tc>
                                <w:tcPr>
                                  <w:tcW w:w="1260" w:type="dxa"/>
                                  <w:vMerge w:val="restart"/>
                                  <w:tcBorders>
                                    <w:top w:val="nil"/>
                                    <w:left w:val="single" w:sz="4" w:space="0" w:color="auto"/>
                                    <w:bottom w:val="nil"/>
                                    <w:right w:val="single" w:sz="8" w:space="0" w:color="auto"/>
                                  </w:tcBorders>
                                  <w:shd w:val="clear" w:color="000000" w:fill="B4C6E7"/>
                                  <w:noWrap/>
                                  <w:vAlign w:val="center"/>
                                  <w:hideMark/>
                                </w:tcPr>
                                <w:p w14:paraId="105259AD" w14:textId="77777777" w:rsidR="0096583A" w:rsidRPr="0096583A" w:rsidRDefault="0096583A" w:rsidP="0096583A">
                                  <w:pPr>
                                    <w:jc w:val="center"/>
                                    <w:rPr>
                                      <w:rFonts w:ascii="Calibri" w:eastAsia="Times New Roman" w:hAnsi="Calibri" w:cs="Times New Roman"/>
                                      <w:color w:val="000000"/>
                                    </w:rPr>
                                  </w:pPr>
                                  <w:r w:rsidRPr="0096583A">
                                    <w:rPr>
                                      <w:rFonts w:ascii="Calibri" w:eastAsia="Times New Roman" w:hAnsi="Calibri" w:cs="Times New Roman"/>
                                      <w:color w:val="000000"/>
                                    </w:rPr>
                                    <w:t>64</w:t>
                                  </w:r>
                                </w:p>
                              </w:tc>
                            </w:tr>
                            <w:tr w:rsidR="0096583A" w:rsidRPr="0096583A" w14:paraId="2A2BA060" w14:textId="77777777" w:rsidTr="0096583A">
                              <w:trPr>
                                <w:trHeight w:val="320"/>
                              </w:trPr>
                              <w:tc>
                                <w:tcPr>
                                  <w:tcW w:w="1344" w:type="dxa"/>
                                  <w:vMerge/>
                                  <w:tcBorders>
                                    <w:top w:val="nil"/>
                                    <w:left w:val="single" w:sz="8" w:space="0" w:color="auto"/>
                                    <w:bottom w:val="nil"/>
                                    <w:right w:val="single" w:sz="4" w:space="0" w:color="auto"/>
                                  </w:tcBorders>
                                  <w:vAlign w:val="center"/>
                                  <w:hideMark/>
                                </w:tcPr>
                                <w:p w14:paraId="39D924D2" w14:textId="77777777" w:rsidR="0096583A" w:rsidRPr="0096583A" w:rsidRDefault="0096583A" w:rsidP="0096583A">
                                  <w:pPr>
                                    <w:rPr>
                                      <w:rFonts w:ascii="Calibri" w:eastAsia="Times New Roman" w:hAnsi="Calibri" w:cs="Times New Roman"/>
                                      <w:color w:val="000000"/>
                                    </w:rPr>
                                  </w:pPr>
                                </w:p>
                              </w:tc>
                              <w:tc>
                                <w:tcPr>
                                  <w:tcW w:w="1812" w:type="dxa"/>
                                  <w:tcBorders>
                                    <w:top w:val="nil"/>
                                    <w:left w:val="nil"/>
                                    <w:bottom w:val="nil"/>
                                    <w:right w:val="nil"/>
                                  </w:tcBorders>
                                  <w:shd w:val="clear" w:color="000000" w:fill="B4C6E7"/>
                                  <w:noWrap/>
                                  <w:vAlign w:val="center"/>
                                  <w:hideMark/>
                                </w:tcPr>
                                <w:p w14:paraId="5A6668AD" w14:textId="77777777" w:rsidR="0096583A" w:rsidRPr="0096583A" w:rsidRDefault="0096583A" w:rsidP="0096583A">
                                  <w:pPr>
                                    <w:jc w:val="center"/>
                                    <w:rPr>
                                      <w:rFonts w:ascii="Calibri" w:eastAsia="Times New Roman" w:hAnsi="Calibri" w:cs="Times New Roman"/>
                                      <w:color w:val="000000"/>
                                    </w:rPr>
                                  </w:pPr>
                                  <w:r w:rsidRPr="0096583A">
                                    <w:rPr>
                                      <w:rFonts w:ascii="Calibri" w:eastAsia="Times New Roman" w:hAnsi="Calibri" w:cs="Times New Roman"/>
                                      <w:color w:val="000000"/>
                                    </w:rPr>
                                    <w:t> </w:t>
                                  </w:r>
                                </w:p>
                              </w:tc>
                              <w:tc>
                                <w:tcPr>
                                  <w:tcW w:w="1455" w:type="dxa"/>
                                  <w:vMerge/>
                                  <w:tcBorders>
                                    <w:top w:val="nil"/>
                                    <w:left w:val="single" w:sz="4" w:space="0" w:color="auto"/>
                                    <w:bottom w:val="nil"/>
                                    <w:right w:val="single" w:sz="4" w:space="0" w:color="auto"/>
                                  </w:tcBorders>
                                  <w:vAlign w:val="center"/>
                                  <w:hideMark/>
                                </w:tcPr>
                                <w:p w14:paraId="25CA8D44" w14:textId="77777777" w:rsidR="0096583A" w:rsidRPr="0096583A" w:rsidRDefault="0096583A" w:rsidP="0096583A">
                                  <w:pPr>
                                    <w:rPr>
                                      <w:rFonts w:ascii="Calibri" w:eastAsia="Times New Roman" w:hAnsi="Calibri" w:cs="Times New Roman"/>
                                      <w:color w:val="000000"/>
                                    </w:rPr>
                                  </w:pPr>
                                </w:p>
                              </w:tc>
                              <w:tc>
                                <w:tcPr>
                                  <w:tcW w:w="1195" w:type="dxa"/>
                                  <w:tcBorders>
                                    <w:top w:val="nil"/>
                                    <w:left w:val="nil"/>
                                    <w:bottom w:val="nil"/>
                                    <w:right w:val="nil"/>
                                  </w:tcBorders>
                                  <w:shd w:val="clear" w:color="000000" w:fill="B4C6E7"/>
                                  <w:noWrap/>
                                  <w:vAlign w:val="center"/>
                                  <w:hideMark/>
                                </w:tcPr>
                                <w:p w14:paraId="669A2A11" w14:textId="77777777" w:rsidR="0096583A" w:rsidRPr="0096583A" w:rsidRDefault="0096583A" w:rsidP="0096583A">
                                  <w:pPr>
                                    <w:jc w:val="center"/>
                                    <w:rPr>
                                      <w:rFonts w:ascii="Calibri" w:eastAsia="Times New Roman" w:hAnsi="Calibri" w:cs="Times New Roman"/>
                                      <w:color w:val="000000"/>
                                    </w:rPr>
                                  </w:pPr>
                                  <w:r w:rsidRPr="0096583A">
                                    <w:rPr>
                                      <w:rFonts w:ascii="Calibri" w:eastAsia="Times New Roman" w:hAnsi="Calibri" w:cs="Times New Roman"/>
                                      <w:color w:val="000000"/>
                                    </w:rPr>
                                    <w:t>13</w:t>
                                  </w:r>
                                </w:p>
                              </w:tc>
                              <w:tc>
                                <w:tcPr>
                                  <w:tcW w:w="874" w:type="dxa"/>
                                  <w:vMerge/>
                                  <w:tcBorders>
                                    <w:top w:val="nil"/>
                                    <w:left w:val="single" w:sz="4" w:space="0" w:color="auto"/>
                                    <w:bottom w:val="nil"/>
                                    <w:right w:val="single" w:sz="4" w:space="0" w:color="auto"/>
                                  </w:tcBorders>
                                  <w:vAlign w:val="center"/>
                                  <w:hideMark/>
                                </w:tcPr>
                                <w:p w14:paraId="434CA924" w14:textId="77777777" w:rsidR="0096583A" w:rsidRPr="0096583A" w:rsidRDefault="0096583A" w:rsidP="0096583A">
                                  <w:pPr>
                                    <w:rPr>
                                      <w:rFonts w:ascii="Calibri" w:eastAsia="Times New Roman" w:hAnsi="Calibri" w:cs="Times New Roman"/>
                                      <w:color w:val="000000"/>
                                    </w:rPr>
                                  </w:pPr>
                                </w:p>
                              </w:tc>
                              <w:tc>
                                <w:tcPr>
                                  <w:tcW w:w="1260" w:type="dxa"/>
                                  <w:vMerge/>
                                  <w:tcBorders>
                                    <w:top w:val="nil"/>
                                    <w:left w:val="single" w:sz="4" w:space="0" w:color="auto"/>
                                    <w:bottom w:val="nil"/>
                                    <w:right w:val="single" w:sz="8" w:space="0" w:color="auto"/>
                                  </w:tcBorders>
                                  <w:vAlign w:val="center"/>
                                  <w:hideMark/>
                                </w:tcPr>
                                <w:p w14:paraId="6F01912F" w14:textId="77777777" w:rsidR="0096583A" w:rsidRPr="0096583A" w:rsidRDefault="0096583A" w:rsidP="0096583A">
                                  <w:pPr>
                                    <w:rPr>
                                      <w:rFonts w:ascii="Calibri" w:eastAsia="Times New Roman" w:hAnsi="Calibri" w:cs="Times New Roman"/>
                                      <w:color w:val="000000"/>
                                    </w:rPr>
                                  </w:pPr>
                                </w:p>
                              </w:tc>
                            </w:tr>
                            <w:tr w:rsidR="0096583A" w:rsidRPr="0096583A" w14:paraId="475BB9C3" w14:textId="77777777" w:rsidTr="0096583A">
                              <w:trPr>
                                <w:trHeight w:val="320"/>
                              </w:trPr>
                              <w:tc>
                                <w:tcPr>
                                  <w:tcW w:w="1344" w:type="dxa"/>
                                  <w:vMerge/>
                                  <w:tcBorders>
                                    <w:top w:val="nil"/>
                                    <w:left w:val="single" w:sz="8" w:space="0" w:color="auto"/>
                                    <w:bottom w:val="nil"/>
                                    <w:right w:val="single" w:sz="4" w:space="0" w:color="auto"/>
                                  </w:tcBorders>
                                  <w:vAlign w:val="center"/>
                                  <w:hideMark/>
                                </w:tcPr>
                                <w:p w14:paraId="66B456B8" w14:textId="77777777" w:rsidR="0096583A" w:rsidRPr="0096583A" w:rsidRDefault="0096583A" w:rsidP="0096583A">
                                  <w:pPr>
                                    <w:rPr>
                                      <w:rFonts w:ascii="Calibri" w:eastAsia="Times New Roman" w:hAnsi="Calibri" w:cs="Times New Roman"/>
                                      <w:color w:val="000000"/>
                                    </w:rPr>
                                  </w:pPr>
                                </w:p>
                              </w:tc>
                              <w:tc>
                                <w:tcPr>
                                  <w:tcW w:w="1812" w:type="dxa"/>
                                  <w:tcBorders>
                                    <w:top w:val="nil"/>
                                    <w:left w:val="nil"/>
                                    <w:bottom w:val="nil"/>
                                    <w:right w:val="nil"/>
                                  </w:tcBorders>
                                  <w:shd w:val="clear" w:color="000000" w:fill="B4C6E7"/>
                                  <w:noWrap/>
                                  <w:vAlign w:val="center"/>
                                  <w:hideMark/>
                                </w:tcPr>
                                <w:p w14:paraId="2F6FB480" w14:textId="77777777" w:rsidR="0096583A" w:rsidRPr="0096583A" w:rsidRDefault="0096583A" w:rsidP="0096583A">
                                  <w:pPr>
                                    <w:jc w:val="center"/>
                                    <w:rPr>
                                      <w:rFonts w:ascii="Calibri" w:eastAsia="Times New Roman" w:hAnsi="Calibri" w:cs="Times New Roman"/>
                                      <w:color w:val="000000"/>
                                    </w:rPr>
                                  </w:pPr>
                                  <w:r w:rsidRPr="0096583A">
                                    <w:rPr>
                                      <w:rFonts w:ascii="Calibri" w:eastAsia="Times New Roman" w:hAnsi="Calibri" w:cs="Times New Roman"/>
                                      <w:color w:val="000000"/>
                                    </w:rPr>
                                    <w:t> </w:t>
                                  </w:r>
                                </w:p>
                              </w:tc>
                              <w:tc>
                                <w:tcPr>
                                  <w:tcW w:w="1455" w:type="dxa"/>
                                  <w:tcBorders>
                                    <w:top w:val="nil"/>
                                    <w:left w:val="single" w:sz="4" w:space="0" w:color="auto"/>
                                    <w:bottom w:val="nil"/>
                                    <w:right w:val="nil"/>
                                  </w:tcBorders>
                                  <w:shd w:val="clear" w:color="000000" w:fill="B4C6E7"/>
                                  <w:noWrap/>
                                  <w:vAlign w:val="center"/>
                                  <w:hideMark/>
                                </w:tcPr>
                                <w:p w14:paraId="6B6C5C4D" w14:textId="77777777" w:rsidR="0096583A" w:rsidRPr="0096583A" w:rsidRDefault="0096583A" w:rsidP="0096583A">
                                  <w:pPr>
                                    <w:jc w:val="center"/>
                                    <w:rPr>
                                      <w:rFonts w:ascii="Calibri" w:eastAsia="Times New Roman" w:hAnsi="Calibri" w:cs="Times New Roman"/>
                                      <w:color w:val="000000"/>
                                    </w:rPr>
                                  </w:pPr>
                                  <w:r w:rsidRPr="0096583A">
                                    <w:rPr>
                                      <w:rFonts w:ascii="Calibri" w:eastAsia="Times New Roman" w:hAnsi="Calibri" w:cs="Times New Roman"/>
                                      <w:color w:val="000000"/>
                                    </w:rPr>
                                    <w:t>6</w:t>
                                  </w:r>
                                </w:p>
                              </w:tc>
                              <w:tc>
                                <w:tcPr>
                                  <w:tcW w:w="1195" w:type="dxa"/>
                                  <w:tcBorders>
                                    <w:top w:val="nil"/>
                                    <w:left w:val="single" w:sz="4" w:space="0" w:color="auto"/>
                                    <w:bottom w:val="nil"/>
                                    <w:right w:val="nil"/>
                                  </w:tcBorders>
                                  <w:shd w:val="clear" w:color="000000" w:fill="B4C6E7"/>
                                  <w:noWrap/>
                                  <w:vAlign w:val="center"/>
                                  <w:hideMark/>
                                </w:tcPr>
                                <w:p w14:paraId="371DF2F4" w14:textId="77777777" w:rsidR="0096583A" w:rsidRPr="0096583A" w:rsidRDefault="0096583A" w:rsidP="0096583A">
                                  <w:pPr>
                                    <w:jc w:val="center"/>
                                    <w:rPr>
                                      <w:rFonts w:ascii="Calibri" w:eastAsia="Times New Roman" w:hAnsi="Calibri" w:cs="Times New Roman"/>
                                      <w:color w:val="000000"/>
                                    </w:rPr>
                                  </w:pPr>
                                  <w:r w:rsidRPr="0096583A">
                                    <w:rPr>
                                      <w:rFonts w:ascii="Calibri" w:eastAsia="Times New Roman" w:hAnsi="Calibri" w:cs="Times New Roman"/>
                                      <w:color w:val="000000"/>
                                    </w:rPr>
                                    <w:t>14</w:t>
                                  </w:r>
                                </w:p>
                              </w:tc>
                              <w:tc>
                                <w:tcPr>
                                  <w:tcW w:w="874" w:type="dxa"/>
                                  <w:tcBorders>
                                    <w:top w:val="nil"/>
                                    <w:left w:val="single" w:sz="4" w:space="0" w:color="auto"/>
                                    <w:bottom w:val="nil"/>
                                    <w:right w:val="nil"/>
                                  </w:tcBorders>
                                  <w:shd w:val="clear" w:color="000000" w:fill="B4C6E7"/>
                                  <w:noWrap/>
                                  <w:vAlign w:val="center"/>
                                  <w:hideMark/>
                                </w:tcPr>
                                <w:p w14:paraId="12FE5395" w14:textId="77777777" w:rsidR="0096583A" w:rsidRPr="0096583A" w:rsidRDefault="0096583A" w:rsidP="0096583A">
                                  <w:pPr>
                                    <w:jc w:val="center"/>
                                    <w:rPr>
                                      <w:rFonts w:ascii="Calibri" w:eastAsia="Times New Roman" w:hAnsi="Calibri" w:cs="Times New Roman"/>
                                      <w:color w:val="000000"/>
                                    </w:rPr>
                                  </w:pPr>
                                  <w:r w:rsidRPr="0096583A">
                                    <w:rPr>
                                      <w:rFonts w:ascii="Calibri" w:eastAsia="Times New Roman" w:hAnsi="Calibri" w:cs="Times New Roman"/>
                                      <w:color w:val="000000"/>
                                    </w:rPr>
                                    <w:t>59</w:t>
                                  </w:r>
                                </w:p>
                              </w:tc>
                              <w:tc>
                                <w:tcPr>
                                  <w:tcW w:w="1260" w:type="dxa"/>
                                  <w:tcBorders>
                                    <w:top w:val="nil"/>
                                    <w:left w:val="single" w:sz="4" w:space="0" w:color="auto"/>
                                    <w:bottom w:val="nil"/>
                                    <w:right w:val="single" w:sz="8" w:space="0" w:color="auto"/>
                                  </w:tcBorders>
                                  <w:shd w:val="clear" w:color="000000" w:fill="B4C6E7"/>
                                  <w:noWrap/>
                                  <w:vAlign w:val="center"/>
                                  <w:hideMark/>
                                </w:tcPr>
                                <w:p w14:paraId="41D945E8" w14:textId="77777777" w:rsidR="0096583A" w:rsidRPr="0096583A" w:rsidRDefault="0096583A" w:rsidP="0096583A">
                                  <w:pPr>
                                    <w:jc w:val="center"/>
                                    <w:rPr>
                                      <w:rFonts w:ascii="Calibri" w:eastAsia="Times New Roman" w:hAnsi="Calibri" w:cs="Times New Roman"/>
                                      <w:color w:val="000000"/>
                                    </w:rPr>
                                  </w:pPr>
                                  <w:r w:rsidRPr="0096583A">
                                    <w:rPr>
                                      <w:rFonts w:ascii="Calibri" w:eastAsia="Times New Roman" w:hAnsi="Calibri" w:cs="Times New Roman"/>
                                      <w:color w:val="000000"/>
                                    </w:rPr>
                                    <w:t>75</w:t>
                                  </w:r>
                                </w:p>
                              </w:tc>
                            </w:tr>
                            <w:tr w:rsidR="0096583A" w:rsidRPr="0096583A" w14:paraId="1D911154" w14:textId="77777777" w:rsidTr="0096583A">
                              <w:trPr>
                                <w:trHeight w:val="320"/>
                              </w:trPr>
                              <w:tc>
                                <w:tcPr>
                                  <w:tcW w:w="1344" w:type="dxa"/>
                                  <w:vMerge w:val="restart"/>
                                  <w:tcBorders>
                                    <w:top w:val="nil"/>
                                    <w:left w:val="single" w:sz="8" w:space="0" w:color="auto"/>
                                    <w:bottom w:val="nil"/>
                                    <w:right w:val="single" w:sz="4" w:space="0" w:color="auto"/>
                                  </w:tcBorders>
                                  <w:shd w:val="clear" w:color="000000" w:fill="2F75B5"/>
                                  <w:noWrap/>
                                  <w:vAlign w:val="center"/>
                                  <w:hideMark/>
                                </w:tcPr>
                                <w:p w14:paraId="24F23792" w14:textId="77777777" w:rsidR="0096583A" w:rsidRPr="0096583A" w:rsidRDefault="0096583A" w:rsidP="0096583A">
                                  <w:pPr>
                                    <w:jc w:val="center"/>
                                    <w:rPr>
                                      <w:rFonts w:ascii="Calibri" w:eastAsia="Times New Roman" w:hAnsi="Calibri" w:cs="Times New Roman"/>
                                      <w:color w:val="000000"/>
                                    </w:rPr>
                                  </w:pPr>
                                  <w:r w:rsidRPr="0096583A">
                                    <w:rPr>
                                      <w:rFonts w:ascii="Calibri" w:eastAsia="Times New Roman" w:hAnsi="Calibri" w:cs="Times New Roman"/>
                                      <w:color w:val="000000"/>
                                    </w:rPr>
                                    <w:t>Vigorous</w:t>
                                  </w:r>
                                </w:p>
                              </w:tc>
                              <w:tc>
                                <w:tcPr>
                                  <w:tcW w:w="1812" w:type="dxa"/>
                                  <w:vMerge w:val="restart"/>
                                  <w:tcBorders>
                                    <w:top w:val="nil"/>
                                    <w:left w:val="single" w:sz="4" w:space="0" w:color="auto"/>
                                    <w:bottom w:val="nil"/>
                                    <w:right w:val="single" w:sz="4" w:space="0" w:color="auto"/>
                                  </w:tcBorders>
                                  <w:shd w:val="clear" w:color="000000" w:fill="2F75B5"/>
                                  <w:noWrap/>
                                  <w:vAlign w:val="center"/>
                                  <w:hideMark/>
                                </w:tcPr>
                                <w:p w14:paraId="7B4AABAF" w14:textId="77777777" w:rsidR="0096583A" w:rsidRPr="0096583A" w:rsidRDefault="0096583A" w:rsidP="0096583A">
                                  <w:pPr>
                                    <w:jc w:val="center"/>
                                    <w:rPr>
                                      <w:rFonts w:ascii="Calibri" w:eastAsia="Times New Roman" w:hAnsi="Calibri" w:cs="Times New Roman"/>
                                      <w:color w:val="000000"/>
                                    </w:rPr>
                                  </w:pPr>
                                  <w:r w:rsidRPr="0096583A">
                                    <w:rPr>
                                      <w:rFonts w:ascii="Calibri" w:eastAsia="Times New Roman" w:hAnsi="Calibri" w:cs="Times New Roman"/>
                                      <w:color w:val="000000"/>
                                    </w:rPr>
                                    <w:t>A few words</w:t>
                                  </w:r>
                                </w:p>
                              </w:tc>
                              <w:tc>
                                <w:tcPr>
                                  <w:tcW w:w="1455" w:type="dxa"/>
                                  <w:vMerge w:val="restart"/>
                                  <w:tcBorders>
                                    <w:top w:val="nil"/>
                                    <w:left w:val="single" w:sz="4" w:space="0" w:color="auto"/>
                                    <w:bottom w:val="nil"/>
                                    <w:right w:val="single" w:sz="4" w:space="0" w:color="auto"/>
                                  </w:tcBorders>
                                  <w:shd w:val="clear" w:color="000000" w:fill="2F75B5"/>
                                  <w:noWrap/>
                                  <w:vAlign w:val="center"/>
                                  <w:hideMark/>
                                </w:tcPr>
                                <w:p w14:paraId="7AA95BFF" w14:textId="77777777" w:rsidR="0096583A" w:rsidRPr="0096583A" w:rsidRDefault="0096583A" w:rsidP="0096583A">
                                  <w:pPr>
                                    <w:jc w:val="center"/>
                                    <w:rPr>
                                      <w:rFonts w:ascii="Calibri" w:eastAsia="Times New Roman" w:hAnsi="Calibri" w:cs="Times New Roman"/>
                                      <w:color w:val="000000"/>
                                    </w:rPr>
                                  </w:pPr>
                                  <w:r w:rsidRPr="0096583A">
                                    <w:rPr>
                                      <w:rFonts w:ascii="Calibri" w:eastAsia="Times New Roman" w:hAnsi="Calibri" w:cs="Times New Roman"/>
                                      <w:color w:val="000000"/>
                                    </w:rPr>
                                    <w:t>7</w:t>
                                  </w:r>
                                </w:p>
                              </w:tc>
                              <w:tc>
                                <w:tcPr>
                                  <w:tcW w:w="1195" w:type="dxa"/>
                                  <w:tcBorders>
                                    <w:top w:val="nil"/>
                                    <w:left w:val="nil"/>
                                    <w:bottom w:val="nil"/>
                                    <w:right w:val="nil"/>
                                  </w:tcBorders>
                                  <w:shd w:val="clear" w:color="000000" w:fill="2F75B5"/>
                                  <w:noWrap/>
                                  <w:vAlign w:val="center"/>
                                  <w:hideMark/>
                                </w:tcPr>
                                <w:p w14:paraId="4E3B368E" w14:textId="77777777" w:rsidR="0096583A" w:rsidRPr="0096583A" w:rsidRDefault="0096583A" w:rsidP="0096583A">
                                  <w:pPr>
                                    <w:jc w:val="center"/>
                                    <w:rPr>
                                      <w:rFonts w:ascii="Calibri" w:eastAsia="Times New Roman" w:hAnsi="Calibri" w:cs="Times New Roman"/>
                                      <w:color w:val="000000"/>
                                    </w:rPr>
                                  </w:pPr>
                                  <w:r w:rsidRPr="0096583A">
                                    <w:rPr>
                                      <w:rFonts w:ascii="Calibri" w:eastAsia="Times New Roman" w:hAnsi="Calibri" w:cs="Times New Roman"/>
                                      <w:color w:val="000000"/>
                                    </w:rPr>
                                    <w:t>15</w:t>
                                  </w:r>
                                </w:p>
                              </w:tc>
                              <w:tc>
                                <w:tcPr>
                                  <w:tcW w:w="874" w:type="dxa"/>
                                  <w:vMerge w:val="restart"/>
                                  <w:tcBorders>
                                    <w:top w:val="nil"/>
                                    <w:left w:val="single" w:sz="4" w:space="0" w:color="auto"/>
                                    <w:bottom w:val="nil"/>
                                    <w:right w:val="single" w:sz="4" w:space="0" w:color="auto"/>
                                  </w:tcBorders>
                                  <w:shd w:val="clear" w:color="000000" w:fill="2F75B5"/>
                                  <w:noWrap/>
                                  <w:vAlign w:val="center"/>
                                  <w:hideMark/>
                                </w:tcPr>
                                <w:p w14:paraId="50A8B53C" w14:textId="77777777" w:rsidR="0096583A" w:rsidRPr="0096583A" w:rsidRDefault="0096583A" w:rsidP="0096583A">
                                  <w:pPr>
                                    <w:jc w:val="center"/>
                                    <w:rPr>
                                      <w:rFonts w:ascii="Calibri" w:eastAsia="Times New Roman" w:hAnsi="Calibri" w:cs="Times New Roman"/>
                                      <w:color w:val="000000"/>
                                    </w:rPr>
                                  </w:pPr>
                                  <w:r w:rsidRPr="0096583A">
                                    <w:rPr>
                                      <w:rFonts w:ascii="Calibri" w:eastAsia="Times New Roman" w:hAnsi="Calibri" w:cs="Times New Roman"/>
                                      <w:color w:val="000000"/>
                                    </w:rPr>
                                    <w:t>60</w:t>
                                  </w:r>
                                </w:p>
                              </w:tc>
                              <w:tc>
                                <w:tcPr>
                                  <w:tcW w:w="1260" w:type="dxa"/>
                                  <w:tcBorders>
                                    <w:top w:val="nil"/>
                                    <w:left w:val="nil"/>
                                    <w:bottom w:val="nil"/>
                                    <w:right w:val="single" w:sz="8" w:space="0" w:color="auto"/>
                                  </w:tcBorders>
                                  <w:shd w:val="clear" w:color="000000" w:fill="2F75B5"/>
                                  <w:noWrap/>
                                  <w:vAlign w:val="center"/>
                                  <w:hideMark/>
                                </w:tcPr>
                                <w:p w14:paraId="733D9BDB" w14:textId="77777777" w:rsidR="0096583A" w:rsidRPr="0096583A" w:rsidRDefault="0096583A" w:rsidP="0096583A">
                                  <w:pPr>
                                    <w:jc w:val="center"/>
                                    <w:rPr>
                                      <w:rFonts w:ascii="Calibri" w:eastAsia="Times New Roman" w:hAnsi="Calibri" w:cs="Times New Roman"/>
                                      <w:color w:val="000000"/>
                                    </w:rPr>
                                  </w:pPr>
                                  <w:r w:rsidRPr="0096583A">
                                    <w:rPr>
                                      <w:rFonts w:ascii="Calibri" w:eastAsia="Times New Roman" w:hAnsi="Calibri" w:cs="Times New Roman"/>
                                      <w:color w:val="000000"/>
                                    </w:rPr>
                                    <w:t>76</w:t>
                                  </w:r>
                                </w:p>
                              </w:tc>
                            </w:tr>
                            <w:tr w:rsidR="0096583A" w:rsidRPr="0096583A" w14:paraId="40EBA466" w14:textId="77777777" w:rsidTr="0096583A">
                              <w:trPr>
                                <w:trHeight w:val="320"/>
                              </w:trPr>
                              <w:tc>
                                <w:tcPr>
                                  <w:tcW w:w="1344" w:type="dxa"/>
                                  <w:vMerge/>
                                  <w:tcBorders>
                                    <w:top w:val="nil"/>
                                    <w:left w:val="single" w:sz="8" w:space="0" w:color="auto"/>
                                    <w:bottom w:val="nil"/>
                                    <w:right w:val="single" w:sz="4" w:space="0" w:color="auto"/>
                                  </w:tcBorders>
                                  <w:vAlign w:val="center"/>
                                  <w:hideMark/>
                                </w:tcPr>
                                <w:p w14:paraId="6152853A" w14:textId="77777777" w:rsidR="0096583A" w:rsidRPr="0096583A" w:rsidRDefault="0096583A" w:rsidP="0096583A">
                                  <w:pPr>
                                    <w:rPr>
                                      <w:rFonts w:ascii="Calibri" w:eastAsia="Times New Roman" w:hAnsi="Calibri" w:cs="Times New Roman"/>
                                      <w:color w:val="000000"/>
                                    </w:rPr>
                                  </w:pPr>
                                </w:p>
                              </w:tc>
                              <w:tc>
                                <w:tcPr>
                                  <w:tcW w:w="1812" w:type="dxa"/>
                                  <w:vMerge/>
                                  <w:tcBorders>
                                    <w:top w:val="nil"/>
                                    <w:left w:val="single" w:sz="4" w:space="0" w:color="auto"/>
                                    <w:bottom w:val="nil"/>
                                    <w:right w:val="single" w:sz="4" w:space="0" w:color="auto"/>
                                  </w:tcBorders>
                                  <w:vAlign w:val="center"/>
                                  <w:hideMark/>
                                </w:tcPr>
                                <w:p w14:paraId="35CDE760" w14:textId="77777777" w:rsidR="0096583A" w:rsidRPr="0096583A" w:rsidRDefault="0096583A" w:rsidP="0096583A">
                                  <w:pPr>
                                    <w:rPr>
                                      <w:rFonts w:ascii="Calibri" w:eastAsia="Times New Roman" w:hAnsi="Calibri" w:cs="Times New Roman"/>
                                      <w:color w:val="000000"/>
                                    </w:rPr>
                                  </w:pPr>
                                </w:p>
                              </w:tc>
                              <w:tc>
                                <w:tcPr>
                                  <w:tcW w:w="1455" w:type="dxa"/>
                                  <w:vMerge/>
                                  <w:tcBorders>
                                    <w:top w:val="nil"/>
                                    <w:left w:val="single" w:sz="4" w:space="0" w:color="auto"/>
                                    <w:bottom w:val="nil"/>
                                    <w:right w:val="single" w:sz="4" w:space="0" w:color="auto"/>
                                  </w:tcBorders>
                                  <w:vAlign w:val="center"/>
                                  <w:hideMark/>
                                </w:tcPr>
                                <w:p w14:paraId="37321788" w14:textId="77777777" w:rsidR="0096583A" w:rsidRPr="0096583A" w:rsidRDefault="0096583A" w:rsidP="0096583A">
                                  <w:pPr>
                                    <w:rPr>
                                      <w:rFonts w:ascii="Calibri" w:eastAsia="Times New Roman" w:hAnsi="Calibri" w:cs="Times New Roman"/>
                                      <w:color w:val="000000"/>
                                    </w:rPr>
                                  </w:pPr>
                                </w:p>
                              </w:tc>
                              <w:tc>
                                <w:tcPr>
                                  <w:tcW w:w="1195" w:type="dxa"/>
                                  <w:tcBorders>
                                    <w:top w:val="nil"/>
                                    <w:left w:val="nil"/>
                                    <w:bottom w:val="nil"/>
                                    <w:right w:val="nil"/>
                                  </w:tcBorders>
                                  <w:shd w:val="clear" w:color="000000" w:fill="2F75B5"/>
                                  <w:noWrap/>
                                  <w:vAlign w:val="center"/>
                                  <w:hideMark/>
                                </w:tcPr>
                                <w:p w14:paraId="17BD8517" w14:textId="77777777" w:rsidR="0096583A" w:rsidRPr="0096583A" w:rsidRDefault="0096583A" w:rsidP="0096583A">
                                  <w:pPr>
                                    <w:jc w:val="center"/>
                                    <w:rPr>
                                      <w:rFonts w:ascii="Calibri" w:eastAsia="Times New Roman" w:hAnsi="Calibri" w:cs="Times New Roman"/>
                                      <w:color w:val="000000"/>
                                    </w:rPr>
                                  </w:pPr>
                                  <w:r w:rsidRPr="0096583A">
                                    <w:rPr>
                                      <w:rFonts w:ascii="Calibri" w:eastAsia="Times New Roman" w:hAnsi="Calibri" w:cs="Times New Roman"/>
                                      <w:color w:val="000000"/>
                                    </w:rPr>
                                    <w:t>16</w:t>
                                  </w:r>
                                </w:p>
                              </w:tc>
                              <w:tc>
                                <w:tcPr>
                                  <w:tcW w:w="874" w:type="dxa"/>
                                  <w:vMerge/>
                                  <w:tcBorders>
                                    <w:top w:val="nil"/>
                                    <w:left w:val="single" w:sz="4" w:space="0" w:color="auto"/>
                                    <w:bottom w:val="nil"/>
                                    <w:right w:val="single" w:sz="4" w:space="0" w:color="auto"/>
                                  </w:tcBorders>
                                  <w:vAlign w:val="center"/>
                                  <w:hideMark/>
                                </w:tcPr>
                                <w:p w14:paraId="5CA77E2C" w14:textId="77777777" w:rsidR="0096583A" w:rsidRPr="0096583A" w:rsidRDefault="0096583A" w:rsidP="0096583A">
                                  <w:pPr>
                                    <w:rPr>
                                      <w:rFonts w:ascii="Calibri" w:eastAsia="Times New Roman" w:hAnsi="Calibri" w:cs="Times New Roman"/>
                                      <w:color w:val="000000"/>
                                    </w:rPr>
                                  </w:pPr>
                                </w:p>
                              </w:tc>
                              <w:tc>
                                <w:tcPr>
                                  <w:tcW w:w="1260" w:type="dxa"/>
                                  <w:tcBorders>
                                    <w:top w:val="nil"/>
                                    <w:left w:val="nil"/>
                                    <w:bottom w:val="nil"/>
                                    <w:right w:val="single" w:sz="8" w:space="0" w:color="auto"/>
                                  </w:tcBorders>
                                  <w:shd w:val="clear" w:color="000000" w:fill="2F75B5"/>
                                  <w:noWrap/>
                                  <w:vAlign w:val="center"/>
                                  <w:hideMark/>
                                </w:tcPr>
                                <w:p w14:paraId="20A04E61" w14:textId="77777777" w:rsidR="0096583A" w:rsidRPr="0096583A" w:rsidRDefault="0096583A" w:rsidP="0096583A">
                                  <w:pPr>
                                    <w:jc w:val="center"/>
                                    <w:rPr>
                                      <w:rFonts w:ascii="Calibri" w:eastAsia="Times New Roman" w:hAnsi="Calibri" w:cs="Times New Roman"/>
                                      <w:color w:val="000000"/>
                                    </w:rPr>
                                  </w:pPr>
                                  <w:r w:rsidRPr="0096583A">
                                    <w:rPr>
                                      <w:rFonts w:ascii="Calibri" w:eastAsia="Times New Roman" w:hAnsi="Calibri" w:cs="Times New Roman"/>
                                      <w:color w:val="000000"/>
                                    </w:rPr>
                                    <w:t> </w:t>
                                  </w:r>
                                </w:p>
                              </w:tc>
                            </w:tr>
                            <w:tr w:rsidR="0096583A" w:rsidRPr="0096583A" w14:paraId="3C7D1945" w14:textId="77777777" w:rsidTr="0096583A">
                              <w:trPr>
                                <w:trHeight w:val="320"/>
                              </w:trPr>
                              <w:tc>
                                <w:tcPr>
                                  <w:tcW w:w="1344" w:type="dxa"/>
                                  <w:vMerge/>
                                  <w:tcBorders>
                                    <w:top w:val="nil"/>
                                    <w:left w:val="single" w:sz="8" w:space="0" w:color="auto"/>
                                    <w:bottom w:val="nil"/>
                                    <w:right w:val="single" w:sz="4" w:space="0" w:color="auto"/>
                                  </w:tcBorders>
                                  <w:vAlign w:val="center"/>
                                  <w:hideMark/>
                                </w:tcPr>
                                <w:p w14:paraId="2B0EA9A2" w14:textId="77777777" w:rsidR="0096583A" w:rsidRPr="0096583A" w:rsidRDefault="0096583A" w:rsidP="0096583A">
                                  <w:pPr>
                                    <w:rPr>
                                      <w:rFonts w:ascii="Calibri" w:eastAsia="Times New Roman" w:hAnsi="Calibri" w:cs="Times New Roman"/>
                                      <w:color w:val="000000"/>
                                    </w:rPr>
                                  </w:pPr>
                                </w:p>
                              </w:tc>
                              <w:tc>
                                <w:tcPr>
                                  <w:tcW w:w="1812" w:type="dxa"/>
                                  <w:vMerge/>
                                  <w:tcBorders>
                                    <w:top w:val="nil"/>
                                    <w:left w:val="single" w:sz="4" w:space="0" w:color="auto"/>
                                    <w:bottom w:val="nil"/>
                                    <w:right w:val="single" w:sz="4" w:space="0" w:color="auto"/>
                                  </w:tcBorders>
                                  <w:vAlign w:val="center"/>
                                  <w:hideMark/>
                                </w:tcPr>
                                <w:p w14:paraId="6C8E77C0" w14:textId="77777777" w:rsidR="0096583A" w:rsidRPr="0096583A" w:rsidRDefault="0096583A" w:rsidP="0096583A">
                                  <w:pPr>
                                    <w:rPr>
                                      <w:rFonts w:ascii="Calibri" w:eastAsia="Times New Roman" w:hAnsi="Calibri" w:cs="Times New Roman"/>
                                      <w:color w:val="000000"/>
                                    </w:rPr>
                                  </w:pPr>
                                </w:p>
                              </w:tc>
                              <w:tc>
                                <w:tcPr>
                                  <w:tcW w:w="1455" w:type="dxa"/>
                                  <w:tcBorders>
                                    <w:top w:val="nil"/>
                                    <w:left w:val="nil"/>
                                    <w:bottom w:val="nil"/>
                                    <w:right w:val="nil"/>
                                  </w:tcBorders>
                                  <w:shd w:val="clear" w:color="000000" w:fill="2F75B5"/>
                                  <w:noWrap/>
                                  <w:vAlign w:val="center"/>
                                  <w:hideMark/>
                                </w:tcPr>
                                <w:p w14:paraId="30950107" w14:textId="77777777" w:rsidR="0096583A" w:rsidRPr="0096583A" w:rsidRDefault="0096583A" w:rsidP="0096583A">
                                  <w:pPr>
                                    <w:jc w:val="center"/>
                                    <w:rPr>
                                      <w:rFonts w:ascii="Calibri" w:eastAsia="Times New Roman" w:hAnsi="Calibri" w:cs="Times New Roman"/>
                                      <w:color w:val="000000"/>
                                    </w:rPr>
                                  </w:pPr>
                                  <w:r w:rsidRPr="0096583A">
                                    <w:rPr>
                                      <w:rFonts w:ascii="Calibri" w:eastAsia="Times New Roman" w:hAnsi="Calibri" w:cs="Times New Roman"/>
                                      <w:color w:val="000000"/>
                                    </w:rPr>
                                    <w:t>8</w:t>
                                  </w:r>
                                </w:p>
                              </w:tc>
                              <w:tc>
                                <w:tcPr>
                                  <w:tcW w:w="1195" w:type="dxa"/>
                                  <w:tcBorders>
                                    <w:top w:val="nil"/>
                                    <w:left w:val="single" w:sz="4" w:space="0" w:color="auto"/>
                                    <w:bottom w:val="nil"/>
                                    <w:right w:val="nil"/>
                                  </w:tcBorders>
                                  <w:shd w:val="clear" w:color="000000" w:fill="2F75B5"/>
                                  <w:noWrap/>
                                  <w:vAlign w:val="center"/>
                                  <w:hideMark/>
                                </w:tcPr>
                                <w:p w14:paraId="5F55422E" w14:textId="77777777" w:rsidR="0096583A" w:rsidRPr="0096583A" w:rsidRDefault="0096583A" w:rsidP="0096583A">
                                  <w:pPr>
                                    <w:jc w:val="center"/>
                                    <w:rPr>
                                      <w:rFonts w:ascii="Calibri" w:eastAsia="Times New Roman" w:hAnsi="Calibri" w:cs="Times New Roman"/>
                                      <w:color w:val="000000"/>
                                    </w:rPr>
                                  </w:pPr>
                                  <w:r w:rsidRPr="0096583A">
                                    <w:rPr>
                                      <w:rFonts w:ascii="Calibri" w:eastAsia="Times New Roman" w:hAnsi="Calibri" w:cs="Times New Roman"/>
                                      <w:color w:val="000000"/>
                                    </w:rPr>
                                    <w:t>17</w:t>
                                  </w:r>
                                </w:p>
                              </w:tc>
                              <w:tc>
                                <w:tcPr>
                                  <w:tcW w:w="874" w:type="dxa"/>
                                  <w:tcBorders>
                                    <w:top w:val="nil"/>
                                    <w:left w:val="single" w:sz="4" w:space="0" w:color="auto"/>
                                    <w:bottom w:val="nil"/>
                                    <w:right w:val="nil"/>
                                  </w:tcBorders>
                                  <w:shd w:val="clear" w:color="000000" w:fill="2F75B5"/>
                                  <w:noWrap/>
                                  <w:vAlign w:val="center"/>
                                  <w:hideMark/>
                                </w:tcPr>
                                <w:p w14:paraId="64D8DA57" w14:textId="77777777" w:rsidR="0096583A" w:rsidRPr="0096583A" w:rsidRDefault="0096583A" w:rsidP="0096583A">
                                  <w:pPr>
                                    <w:jc w:val="center"/>
                                    <w:rPr>
                                      <w:rFonts w:ascii="Calibri" w:eastAsia="Times New Roman" w:hAnsi="Calibri" w:cs="Times New Roman"/>
                                      <w:color w:val="000000"/>
                                    </w:rPr>
                                  </w:pPr>
                                  <w:r w:rsidRPr="0096583A">
                                    <w:rPr>
                                      <w:rFonts w:ascii="Calibri" w:eastAsia="Times New Roman" w:hAnsi="Calibri" w:cs="Times New Roman"/>
                                      <w:color w:val="000000"/>
                                    </w:rPr>
                                    <w:t>89</w:t>
                                  </w:r>
                                </w:p>
                              </w:tc>
                              <w:tc>
                                <w:tcPr>
                                  <w:tcW w:w="1260" w:type="dxa"/>
                                  <w:tcBorders>
                                    <w:top w:val="nil"/>
                                    <w:left w:val="single" w:sz="4" w:space="0" w:color="auto"/>
                                    <w:bottom w:val="nil"/>
                                    <w:right w:val="single" w:sz="8" w:space="0" w:color="auto"/>
                                  </w:tcBorders>
                                  <w:shd w:val="clear" w:color="000000" w:fill="2F75B5"/>
                                  <w:noWrap/>
                                  <w:vAlign w:val="center"/>
                                  <w:hideMark/>
                                </w:tcPr>
                                <w:p w14:paraId="6E3D3091" w14:textId="77777777" w:rsidR="0096583A" w:rsidRPr="0096583A" w:rsidRDefault="0096583A" w:rsidP="0096583A">
                                  <w:pPr>
                                    <w:jc w:val="center"/>
                                    <w:rPr>
                                      <w:rFonts w:ascii="Calibri" w:eastAsia="Times New Roman" w:hAnsi="Calibri" w:cs="Times New Roman"/>
                                      <w:color w:val="000000"/>
                                    </w:rPr>
                                  </w:pPr>
                                  <w:r w:rsidRPr="0096583A">
                                    <w:rPr>
                                      <w:rFonts w:ascii="Calibri" w:eastAsia="Times New Roman" w:hAnsi="Calibri" w:cs="Times New Roman"/>
                                      <w:color w:val="000000"/>
                                    </w:rPr>
                                    <w:t>95</w:t>
                                  </w:r>
                                </w:p>
                              </w:tc>
                            </w:tr>
                            <w:tr w:rsidR="0096583A" w:rsidRPr="0096583A" w14:paraId="028C63F0" w14:textId="77777777" w:rsidTr="0096583A">
                              <w:trPr>
                                <w:trHeight w:val="1280"/>
                              </w:trPr>
                              <w:tc>
                                <w:tcPr>
                                  <w:tcW w:w="1344" w:type="dxa"/>
                                  <w:vMerge w:val="restart"/>
                                  <w:tcBorders>
                                    <w:top w:val="nil"/>
                                    <w:left w:val="single" w:sz="8" w:space="0" w:color="auto"/>
                                    <w:bottom w:val="single" w:sz="8" w:space="0" w:color="000000"/>
                                    <w:right w:val="single" w:sz="4" w:space="0" w:color="auto"/>
                                  </w:tcBorders>
                                  <w:shd w:val="clear" w:color="000000" w:fill="ED7D31"/>
                                  <w:noWrap/>
                                  <w:vAlign w:val="center"/>
                                  <w:hideMark/>
                                </w:tcPr>
                                <w:p w14:paraId="263F49CE" w14:textId="77777777" w:rsidR="0096583A" w:rsidRPr="0096583A" w:rsidRDefault="0096583A" w:rsidP="0096583A">
                                  <w:pPr>
                                    <w:jc w:val="center"/>
                                    <w:rPr>
                                      <w:rFonts w:ascii="Calibri" w:eastAsia="Times New Roman" w:hAnsi="Calibri" w:cs="Times New Roman"/>
                                      <w:color w:val="000000"/>
                                    </w:rPr>
                                  </w:pPr>
                                  <w:r w:rsidRPr="0096583A">
                                    <w:rPr>
                                      <w:rFonts w:ascii="Calibri" w:eastAsia="Times New Roman" w:hAnsi="Calibri" w:cs="Times New Roman"/>
                                      <w:color w:val="000000"/>
                                    </w:rPr>
                                    <w:t>Anaerobic</w:t>
                                  </w:r>
                                </w:p>
                              </w:tc>
                              <w:tc>
                                <w:tcPr>
                                  <w:tcW w:w="1812" w:type="dxa"/>
                                  <w:vMerge w:val="restart"/>
                                  <w:tcBorders>
                                    <w:top w:val="nil"/>
                                    <w:left w:val="single" w:sz="4" w:space="0" w:color="auto"/>
                                    <w:bottom w:val="single" w:sz="8" w:space="0" w:color="000000"/>
                                    <w:right w:val="single" w:sz="4" w:space="0" w:color="auto"/>
                                  </w:tcBorders>
                                  <w:shd w:val="clear" w:color="000000" w:fill="ED7D31"/>
                                  <w:vAlign w:val="center"/>
                                  <w:hideMark/>
                                </w:tcPr>
                                <w:p w14:paraId="64FF203A" w14:textId="77777777" w:rsidR="0096583A" w:rsidRPr="0096583A" w:rsidRDefault="0096583A" w:rsidP="0096583A">
                                  <w:pPr>
                                    <w:jc w:val="center"/>
                                    <w:rPr>
                                      <w:rFonts w:ascii="Calibri" w:eastAsia="Times New Roman" w:hAnsi="Calibri" w:cs="Times New Roman"/>
                                      <w:color w:val="000000"/>
                                    </w:rPr>
                                  </w:pPr>
                                  <w:r w:rsidRPr="0096583A">
                                    <w:rPr>
                                      <w:rFonts w:ascii="Calibri" w:eastAsia="Times New Roman" w:hAnsi="Calibri" w:cs="Times New Roman"/>
                                      <w:color w:val="000000"/>
                                    </w:rPr>
                                    <w:t xml:space="preserve">Unable to </w:t>
                                  </w:r>
                                  <w:r w:rsidRPr="0096583A">
                                    <w:rPr>
                                      <w:rFonts w:ascii="Calibri" w:eastAsia="Times New Roman" w:hAnsi="Calibri" w:cs="Times New Roman"/>
                                      <w:color w:val="000000"/>
                                    </w:rPr>
                                    <w:br/>
                                    <w:t>speak/one</w:t>
                                  </w:r>
                                  <w:r w:rsidRPr="0096583A">
                                    <w:rPr>
                                      <w:rFonts w:ascii="Calibri" w:eastAsia="Times New Roman" w:hAnsi="Calibri" w:cs="Times New Roman"/>
                                      <w:color w:val="000000"/>
                                    </w:rPr>
                                    <w:br/>
                                    <w:t>word phrases</w:t>
                                  </w:r>
                                </w:p>
                              </w:tc>
                              <w:tc>
                                <w:tcPr>
                                  <w:tcW w:w="1455" w:type="dxa"/>
                                  <w:vMerge w:val="restart"/>
                                  <w:tcBorders>
                                    <w:top w:val="nil"/>
                                    <w:left w:val="single" w:sz="4" w:space="0" w:color="auto"/>
                                    <w:bottom w:val="nil"/>
                                    <w:right w:val="single" w:sz="4" w:space="0" w:color="auto"/>
                                  </w:tcBorders>
                                  <w:shd w:val="clear" w:color="000000" w:fill="ED7D31"/>
                                  <w:noWrap/>
                                  <w:vAlign w:val="center"/>
                                  <w:hideMark/>
                                </w:tcPr>
                                <w:p w14:paraId="2A843A59" w14:textId="77777777" w:rsidR="0096583A" w:rsidRPr="0096583A" w:rsidRDefault="0096583A" w:rsidP="0096583A">
                                  <w:pPr>
                                    <w:jc w:val="center"/>
                                    <w:rPr>
                                      <w:rFonts w:ascii="Calibri" w:eastAsia="Times New Roman" w:hAnsi="Calibri" w:cs="Times New Roman"/>
                                      <w:color w:val="000000"/>
                                    </w:rPr>
                                  </w:pPr>
                                  <w:r w:rsidRPr="0096583A">
                                    <w:rPr>
                                      <w:rFonts w:ascii="Calibri" w:eastAsia="Times New Roman" w:hAnsi="Calibri" w:cs="Times New Roman"/>
                                      <w:color w:val="000000"/>
                                    </w:rPr>
                                    <w:t>9</w:t>
                                  </w:r>
                                </w:p>
                              </w:tc>
                              <w:tc>
                                <w:tcPr>
                                  <w:tcW w:w="1195" w:type="dxa"/>
                                  <w:tcBorders>
                                    <w:top w:val="nil"/>
                                    <w:left w:val="nil"/>
                                    <w:bottom w:val="nil"/>
                                    <w:right w:val="nil"/>
                                  </w:tcBorders>
                                  <w:shd w:val="clear" w:color="000000" w:fill="ED7D31"/>
                                  <w:noWrap/>
                                  <w:vAlign w:val="center"/>
                                  <w:hideMark/>
                                </w:tcPr>
                                <w:p w14:paraId="2DBF23AD" w14:textId="77777777" w:rsidR="0096583A" w:rsidRPr="0096583A" w:rsidRDefault="0096583A" w:rsidP="0096583A">
                                  <w:pPr>
                                    <w:jc w:val="center"/>
                                    <w:rPr>
                                      <w:rFonts w:ascii="Calibri" w:eastAsia="Times New Roman" w:hAnsi="Calibri" w:cs="Times New Roman"/>
                                      <w:color w:val="000000"/>
                                    </w:rPr>
                                  </w:pPr>
                                  <w:r w:rsidRPr="0096583A">
                                    <w:rPr>
                                      <w:rFonts w:ascii="Calibri" w:eastAsia="Times New Roman" w:hAnsi="Calibri" w:cs="Times New Roman"/>
                                      <w:color w:val="000000"/>
                                    </w:rPr>
                                    <w:t>18</w:t>
                                  </w:r>
                                </w:p>
                              </w:tc>
                              <w:tc>
                                <w:tcPr>
                                  <w:tcW w:w="874" w:type="dxa"/>
                                  <w:vMerge w:val="restart"/>
                                  <w:tcBorders>
                                    <w:top w:val="nil"/>
                                    <w:left w:val="single" w:sz="4" w:space="0" w:color="auto"/>
                                    <w:bottom w:val="nil"/>
                                    <w:right w:val="single" w:sz="4" w:space="0" w:color="auto"/>
                                  </w:tcBorders>
                                  <w:shd w:val="clear" w:color="000000" w:fill="ED7D31"/>
                                  <w:noWrap/>
                                  <w:vAlign w:val="center"/>
                                  <w:hideMark/>
                                </w:tcPr>
                                <w:p w14:paraId="18C8784B" w14:textId="77777777" w:rsidR="0096583A" w:rsidRPr="0096583A" w:rsidRDefault="0096583A" w:rsidP="0096583A">
                                  <w:pPr>
                                    <w:jc w:val="center"/>
                                    <w:rPr>
                                      <w:rFonts w:ascii="Calibri" w:eastAsia="Times New Roman" w:hAnsi="Calibri" w:cs="Times New Roman"/>
                                      <w:color w:val="000000"/>
                                    </w:rPr>
                                  </w:pPr>
                                  <w:r w:rsidRPr="0096583A">
                                    <w:rPr>
                                      <w:rFonts w:ascii="Calibri" w:eastAsia="Times New Roman" w:hAnsi="Calibri" w:cs="Times New Roman"/>
                                      <w:color w:val="000000"/>
                                    </w:rPr>
                                    <w:t>90</w:t>
                                  </w:r>
                                </w:p>
                              </w:tc>
                              <w:tc>
                                <w:tcPr>
                                  <w:tcW w:w="1260" w:type="dxa"/>
                                  <w:vMerge w:val="restart"/>
                                  <w:tcBorders>
                                    <w:top w:val="nil"/>
                                    <w:left w:val="single" w:sz="4" w:space="0" w:color="auto"/>
                                    <w:bottom w:val="nil"/>
                                    <w:right w:val="single" w:sz="8" w:space="0" w:color="auto"/>
                                  </w:tcBorders>
                                  <w:shd w:val="clear" w:color="000000" w:fill="ED7D31"/>
                                  <w:noWrap/>
                                  <w:vAlign w:val="center"/>
                                  <w:hideMark/>
                                </w:tcPr>
                                <w:p w14:paraId="5DBBA3EB" w14:textId="77777777" w:rsidR="0096583A" w:rsidRPr="0096583A" w:rsidRDefault="0096583A" w:rsidP="0096583A">
                                  <w:pPr>
                                    <w:jc w:val="center"/>
                                    <w:rPr>
                                      <w:rFonts w:ascii="Calibri" w:eastAsia="Times New Roman" w:hAnsi="Calibri" w:cs="Times New Roman"/>
                                      <w:color w:val="000000"/>
                                    </w:rPr>
                                  </w:pPr>
                                  <w:r w:rsidRPr="0096583A">
                                    <w:rPr>
                                      <w:rFonts w:ascii="Calibri" w:eastAsia="Times New Roman" w:hAnsi="Calibri" w:cs="Times New Roman"/>
                                      <w:color w:val="000000"/>
                                    </w:rPr>
                                    <w:t>96</w:t>
                                  </w:r>
                                </w:p>
                              </w:tc>
                            </w:tr>
                            <w:tr w:rsidR="0096583A" w:rsidRPr="0096583A" w14:paraId="0A47D79D" w14:textId="77777777" w:rsidTr="0096583A">
                              <w:trPr>
                                <w:trHeight w:val="320"/>
                              </w:trPr>
                              <w:tc>
                                <w:tcPr>
                                  <w:tcW w:w="1344" w:type="dxa"/>
                                  <w:vMerge/>
                                  <w:tcBorders>
                                    <w:top w:val="nil"/>
                                    <w:left w:val="single" w:sz="8" w:space="0" w:color="auto"/>
                                    <w:bottom w:val="single" w:sz="8" w:space="0" w:color="000000"/>
                                    <w:right w:val="single" w:sz="4" w:space="0" w:color="auto"/>
                                  </w:tcBorders>
                                  <w:vAlign w:val="center"/>
                                  <w:hideMark/>
                                </w:tcPr>
                                <w:p w14:paraId="5EE2A170" w14:textId="77777777" w:rsidR="0096583A" w:rsidRPr="0096583A" w:rsidRDefault="0096583A" w:rsidP="0096583A">
                                  <w:pPr>
                                    <w:rPr>
                                      <w:rFonts w:ascii="Calibri" w:eastAsia="Times New Roman" w:hAnsi="Calibri" w:cs="Times New Roman"/>
                                      <w:color w:val="000000"/>
                                    </w:rPr>
                                  </w:pPr>
                                </w:p>
                              </w:tc>
                              <w:tc>
                                <w:tcPr>
                                  <w:tcW w:w="1812" w:type="dxa"/>
                                  <w:vMerge/>
                                  <w:tcBorders>
                                    <w:top w:val="nil"/>
                                    <w:left w:val="single" w:sz="4" w:space="0" w:color="auto"/>
                                    <w:bottom w:val="single" w:sz="8" w:space="0" w:color="000000"/>
                                    <w:right w:val="single" w:sz="4" w:space="0" w:color="auto"/>
                                  </w:tcBorders>
                                  <w:vAlign w:val="center"/>
                                  <w:hideMark/>
                                </w:tcPr>
                                <w:p w14:paraId="375828D2" w14:textId="77777777" w:rsidR="0096583A" w:rsidRPr="0096583A" w:rsidRDefault="0096583A" w:rsidP="0096583A">
                                  <w:pPr>
                                    <w:rPr>
                                      <w:rFonts w:ascii="Calibri" w:eastAsia="Times New Roman" w:hAnsi="Calibri" w:cs="Times New Roman"/>
                                      <w:color w:val="000000"/>
                                    </w:rPr>
                                  </w:pPr>
                                </w:p>
                              </w:tc>
                              <w:tc>
                                <w:tcPr>
                                  <w:tcW w:w="1455" w:type="dxa"/>
                                  <w:vMerge/>
                                  <w:tcBorders>
                                    <w:top w:val="nil"/>
                                    <w:left w:val="single" w:sz="4" w:space="0" w:color="auto"/>
                                    <w:bottom w:val="nil"/>
                                    <w:right w:val="single" w:sz="4" w:space="0" w:color="auto"/>
                                  </w:tcBorders>
                                  <w:vAlign w:val="center"/>
                                  <w:hideMark/>
                                </w:tcPr>
                                <w:p w14:paraId="4C22D6AE" w14:textId="77777777" w:rsidR="0096583A" w:rsidRPr="0096583A" w:rsidRDefault="0096583A" w:rsidP="0096583A">
                                  <w:pPr>
                                    <w:rPr>
                                      <w:rFonts w:ascii="Calibri" w:eastAsia="Times New Roman" w:hAnsi="Calibri" w:cs="Times New Roman"/>
                                      <w:color w:val="000000"/>
                                    </w:rPr>
                                  </w:pPr>
                                </w:p>
                              </w:tc>
                              <w:tc>
                                <w:tcPr>
                                  <w:tcW w:w="1195" w:type="dxa"/>
                                  <w:tcBorders>
                                    <w:top w:val="nil"/>
                                    <w:left w:val="nil"/>
                                    <w:bottom w:val="nil"/>
                                    <w:right w:val="nil"/>
                                  </w:tcBorders>
                                  <w:shd w:val="clear" w:color="000000" w:fill="ED7D31"/>
                                  <w:noWrap/>
                                  <w:vAlign w:val="center"/>
                                  <w:hideMark/>
                                </w:tcPr>
                                <w:p w14:paraId="6F92BB9B" w14:textId="77777777" w:rsidR="0096583A" w:rsidRPr="0096583A" w:rsidRDefault="0096583A" w:rsidP="0096583A">
                                  <w:pPr>
                                    <w:jc w:val="center"/>
                                    <w:rPr>
                                      <w:rFonts w:ascii="Calibri" w:eastAsia="Times New Roman" w:hAnsi="Calibri" w:cs="Times New Roman"/>
                                      <w:color w:val="000000"/>
                                    </w:rPr>
                                  </w:pPr>
                                  <w:r w:rsidRPr="0096583A">
                                    <w:rPr>
                                      <w:rFonts w:ascii="Calibri" w:eastAsia="Times New Roman" w:hAnsi="Calibri" w:cs="Times New Roman"/>
                                      <w:color w:val="000000"/>
                                    </w:rPr>
                                    <w:t>19</w:t>
                                  </w:r>
                                </w:p>
                              </w:tc>
                              <w:tc>
                                <w:tcPr>
                                  <w:tcW w:w="874" w:type="dxa"/>
                                  <w:vMerge/>
                                  <w:tcBorders>
                                    <w:top w:val="nil"/>
                                    <w:left w:val="single" w:sz="4" w:space="0" w:color="auto"/>
                                    <w:bottom w:val="nil"/>
                                    <w:right w:val="single" w:sz="4" w:space="0" w:color="auto"/>
                                  </w:tcBorders>
                                  <w:vAlign w:val="center"/>
                                  <w:hideMark/>
                                </w:tcPr>
                                <w:p w14:paraId="6B3426D0" w14:textId="77777777" w:rsidR="0096583A" w:rsidRPr="0096583A" w:rsidRDefault="0096583A" w:rsidP="0096583A">
                                  <w:pPr>
                                    <w:rPr>
                                      <w:rFonts w:ascii="Calibri" w:eastAsia="Times New Roman" w:hAnsi="Calibri" w:cs="Times New Roman"/>
                                      <w:color w:val="000000"/>
                                    </w:rPr>
                                  </w:pPr>
                                </w:p>
                              </w:tc>
                              <w:tc>
                                <w:tcPr>
                                  <w:tcW w:w="1260" w:type="dxa"/>
                                  <w:vMerge/>
                                  <w:tcBorders>
                                    <w:top w:val="nil"/>
                                    <w:left w:val="single" w:sz="4" w:space="0" w:color="auto"/>
                                    <w:bottom w:val="nil"/>
                                    <w:right w:val="single" w:sz="8" w:space="0" w:color="auto"/>
                                  </w:tcBorders>
                                  <w:vAlign w:val="center"/>
                                  <w:hideMark/>
                                </w:tcPr>
                                <w:p w14:paraId="4AC1DCFE" w14:textId="77777777" w:rsidR="0096583A" w:rsidRPr="0096583A" w:rsidRDefault="0096583A" w:rsidP="0096583A">
                                  <w:pPr>
                                    <w:rPr>
                                      <w:rFonts w:ascii="Calibri" w:eastAsia="Times New Roman" w:hAnsi="Calibri" w:cs="Times New Roman"/>
                                      <w:color w:val="000000"/>
                                    </w:rPr>
                                  </w:pPr>
                                </w:p>
                              </w:tc>
                            </w:tr>
                            <w:tr w:rsidR="0096583A" w:rsidRPr="0096583A" w14:paraId="66400224" w14:textId="77777777" w:rsidTr="0096583A">
                              <w:trPr>
                                <w:trHeight w:val="340"/>
                              </w:trPr>
                              <w:tc>
                                <w:tcPr>
                                  <w:tcW w:w="1344" w:type="dxa"/>
                                  <w:vMerge/>
                                  <w:tcBorders>
                                    <w:top w:val="nil"/>
                                    <w:left w:val="single" w:sz="8" w:space="0" w:color="auto"/>
                                    <w:bottom w:val="single" w:sz="8" w:space="0" w:color="000000"/>
                                    <w:right w:val="single" w:sz="4" w:space="0" w:color="auto"/>
                                  </w:tcBorders>
                                  <w:vAlign w:val="center"/>
                                  <w:hideMark/>
                                </w:tcPr>
                                <w:p w14:paraId="012765A0" w14:textId="77777777" w:rsidR="0096583A" w:rsidRPr="0096583A" w:rsidRDefault="0096583A" w:rsidP="0096583A">
                                  <w:pPr>
                                    <w:rPr>
                                      <w:rFonts w:ascii="Calibri" w:eastAsia="Times New Roman" w:hAnsi="Calibri" w:cs="Times New Roman"/>
                                      <w:color w:val="000000"/>
                                    </w:rPr>
                                  </w:pPr>
                                </w:p>
                              </w:tc>
                              <w:tc>
                                <w:tcPr>
                                  <w:tcW w:w="1812" w:type="dxa"/>
                                  <w:vMerge/>
                                  <w:tcBorders>
                                    <w:top w:val="nil"/>
                                    <w:left w:val="single" w:sz="4" w:space="0" w:color="auto"/>
                                    <w:bottom w:val="single" w:sz="8" w:space="0" w:color="000000"/>
                                    <w:right w:val="single" w:sz="4" w:space="0" w:color="auto"/>
                                  </w:tcBorders>
                                  <w:vAlign w:val="center"/>
                                  <w:hideMark/>
                                </w:tcPr>
                                <w:p w14:paraId="5F725874" w14:textId="77777777" w:rsidR="0096583A" w:rsidRPr="0096583A" w:rsidRDefault="0096583A" w:rsidP="0096583A">
                                  <w:pPr>
                                    <w:rPr>
                                      <w:rFonts w:ascii="Calibri" w:eastAsia="Times New Roman" w:hAnsi="Calibri" w:cs="Times New Roman"/>
                                      <w:color w:val="000000"/>
                                    </w:rPr>
                                  </w:pPr>
                                </w:p>
                              </w:tc>
                              <w:tc>
                                <w:tcPr>
                                  <w:tcW w:w="1455" w:type="dxa"/>
                                  <w:tcBorders>
                                    <w:top w:val="nil"/>
                                    <w:left w:val="nil"/>
                                    <w:bottom w:val="single" w:sz="8" w:space="0" w:color="auto"/>
                                    <w:right w:val="nil"/>
                                  </w:tcBorders>
                                  <w:shd w:val="clear" w:color="000000" w:fill="ED7D31"/>
                                  <w:noWrap/>
                                  <w:vAlign w:val="center"/>
                                  <w:hideMark/>
                                </w:tcPr>
                                <w:p w14:paraId="40B85639" w14:textId="77777777" w:rsidR="0096583A" w:rsidRPr="0096583A" w:rsidRDefault="0096583A" w:rsidP="0096583A">
                                  <w:pPr>
                                    <w:jc w:val="center"/>
                                    <w:rPr>
                                      <w:rFonts w:ascii="Calibri" w:eastAsia="Times New Roman" w:hAnsi="Calibri" w:cs="Times New Roman"/>
                                      <w:color w:val="000000"/>
                                    </w:rPr>
                                  </w:pPr>
                                  <w:r w:rsidRPr="0096583A">
                                    <w:rPr>
                                      <w:rFonts w:ascii="Calibri" w:eastAsia="Times New Roman" w:hAnsi="Calibri" w:cs="Times New Roman"/>
                                      <w:color w:val="000000"/>
                                    </w:rPr>
                                    <w:t>10</w:t>
                                  </w:r>
                                </w:p>
                              </w:tc>
                              <w:tc>
                                <w:tcPr>
                                  <w:tcW w:w="1195" w:type="dxa"/>
                                  <w:tcBorders>
                                    <w:top w:val="nil"/>
                                    <w:left w:val="single" w:sz="4" w:space="0" w:color="auto"/>
                                    <w:bottom w:val="single" w:sz="8" w:space="0" w:color="auto"/>
                                    <w:right w:val="nil"/>
                                  </w:tcBorders>
                                  <w:shd w:val="clear" w:color="000000" w:fill="ED7D31"/>
                                  <w:noWrap/>
                                  <w:vAlign w:val="center"/>
                                  <w:hideMark/>
                                </w:tcPr>
                                <w:p w14:paraId="7AD0A637" w14:textId="77777777" w:rsidR="0096583A" w:rsidRPr="0096583A" w:rsidRDefault="0096583A" w:rsidP="0096583A">
                                  <w:pPr>
                                    <w:jc w:val="center"/>
                                    <w:rPr>
                                      <w:rFonts w:ascii="Calibri" w:eastAsia="Times New Roman" w:hAnsi="Calibri" w:cs="Times New Roman"/>
                                      <w:color w:val="000000"/>
                                    </w:rPr>
                                  </w:pPr>
                                  <w:r w:rsidRPr="0096583A">
                                    <w:rPr>
                                      <w:rFonts w:ascii="Calibri" w:eastAsia="Times New Roman" w:hAnsi="Calibri" w:cs="Times New Roman"/>
                                      <w:color w:val="000000"/>
                                    </w:rPr>
                                    <w:t>20</w:t>
                                  </w:r>
                                </w:p>
                              </w:tc>
                              <w:tc>
                                <w:tcPr>
                                  <w:tcW w:w="874" w:type="dxa"/>
                                  <w:tcBorders>
                                    <w:top w:val="nil"/>
                                    <w:left w:val="single" w:sz="4" w:space="0" w:color="auto"/>
                                    <w:bottom w:val="single" w:sz="8" w:space="0" w:color="auto"/>
                                    <w:right w:val="nil"/>
                                  </w:tcBorders>
                                  <w:shd w:val="clear" w:color="000000" w:fill="ED7D31"/>
                                  <w:noWrap/>
                                  <w:vAlign w:val="center"/>
                                  <w:hideMark/>
                                </w:tcPr>
                                <w:p w14:paraId="31858032" w14:textId="77777777" w:rsidR="0096583A" w:rsidRPr="0096583A" w:rsidRDefault="0096583A" w:rsidP="0096583A">
                                  <w:pPr>
                                    <w:jc w:val="center"/>
                                    <w:rPr>
                                      <w:rFonts w:ascii="Calibri" w:eastAsia="Times New Roman" w:hAnsi="Calibri" w:cs="Times New Roman"/>
                                      <w:color w:val="000000"/>
                                    </w:rPr>
                                  </w:pPr>
                                  <w:r w:rsidRPr="0096583A">
                                    <w:rPr>
                                      <w:rFonts w:ascii="Calibri" w:eastAsia="Times New Roman" w:hAnsi="Calibri" w:cs="Times New Roman"/>
                                      <w:color w:val="000000"/>
                                    </w:rPr>
                                    <w:t>100</w:t>
                                  </w:r>
                                </w:p>
                              </w:tc>
                              <w:tc>
                                <w:tcPr>
                                  <w:tcW w:w="1260" w:type="dxa"/>
                                  <w:tcBorders>
                                    <w:top w:val="nil"/>
                                    <w:left w:val="single" w:sz="4" w:space="0" w:color="auto"/>
                                    <w:bottom w:val="single" w:sz="8" w:space="0" w:color="auto"/>
                                    <w:right w:val="single" w:sz="8" w:space="0" w:color="auto"/>
                                  </w:tcBorders>
                                  <w:shd w:val="clear" w:color="000000" w:fill="ED7D31"/>
                                  <w:noWrap/>
                                  <w:vAlign w:val="center"/>
                                  <w:hideMark/>
                                </w:tcPr>
                                <w:p w14:paraId="6993CD83" w14:textId="77777777" w:rsidR="0096583A" w:rsidRPr="0096583A" w:rsidRDefault="0096583A" w:rsidP="0096583A">
                                  <w:pPr>
                                    <w:jc w:val="center"/>
                                    <w:rPr>
                                      <w:rFonts w:ascii="Calibri" w:eastAsia="Times New Roman" w:hAnsi="Calibri" w:cs="Times New Roman"/>
                                      <w:color w:val="000000"/>
                                    </w:rPr>
                                  </w:pPr>
                                  <w:r w:rsidRPr="0096583A">
                                    <w:rPr>
                                      <w:rFonts w:ascii="Calibri" w:eastAsia="Times New Roman" w:hAnsi="Calibri" w:cs="Times New Roman"/>
                                      <w:color w:val="000000"/>
                                    </w:rPr>
                                    <w:t>100</w:t>
                                  </w:r>
                                </w:p>
                              </w:tc>
                            </w:tr>
                          </w:tbl>
                          <w:p w14:paraId="02C3F4A6" w14:textId="049B20BE" w:rsidR="00EC5026" w:rsidRPr="0096583A" w:rsidRDefault="0096583A">
                            <w:pPr>
                              <w:rPr>
                                <w:sz w:val="16"/>
                                <w:szCs w:val="16"/>
                              </w:rPr>
                            </w:pPr>
                            <w:r w:rsidRPr="0096583A">
                              <w:rPr>
                                <w:sz w:val="16"/>
                                <w:szCs w:val="16"/>
                              </w:rPr>
                              <w:t>Data are from: American College of Sports Medicine, ACSM’s Guidelines for Exercise Testing and Prescription, 9</w:t>
                            </w:r>
                            <w:r w:rsidRPr="0096583A">
                              <w:rPr>
                                <w:sz w:val="16"/>
                                <w:szCs w:val="16"/>
                                <w:vertAlign w:val="superscript"/>
                              </w:rPr>
                              <w:t>th</w:t>
                            </w:r>
                            <w:r w:rsidRPr="0096583A">
                              <w:rPr>
                                <w:sz w:val="16"/>
                                <w:szCs w:val="16"/>
                              </w:rPr>
                              <w:t xml:space="preserve"> </w:t>
                            </w:r>
                            <w:r>
                              <w:rPr>
                                <w:sz w:val="16"/>
                                <w:szCs w:val="16"/>
                              </w:rPr>
                              <w:t>Edition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3CC324B" id="_x0000_t202" coordsize="21600,21600" o:spt="202" path="m,l,21600r21600,l21600,xe">
                <v:stroke joinstyle="miter"/>
                <v:path gradientshapeok="t" o:connecttype="rect"/>
              </v:shapetype>
              <v:shape id="Text Box 5" o:spid="_x0000_s1026" type="#_x0000_t202" style="position:absolute;left:0;text-align:left;margin-left:3.2pt;margin-top:0;width:459.05pt;height:422.8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" filled="f" stroked="f">
                <v:textbox>
                  <w:txbxContent>
                    <w:tbl>
                      <w:tblPr>
                        <w:tblW w:w="7940" w:type="dxa"/>
                        <w:tblLook w:val="04A0" w:firstRow="1" w:lastRow="0" w:firstColumn="1" w:lastColumn="0" w:noHBand="0" w:noVBand="1"/>
                      </w:tblPr>
                      <w:tblGrid>
                        <w:gridCol w:w="1344"/>
                        <w:gridCol w:w="1812"/>
                        <w:gridCol w:w="1455"/>
                        <w:gridCol w:w="1195"/>
                        <w:gridCol w:w="874"/>
                        <w:gridCol w:w="1260"/>
                      </w:tblGrid>
                      <w:tr w:rsidR="0096583A" w:rsidRPr="0096583A" w14:paraId="1C54267E" w14:textId="77777777" w:rsidTr="0096583A">
                        <w:trPr>
                          <w:trHeight w:val="400"/>
                        </w:trPr>
                        <w:tc>
                          <w:tcPr>
                            <w:tcW w:w="7940" w:type="dxa"/>
                            <w:gridSpan w:val="6"/>
                            <w:tcBorders>
                              <w:top w:val="single" w:sz="8" w:space="0" w:color="auto"/>
                              <w:left w:val="single" w:sz="8" w:space="0" w:color="auto"/>
                              <w:bottom w:val="single" w:sz="8" w:space="0" w:color="auto"/>
                              <w:right w:val="single" w:sz="8" w:space="0" w:color="000000"/>
                            </w:tcBorders>
                            <w:shd w:val="clear" w:color="000000" w:fill="C6E0B4"/>
                            <w:noWrap/>
                            <w:vAlign w:val="bottom"/>
                            <w:hideMark/>
                          </w:tcPr>
                          <w:p w14:paraId="40C9E49D" w14:textId="77777777" w:rsidR="0096583A" w:rsidRPr="0096583A" w:rsidRDefault="0096583A" w:rsidP="0096583A">
                            <w:pPr>
                              <w:jc w:val="center"/>
                              <w:rPr>
                                <w:rFonts w:ascii="Calibri" w:eastAsia="Times New Roman" w:hAnsi="Calibri" w:cs="Times New Roman"/>
                                <w:b/>
                                <w:bCs/>
                                <w:color w:val="000000"/>
                                <w:sz w:val="28"/>
                                <w:szCs w:val="28"/>
                              </w:rPr>
                            </w:pPr>
                            <w:r w:rsidRPr="0096583A">
                              <w:rPr>
                                <w:rFonts w:ascii="Calibri" w:eastAsia="Times New Roman" w:hAnsi="Calibri" w:cs="Times New Roman"/>
                                <w:b/>
                                <w:bCs/>
                                <w:color w:val="000000"/>
                                <w:sz w:val="28"/>
                                <w:szCs w:val="28"/>
                              </w:rPr>
                              <w:t>Intensity Scales</w:t>
                            </w:r>
                          </w:p>
                        </w:tc>
                      </w:tr>
                      <w:tr w:rsidR="0096583A" w:rsidRPr="0096583A" w14:paraId="2D67F29F" w14:textId="77777777" w:rsidTr="0096583A">
                        <w:trPr>
                          <w:trHeight w:val="660"/>
                        </w:trPr>
                        <w:tc>
                          <w:tcPr>
                            <w:tcW w:w="1344" w:type="dxa"/>
                            <w:tcBorders>
                              <w:top w:val="nil"/>
                              <w:left w:val="single" w:sz="8" w:space="0" w:color="auto"/>
                              <w:bottom w:val="single" w:sz="8" w:space="0" w:color="auto"/>
                              <w:right w:val="nil"/>
                            </w:tcBorders>
                            <w:shd w:val="clear" w:color="000000" w:fill="BDD7EE"/>
                            <w:noWrap/>
                            <w:vAlign w:val="bottom"/>
                            <w:hideMark/>
                          </w:tcPr>
                          <w:p w14:paraId="63555FE0" w14:textId="77777777" w:rsidR="0096583A" w:rsidRPr="0096583A" w:rsidRDefault="0096583A" w:rsidP="0096583A">
                            <w:pPr>
                              <w:rPr>
                                <w:rFonts w:ascii="Calibri" w:eastAsia="Times New Roman" w:hAnsi="Calibri" w:cs="Times New Roman"/>
                                <w:color w:val="000000"/>
                              </w:rPr>
                            </w:pPr>
                            <w:r w:rsidRPr="0096583A">
                              <w:rPr>
                                <w:rFonts w:ascii="Calibri" w:eastAsia="Times New Roman" w:hAnsi="Calibri" w:cs="Times New Roman"/>
                                <w:color w:val="000000"/>
                              </w:rPr>
                              <w:t>General</w:t>
                            </w:r>
                          </w:p>
                        </w:tc>
                        <w:tc>
                          <w:tcPr>
                            <w:tcW w:w="1812" w:type="dxa"/>
                            <w:tcBorders>
                              <w:top w:val="nil"/>
                              <w:left w:val="single" w:sz="4" w:space="0" w:color="auto"/>
                              <w:bottom w:val="single" w:sz="8" w:space="0" w:color="auto"/>
                              <w:right w:val="nil"/>
                            </w:tcBorders>
                            <w:shd w:val="clear" w:color="000000" w:fill="BDD7EE"/>
                            <w:noWrap/>
                            <w:vAlign w:val="bottom"/>
                            <w:hideMark/>
                          </w:tcPr>
                          <w:p w14:paraId="5D4C05BD" w14:textId="77777777" w:rsidR="0096583A" w:rsidRPr="0096583A" w:rsidRDefault="0096583A" w:rsidP="0096583A">
                            <w:pPr>
                              <w:rPr>
                                <w:rFonts w:ascii="Calibri" w:eastAsia="Times New Roman" w:hAnsi="Calibri" w:cs="Times New Roman"/>
                                <w:color w:val="000000"/>
                              </w:rPr>
                            </w:pPr>
                            <w:r w:rsidRPr="0096583A">
                              <w:rPr>
                                <w:rFonts w:ascii="Calibri" w:eastAsia="Times New Roman" w:hAnsi="Calibri" w:cs="Times New Roman"/>
                                <w:color w:val="000000"/>
                              </w:rPr>
                              <w:t>Talk Test</w:t>
                            </w:r>
                          </w:p>
                        </w:tc>
                        <w:tc>
                          <w:tcPr>
                            <w:tcW w:w="1455" w:type="dxa"/>
                            <w:tcBorders>
                              <w:top w:val="nil"/>
                              <w:left w:val="single" w:sz="4" w:space="0" w:color="auto"/>
                              <w:bottom w:val="single" w:sz="8" w:space="0" w:color="auto"/>
                              <w:right w:val="nil"/>
                            </w:tcBorders>
                            <w:shd w:val="clear" w:color="000000" w:fill="BDD7EE"/>
                            <w:vAlign w:val="bottom"/>
                            <w:hideMark/>
                          </w:tcPr>
                          <w:p w14:paraId="48851D0B" w14:textId="77777777" w:rsidR="0096583A" w:rsidRPr="0096583A" w:rsidRDefault="0096583A" w:rsidP="0096583A">
                            <w:pPr>
                              <w:rPr>
                                <w:rFonts w:ascii="Calibri" w:eastAsia="Times New Roman" w:hAnsi="Calibri" w:cs="Times New Roman"/>
                                <w:color w:val="000000"/>
                              </w:rPr>
                            </w:pPr>
                            <w:r w:rsidRPr="0096583A">
                              <w:rPr>
                                <w:rFonts w:ascii="Calibri" w:eastAsia="Times New Roman" w:hAnsi="Calibri" w:cs="Times New Roman"/>
                                <w:color w:val="000000"/>
                              </w:rPr>
                              <w:t xml:space="preserve">Modified </w:t>
                            </w:r>
                            <w:r w:rsidRPr="0096583A">
                              <w:rPr>
                                <w:rFonts w:ascii="Calibri" w:eastAsia="Times New Roman" w:hAnsi="Calibri" w:cs="Times New Roman"/>
                                <w:color w:val="000000"/>
                              </w:rPr>
                              <w:br/>
                              <w:t>Borg</w:t>
                            </w:r>
                          </w:p>
                        </w:tc>
                        <w:tc>
                          <w:tcPr>
                            <w:tcW w:w="1195" w:type="dxa"/>
                            <w:tcBorders>
                              <w:top w:val="nil"/>
                              <w:left w:val="single" w:sz="4" w:space="0" w:color="auto"/>
                              <w:bottom w:val="single" w:sz="8" w:space="0" w:color="auto"/>
                              <w:right w:val="nil"/>
                            </w:tcBorders>
                            <w:shd w:val="clear" w:color="000000" w:fill="BDD7EE"/>
                            <w:noWrap/>
                            <w:vAlign w:val="bottom"/>
                            <w:hideMark/>
                          </w:tcPr>
                          <w:p w14:paraId="35B812BA" w14:textId="77777777" w:rsidR="0096583A" w:rsidRPr="0096583A" w:rsidRDefault="0096583A" w:rsidP="0096583A">
                            <w:pPr>
                              <w:rPr>
                                <w:rFonts w:ascii="Calibri" w:eastAsia="Times New Roman" w:hAnsi="Calibri" w:cs="Times New Roman"/>
                                <w:color w:val="000000"/>
                              </w:rPr>
                            </w:pPr>
                            <w:r w:rsidRPr="0096583A">
                              <w:rPr>
                                <w:rFonts w:ascii="Calibri" w:eastAsia="Times New Roman" w:hAnsi="Calibri" w:cs="Times New Roman"/>
                                <w:color w:val="000000"/>
                              </w:rPr>
                              <w:t>Borg RPE</w:t>
                            </w:r>
                          </w:p>
                        </w:tc>
                        <w:tc>
                          <w:tcPr>
                            <w:tcW w:w="874" w:type="dxa"/>
                            <w:tcBorders>
                              <w:top w:val="nil"/>
                              <w:left w:val="single" w:sz="4" w:space="0" w:color="auto"/>
                              <w:bottom w:val="single" w:sz="8" w:space="0" w:color="auto"/>
                              <w:right w:val="nil"/>
                            </w:tcBorders>
                            <w:shd w:val="clear" w:color="000000" w:fill="BDD7EE"/>
                            <w:noWrap/>
                            <w:vAlign w:val="bottom"/>
                            <w:hideMark/>
                          </w:tcPr>
                          <w:p w14:paraId="71B33A57" w14:textId="77777777" w:rsidR="0096583A" w:rsidRPr="0096583A" w:rsidRDefault="0096583A" w:rsidP="0096583A">
                            <w:pPr>
                              <w:rPr>
                                <w:rFonts w:ascii="Calibri" w:eastAsia="Times New Roman" w:hAnsi="Calibri" w:cs="Times New Roman"/>
                                <w:color w:val="000000"/>
                              </w:rPr>
                            </w:pPr>
                            <w:r w:rsidRPr="0096583A">
                              <w:rPr>
                                <w:rFonts w:ascii="Calibri" w:eastAsia="Times New Roman" w:hAnsi="Calibri" w:cs="Times New Roman"/>
                                <w:color w:val="000000"/>
                              </w:rPr>
                              <w:t>% HRR</w:t>
                            </w:r>
                          </w:p>
                        </w:tc>
                        <w:tc>
                          <w:tcPr>
                            <w:tcW w:w="1260" w:type="dxa"/>
                            <w:tcBorders>
                              <w:top w:val="nil"/>
                              <w:left w:val="single" w:sz="4" w:space="0" w:color="auto"/>
                              <w:bottom w:val="single" w:sz="8" w:space="0" w:color="auto"/>
                              <w:right w:val="single" w:sz="8" w:space="0" w:color="auto"/>
                            </w:tcBorders>
                            <w:shd w:val="clear" w:color="000000" w:fill="BDD7EE"/>
                            <w:noWrap/>
                            <w:vAlign w:val="bottom"/>
                            <w:hideMark/>
                          </w:tcPr>
                          <w:p w14:paraId="03D21478" w14:textId="77777777" w:rsidR="0096583A" w:rsidRPr="0096583A" w:rsidRDefault="0096583A" w:rsidP="0096583A">
                            <w:pPr>
                              <w:rPr>
                                <w:rFonts w:ascii="Calibri" w:eastAsia="Times New Roman" w:hAnsi="Calibri" w:cs="Times New Roman"/>
                                <w:color w:val="000000"/>
                              </w:rPr>
                            </w:pPr>
                            <w:r w:rsidRPr="0096583A">
                              <w:rPr>
                                <w:rFonts w:ascii="Calibri" w:eastAsia="Times New Roman" w:hAnsi="Calibri" w:cs="Times New Roman"/>
                                <w:color w:val="000000"/>
                              </w:rPr>
                              <w:t>%HR Max</w:t>
                            </w:r>
                          </w:p>
                        </w:tc>
                      </w:tr>
                      <w:tr w:rsidR="0096583A" w:rsidRPr="0096583A" w14:paraId="501B9E58" w14:textId="77777777" w:rsidTr="0096583A">
                        <w:trPr>
                          <w:trHeight w:val="320"/>
                        </w:trPr>
                        <w:tc>
                          <w:tcPr>
                            <w:tcW w:w="1344" w:type="dxa"/>
                            <w:vMerge w:val="restart"/>
                            <w:tcBorders>
                              <w:top w:val="nil"/>
                              <w:left w:val="single" w:sz="8" w:space="0" w:color="auto"/>
                              <w:bottom w:val="nil"/>
                              <w:right w:val="single" w:sz="4" w:space="0" w:color="auto"/>
                            </w:tcBorders>
                            <w:shd w:val="clear" w:color="000000" w:fill="DDEBF7"/>
                            <w:noWrap/>
                            <w:vAlign w:val="center"/>
                            <w:hideMark/>
                          </w:tcPr>
                          <w:p w14:paraId="07D38BFE" w14:textId="77777777" w:rsidR="0096583A" w:rsidRPr="0096583A" w:rsidRDefault="0096583A" w:rsidP="0096583A">
                            <w:pPr>
                              <w:jc w:val="center"/>
                              <w:rPr>
                                <w:rFonts w:ascii="Calibri" w:eastAsia="Times New Roman" w:hAnsi="Calibri" w:cs="Times New Roman"/>
                                <w:color w:val="000000"/>
                              </w:rPr>
                            </w:pPr>
                            <w:r w:rsidRPr="0096583A">
                              <w:rPr>
                                <w:rFonts w:ascii="Calibri" w:eastAsia="Times New Roman" w:hAnsi="Calibri" w:cs="Times New Roman"/>
                                <w:color w:val="000000"/>
                              </w:rPr>
                              <w:t>Light</w:t>
                            </w:r>
                          </w:p>
                        </w:tc>
                        <w:tc>
                          <w:tcPr>
                            <w:tcW w:w="1812" w:type="dxa"/>
                            <w:vMerge w:val="restart"/>
                            <w:tcBorders>
                              <w:top w:val="nil"/>
                              <w:left w:val="single" w:sz="4" w:space="0" w:color="auto"/>
                              <w:bottom w:val="nil"/>
                              <w:right w:val="single" w:sz="4" w:space="0" w:color="auto"/>
                            </w:tcBorders>
                            <w:shd w:val="clear" w:color="000000" w:fill="DDEBF7"/>
                            <w:vAlign w:val="center"/>
                            <w:hideMark/>
                          </w:tcPr>
                          <w:p w14:paraId="59AE34A9" w14:textId="77777777" w:rsidR="0096583A" w:rsidRPr="0096583A" w:rsidRDefault="0096583A" w:rsidP="0096583A">
                            <w:pPr>
                              <w:jc w:val="center"/>
                              <w:rPr>
                                <w:rFonts w:ascii="Calibri" w:eastAsia="Times New Roman" w:hAnsi="Calibri" w:cs="Times New Roman"/>
                                <w:color w:val="000000"/>
                              </w:rPr>
                            </w:pPr>
                            <w:r w:rsidRPr="0096583A">
                              <w:rPr>
                                <w:rFonts w:ascii="Calibri" w:eastAsia="Times New Roman" w:hAnsi="Calibri" w:cs="Times New Roman"/>
                                <w:color w:val="000000"/>
                              </w:rPr>
                              <w:t xml:space="preserve">Easy </w:t>
                            </w:r>
                            <w:r w:rsidRPr="0096583A">
                              <w:rPr>
                                <w:rFonts w:ascii="Calibri" w:eastAsia="Times New Roman" w:hAnsi="Calibri" w:cs="Times New Roman"/>
                                <w:color w:val="000000"/>
                              </w:rPr>
                              <w:br/>
                              <w:t>Conversation</w:t>
                            </w:r>
                          </w:p>
                        </w:tc>
                        <w:tc>
                          <w:tcPr>
                            <w:tcW w:w="1455" w:type="dxa"/>
                            <w:tcBorders>
                              <w:top w:val="nil"/>
                              <w:left w:val="nil"/>
                              <w:bottom w:val="nil"/>
                              <w:right w:val="nil"/>
                            </w:tcBorders>
                            <w:shd w:val="clear" w:color="000000" w:fill="DDEBF7"/>
                            <w:noWrap/>
                            <w:vAlign w:val="center"/>
                            <w:hideMark/>
                          </w:tcPr>
                          <w:p w14:paraId="0B2729BD" w14:textId="77777777" w:rsidR="0096583A" w:rsidRPr="0096583A" w:rsidRDefault="0096583A" w:rsidP="0096583A">
                            <w:pPr>
                              <w:jc w:val="center"/>
                              <w:rPr>
                                <w:rFonts w:ascii="Calibri" w:eastAsia="Times New Roman" w:hAnsi="Calibri" w:cs="Times New Roman"/>
                                <w:color w:val="000000"/>
                              </w:rPr>
                            </w:pPr>
                            <w:r w:rsidRPr="0096583A">
                              <w:rPr>
                                <w:rFonts w:ascii="Calibri" w:eastAsia="Times New Roman" w:hAnsi="Calibri" w:cs="Times New Roman"/>
                                <w:color w:val="000000"/>
                              </w:rPr>
                              <w:t>0</w:t>
                            </w:r>
                          </w:p>
                        </w:tc>
                        <w:tc>
                          <w:tcPr>
                            <w:tcW w:w="1195" w:type="dxa"/>
                            <w:tcBorders>
                              <w:top w:val="nil"/>
                              <w:left w:val="single" w:sz="4" w:space="0" w:color="auto"/>
                              <w:bottom w:val="nil"/>
                              <w:right w:val="nil"/>
                            </w:tcBorders>
                            <w:shd w:val="clear" w:color="000000" w:fill="DDEBF7"/>
                            <w:noWrap/>
                            <w:vAlign w:val="center"/>
                            <w:hideMark/>
                          </w:tcPr>
                          <w:p w14:paraId="7878F22D" w14:textId="77777777" w:rsidR="0096583A" w:rsidRPr="0096583A" w:rsidRDefault="0096583A" w:rsidP="0096583A">
                            <w:pPr>
                              <w:jc w:val="center"/>
                              <w:rPr>
                                <w:rFonts w:ascii="Calibri" w:eastAsia="Times New Roman" w:hAnsi="Calibri" w:cs="Times New Roman"/>
                                <w:color w:val="000000"/>
                              </w:rPr>
                            </w:pPr>
                            <w:r w:rsidRPr="0096583A">
                              <w:rPr>
                                <w:rFonts w:ascii="Calibri" w:eastAsia="Times New Roman" w:hAnsi="Calibri" w:cs="Times New Roman"/>
                                <w:color w:val="000000"/>
                              </w:rPr>
                              <w:t>6</w:t>
                            </w:r>
                          </w:p>
                        </w:tc>
                        <w:tc>
                          <w:tcPr>
                            <w:tcW w:w="874" w:type="dxa"/>
                            <w:tcBorders>
                              <w:top w:val="nil"/>
                              <w:left w:val="single" w:sz="4" w:space="0" w:color="auto"/>
                              <w:bottom w:val="nil"/>
                              <w:right w:val="nil"/>
                            </w:tcBorders>
                            <w:shd w:val="clear" w:color="000000" w:fill="DDEBF7"/>
                            <w:noWrap/>
                            <w:vAlign w:val="center"/>
                            <w:hideMark/>
                          </w:tcPr>
                          <w:p w14:paraId="52EFA33B" w14:textId="77777777" w:rsidR="0096583A" w:rsidRPr="0096583A" w:rsidRDefault="0096583A" w:rsidP="0096583A">
                            <w:pPr>
                              <w:jc w:val="center"/>
                              <w:rPr>
                                <w:rFonts w:ascii="Calibri" w:eastAsia="Times New Roman" w:hAnsi="Calibri" w:cs="Times New Roman"/>
                                <w:color w:val="000000"/>
                              </w:rPr>
                            </w:pPr>
                            <w:r w:rsidRPr="0096583A">
                              <w:rPr>
                                <w:rFonts w:ascii="Calibri" w:eastAsia="Times New Roman" w:hAnsi="Calibri" w:cs="Times New Roman"/>
                                <w:color w:val="000000"/>
                              </w:rPr>
                              <w:t>30</w:t>
                            </w:r>
                          </w:p>
                        </w:tc>
                        <w:tc>
                          <w:tcPr>
                            <w:tcW w:w="1260" w:type="dxa"/>
                            <w:tcBorders>
                              <w:top w:val="nil"/>
                              <w:left w:val="single" w:sz="4" w:space="0" w:color="auto"/>
                              <w:bottom w:val="nil"/>
                              <w:right w:val="single" w:sz="8" w:space="0" w:color="auto"/>
                            </w:tcBorders>
                            <w:shd w:val="clear" w:color="000000" w:fill="DDEBF7"/>
                            <w:noWrap/>
                            <w:vAlign w:val="center"/>
                            <w:hideMark/>
                          </w:tcPr>
                          <w:p w14:paraId="4E55E413" w14:textId="77777777" w:rsidR="0096583A" w:rsidRPr="0096583A" w:rsidRDefault="0096583A" w:rsidP="0096583A">
                            <w:pPr>
                              <w:jc w:val="center"/>
                              <w:rPr>
                                <w:rFonts w:ascii="Calibri" w:eastAsia="Times New Roman" w:hAnsi="Calibri" w:cs="Times New Roman"/>
                                <w:color w:val="000000"/>
                              </w:rPr>
                            </w:pPr>
                            <w:r w:rsidRPr="0096583A">
                              <w:rPr>
                                <w:rFonts w:ascii="Calibri" w:eastAsia="Times New Roman" w:hAnsi="Calibri" w:cs="Times New Roman"/>
                                <w:color w:val="000000"/>
                              </w:rPr>
                              <w:t>57</w:t>
                            </w:r>
                          </w:p>
                        </w:tc>
                      </w:tr>
                      <w:tr w:rsidR="0096583A" w:rsidRPr="0096583A" w14:paraId="05A35DDE" w14:textId="77777777" w:rsidTr="0096583A">
                        <w:trPr>
                          <w:trHeight w:val="320"/>
                        </w:trPr>
                        <w:tc>
                          <w:tcPr>
                            <w:tcW w:w="1344" w:type="dxa"/>
                            <w:vMerge/>
                            <w:tcBorders>
                              <w:top w:val="nil"/>
                              <w:left w:val="single" w:sz="8" w:space="0" w:color="auto"/>
                              <w:bottom w:val="nil"/>
                              <w:right w:val="single" w:sz="4" w:space="0" w:color="auto"/>
                            </w:tcBorders>
                            <w:vAlign w:val="center"/>
                            <w:hideMark/>
                          </w:tcPr>
                          <w:p w14:paraId="4E966FF5" w14:textId="77777777" w:rsidR="0096583A" w:rsidRPr="0096583A" w:rsidRDefault="0096583A" w:rsidP="0096583A">
                            <w:pPr>
                              <w:rPr>
                                <w:rFonts w:ascii="Calibri" w:eastAsia="Times New Roman" w:hAnsi="Calibri" w:cs="Times New Roman"/>
                                <w:color w:val="000000"/>
                              </w:rPr>
                            </w:pPr>
                          </w:p>
                        </w:tc>
                        <w:tc>
                          <w:tcPr>
                            <w:tcW w:w="1812" w:type="dxa"/>
                            <w:vMerge/>
                            <w:tcBorders>
                              <w:top w:val="nil"/>
                              <w:left w:val="single" w:sz="4" w:space="0" w:color="auto"/>
                              <w:bottom w:val="nil"/>
                              <w:right w:val="single" w:sz="4" w:space="0" w:color="auto"/>
                            </w:tcBorders>
                            <w:vAlign w:val="center"/>
                            <w:hideMark/>
                          </w:tcPr>
                          <w:p w14:paraId="7C51E99C" w14:textId="77777777" w:rsidR="0096583A" w:rsidRPr="0096583A" w:rsidRDefault="0096583A" w:rsidP="0096583A">
                            <w:pPr>
                              <w:rPr>
                                <w:rFonts w:ascii="Calibri" w:eastAsia="Times New Roman" w:hAnsi="Calibri" w:cs="Times New Roman"/>
                                <w:color w:val="000000"/>
                              </w:rPr>
                            </w:pPr>
                          </w:p>
                        </w:tc>
                        <w:tc>
                          <w:tcPr>
                            <w:tcW w:w="1455" w:type="dxa"/>
                            <w:tcBorders>
                              <w:top w:val="nil"/>
                              <w:left w:val="nil"/>
                              <w:bottom w:val="nil"/>
                              <w:right w:val="nil"/>
                            </w:tcBorders>
                            <w:shd w:val="clear" w:color="000000" w:fill="DDEBF7"/>
                            <w:noWrap/>
                            <w:vAlign w:val="center"/>
                            <w:hideMark/>
                          </w:tcPr>
                          <w:p w14:paraId="6D7BFD2E" w14:textId="77777777" w:rsidR="0096583A" w:rsidRPr="0096583A" w:rsidRDefault="0096583A" w:rsidP="0096583A">
                            <w:pPr>
                              <w:jc w:val="center"/>
                              <w:rPr>
                                <w:rFonts w:ascii="Calibri" w:eastAsia="Times New Roman" w:hAnsi="Calibri" w:cs="Times New Roman"/>
                                <w:color w:val="000000"/>
                              </w:rPr>
                            </w:pPr>
                            <w:r w:rsidRPr="0096583A">
                              <w:rPr>
                                <w:rFonts w:ascii="Calibri" w:eastAsia="Times New Roman" w:hAnsi="Calibri" w:cs="Times New Roman"/>
                                <w:color w:val="000000"/>
                              </w:rPr>
                              <w:t>1</w:t>
                            </w:r>
                          </w:p>
                        </w:tc>
                        <w:tc>
                          <w:tcPr>
                            <w:tcW w:w="1195" w:type="dxa"/>
                            <w:tcBorders>
                              <w:top w:val="nil"/>
                              <w:left w:val="single" w:sz="4" w:space="0" w:color="auto"/>
                              <w:bottom w:val="nil"/>
                              <w:right w:val="nil"/>
                            </w:tcBorders>
                            <w:shd w:val="clear" w:color="000000" w:fill="DDEBF7"/>
                            <w:noWrap/>
                            <w:vAlign w:val="center"/>
                            <w:hideMark/>
                          </w:tcPr>
                          <w:p w14:paraId="48ACC320" w14:textId="77777777" w:rsidR="0096583A" w:rsidRPr="0096583A" w:rsidRDefault="0096583A" w:rsidP="0096583A">
                            <w:pPr>
                              <w:jc w:val="center"/>
                              <w:rPr>
                                <w:rFonts w:ascii="Calibri" w:eastAsia="Times New Roman" w:hAnsi="Calibri" w:cs="Times New Roman"/>
                                <w:color w:val="000000"/>
                              </w:rPr>
                            </w:pPr>
                            <w:r w:rsidRPr="0096583A">
                              <w:rPr>
                                <w:rFonts w:ascii="Calibri" w:eastAsia="Times New Roman" w:hAnsi="Calibri" w:cs="Times New Roman"/>
                                <w:color w:val="000000"/>
                              </w:rPr>
                              <w:t>7</w:t>
                            </w:r>
                          </w:p>
                        </w:tc>
                        <w:tc>
                          <w:tcPr>
                            <w:tcW w:w="874" w:type="dxa"/>
                            <w:vMerge w:val="restart"/>
                            <w:tcBorders>
                              <w:top w:val="nil"/>
                              <w:left w:val="single" w:sz="4" w:space="0" w:color="auto"/>
                              <w:bottom w:val="nil"/>
                              <w:right w:val="single" w:sz="4" w:space="0" w:color="auto"/>
                            </w:tcBorders>
                            <w:shd w:val="clear" w:color="000000" w:fill="DDEBF7"/>
                            <w:noWrap/>
                            <w:vAlign w:val="center"/>
                            <w:hideMark/>
                          </w:tcPr>
                          <w:p w14:paraId="26C66E61" w14:textId="77777777" w:rsidR="0096583A" w:rsidRPr="0096583A" w:rsidRDefault="0096583A" w:rsidP="0096583A">
                            <w:pPr>
                              <w:jc w:val="center"/>
                              <w:rPr>
                                <w:rFonts w:ascii="Calibri" w:eastAsia="Times New Roman" w:hAnsi="Calibri" w:cs="Times New Roman"/>
                                <w:color w:val="000000"/>
                              </w:rPr>
                            </w:pPr>
                            <w:r w:rsidRPr="0096583A">
                              <w:rPr>
                                <w:rFonts w:ascii="Calibri" w:eastAsia="Times New Roman" w:hAnsi="Calibri" w:cs="Times New Roman"/>
                                <w:color w:val="000000"/>
                              </w:rPr>
                              <w:t>35</w:t>
                            </w:r>
                          </w:p>
                        </w:tc>
                        <w:tc>
                          <w:tcPr>
                            <w:tcW w:w="1260" w:type="dxa"/>
                            <w:vMerge w:val="restart"/>
                            <w:tcBorders>
                              <w:top w:val="nil"/>
                              <w:left w:val="single" w:sz="4" w:space="0" w:color="auto"/>
                              <w:bottom w:val="nil"/>
                              <w:right w:val="single" w:sz="8" w:space="0" w:color="auto"/>
                            </w:tcBorders>
                            <w:shd w:val="clear" w:color="000000" w:fill="DDEBF7"/>
                            <w:noWrap/>
                            <w:vAlign w:val="center"/>
                            <w:hideMark/>
                          </w:tcPr>
                          <w:p w14:paraId="25854B38" w14:textId="77777777" w:rsidR="0096583A" w:rsidRPr="0096583A" w:rsidRDefault="0096583A" w:rsidP="0096583A">
                            <w:pPr>
                              <w:jc w:val="center"/>
                              <w:rPr>
                                <w:rFonts w:ascii="Calibri" w:eastAsia="Times New Roman" w:hAnsi="Calibri" w:cs="Times New Roman"/>
                                <w:color w:val="000000"/>
                              </w:rPr>
                            </w:pPr>
                            <w:r w:rsidRPr="0096583A">
                              <w:rPr>
                                <w:rFonts w:ascii="Calibri" w:eastAsia="Times New Roman" w:hAnsi="Calibri" w:cs="Times New Roman"/>
                                <w:color w:val="000000"/>
                              </w:rPr>
                              <w:t>60</w:t>
                            </w:r>
                          </w:p>
                        </w:tc>
                      </w:tr>
                      <w:tr w:rsidR="0096583A" w:rsidRPr="0096583A" w14:paraId="52E2997A" w14:textId="77777777" w:rsidTr="0096583A">
                        <w:trPr>
                          <w:trHeight w:val="320"/>
                        </w:trPr>
                        <w:tc>
                          <w:tcPr>
                            <w:tcW w:w="1344" w:type="dxa"/>
                            <w:vMerge/>
                            <w:tcBorders>
                              <w:top w:val="nil"/>
                              <w:left w:val="single" w:sz="8" w:space="0" w:color="auto"/>
                              <w:bottom w:val="nil"/>
                              <w:right w:val="single" w:sz="4" w:space="0" w:color="auto"/>
                            </w:tcBorders>
                            <w:vAlign w:val="center"/>
                            <w:hideMark/>
                          </w:tcPr>
                          <w:p w14:paraId="6754BBCD" w14:textId="77777777" w:rsidR="0096583A" w:rsidRPr="0096583A" w:rsidRDefault="0096583A" w:rsidP="0096583A">
                            <w:pPr>
                              <w:rPr>
                                <w:rFonts w:ascii="Calibri" w:eastAsia="Times New Roman" w:hAnsi="Calibri" w:cs="Times New Roman"/>
                                <w:color w:val="000000"/>
                              </w:rPr>
                            </w:pPr>
                          </w:p>
                        </w:tc>
                        <w:tc>
                          <w:tcPr>
                            <w:tcW w:w="1812" w:type="dxa"/>
                            <w:vMerge/>
                            <w:tcBorders>
                              <w:top w:val="nil"/>
                              <w:left w:val="single" w:sz="4" w:space="0" w:color="auto"/>
                              <w:bottom w:val="nil"/>
                              <w:right w:val="single" w:sz="4" w:space="0" w:color="auto"/>
                            </w:tcBorders>
                            <w:vAlign w:val="center"/>
                            <w:hideMark/>
                          </w:tcPr>
                          <w:p w14:paraId="38B5A37B" w14:textId="77777777" w:rsidR="0096583A" w:rsidRPr="0096583A" w:rsidRDefault="0096583A" w:rsidP="0096583A">
                            <w:pPr>
                              <w:rPr>
                                <w:rFonts w:ascii="Calibri" w:eastAsia="Times New Roman" w:hAnsi="Calibri" w:cs="Times New Roman"/>
                                <w:color w:val="000000"/>
                              </w:rPr>
                            </w:pPr>
                          </w:p>
                        </w:tc>
                        <w:tc>
                          <w:tcPr>
                            <w:tcW w:w="1455" w:type="dxa"/>
                            <w:vMerge w:val="restart"/>
                            <w:tcBorders>
                              <w:top w:val="nil"/>
                              <w:left w:val="single" w:sz="4" w:space="0" w:color="auto"/>
                              <w:bottom w:val="nil"/>
                              <w:right w:val="single" w:sz="4" w:space="0" w:color="auto"/>
                            </w:tcBorders>
                            <w:shd w:val="clear" w:color="000000" w:fill="DDEBF7"/>
                            <w:noWrap/>
                            <w:vAlign w:val="center"/>
                            <w:hideMark/>
                          </w:tcPr>
                          <w:p w14:paraId="2B4D70C3" w14:textId="77777777" w:rsidR="0096583A" w:rsidRPr="0096583A" w:rsidRDefault="0096583A" w:rsidP="0096583A">
                            <w:pPr>
                              <w:jc w:val="center"/>
                              <w:rPr>
                                <w:rFonts w:ascii="Calibri" w:eastAsia="Times New Roman" w:hAnsi="Calibri" w:cs="Times New Roman"/>
                                <w:color w:val="000000"/>
                              </w:rPr>
                            </w:pPr>
                            <w:r w:rsidRPr="0096583A">
                              <w:rPr>
                                <w:rFonts w:ascii="Calibri" w:eastAsia="Times New Roman" w:hAnsi="Calibri" w:cs="Times New Roman"/>
                                <w:color w:val="000000"/>
                              </w:rPr>
                              <w:t>2</w:t>
                            </w:r>
                          </w:p>
                        </w:tc>
                        <w:tc>
                          <w:tcPr>
                            <w:tcW w:w="1195" w:type="dxa"/>
                            <w:tcBorders>
                              <w:top w:val="nil"/>
                              <w:left w:val="nil"/>
                              <w:bottom w:val="nil"/>
                              <w:right w:val="nil"/>
                            </w:tcBorders>
                            <w:shd w:val="clear" w:color="000000" w:fill="DDEBF7"/>
                            <w:noWrap/>
                            <w:vAlign w:val="center"/>
                            <w:hideMark/>
                          </w:tcPr>
                          <w:p w14:paraId="54EBC2D4" w14:textId="77777777" w:rsidR="0096583A" w:rsidRPr="0096583A" w:rsidRDefault="0096583A" w:rsidP="0096583A">
                            <w:pPr>
                              <w:jc w:val="center"/>
                              <w:rPr>
                                <w:rFonts w:ascii="Calibri" w:eastAsia="Times New Roman" w:hAnsi="Calibri" w:cs="Times New Roman"/>
                                <w:color w:val="000000"/>
                              </w:rPr>
                            </w:pPr>
                            <w:r w:rsidRPr="0096583A">
                              <w:rPr>
                                <w:rFonts w:ascii="Calibri" w:eastAsia="Times New Roman" w:hAnsi="Calibri" w:cs="Times New Roman"/>
                                <w:color w:val="000000"/>
                              </w:rPr>
                              <w:t>8</w:t>
                            </w:r>
                          </w:p>
                        </w:tc>
                        <w:tc>
                          <w:tcPr>
                            <w:tcW w:w="874" w:type="dxa"/>
                            <w:vMerge/>
                            <w:tcBorders>
                              <w:top w:val="nil"/>
                              <w:left w:val="single" w:sz="4" w:space="0" w:color="auto"/>
                              <w:bottom w:val="nil"/>
                              <w:right w:val="single" w:sz="4" w:space="0" w:color="auto"/>
                            </w:tcBorders>
                            <w:vAlign w:val="center"/>
                            <w:hideMark/>
                          </w:tcPr>
                          <w:p w14:paraId="739E1E9F" w14:textId="77777777" w:rsidR="0096583A" w:rsidRPr="0096583A" w:rsidRDefault="0096583A" w:rsidP="0096583A">
                            <w:pPr>
                              <w:rPr>
                                <w:rFonts w:ascii="Calibri" w:eastAsia="Times New Roman" w:hAnsi="Calibri" w:cs="Times New Roman"/>
                                <w:color w:val="000000"/>
                              </w:rPr>
                            </w:pPr>
                          </w:p>
                        </w:tc>
                        <w:tc>
                          <w:tcPr>
                            <w:tcW w:w="1260" w:type="dxa"/>
                            <w:vMerge/>
                            <w:tcBorders>
                              <w:top w:val="nil"/>
                              <w:left w:val="single" w:sz="4" w:space="0" w:color="auto"/>
                              <w:bottom w:val="nil"/>
                              <w:right w:val="single" w:sz="8" w:space="0" w:color="auto"/>
                            </w:tcBorders>
                            <w:vAlign w:val="center"/>
                            <w:hideMark/>
                          </w:tcPr>
                          <w:p w14:paraId="1409B146" w14:textId="77777777" w:rsidR="0096583A" w:rsidRPr="0096583A" w:rsidRDefault="0096583A" w:rsidP="0096583A">
                            <w:pPr>
                              <w:rPr>
                                <w:rFonts w:ascii="Calibri" w:eastAsia="Times New Roman" w:hAnsi="Calibri" w:cs="Times New Roman"/>
                                <w:color w:val="000000"/>
                              </w:rPr>
                            </w:pPr>
                          </w:p>
                        </w:tc>
                      </w:tr>
                      <w:tr w:rsidR="0096583A" w:rsidRPr="0096583A" w14:paraId="0DE7AD38" w14:textId="77777777" w:rsidTr="0096583A">
                        <w:trPr>
                          <w:trHeight w:val="320"/>
                        </w:trPr>
                        <w:tc>
                          <w:tcPr>
                            <w:tcW w:w="1344" w:type="dxa"/>
                            <w:vMerge/>
                            <w:tcBorders>
                              <w:top w:val="nil"/>
                              <w:left w:val="single" w:sz="8" w:space="0" w:color="auto"/>
                              <w:bottom w:val="nil"/>
                              <w:right w:val="single" w:sz="4" w:space="0" w:color="auto"/>
                            </w:tcBorders>
                            <w:vAlign w:val="center"/>
                            <w:hideMark/>
                          </w:tcPr>
                          <w:p w14:paraId="5A26CF5C" w14:textId="77777777" w:rsidR="0096583A" w:rsidRPr="0096583A" w:rsidRDefault="0096583A" w:rsidP="0096583A">
                            <w:pPr>
                              <w:rPr>
                                <w:rFonts w:ascii="Calibri" w:eastAsia="Times New Roman" w:hAnsi="Calibri" w:cs="Times New Roman"/>
                                <w:color w:val="000000"/>
                              </w:rPr>
                            </w:pPr>
                          </w:p>
                        </w:tc>
                        <w:tc>
                          <w:tcPr>
                            <w:tcW w:w="1812" w:type="dxa"/>
                            <w:vMerge/>
                            <w:tcBorders>
                              <w:top w:val="nil"/>
                              <w:left w:val="single" w:sz="4" w:space="0" w:color="auto"/>
                              <w:bottom w:val="nil"/>
                              <w:right w:val="single" w:sz="4" w:space="0" w:color="auto"/>
                            </w:tcBorders>
                            <w:vAlign w:val="center"/>
                            <w:hideMark/>
                          </w:tcPr>
                          <w:p w14:paraId="1DEDE7CC" w14:textId="77777777" w:rsidR="0096583A" w:rsidRPr="0096583A" w:rsidRDefault="0096583A" w:rsidP="0096583A">
                            <w:pPr>
                              <w:rPr>
                                <w:rFonts w:ascii="Calibri" w:eastAsia="Times New Roman" w:hAnsi="Calibri" w:cs="Times New Roman"/>
                                <w:color w:val="000000"/>
                              </w:rPr>
                            </w:pPr>
                          </w:p>
                        </w:tc>
                        <w:tc>
                          <w:tcPr>
                            <w:tcW w:w="1455" w:type="dxa"/>
                            <w:vMerge/>
                            <w:tcBorders>
                              <w:top w:val="nil"/>
                              <w:left w:val="single" w:sz="4" w:space="0" w:color="auto"/>
                              <w:bottom w:val="nil"/>
                              <w:right w:val="single" w:sz="4" w:space="0" w:color="auto"/>
                            </w:tcBorders>
                            <w:vAlign w:val="center"/>
                            <w:hideMark/>
                          </w:tcPr>
                          <w:p w14:paraId="4AE23BC0" w14:textId="77777777" w:rsidR="0096583A" w:rsidRPr="0096583A" w:rsidRDefault="0096583A" w:rsidP="0096583A">
                            <w:pPr>
                              <w:rPr>
                                <w:rFonts w:ascii="Calibri" w:eastAsia="Times New Roman" w:hAnsi="Calibri" w:cs="Times New Roman"/>
                                <w:color w:val="000000"/>
                              </w:rPr>
                            </w:pPr>
                          </w:p>
                        </w:tc>
                        <w:tc>
                          <w:tcPr>
                            <w:tcW w:w="1195" w:type="dxa"/>
                            <w:tcBorders>
                              <w:top w:val="nil"/>
                              <w:left w:val="nil"/>
                              <w:bottom w:val="nil"/>
                              <w:right w:val="nil"/>
                            </w:tcBorders>
                            <w:shd w:val="clear" w:color="000000" w:fill="DDEBF7"/>
                            <w:noWrap/>
                            <w:vAlign w:val="center"/>
                            <w:hideMark/>
                          </w:tcPr>
                          <w:p w14:paraId="641B08E5" w14:textId="77777777" w:rsidR="0096583A" w:rsidRPr="0096583A" w:rsidRDefault="0096583A" w:rsidP="0096583A">
                            <w:pPr>
                              <w:jc w:val="center"/>
                              <w:rPr>
                                <w:rFonts w:ascii="Calibri" w:eastAsia="Times New Roman" w:hAnsi="Calibri" w:cs="Times New Roman"/>
                                <w:color w:val="000000"/>
                              </w:rPr>
                            </w:pPr>
                            <w:r w:rsidRPr="0096583A">
                              <w:rPr>
                                <w:rFonts w:ascii="Calibri" w:eastAsia="Times New Roman" w:hAnsi="Calibri" w:cs="Times New Roman"/>
                                <w:color w:val="000000"/>
                              </w:rPr>
                              <w:t>9</w:t>
                            </w:r>
                          </w:p>
                        </w:tc>
                        <w:tc>
                          <w:tcPr>
                            <w:tcW w:w="874" w:type="dxa"/>
                            <w:vMerge/>
                            <w:tcBorders>
                              <w:top w:val="nil"/>
                              <w:left w:val="single" w:sz="4" w:space="0" w:color="auto"/>
                              <w:bottom w:val="nil"/>
                              <w:right w:val="single" w:sz="4" w:space="0" w:color="auto"/>
                            </w:tcBorders>
                            <w:vAlign w:val="center"/>
                            <w:hideMark/>
                          </w:tcPr>
                          <w:p w14:paraId="7C31125A" w14:textId="77777777" w:rsidR="0096583A" w:rsidRPr="0096583A" w:rsidRDefault="0096583A" w:rsidP="0096583A">
                            <w:pPr>
                              <w:rPr>
                                <w:rFonts w:ascii="Calibri" w:eastAsia="Times New Roman" w:hAnsi="Calibri" w:cs="Times New Roman"/>
                                <w:color w:val="000000"/>
                              </w:rPr>
                            </w:pPr>
                          </w:p>
                        </w:tc>
                        <w:tc>
                          <w:tcPr>
                            <w:tcW w:w="1260" w:type="dxa"/>
                            <w:vMerge/>
                            <w:tcBorders>
                              <w:top w:val="nil"/>
                              <w:left w:val="single" w:sz="4" w:space="0" w:color="auto"/>
                              <w:bottom w:val="nil"/>
                              <w:right w:val="single" w:sz="8" w:space="0" w:color="auto"/>
                            </w:tcBorders>
                            <w:vAlign w:val="center"/>
                            <w:hideMark/>
                          </w:tcPr>
                          <w:p w14:paraId="019A0CBF" w14:textId="77777777" w:rsidR="0096583A" w:rsidRPr="0096583A" w:rsidRDefault="0096583A" w:rsidP="0096583A">
                            <w:pPr>
                              <w:rPr>
                                <w:rFonts w:ascii="Calibri" w:eastAsia="Times New Roman" w:hAnsi="Calibri" w:cs="Times New Roman"/>
                                <w:color w:val="000000"/>
                              </w:rPr>
                            </w:pPr>
                          </w:p>
                        </w:tc>
                      </w:tr>
                      <w:tr w:rsidR="0096583A" w:rsidRPr="0096583A" w14:paraId="7D832F4F" w14:textId="77777777" w:rsidTr="0096583A">
                        <w:trPr>
                          <w:trHeight w:val="320"/>
                        </w:trPr>
                        <w:tc>
                          <w:tcPr>
                            <w:tcW w:w="1344" w:type="dxa"/>
                            <w:vMerge/>
                            <w:tcBorders>
                              <w:top w:val="nil"/>
                              <w:left w:val="single" w:sz="8" w:space="0" w:color="auto"/>
                              <w:bottom w:val="nil"/>
                              <w:right w:val="single" w:sz="4" w:space="0" w:color="auto"/>
                            </w:tcBorders>
                            <w:vAlign w:val="center"/>
                            <w:hideMark/>
                          </w:tcPr>
                          <w:p w14:paraId="0BECE8CF" w14:textId="77777777" w:rsidR="0096583A" w:rsidRPr="0096583A" w:rsidRDefault="0096583A" w:rsidP="0096583A">
                            <w:pPr>
                              <w:rPr>
                                <w:rFonts w:ascii="Calibri" w:eastAsia="Times New Roman" w:hAnsi="Calibri" w:cs="Times New Roman"/>
                                <w:color w:val="000000"/>
                              </w:rPr>
                            </w:pPr>
                          </w:p>
                        </w:tc>
                        <w:tc>
                          <w:tcPr>
                            <w:tcW w:w="1812" w:type="dxa"/>
                            <w:vMerge/>
                            <w:tcBorders>
                              <w:top w:val="nil"/>
                              <w:left w:val="single" w:sz="4" w:space="0" w:color="auto"/>
                              <w:bottom w:val="nil"/>
                              <w:right w:val="single" w:sz="4" w:space="0" w:color="auto"/>
                            </w:tcBorders>
                            <w:vAlign w:val="center"/>
                            <w:hideMark/>
                          </w:tcPr>
                          <w:p w14:paraId="1AABF34E" w14:textId="77777777" w:rsidR="0096583A" w:rsidRPr="0096583A" w:rsidRDefault="0096583A" w:rsidP="0096583A">
                            <w:pPr>
                              <w:rPr>
                                <w:rFonts w:ascii="Calibri" w:eastAsia="Times New Roman" w:hAnsi="Calibri" w:cs="Times New Roman"/>
                                <w:color w:val="000000"/>
                              </w:rPr>
                            </w:pPr>
                          </w:p>
                        </w:tc>
                        <w:tc>
                          <w:tcPr>
                            <w:tcW w:w="1455" w:type="dxa"/>
                            <w:tcBorders>
                              <w:top w:val="nil"/>
                              <w:left w:val="nil"/>
                              <w:bottom w:val="nil"/>
                              <w:right w:val="nil"/>
                            </w:tcBorders>
                            <w:shd w:val="clear" w:color="000000" w:fill="DDEBF7"/>
                            <w:noWrap/>
                            <w:vAlign w:val="center"/>
                            <w:hideMark/>
                          </w:tcPr>
                          <w:p w14:paraId="51A1A59A" w14:textId="77777777" w:rsidR="0096583A" w:rsidRPr="0096583A" w:rsidRDefault="0096583A" w:rsidP="0096583A">
                            <w:pPr>
                              <w:jc w:val="center"/>
                              <w:rPr>
                                <w:rFonts w:ascii="Calibri" w:eastAsia="Times New Roman" w:hAnsi="Calibri" w:cs="Times New Roman"/>
                                <w:color w:val="000000"/>
                              </w:rPr>
                            </w:pPr>
                            <w:r w:rsidRPr="0096583A">
                              <w:rPr>
                                <w:rFonts w:ascii="Calibri" w:eastAsia="Times New Roman" w:hAnsi="Calibri" w:cs="Times New Roman"/>
                                <w:color w:val="000000"/>
                              </w:rPr>
                              <w:t>3</w:t>
                            </w:r>
                          </w:p>
                        </w:tc>
                        <w:tc>
                          <w:tcPr>
                            <w:tcW w:w="1195" w:type="dxa"/>
                            <w:tcBorders>
                              <w:top w:val="nil"/>
                              <w:left w:val="single" w:sz="4" w:space="0" w:color="auto"/>
                              <w:bottom w:val="nil"/>
                              <w:right w:val="nil"/>
                            </w:tcBorders>
                            <w:shd w:val="clear" w:color="000000" w:fill="DDEBF7"/>
                            <w:noWrap/>
                            <w:vAlign w:val="center"/>
                            <w:hideMark/>
                          </w:tcPr>
                          <w:p w14:paraId="415AF839" w14:textId="77777777" w:rsidR="0096583A" w:rsidRPr="0096583A" w:rsidRDefault="0096583A" w:rsidP="0096583A">
                            <w:pPr>
                              <w:jc w:val="center"/>
                              <w:rPr>
                                <w:rFonts w:ascii="Calibri" w:eastAsia="Times New Roman" w:hAnsi="Calibri" w:cs="Times New Roman"/>
                                <w:color w:val="000000"/>
                              </w:rPr>
                            </w:pPr>
                            <w:r w:rsidRPr="0096583A">
                              <w:rPr>
                                <w:rFonts w:ascii="Calibri" w:eastAsia="Times New Roman" w:hAnsi="Calibri" w:cs="Times New Roman"/>
                                <w:color w:val="000000"/>
                              </w:rPr>
                              <w:t>10</w:t>
                            </w:r>
                          </w:p>
                        </w:tc>
                        <w:tc>
                          <w:tcPr>
                            <w:tcW w:w="874" w:type="dxa"/>
                            <w:vMerge/>
                            <w:tcBorders>
                              <w:top w:val="nil"/>
                              <w:left w:val="single" w:sz="4" w:space="0" w:color="auto"/>
                              <w:bottom w:val="nil"/>
                              <w:right w:val="single" w:sz="4" w:space="0" w:color="auto"/>
                            </w:tcBorders>
                            <w:vAlign w:val="center"/>
                            <w:hideMark/>
                          </w:tcPr>
                          <w:p w14:paraId="59F17AD2" w14:textId="77777777" w:rsidR="0096583A" w:rsidRPr="0096583A" w:rsidRDefault="0096583A" w:rsidP="0096583A">
                            <w:pPr>
                              <w:rPr>
                                <w:rFonts w:ascii="Calibri" w:eastAsia="Times New Roman" w:hAnsi="Calibri" w:cs="Times New Roman"/>
                                <w:color w:val="000000"/>
                              </w:rPr>
                            </w:pPr>
                          </w:p>
                        </w:tc>
                        <w:tc>
                          <w:tcPr>
                            <w:tcW w:w="1260" w:type="dxa"/>
                            <w:vMerge/>
                            <w:tcBorders>
                              <w:top w:val="nil"/>
                              <w:left w:val="single" w:sz="4" w:space="0" w:color="auto"/>
                              <w:bottom w:val="nil"/>
                              <w:right w:val="single" w:sz="8" w:space="0" w:color="auto"/>
                            </w:tcBorders>
                            <w:vAlign w:val="center"/>
                            <w:hideMark/>
                          </w:tcPr>
                          <w:p w14:paraId="2001BB82" w14:textId="77777777" w:rsidR="0096583A" w:rsidRPr="0096583A" w:rsidRDefault="0096583A" w:rsidP="0096583A">
                            <w:pPr>
                              <w:rPr>
                                <w:rFonts w:ascii="Calibri" w:eastAsia="Times New Roman" w:hAnsi="Calibri" w:cs="Times New Roman"/>
                                <w:color w:val="000000"/>
                              </w:rPr>
                            </w:pPr>
                          </w:p>
                        </w:tc>
                      </w:tr>
                      <w:tr w:rsidR="0096583A" w:rsidRPr="0096583A" w14:paraId="79A62901" w14:textId="77777777" w:rsidTr="0096583A">
                        <w:trPr>
                          <w:trHeight w:val="320"/>
                        </w:trPr>
                        <w:tc>
                          <w:tcPr>
                            <w:tcW w:w="1344" w:type="dxa"/>
                            <w:vMerge/>
                            <w:tcBorders>
                              <w:top w:val="nil"/>
                              <w:left w:val="single" w:sz="8" w:space="0" w:color="auto"/>
                              <w:bottom w:val="nil"/>
                              <w:right w:val="single" w:sz="4" w:space="0" w:color="auto"/>
                            </w:tcBorders>
                            <w:vAlign w:val="center"/>
                            <w:hideMark/>
                          </w:tcPr>
                          <w:p w14:paraId="2CBAD5AC" w14:textId="77777777" w:rsidR="0096583A" w:rsidRPr="0096583A" w:rsidRDefault="0096583A" w:rsidP="0096583A">
                            <w:pPr>
                              <w:rPr>
                                <w:rFonts w:ascii="Calibri" w:eastAsia="Times New Roman" w:hAnsi="Calibri" w:cs="Times New Roman"/>
                                <w:color w:val="000000"/>
                              </w:rPr>
                            </w:pPr>
                          </w:p>
                        </w:tc>
                        <w:tc>
                          <w:tcPr>
                            <w:tcW w:w="1812" w:type="dxa"/>
                            <w:vMerge/>
                            <w:tcBorders>
                              <w:top w:val="nil"/>
                              <w:left w:val="single" w:sz="4" w:space="0" w:color="auto"/>
                              <w:bottom w:val="nil"/>
                              <w:right w:val="single" w:sz="4" w:space="0" w:color="auto"/>
                            </w:tcBorders>
                            <w:vAlign w:val="center"/>
                            <w:hideMark/>
                          </w:tcPr>
                          <w:p w14:paraId="16A3F796" w14:textId="77777777" w:rsidR="0096583A" w:rsidRPr="0096583A" w:rsidRDefault="0096583A" w:rsidP="0096583A">
                            <w:pPr>
                              <w:rPr>
                                <w:rFonts w:ascii="Calibri" w:eastAsia="Times New Roman" w:hAnsi="Calibri" w:cs="Times New Roman"/>
                                <w:color w:val="000000"/>
                              </w:rPr>
                            </w:pPr>
                          </w:p>
                        </w:tc>
                        <w:tc>
                          <w:tcPr>
                            <w:tcW w:w="1455" w:type="dxa"/>
                            <w:tcBorders>
                              <w:top w:val="nil"/>
                              <w:left w:val="nil"/>
                              <w:bottom w:val="nil"/>
                              <w:right w:val="nil"/>
                            </w:tcBorders>
                            <w:shd w:val="clear" w:color="000000" w:fill="DDEBF7"/>
                            <w:noWrap/>
                            <w:vAlign w:val="center"/>
                            <w:hideMark/>
                          </w:tcPr>
                          <w:p w14:paraId="2B5DEFA3" w14:textId="77777777" w:rsidR="0096583A" w:rsidRPr="0096583A" w:rsidRDefault="0096583A" w:rsidP="0096583A">
                            <w:pPr>
                              <w:jc w:val="center"/>
                              <w:rPr>
                                <w:rFonts w:ascii="Calibri" w:eastAsia="Times New Roman" w:hAnsi="Calibri" w:cs="Times New Roman"/>
                                <w:color w:val="000000"/>
                              </w:rPr>
                            </w:pPr>
                            <w:r w:rsidRPr="0096583A">
                              <w:rPr>
                                <w:rFonts w:ascii="Calibri" w:eastAsia="Times New Roman" w:hAnsi="Calibri" w:cs="Times New Roman"/>
                                <w:color w:val="000000"/>
                              </w:rPr>
                              <w:t>4</w:t>
                            </w:r>
                          </w:p>
                        </w:tc>
                        <w:tc>
                          <w:tcPr>
                            <w:tcW w:w="1195" w:type="dxa"/>
                            <w:tcBorders>
                              <w:top w:val="nil"/>
                              <w:left w:val="single" w:sz="4" w:space="0" w:color="auto"/>
                              <w:bottom w:val="nil"/>
                              <w:right w:val="nil"/>
                            </w:tcBorders>
                            <w:shd w:val="clear" w:color="000000" w:fill="DDEBF7"/>
                            <w:noWrap/>
                            <w:vAlign w:val="center"/>
                            <w:hideMark/>
                          </w:tcPr>
                          <w:p w14:paraId="4DBF1841" w14:textId="77777777" w:rsidR="0096583A" w:rsidRPr="0096583A" w:rsidRDefault="0096583A" w:rsidP="0096583A">
                            <w:pPr>
                              <w:jc w:val="center"/>
                              <w:rPr>
                                <w:rFonts w:ascii="Calibri" w:eastAsia="Times New Roman" w:hAnsi="Calibri" w:cs="Times New Roman"/>
                                <w:color w:val="000000"/>
                              </w:rPr>
                            </w:pPr>
                            <w:r w:rsidRPr="0096583A">
                              <w:rPr>
                                <w:rFonts w:ascii="Calibri" w:eastAsia="Times New Roman" w:hAnsi="Calibri" w:cs="Times New Roman"/>
                                <w:color w:val="000000"/>
                              </w:rPr>
                              <w:t>11</w:t>
                            </w:r>
                          </w:p>
                        </w:tc>
                        <w:tc>
                          <w:tcPr>
                            <w:tcW w:w="874" w:type="dxa"/>
                            <w:tcBorders>
                              <w:top w:val="nil"/>
                              <w:left w:val="single" w:sz="4" w:space="0" w:color="auto"/>
                              <w:bottom w:val="nil"/>
                              <w:right w:val="nil"/>
                            </w:tcBorders>
                            <w:shd w:val="clear" w:color="000000" w:fill="DDEBF7"/>
                            <w:noWrap/>
                            <w:vAlign w:val="center"/>
                            <w:hideMark/>
                          </w:tcPr>
                          <w:p w14:paraId="37125FDD" w14:textId="77777777" w:rsidR="0096583A" w:rsidRPr="0096583A" w:rsidRDefault="0096583A" w:rsidP="0096583A">
                            <w:pPr>
                              <w:jc w:val="center"/>
                              <w:rPr>
                                <w:rFonts w:ascii="Calibri" w:eastAsia="Times New Roman" w:hAnsi="Calibri" w:cs="Times New Roman"/>
                                <w:color w:val="000000"/>
                              </w:rPr>
                            </w:pPr>
                            <w:r w:rsidRPr="0096583A">
                              <w:rPr>
                                <w:rFonts w:ascii="Calibri" w:eastAsia="Times New Roman" w:hAnsi="Calibri" w:cs="Times New Roman"/>
                                <w:color w:val="000000"/>
                              </w:rPr>
                              <w:t>39</w:t>
                            </w:r>
                          </w:p>
                        </w:tc>
                        <w:tc>
                          <w:tcPr>
                            <w:tcW w:w="1260" w:type="dxa"/>
                            <w:tcBorders>
                              <w:top w:val="nil"/>
                              <w:left w:val="single" w:sz="4" w:space="0" w:color="auto"/>
                              <w:bottom w:val="nil"/>
                              <w:right w:val="single" w:sz="8" w:space="0" w:color="auto"/>
                            </w:tcBorders>
                            <w:shd w:val="clear" w:color="000000" w:fill="DDEBF7"/>
                            <w:noWrap/>
                            <w:vAlign w:val="center"/>
                            <w:hideMark/>
                          </w:tcPr>
                          <w:p w14:paraId="56F46A7D" w14:textId="77777777" w:rsidR="0096583A" w:rsidRPr="0096583A" w:rsidRDefault="0096583A" w:rsidP="0096583A">
                            <w:pPr>
                              <w:jc w:val="center"/>
                              <w:rPr>
                                <w:rFonts w:ascii="Calibri" w:eastAsia="Times New Roman" w:hAnsi="Calibri" w:cs="Times New Roman"/>
                                <w:color w:val="000000"/>
                              </w:rPr>
                            </w:pPr>
                            <w:r w:rsidRPr="0096583A">
                              <w:rPr>
                                <w:rFonts w:ascii="Calibri" w:eastAsia="Times New Roman" w:hAnsi="Calibri" w:cs="Times New Roman"/>
                                <w:color w:val="000000"/>
                              </w:rPr>
                              <w:t>63</w:t>
                            </w:r>
                          </w:p>
                        </w:tc>
                      </w:tr>
                      <w:tr w:rsidR="0096583A" w:rsidRPr="0096583A" w14:paraId="424706B5" w14:textId="77777777" w:rsidTr="0096583A">
                        <w:trPr>
                          <w:trHeight w:val="640"/>
                        </w:trPr>
                        <w:tc>
                          <w:tcPr>
                            <w:tcW w:w="1344" w:type="dxa"/>
                            <w:vMerge w:val="restart"/>
                            <w:tcBorders>
                              <w:top w:val="nil"/>
                              <w:left w:val="single" w:sz="8" w:space="0" w:color="auto"/>
                              <w:bottom w:val="nil"/>
                              <w:right w:val="single" w:sz="4" w:space="0" w:color="auto"/>
                            </w:tcBorders>
                            <w:shd w:val="clear" w:color="000000" w:fill="B4C6E7"/>
                            <w:noWrap/>
                            <w:vAlign w:val="center"/>
                            <w:hideMark/>
                          </w:tcPr>
                          <w:p w14:paraId="76800545" w14:textId="77777777" w:rsidR="0096583A" w:rsidRPr="0096583A" w:rsidRDefault="0096583A" w:rsidP="0096583A">
                            <w:pPr>
                              <w:jc w:val="center"/>
                              <w:rPr>
                                <w:rFonts w:ascii="Calibri" w:eastAsia="Times New Roman" w:hAnsi="Calibri" w:cs="Times New Roman"/>
                                <w:color w:val="000000"/>
                              </w:rPr>
                            </w:pPr>
                            <w:r w:rsidRPr="0096583A">
                              <w:rPr>
                                <w:rFonts w:ascii="Calibri" w:eastAsia="Times New Roman" w:hAnsi="Calibri" w:cs="Times New Roman"/>
                                <w:color w:val="000000"/>
                              </w:rPr>
                              <w:t>Moderate</w:t>
                            </w:r>
                          </w:p>
                        </w:tc>
                        <w:tc>
                          <w:tcPr>
                            <w:tcW w:w="1812" w:type="dxa"/>
                            <w:tcBorders>
                              <w:top w:val="nil"/>
                              <w:left w:val="nil"/>
                              <w:bottom w:val="nil"/>
                              <w:right w:val="nil"/>
                            </w:tcBorders>
                            <w:shd w:val="clear" w:color="000000" w:fill="B4C6E7"/>
                            <w:vAlign w:val="center"/>
                            <w:hideMark/>
                          </w:tcPr>
                          <w:p w14:paraId="2857164A" w14:textId="77777777" w:rsidR="0096583A" w:rsidRPr="0096583A" w:rsidRDefault="0096583A" w:rsidP="0096583A">
                            <w:pPr>
                              <w:jc w:val="center"/>
                              <w:rPr>
                                <w:rFonts w:ascii="Calibri" w:eastAsia="Times New Roman" w:hAnsi="Calibri" w:cs="Times New Roman"/>
                                <w:color w:val="000000"/>
                              </w:rPr>
                            </w:pPr>
                            <w:r w:rsidRPr="0096583A">
                              <w:rPr>
                                <w:rFonts w:ascii="Calibri" w:eastAsia="Times New Roman" w:hAnsi="Calibri" w:cs="Times New Roman"/>
                                <w:color w:val="000000"/>
                              </w:rPr>
                              <w:t>Brief</w:t>
                            </w:r>
                            <w:r w:rsidRPr="0096583A">
                              <w:rPr>
                                <w:rFonts w:ascii="Calibri" w:eastAsia="Times New Roman" w:hAnsi="Calibri" w:cs="Times New Roman"/>
                                <w:color w:val="000000"/>
                              </w:rPr>
                              <w:br/>
                              <w:t>Sentences</w:t>
                            </w:r>
                          </w:p>
                        </w:tc>
                        <w:tc>
                          <w:tcPr>
                            <w:tcW w:w="1455" w:type="dxa"/>
                            <w:vMerge w:val="restart"/>
                            <w:tcBorders>
                              <w:top w:val="nil"/>
                              <w:left w:val="single" w:sz="4" w:space="0" w:color="auto"/>
                              <w:bottom w:val="nil"/>
                              <w:right w:val="single" w:sz="4" w:space="0" w:color="auto"/>
                            </w:tcBorders>
                            <w:shd w:val="clear" w:color="000000" w:fill="B4C6E7"/>
                            <w:noWrap/>
                            <w:vAlign w:val="center"/>
                            <w:hideMark/>
                          </w:tcPr>
                          <w:p w14:paraId="2FFECFDA" w14:textId="77777777" w:rsidR="0096583A" w:rsidRPr="0096583A" w:rsidRDefault="0096583A" w:rsidP="0096583A">
                            <w:pPr>
                              <w:jc w:val="center"/>
                              <w:rPr>
                                <w:rFonts w:ascii="Calibri" w:eastAsia="Times New Roman" w:hAnsi="Calibri" w:cs="Times New Roman"/>
                                <w:color w:val="000000"/>
                              </w:rPr>
                            </w:pPr>
                            <w:r w:rsidRPr="0096583A">
                              <w:rPr>
                                <w:rFonts w:ascii="Calibri" w:eastAsia="Times New Roman" w:hAnsi="Calibri" w:cs="Times New Roman"/>
                                <w:color w:val="000000"/>
                              </w:rPr>
                              <w:t>5</w:t>
                            </w:r>
                          </w:p>
                        </w:tc>
                        <w:tc>
                          <w:tcPr>
                            <w:tcW w:w="1195" w:type="dxa"/>
                            <w:tcBorders>
                              <w:top w:val="nil"/>
                              <w:left w:val="nil"/>
                              <w:bottom w:val="nil"/>
                              <w:right w:val="nil"/>
                            </w:tcBorders>
                            <w:shd w:val="clear" w:color="000000" w:fill="B4C6E7"/>
                            <w:noWrap/>
                            <w:vAlign w:val="center"/>
                            <w:hideMark/>
                          </w:tcPr>
                          <w:p w14:paraId="5D78B629" w14:textId="77777777" w:rsidR="0096583A" w:rsidRPr="0096583A" w:rsidRDefault="0096583A" w:rsidP="0096583A">
                            <w:pPr>
                              <w:jc w:val="center"/>
                              <w:rPr>
                                <w:rFonts w:ascii="Calibri" w:eastAsia="Times New Roman" w:hAnsi="Calibri" w:cs="Times New Roman"/>
                                <w:color w:val="000000"/>
                              </w:rPr>
                            </w:pPr>
                            <w:r w:rsidRPr="0096583A">
                              <w:rPr>
                                <w:rFonts w:ascii="Calibri" w:eastAsia="Times New Roman" w:hAnsi="Calibri" w:cs="Times New Roman"/>
                                <w:color w:val="000000"/>
                              </w:rPr>
                              <w:t>12</w:t>
                            </w:r>
                          </w:p>
                        </w:tc>
                        <w:tc>
                          <w:tcPr>
                            <w:tcW w:w="874" w:type="dxa"/>
                            <w:vMerge w:val="restart"/>
                            <w:tcBorders>
                              <w:top w:val="nil"/>
                              <w:left w:val="single" w:sz="4" w:space="0" w:color="auto"/>
                              <w:bottom w:val="nil"/>
                              <w:right w:val="single" w:sz="4" w:space="0" w:color="auto"/>
                            </w:tcBorders>
                            <w:shd w:val="clear" w:color="000000" w:fill="B4C6E7"/>
                            <w:noWrap/>
                            <w:vAlign w:val="center"/>
                            <w:hideMark/>
                          </w:tcPr>
                          <w:p w14:paraId="7AF1262C" w14:textId="77777777" w:rsidR="0096583A" w:rsidRPr="0096583A" w:rsidRDefault="0096583A" w:rsidP="0096583A">
                            <w:pPr>
                              <w:jc w:val="center"/>
                              <w:rPr>
                                <w:rFonts w:ascii="Calibri" w:eastAsia="Times New Roman" w:hAnsi="Calibri" w:cs="Times New Roman"/>
                                <w:color w:val="000000"/>
                              </w:rPr>
                            </w:pPr>
                            <w:r w:rsidRPr="0096583A">
                              <w:rPr>
                                <w:rFonts w:ascii="Calibri" w:eastAsia="Times New Roman" w:hAnsi="Calibri" w:cs="Times New Roman"/>
                                <w:color w:val="000000"/>
                              </w:rPr>
                              <w:t>40</w:t>
                            </w:r>
                          </w:p>
                        </w:tc>
                        <w:tc>
                          <w:tcPr>
                            <w:tcW w:w="1260" w:type="dxa"/>
                            <w:vMerge w:val="restart"/>
                            <w:tcBorders>
                              <w:top w:val="nil"/>
                              <w:left w:val="single" w:sz="4" w:space="0" w:color="auto"/>
                              <w:bottom w:val="nil"/>
                              <w:right w:val="single" w:sz="8" w:space="0" w:color="auto"/>
                            </w:tcBorders>
                            <w:shd w:val="clear" w:color="000000" w:fill="B4C6E7"/>
                            <w:noWrap/>
                            <w:vAlign w:val="center"/>
                            <w:hideMark/>
                          </w:tcPr>
                          <w:p w14:paraId="105259AD" w14:textId="77777777" w:rsidR="0096583A" w:rsidRPr="0096583A" w:rsidRDefault="0096583A" w:rsidP="0096583A">
                            <w:pPr>
                              <w:jc w:val="center"/>
                              <w:rPr>
                                <w:rFonts w:ascii="Calibri" w:eastAsia="Times New Roman" w:hAnsi="Calibri" w:cs="Times New Roman"/>
                                <w:color w:val="000000"/>
                              </w:rPr>
                            </w:pPr>
                            <w:r w:rsidRPr="0096583A">
                              <w:rPr>
                                <w:rFonts w:ascii="Calibri" w:eastAsia="Times New Roman" w:hAnsi="Calibri" w:cs="Times New Roman"/>
                                <w:color w:val="000000"/>
                              </w:rPr>
                              <w:t>64</w:t>
                            </w:r>
                          </w:p>
                        </w:tc>
                      </w:tr>
                      <w:tr w:rsidR="0096583A" w:rsidRPr="0096583A" w14:paraId="2A2BA060" w14:textId="77777777" w:rsidTr="0096583A">
                        <w:trPr>
                          <w:trHeight w:val="320"/>
                        </w:trPr>
                        <w:tc>
                          <w:tcPr>
                            <w:tcW w:w="1344" w:type="dxa"/>
                            <w:vMerge/>
                            <w:tcBorders>
                              <w:top w:val="nil"/>
                              <w:left w:val="single" w:sz="8" w:space="0" w:color="auto"/>
                              <w:bottom w:val="nil"/>
                              <w:right w:val="single" w:sz="4" w:space="0" w:color="auto"/>
                            </w:tcBorders>
                            <w:vAlign w:val="center"/>
                            <w:hideMark/>
                          </w:tcPr>
                          <w:p w14:paraId="39D924D2" w14:textId="77777777" w:rsidR="0096583A" w:rsidRPr="0096583A" w:rsidRDefault="0096583A" w:rsidP="0096583A">
                            <w:pPr>
                              <w:rPr>
                                <w:rFonts w:ascii="Calibri" w:eastAsia="Times New Roman" w:hAnsi="Calibri" w:cs="Times New Roman"/>
                                <w:color w:val="000000"/>
                              </w:rPr>
                            </w:pPr>
                          </w:p>
                        </w:tc>
                        <w:tc>
                          <w:tcPr>
                            <w:tcW w:w="1812" w:type="dxa"/>
                            <w:tcBorders>
                              <w:top w:val="nil"/>
                              <w:left w:val="nil"/>
                              <w:bottom w:val="nil"/>
                              <w:right w:val="nil"/>
                            </w:tcBorders>
                            <w:shd w:val="clear" w:color="000000" w:fill="B4C6E7"/>
                            <w:noWrap/>
                            <w:vAlign w:val="center"/>
                            <w:hideMark/>
                          </w:tcPr>
                          <w:p w14:paraId="5A6668AD" w14:textId="77777777" w:rsidR="0096583A" w:rsidRPr="0096583A" w:rsidRDefault="0096583A" w:rsidP="0096583A">
                            <w:pPr>
                              <w:jc w:val="center"/>
                              <w:rPr>
                                <w:rFonts w:ascii="Calibri" w:eastAsia="Times New Roman" w:hAnsi="Calibri" w:cs="Times New Roman"/>
                                <w:color w:val="000000"/>
                              </w:rPr>
                            </w:pPr>
                            <w:r w:rsidRPr="0096583A">
                              <w:rPr>
                                <w:rFonts w:ascii="Calibri" w:eastAsia="Times New Roman" w:hAnsi="Calibri" w:cs="Times New Roman"/>
                                <w:color w:val="000000"/>
                              </w:rPr>
                              <w:t> </w:t>
                            </w:r>
                          </w:p>
                        </w:tc>
                        <w:tc>
                          <w:tcPr>
                            <w:tcW w:w="1455" w:type="dxa"/>
                            <w:vMerge/>
                            <w:tcBorders>
                              <w:top w:val="nil"/>
                              <w:left w:val="single" w:sz="4" w:space="0" w:color="auto"/>
                              <w:bottom w:val="nil"/>
                              <w:right w:val="single" w:sz="4" w:space="0" w:color="auto"/>
                            </w:tcBorders>
                            <w:vAlign w:val="center"/>
                            <w:hideMark/>
                          </w:tcPr>
                          <w:p w14:paraId="25CA8D44" w14:textId="77777777" w:rsidR="0096583A" w:rsidRPr="0096583A" w:rsidRDefault="0096583A" w:rsidP="0096583A">
                            <w:pPr>
                              <w:rPr>
                                <w:rFonts w:ascii="Calibri" w:eastAsia="Times New Roman" w:hAnsi="Calibri" w:cs="Times New Roman"/>
                                <w:color w:val="000000"/>
                              </w:rPr>
                            </w:pPr>
                          </w:p>
                        </w:tc>
                        <w:tc>
                          <w:tcPr>
                            <w:tcW w:w="1195" w:type="dxa"/>
                            <w:tcBorders>
                              <w:top w:val="nil"/>
                              <w:left w:val="nil"/>
                              <w:bottom w:val="nil"/>
                              <w:right w:val="nil"/>
                            </w:tcBorders>
                            <w:shd w:val="clear" w:color="000000" w:fill="B4C6E7"/>
                            <w:noWrap/>
                            <w:vAlign w:val="center"/>
                            <w:hideMark/>
                          </w:tcPr>
                          <w:p w14:paraId="669A2A11" w14:textId="77777777" w:rsidR="0096583A" w:rsidRPr="0096583A" w:rsidRDefault="0096583A" w:rsidP="0096583A">
                            <w:pPr>
                              <w:jc w:val="center"/>
                              <w:rPr>
                                <w:rFonts w:ascii="Calibri" w:eastAsia="Times New Roman" w:hAnsi="Calibri" w:cs="Times New Roman"/>
                                <w:color w:val="000000"/>
                              </w:rPr>
                            </w:pPr>
                            <w:r w:rsidRPr="0096583A">
                              <w:rPr>
                                <w:rFonts w:ascii="Calibri" w:eastAsia="Times New Roman" w:hAnsi="Calibri" w:cs="Times New Roman"/>
                                <w:color w:val="000000"/>
                              </w:rPr>
                              <w:t>13</w:t>
                            </w:r>
                          </w:p>
                        </w:tc>
                        <w:tc>
                          <w:tcPr>
                            <w:tcW w:w="874" w:type="dxa"/>
                            <w:vMerge/>
                            <w:tcBorders>
                              <w:top w:val="nil"/>
                              <w:left w:val="single" w:sz="4" w:space="0" w:color="auto"/>
                              <w:bottom w:val="nil"/>
                              <w:right w:val="single" w:sz="4" w:space="0" w:color="auto"/>
                            </w:tcBorders>
                            <w:vAlign w:val="center"/>
                            <w:hideMark/>
                          </w:tcPr>
                          <w:p w14:paraId="434CA924" w14:textId="77777777" w:rsidR="0096583A" w:rsidRPr="0096583A" w:rsidRDefault="0096583A" w:rsidP="0096583A">
                            <w:pPr>
                              <w:rPr>
                                <w:rFonts w:ascii="Calibri" w:eastAsia="Times New Roman" w:hAnsi="Calibri" w:cs="Times New Roman"/>
                                <w:color w:val="000000"/>
                              </w:rPr>
                            </w:pPr>
                          </w:p>
                        </w:tc>
                        <w:tc>
                          <w:tcPr>
                            <w:tcW w:w="1260" w:type="dxa"/>
                            <w:vMerge/>
                            <w:tcBorders>
                              <w:top w:val="nil"/>
                              <w:left w:val="single" w:sz="4" w:space="0" w:color="auto"/>
                              <w:bottom w:val="nil"/>
                              <w:right w:val="single" w:sz="8" w:space="0" w:color="auto"/>
                            </w:tcBorders>
                            <w:vAlign w:val="center"/>
                            <w:hideMark/>
                          </w:tcPr>
                          <w:p w14:paraId="6F01912F" w14:textId="77777777" w:rsidR="0096583A" w:rsidRPr="0096583A" w:rsidRDefault="0096583A" w:rsidP="0096583A">
                            <w:pPr>
                              <w:rPr>
                                <w:rFonts w:ascii="Calibri" w:eastAsia="Times New Roman" w:hAnsi="Calibri" w:cs="Times New Roman"/>
                                <w:color w:val="000000"/>
                              </w:rPr>
                            </w:pPr>
                          </w:p>
                        </w:tc>
                      </w:tr>
                      <w:tr w:rsidR="0096583A" w:rsidRPr="0096583A" w14:paraId="475BB9C3" w14:textId="77777777" w:rsidTr="0096583A">
                        <w:trPr>
                          <w:trHeight w:val="320"/>
                        </w:trPr>
                        <w:tc>
                          <w:tcPr>
                            <w:tcW w:w="1344" w:type="dxa"/>
                            <w:vMerge/>
                            <w:tcBorders>
                              <w:top w:val="nil"/>
                              <w:left w:val="single" w:sz="8" w:space="0" w:color="auto"/>
                              <w:bottom w:val="nil"/>
                              <w:right w:val="single" w:sz="4" w:space="0" w:color="auto"/>
                            </w:tcBorders>
                            <w:vAlign w:val="center"/>
                            <w:hideMark/>
                          </w:tcPr>
                          <w:p w14:paraId="66B456B8" w14:textId="77777777" w:rsidR="0096583A" w:rsidRPr="0096583A" w:rsidRDefault="0096583A" w:rsidP="0096583A">
                            <w:pPr>
                              <w:rPr>
                                <w:rFonts w:ascii="Calibri" w:eastAsia="Times New Roman" w:hAnsi="Calibri" w:cs="Times New Roman"/>
                                <w:color w:val="000000"/>
                              </w:rPr>
                            </w:pPr>
                          </w:p>
                        </w:tc>
                        <w:tc>
                          <w:tcPr>
                            <w:tcW w:w="1812" w:type="dxa"/>
                            <w:tcBorders>
                              <w:top w:val="nil"/>
                              <w:left w:val="nil"/>
                              <w:bottom w:val="nil"/>
                              <w:right w:val="nil"/>
                            </w:tcBorders>
                            <w:shd w:val="clear" w:color="000000" w:fill="B4C6E7"/>
                            <w:noWrap/>
                            <w:vAlign w:val="center"/>
                            <w:hideMark/>
                          </w:tcPr>
                          <w:p w14:paraId="2F6FB480" w14:textId="77777777" w:rsidR="0096583A" w:rsidRPr="0096583A" w:rsidRDefault="0096583A" w:rsidP="0096583A">
                            <w:pPr>
                              <w:jc w:val="center"/>
                              <w:rPr>
                                <w:rFonts w:ascii="Calibri" w:eastAsia="Times New Roman" w:hAnsi="Calibri" w:cs="Times New Roman"/>
                                <w:color w:val="000000"/>
                              </w:rPr>
                            </w:pPr>
                            <w:r w:rsidRPr="0096583A">
                              <w:rPr>
                                <w:rFonts w:ascii="Calibri" w:eastAsia="Times New Roman" w:hAnsi="Calibri" w:cs="Times New Roman"/>
                                <w:color w:val="000000"/>
                              </w:rPr>
                              <w:t> </w:t>
                            </w:r>
                          </w:p>
                        </w:tc>
                        <w:tc>
                          <w:tcPr>
                            <w:tcW w:w="1455" w:type="dxa"/>
                            <w:tcBorders>
                              <w:top w:val="nil"/>
                              <w:left w:val="single" w:sz="4" w:space="0" w:color="auto"/>
                              <w:bottom w:val="nil"/>
                              <w:right w:val="nil"/>
                            </w:tcBorders>
                            <w:shd w:val="clear" w:color="000000" w:fill="B4C6E7"/>
                            <w:noWrap/>
                            <w:vAlign w:val="center"/>
                            <w:hideMark/>
                          </w:tcPr>
                          <w:p w14:paraId="6B6C5C4D" w14:textId="77777777" w:rsidR="0096583A" w:rsidRPr="0096583A" w:rsidRDefault="0096583A" w:rsidP="0096583A">
                            <w:pPr>
                              <w:jc w:val="center"/>
                              <w:rPr>
                                <w:rFonts w:ascii="Calibri" w:eastAsia="Times New Roman" w:hAnsi="Calibri" w:cs="Times New Roman"/>
                                <w:color w:val="000000"/>
                              </w:rPr>
                            </w:pPr>
                            <w:r w:rsidRPr="0096583A">
                              <w:rPr>
                                <w:rFonts w:ascii="Calibri" w:eastAsia="Times New Roman" w:hAnsi="Calibri" w:cs="Times New Roman"/>
                                <w:color w:val="000000"/>
                              </w:rPr>
                              <w:t>6</w:t>
                            </w:r>
                          </w:p>
                        </w:tc>
                        <w:tc>
                          <w:tcPr>
                            <w:tcW w:w="1195" w:type="dxa"/>
                            <w:tcBorders>
                              <w:top w:val="nil"/>
                              <w:left w:val="single" w:sz="4" w:space="0" w:color="auto"/>
                              <w:bottom w:val="nil"/>
                              <w:right w:val="nil"/>
                            </w:tcBorders>
                            <w:shd w:val="clear" w:color="000000" w:fill="B4C6E7"/>
                            <w:noWrap/>
                            <w:vAlign w:val="center"/>
                            <w:hideMark/>
                          </w:tcPr>
                          <w:p w14:paraId="371DF2F4" w14:textId="77777777" w:rsidR="0096583A" w:rsidRPr="0096583A" w:rsidRDefault="0096583A" w:rsidP="0096583A">
                            <w:pPr>
                              <w:jc w:val="center"/>
                              <w:rPr>
                                <w:rFonts w:ascii="Calibri" w:eastAsia="Times New Roman" w:hAnsi="Calibri" w:cs="Times New Roman"/>
                                <w:color w:val="000000"/>
                              </w:rPr>
                            </w:pPr>
                            <w:r w:rsidRPr="0096583A">
                              <w:rPr>
                                <w:rFonts w:ascii="Calibri" w:eastAsia="Times New Roman" w:hAnsi="Calibri" w:cs="Times New Roman"/>
                                <w:color w:val="000000"/>
                              </w:rPr>
                              <w:t>14</w:t>
                            </w:r>
                          </w:p>
                        </w:tc>
                        <w:tc>
                          <w:tcPr>
                            <w:tcW w:w="874" w:type="dxa"/>
                            <w:tcBorders>
                              <w:top w:val="nil"/>
                              <w:left w:val="single" w:sz="4" w:space="0" w:color="auto"/>
                              <w:bottom w:val="nil"/>
                              <w:right w:val="nil"/>
                            </w:tcBorders>
                            <w:shd w:val="clear" w:color="000000" w:fill="B4C6E7"/>
                            <w:noWrap/>
                            <w:vAlign w:val="center"/>
                            <w:hideMark/>
                          </w:tcPr>
                          <w:p w14:paraId="12FE5395" w14:textId="77777777" w:rsidR="0096583A" w:rsidRPr="0096583A" w:rsidRDefault="0096583A" w:rsidP="0096583A">
                            <w:pPr>
                              <w:jc w:val="center"/>
                              <w:rPr>
                                <w:rFonts w:ascii="Calibri" w:eastAsia="Times New Roman" w:hAnsi="Calibri" w:cs="Times New Roman"/>
                                <w:color w:val="000000"/>
                              </w:rPr>
                            </w:pPr>
                            <w:r w:rsidRPr="0096583A">
                              <w:rPr>
                                <w:rFonts w:ascii="Calibri" w:eastAsia="Times New Roman" w:hAnsi="Calibri" w:cs="Times New Roman"/>
                                <w:color w:val="000000"/>
                              </w:rPr>
                              <w:t>59</w:t>
                            </w:r>
                          </w:p>
                        </w:tc>
                        <w:tc>
                          <w:tcPr>
                            <w:tcW w:w="1260" w:type="dxa"/>
                            <w:tcBorders>
                              <w:top w:val="nil"/>
                              <w:left w:val="single" w:sz="4" w:space="0" w:color="auto"/>
                              <w:bottom w:val="nil"/>
                              <w:right w:val="single" w:sz="8" w:space="0" w:color="auto"/>
                            </w:tcBorders>
                            <w:shd w:val="clear" w:color="000000" w:fill="B4C6E7"/>
                            <w:noWrap/>
                            <w:vAlign w:val="center"/>
                            <w:hideMark/>
                          </w:tcPr>
                          <w:p w14:paraId="41D945E8" w14:textId="77777777" w:rsidR="0096583A" w:rsidRPr="0096583A" w:rsidRDefault="0096583A" w:rsidP="0096583A">
                            <w:pPr>
                              <w:jc w:val="center"/>
                              <w:rPr>
                                <w:rFonts w:ascii="Calibri" w:eastAsia="Times New Roman" w:hAnsi="Calibri" w:cs="Times New Roman"/>
                                <w:color w:val="000000"/>
                              </w:rPr>
                            </w:pPr>
                            <w:r w:rsidRPr="0096583A">
                              <w:rPr>
                                <w:rFonts w:ascii="Calibri" w:eastAsia="Times New Roman" w:hAnsi="Calibri" w:cs="Times New Roman"/>
                                <w:color w:val="000000"/>
                              </w:rPr>
                              <w:t>75</w:t>
                            </w:r>
                          </w:p>
                        </w:tc>
                      </w:tr>
                      <w:tr w:rsidR="0096583A" w:rsidRPr="0096583A" w14:paraId="1D911154" w14:textId="77777777" w:rsidTr="0096583A">
                        <w:trPr>
                          <w:trHeight w:val="320"/>
                        </w:trPr>
                        <w:tc>
                          <w:tcPr>
                            <w:tcW w:w="1344" w:type="dxa"/>
                            <w:vMerge w:val="restart"/>
                            <w:tcBorders>
                              <w:top w:val="nil"/>
                              <w:left w:val="single" w:sz="8" w:space="0" w:color="auto"/>
                              <w:bottom w:val="nil"/>
                              <w:right w:val="single" w:sz="4" w:space="0" w:color="auto"/>
                            </w:tcBorders>
                            <w:shd w:val="clear" w:color="000000" w:fill="2F75B5"/>
                            <w:noWrap/>
                            <w:vAlign w:val="center"/>
                            <w:hideMark/>
                          </w:tcPr>
                          <w:p w14:paraId="24F23792" w14:textId="77777777" w:rsidR="0096583A" w:rsidRPr="0096583A" w:rsidRDefault="0096583A" w:rsidP="0096583A">
                            <w:pPr>
                              <w:jc w:val="center"/>
                              <w:rPr>
                                <w:rFonts w:ascii="Calibri" w:eastAsia="Times New Roman" w:hAnsi="Calibri" w:cs="Times New Roman"/>
                                <w:color w:val="000000"/>
                              </w:rPr>
                            </w:pPr>
                            <w:r w:rsidRPr="0096583A">
                              <w:rPr>
                                <w:rFonts w:ascii="Calibri" w:eastAsia="Times New Roman" w:hAnsi="Calibri" w:cs="Times New Roman"/>
                                <w:color w:val="000000"/>
                              </w:rPr>
                              <w:t>Vigorous</w:t>
                            </w:r>
                          </w:p>
                        </w:tc>
                        <w:tc>
                          <w:tcPr>
                            <w:tcW w:w="1812" w:type="dxa"/>
                            <w:vMerge w:val="restart"/>
                            <w:tcBorders>
                              <w:top w:val="nil"/>
                              <w:left w:val="single" w:sz="4" w:space="0" w:color="auto"/>
                              <w:bottom w:val="nil"/>
                              <w:right w:val="single" w:sz="4" w:space="0" w:color="auto"/>
                            </w:tcBorders>
                            <w:shd w:val="clear" w:color="000000" w:fill="2F75B5"/>
                            <w:noWrap/>
                            <w:vAlign w:val="center"/>
                            <w:hideMark/>
                          </w:tcPr>
                          <w:p w14:paraId="7B4AABAF" w14:textId="77777777" w:rsidR="0096583A" w:rsidRPr="0096583A" w:rsidRDefault="0096583A" w:rsidP="0096583A">
                            <w:pPr>
                              <w:jc w:val="center"/>
                              <w:rPr>
                                <w:rFonts w:ascii="Calibri" w:eastAsia="Times New Roman" w:hAnsi="Calibri" w:cs="Times New Roman"/>
                                <w:color w:val="000000"/>
                              </w:rPr>
                            </w:pPr>
                            <w:r w:rsidRPr="0096583A">
                              <w:rPr>
                                <w:rFonts w:ascii="Calibri" w:eastAsia="Times New Roman" w:hAnsi="Calibri" w:cs="Times New Roman"/>
                                <w:color w:val="000000"/>
                              </w:rPr>
                              <w:t>A few words</w:t>
                            </w:r>
                          </w:p>
                        </w:tc>
                        <w:tc>
                          <w:tcPr>
                            <w:tcW w:w="1455" w:type="dxa"/>
                            <w:vMerge w:val="restart"/>
                            <w:tcBorders>
                              <w:top w:val="nil"/>
                              <w:left w:val="single" w:sz="4" w:space="0" w:color="auto"/>
                              <w:bottom w:val="nil"/>
                              <w:right w:val="single" w:sz="4" w:space="0" w:color="auto"/>
                            </w:tcBorders>
                            <w:shd w:val="clear" w:color="000000" w:fill="2F75B5"/>
                            <w:noWrap/>
                            <w:vAlign w:val="center"/>
                            <w:hideMark/>
                          </w:tcPr>
                          <w:p w14:paraId="7AA95BFF" w14:textId="77777777" w:rsidR="0096583A" w:rsidRPr="0096583A" w:rsidRDefault="0096583A" w:rsidP="0096583A">
                            <w:pPr>
                              <w:jc w:val="center"/>
                              <w:rPr>
                                <w:rFonts w:ascii="Calibri" w:eastAsia="Times New Roman" w:hAnsi="Calibri" w:cs="Times New Roman"/>
                                <w:color w:val="000000"/>
                              </w:rPr>
                            </w:pPr>
                            <w:r w:rsidRPr="0096583A">
                              <w:rPr>
                                <w:rFonts w:ascii="Calibri" w:eastAsia="Times New Roman" w:hAnsi="Calibri" w:cs="Times New Roman"/>
                                <w:color w:val="000000"/>
                              </w:rPr>
                              <w:t>7</w:t>
                            </w:r>
                          </w:p>
                        </w:tc>
                        <w:tc>
                          <w:tcPr>
                            <w:tcW w:w="1195" w:type="dxa"/>
                            <w:tcBorders>
                              <w:top w:val="nil"/>
                              <w:left w:val="nil"/>
                              <w:bottom w:val="nil"/>
                              <w:right w:val="nil"/>
                            </w:tcBorders>
                            <w:shd w:val="clear" w:color="000000" w:fill="2F75B5"/>
                            <w:noWrap/>
                            <w:vAlign w:val="center"/>
                            <w:hideMark/>
                          </w:tcPr>
                          <w:p w14:paraId="4E3B368E" w14:textId="77777777" w:rsidR="0096583A" w:rsidRPr="0096583A" w:rsidRDefault="0096583A" w:rsidP="0096583A">
                            <w:pPr>
                              <w:jc w:val="center"/>
                              <w:rPr>
                                <w:rFonts w:ascii="Calibri" w:eastAsia="Times New Roman" w:hAnsi="Calibri" w:cs="Times New Roman"/>
                                <w:color w:val="000000"/>
                              </w:rPr>
                            </w:pPr>
                            <w:r w:rsidRPr="0096583A">
                              <w:rPr>
                                <w:rFonts w:ascii="Calibri" w:eastAsia="Times New Roman" w:hAnsi="Calibri" w:cs="Times New Roman"/>
                                <w:color w:val="000000"/>
                              </w:rPr>
                              <w:t>15</w:t>
                            </w:r>
                          </w:p>
                        </w:tc>
                        <w:tc>
                          <w:tcPr>
                            <w:tcW w:w="874" w:type="dxa"/>
                            <w:vMerge w:val="restart"/>
                            <w:tcBorders>
                              <w:top w:val="nil"/>
                              <w:left w:val="single" w:sz="4" w:space="0" w:color="auto"/>
                              <w:bottom w:val="nil"/>
                              <w:right w:val="single" w:sz="4" w:space="0" w:color="auto"/>
                            </w:tcBorders>
                            <w:shd w:val="clear" w:color="000000" w:fill="2F75B5"/>
                            <w:noWrap/>
                            <w:vAlign w:val="center"/>
                            <w:hideMark/>
                          </w:tcPr>
                          <w:p w14:paraId="50A8B53C" w14:textId="77777777" w:rsidR="0096583A" w:rsidRPr="0096583A" w:rsidRDefault="0096583A" w:rsidP="0096583A">
                            <w:pPr>
                              <w:jc w:val="center"/>
                              <w:rPr>
                                <w:rFonts w:ascii="Calibri" w:eastAsia="Times New Roman" w:hAnsi="Calibri" w:cs="Times New Roman"/>
                                <w:color w:val="000000"/>
                              </w:rPr>
                            </w:pPr>
                            <w:r w:rsidRPr="0096583A">
                              <w:rPr>
                                <w:rFonts w:ascii="Calibri" w:eastAsia="Times New Roman" w:hAnsi="Calibri" w:cs="Times New Roman"/>
                                <w:color w:val="000000"/>
                              </w:rPr>
                              <w:t>60</w:t>
                            </w:r>
                          </w:p>
                        </w:tc>
                        <w:tc>
                          <w:tcPr>
                            <w:tcW w:w="1260" w:type="dxa"/>
                            <w:tcBorders>
                              <w:top w:val="nil"/>
                              <w:left w:val="nil"/>
                              <w:bottom w:val="nil"/>
                              <w:right w:val="single" w:sz="8" w:space="0" w:color="auto"/>
                            </w:tcBorders>
                            <w:shd w:val="clear" w:color="000000" w:fill="2F75B5"/>
                            <w:noWrap/>
                            <w:vAlign w:val="center"/>
                            <w:hideMark/>
                          </w:tcPr>
                          <w:p w14:paraId="733D9BDB" w14:textId="77777777" w:rsidR="0096583A" w:rsidRPr="0096583A" w:rsidRDefault="0096583A" w:rsidP="0096583A">
                            <w:pPr>
                              <w:jc w:val="center"/>
                              <w:rPr>
                                <w:rFonts w:ascii="Calibri" w:eastAsia="Times New Roman" w:hAnsi="Calibri" w:cs="Times New Roman"/>
                                <w:color w:val="000000"/>
                              </w:rPr>
                            </w:pPr>
                            <w:r w:rsidRPr="0096583A">
                              <w:rPr>
                                <w:rFonts w:ascii="Calibri" w:eastAsia="Times New Roman" w:hAnsi="Calibri" w:cs="Times New Roman"/>
                                <w:color w:val="000000"/>
                              </w:rPr>
                              <w:t>76</w:t>
                            </w:r>
                          </w:p>
                        </w:tc>
                      </w:tr>
                      <w:tr w:rsidR="0096583A" w:rsidRPr="0096583A" w14:paraId="40EBA466" w14:textId="77777777" w:rsidTr="0096583A">
                        <w:trPr>
                          <w:trHeight w:val="320"/>
                        </w:trPr>
                        <w:tc>
                          <w:tcPr>
                            <w:tcW w:w="1344" w:type="dxa"/>
                            <w:vMerge/>
                            <w:tcBorders>
                              <w:top w:val="nil"/>
                              <w:left w:val="single" w:sz="8" w:space="0" w:color="auto"/>
                              <w:bottom w:val="nil"/>
                              <w:right w:val="single" w:sz="4" w:space="0" w:color="auto"/>
                            </w:tcBorders>
                            <w:vAlign w:val="center"/>
                            <w:hideMark/>
                          </w:tcPr>
                          <w:p w14:paraId="6152853A" w14:textId="77777777" w:rsidR="0096583A" w:rsidRPr="0096583A" w:rsidRDefault="0096583A" w:rsidP="0096583A">
                            <w:pPr>
                              <w:rPr>
                                <w:rFonts w:ascii="Calibri" w:eastAsia="Times New Roman" w:hAnsi="Calibri" w:cs="Times New Roman"/>
                                <w:color w:val="000000"/>
                              </w:rPr>
                            </w:pPr>
                          </w:p>
                        </w:tc>
                        <w:tc>
                          <w:tcPr>
                            <w:tcW w:w="1812" w:type="dxa"/>
                            <w:vMerge/>
                            <w:tcBorders>
                              <w:top w:val="nil"/>
                              <w:left w:val="single" w:sz="4" w:space="0" w:color="auto"/>
                              <w:bottom w:val="nil"/>
                              <w:right w:val="single" w:sz="4" w:space="0" w:color="auto"/>
                            </w:tcBorders>
                            <w:vAlign w:val="center"/>
                            <w:hideMark/>
                          </w:tcPr>
                          <w:p w14:paraId="35CDE760" w14:textId="77777777" w:rsidR="0096583A" w:rsidRPr="0096583A" w:rsidRDefault="0096583A" w:rsidP="0096583A">
                            <w:pPr>
                              <w:rPr>
                                <w:rFonts w:ascii="Calibri" w:eastAsia="Times New Roman" w:hAnsi="Calibri" w:cs="Times New Roman"/>
                                <w:color w:val="000000"/>
                              </w:rPr>
                            </w:pPr>
                          </w:p>
                        </w:tc>
                        <w:tc>
                          <w:tcPr>
                            <w:tcW w:w="1455" w:type="dxa"/>
                            <w:vMerge/>
                            <w:tcBorders>
                              <w:top w:val="nil"/>
                              <w:left w:val="single" w:sz="4" w:space="0" w:color="auto"/>
                              <w:bottom w:val="nil"/>
                              <w:right w:val="single" w:sz="4" w:space="0" w:color="auto"/>
                            </w:tcBorders>
                            <w:vAlign w:val="center"/>
                            <w:hideMark/>
                          </w:tcPr>
                          <w:p w14:paraId="37321788" w14:textId="77777777" w:rsidR="0096583A" w:rsidRPr="0096583A" w:rsidRDefault="0096583A" w:rsidP="0096583A">
                            <w:pPr>
                              <w:rPr>
                                <w:rFonts w:ascii="Calibri" w:eastAsia="Times New Roman" w:hAnsi="Calibri" w:cs="Times New Roman"/>
                                <w:color w:val="000000"/>
                              </w:rPr>
                            </w:pPr>
                          </w:p>
                        </w:tc>
                        <w:tc>
                          <w:tcPr>
                            <w:tcW w:w="1195" w:type="dxa"/>
                            <w:tcBorders>
                              <w:top w:val="nil"/>
                              <w:left w:val="nil"/>
                              <w:bottom w:val="nil"/>
                              <w:right w:val="nil"/>
                            </w:tcBorders>
                            <w:shd w:val="clear" w:color="000000" w:fill="2F75B5"/>
                            <w:noWrap/>
                            <w:vAlign w:val="center"/>
                            <w:hideMark/>
                          </w:tcPr>
                          <w:p w14:paraId="17BD8517" w14:textId="77777777" w:rsidR="0096583A" w:rsidRPr="0096583A" w:rsidRDefault="0096583A" w:rsidP="0096583A">
                            <w:pPr>
                              <w:jc w:val="center"/>
                              <w:rPr>
                                <w:rFonts w:ascii="Calibri" w:eastAsia="Times New Roman" w:hAnsi="Calibri" w:cs="Times New Roman"/>
                                <w:color w:val="000000"/>
                              </w:rPr>
                            </w:pPr>
                            <w:r w:rsidRPr="0096583A">
                              <w:rPr>
                                <w:rFonts w:ascii="Calibri" w:eastAsia="Times New Roman" w:hAnsi="Calibri" w:cs="Times New Roman"/>
                                <w:color w:val="000000"/>
                              </w:rPr>
                              <w:t>16</w:t>
                            </w:r>
                          </w:p>
                        </w:tc>
                        <w:tc>
                          <w:tcPr>
                            <w:tcW w:w="874" w:type="dxa"/>
                            <w:vMerge/>
                            <w:tcBorders>
                              <w:top w:val="nil"/>
                              <w:left w:val="single" w:sz="4" w:space="0" w:color="auto"/>
                              <w:bottom w:val="nil"/>
                              <w:right w:val="single" w:sz="4" w:space="0" w:color="auto"/>
                            </w:tcBorders>
                            <w:vAlign w:val="center"/>
                            <w:hideMark/>
                          </w:tcPr>
                          <w:p w14:paraId="5CA77E2C" w14:textId="77777777" w:rsidR="0096583A" w:rsidRPr="0096583A" w:rsidRDefault="0096583A" w:rsidP="0096583A">
                            <w:pPr>
                              <w:rPr>
                                <w:rFonts w:ascii="Calibri" w:eastAsia="Times New Roman" w:hAnsi="Calibri" w:cs="Times New Roman"/>
                                <w:color w:val="000000"/>
                              </w:rPr>
                            </w:pPr>
                          </w:p>
                        </w:tc>
                        <w:tc>
                          <w:tcPr>
                            <w:tcW w:w="1260" w:type="dxa"/>
                            <w:tcBorders>
                              <w:top w:val="nil"/>
                              <w:left w:val="nil"/>
                              <w:bottom w:val="nil"/>
                              <w:right w:val="single" w:sz="8" w:space="0" w:color="auto"/>
                            </w:tcBorders>
                            <w:shd w:val="clear" w:color="000000" w:fill="2F75B5"/>
                            <w:noWrap/>
                            <w:vAlign w:val="center"/>
                            <w:hideMark/>
                          </w:tcPr>
                          <w:p w14:paraId="20A04E61" w14:textId="77777777" w:rsidR="0096583A" w:rsidRPr="0096583A" w:rsidRDefault="0096583A" w:rsidP="0096583A">
                            <w:pPr>
                              <w:jc w:val="center"/>
                              <w:rPr>
                                <w:rFonts w:ascii="Calibri" w:eastAsia="Times New Roman" w:hAnsi="Calibri" w:cs="Times New Roman"/>
                                <w:color w:val="000000"/>
                              </w:rPr>
                            </w:pPr>
                            <w:r w:rsidRPr="0096583A">
                              <w:rPr>
                                <w:rFonts w:ascii="Calibri" w:eastAsia="Times New Roman" w:hAnsi="Calibri" w:cs="Times New Roman"/>
                                <w:color w:val="000000"/>
                              </w:rPr>
                              <w:t> </w:t>
                            </w:r>
                          </w:p>
                        </w:tc>
                      </w:tr>
                      <w:tr w:rsidR="0096583A" w:rsidRPr="0096583A" w14:paraId="3C7D1945" w14:textId="77777777" w:rsidTr="0096583A">
                        <w:trPr>
                          <w:trHeight w:val="320"/>
                        </w:trPr>
                        <w:tc>
                          <w:tcPr>
                            <w:tcW w:w="1344" w:type="dxa"/>
                            <w:vMerge/>
                            <w:tcBorders>
                              <w:top w:val="nil"/>
                              <w:left w:val="single" w:sz="8" w:space="0" w:color="auto"/>
                              <w:bottom w:val="nil"/>
                              <w:right w:val="single" w:sz="4" w:space="0" w:color="auto"/>
                            </w:tcBorders>
                            <w:vAlign w:val="center"/>
                            <w:hideMark/>
                          </w:tcPr>
                          <w:p w14:paraId="2B0EA9A2" w14:textId="77777777" w:rsidR="0096583A" w:rsidRPr="0096583A" w:rsidRDefault="0096583A" w:rsidP="0096583A">
                            <w:pPr>
                              <w:rPr>
                                <w:rFonts w:ascii="Calibri" w:eastAsia="Times New Roman" w:hAnsi="Calibri" w:cs="Times New Roman"/>
                                <w:color w:val="000000"/>
                              </w:rPr>
                            </w:pPr>
                          </w:p>
                        </w:tc>
                        <w:tc>
                          <w:tcPr>
                            <w:tcW w:w="1812" w:type="dxa"/>
                            <w:vMerge/>
                            <w:tcBorders>
                              <w:top w:val="nil"/>
                              <w:left w:val="single" w:sz="4" w:space="0" w:color="auto"/>
                              <w:bottom w:val="nil"/>
                              <w:right w:val="single" w:sz="4" w:space="0" w:color="auto"/>
                            </w:tcBorders>
                            <w:vAlign w:val="center"/>
                            <w:hideMark/>
                          </w:tcPr>
                          <w:p w14:paraId="6C8E77C0" w14:textId="77777777" w:rsidR="0096583A" w:rsidRPr="0096583A" w:rsidRDefault="0096583A" w:rsidP="0096583A">
                            <w:pPr>
                              <w:rPr>
                                <w:rFonts w:ascii="Calibri" w:eastAsia="Times New Roman" w:hAnsi="Calibri" w:cs="Times New Roman"/>
                                <w:color w:val="000000"/>
                              </w:rPr>
                            </w:pPr>
                          </w:p>
                        </w:tc>
                        <w:tc>
                          <w:tcPr>
                            <w:tcW w:w="1455" w:type="dxa"/>
                            <w:tcBorders>
                              <w:top w:val="nil"/>
                              <w:left w:val="nil"/>
                              <w:bottom w:val="nil"/>
                              <w:right w:val="nil"/>
                            </w:tcBorders>
                            <w:shd w:val="clear" w:color="000000" w:fill="2F75B5"/>
                            <w:noWrap/>
                            <w:vAlign w:val="center"/>
                            <w:hideMark/>
                          </w:tcPr>
                          <w:p w14:paraId="30950107" w14:textId="77777777" w:rsidR="0096583A" w:rsidRPr="0096583A" w:rsidRDefault="0096583A" w:rsidP="0096583A">
                            <w:pPr>
                              <w:jc w:val="center"/>
                              <w:rPr>
                                <w:rFonts w:ascii="Calibri" w:eastAsia="Times New Roman" w:hAnsi="Calibri" w:cs="Times New Roman"/>
                                <w:color w:val="000000"/>
                              </w:rPr>
                            </w:pPr>
                            <w:r w:rsidRPr="0096583A">
                              <w:rPr>
                                <w:rFonts w:ascii="Calibri" w:eastAsia="Times New Roman" w:hAnsi="Calibri" w:cs="Times New Roman"/>
                                <w:color w:val="000000"/>
                              </w:rPr>
                              <w:t>8</w:t>
                            </w:r>
                          </w:p>
                        </w:tc>
                        <w:tc>
                          <w:tcPr>
                            <w:tcW w:w="1195" w:type="dxa"/>
                            <w:tcBorders>
                              <w:top w:val="nil"/>
                              <w:left w:val="single" w:sz="4" w:space="0" w:color="auto"/>
                              <w:bottom w:val="nil"/>
                              <w:right w:val="nil"/>
                            </w:tcBorders>
                            <w:shd w:val="clear" w:color="000000" w:fill="2F75B5"/>
                            <w:noWrap/>
                            <w:vAlign w:val="center"/>
                            <w:hideMark/>
                          </w:tcPr>
                          <w:p w14:paraId="5F55422E" w14:textId="77777777" w:rsidR="0096583A" w:rsidRPr="0096583A" w:rsidRDefault="0096583A" w:rsidP="0096583A">
                            <w:pPr>
                              <w:jc w:val="center"/>
                              <w:rPr>
                                <w:rFonts w:ascii="Calibri" w:eastAsia="Times New Roman" w:hAnsi="Calibri" w:cs="Times New Roman"/>
                                <w:color w:val="000000"/>
                              </w:rPr>
                            </w:pPr>
                            <w:r w:rsidRPr="0096583A">
                              <w:rPr>
                                <w:rFonts w:ascii="Calibri" w:eastAsia="Times New Roman" w:hAnsi="Calibri" w:cs="Times New Roman"/>
                                <w:color w:val="000000"/>
                              </w:rPr>
                              <w:t>17</w:t>
                            </w:r>
                          </w:p>
                        </w:tc>
                        <w:tc>
                          <w:tcPr>
                            <w:tcW w:w="874" w:type="dxa"/>
                            <w:tcBorders>
                              <w:top w:val="nil"/>
                              <w:left w:val="single" w:sz="4" w:space="0" w:color="auto"/>
                              <w:bottom w:val="nil"/>
                              <w:right w:val="nil"/>
                            </w:tcBorders>
                            <w:shd w:val="clear" w:color="000000" w:fill="2F75B5"/>
                            <w:noWrap/>
                            <w:vAlign w:val="center"/>
                            <w:hideMark/>
                          </w:tcPr>
                          <w:p w14:paraId="64D8DA57" w14:textId="77777777" w:rsidR="0096583A" w:rsidRPr="0096583A" w:rsidRDefault="0096583A" w:rsidP="0096583A">
                            <w:pPr>
                              <w:jc w:val="center"/>
                              <w:rPr>
                                <w:rFonts w:ascii="Calibri" w:eastAsia="Times New Roman" w:hAnsi="Calibri" w:cs="Times New Roman"/>
                                <w:color w:val="000000"/>
                              </w:rPr>
                            </w:pPr>
                            <w:r w:rsidRPr="0096583A">
                              <w:rPr>
                                <w:rFonts w:ascii="Calibri" w:eastAsia="Times New Roman" w:hAnsi="Calibri" w:cs="Times New Roman"/>
                                <w:color w:val="000000"/>
                              </w:rPr>
                              <w:t>89</w:t>
                            </w:r>
                          </w:p>
                        </w:tc>
                        <w:tc>
                          <w:tcPr>
                            <w:tcW w:w="1260" w:type="dxa"/>
                            <w:tcBorders>
                              <w:top w:val="nil"/>
                              <w:left w:val="single" w:sz="4" w:space="0" w:color="auto"/>
                              <w:bottom w:val="nil"/>
                              <w:right w:val="single" w:sz="8" w:space="0" w:color="auto"/>
                            </w:tcBorders>
                            <w:shd w:val="clear" w:color="000000" w:fill="2F75B5"/>
                            <w:noWrap/>
                            <w:vAlign w:val="center"/>
                            <w:hideMark/>
                          </w:tcPr>
                          <w:p w14:paraId="6E3D3091" w14:textId="77777777" w:rsidR="0096583A" w:rsidRPr="0096583A" w:rsidRDefault="0096583A" w:rsidP="0096583A">
                            <w:pPr>
                              <w:jc w:val="center"/>
                              <w:rPr>
                                <w:rFonts w:ascii="Calibri" w:eastAsia="Times New Roman" w:hAnsi="Calibri" w:cs="Times New Roman"/>
                                <w:color w:val="000000"/>
                              </w:rPr>
                            </w:pPr>
                            <w:r w:rsidRPr="0096583A">
                              <w:rPr>
                                <w:rFonts w:ascii="Calibri" w:eastAsia="Times New Roman" w:hAnsi="Calibri" w:cs="Times New Roman"/>
                                <w:color w:val="000000"/>
                              </w:rPr>
                              <w:t>95</w:t>
                            </w:r>
                          </w:p>
                        </w:tc>
                      </w:tr>
                      <w:tr w:rsidR="0096583A" w:rsidRPr="0096583A" w14:paraId="028C63F0" w14:textId="77777777" w:rsidTr="0096583A">
                        <w:trPr>
                          <w:trHeight w:val="1280"/>
                        </w:trPr>
                        <w:tc>
                          <w:tcPr>
                            <w:tcW w:w="1344" w:type="dxa"/>
                            <w:vMerge w:val="restart"/>
                            <w:tcBorders>
                              <w:top w:val="nil"/>
                              <w:left w:val="single" w:sz="8" w:space="0" w:color="auto"/>
                              <w:bottom w:val="single" w:sz="8" w:space="0" w:color="000000"/>
                              <w:right w:val="single" w:sz="4" w:space="0" w:color="auto"/>
                            </w:tcBorders>
                            <w:shd w:val="clear" w:color="000000" w:fill="ED7D31"/>
                            <w:noWrap/>
                            <w:vAlign w:val="center"/>
                            <w:hideMark/>
                          </w:tcPr>
                          <w:p w14:paraId="263F49CE" w14:textId="77777777" w:rsidR="0096583A" w:rsidRPr="0096583A" w:rsidRDefault="0096583A" w:rsidP="0096583A">
                            <w:pPr>
                              <w:jc w:val="center"/>
                              <w:rPr>
                                <w:rFonts w:ascii="Calibri" w:eastAsia="Times New Roman" w:hAnsi="Calibri" w:cs="Times New Roman"/>
                                <w:color w:val="000000"/>
                              </w:rPr>
                            </w:pPr>
                            <w:r w:rsidRPr="0096583A">
                              <w:rPr>
                                <w:rFonts w:ascii="Calibri" w:eastAsia="Times New Roman" w:hAnsi="Calibri" w:cs="Times New Roman"/>
                                <w:color w:val="000000"/>
                              </w:rPr>
                              <w:t>Anaerobic</w:t>
                            </w:r>
                          </w:p>
                        </w:tc>
                        <w:tc>
                          <w:tcPr>
                            <w:tcW w:w="1812" w:type="dxa"/>
                            <w:vMerge w:val="restart"/>
                            <w:tcBorders>
                              <w:top w:val="nil"/>
                              <w:left w:val="single" w:sz="4" w:space="0" w:color="auto"/>
                              <w:bottom w:val="single" w:sz="8" w:space="0" w:color="000000"/>
                              <w:right w:val="single" w:sz="4" w:space="0" w:color="auto"/>
                            </w:tcBorders>
                            <w:shd w:val="clear" w:color="000000" w:fill="ED7D31"/>
                            <w:vAlign w:val="center"/>
                            <w:hideMark/>
                          </w:tcPr>
                          <w:p w14:paraId="64FF203A" w14:textId="77777777" w:rsidR="0096583A" w:rsidRPr="0096583A" w:rsidRDefault="0096583A" w:rsidP="0096583A">
                            <w:pPr>
                              <w:jc w:val="center"/>
                              <w:rPr>
                                <w:rFonts w:ascii="Calibri" w:eastAsia="Times New Roman" w:hAnsi="Calibri" w:cs="Times New Roman"/>
                                <w:color w:val="000000"/>
                              </w:rPr>
                            </w:pPr>
                            <w:r w:rsidRPr="0096583A">
                              <w:rPr>
                                <w:rFonts w:ascii="Calibri" w:eastAsia="Times New Roman" w:hAnsi="Calibri" w:cs="Times New Roman"/>
                                <w:color w:val="000000"/>
                              </w:rPr>
                              <w:t xml:space="preserve">Unable to </w:t>
                            </w:r>
                            <w:r w:rsidRPr="0096583A">
                              <w:rPr>
                                <w:rFonts w:ascii="Calibri" w:eastAsia="Times New Roman" w:hAnsi="Calibri" w:cs="Times New Roman"/>
                                <w:color w:val="000000"/>
                              </w:rPr>
                              <w:br/>
                              <w:t>speak/one</w:t>
                            </w:r>
                            <w:r w:rsidRPr="0096583A">
                              <w:rPr>
                                <w:rFonts w:ascii="Calibri" w:eastAsia="Times New Roman" w:hAnsi="Calibri" w:cs="Times New Roman"/>
                                <w:color w:val="000000"/>
                              </w:rPr>
                              <w:br/>
                              <w:t>word phrases</w:t>
                            </w:r>
                          </w:p>
                        </w:tc>
                        <w:tc>
                          <w:tcPr>
                            <w:tcW w:w="1455" w:type="dxa"/>
                            <w:vMerge w:val="restart"/>
                            <w:tcBorders>
                              <w:top w:val="nil"/>
                              <w:left w:val="single" w:sz="4" w:space="0" w:color="auto"/>
                              <w:bottom w:val="nil"/>
                              <w:right w:val="single" w:sz="4" w:space="0" w:color="auto"/>
                            </w:tcBorders>
                            <w:shd w:val="clear" w:color="000000" w:fill="ED7D31"/>
                            <w:noWrap/>
                            <w:vAlign w:val="center"/>
                            <w:hideMark/>
                          </w:tcPr>
                          <w:p w14:paraId="2A843A59" w14:textId="77777777" w:rsidR="0096583A" w:rsidRPr="0096583A" w:rsidRDefault="0096583A" w:rsidP="0096583A">
                            <w:pPr>
                              <w:jc w:val="center"/>
                              <w:rPr>
                                <w:rFonts w:ascii="Calibri" w:eastAsia="Times New Roman" w:hAnsi="Calibri" w:cs="Times New Roman"/>
                                <w:color w:val="000000"/>
                              </w:rPr>
                            </w:pPr>
                            <w:r w:rsidRPr="0096583A">
                              <w:rPr>
                                <w:rFonts w:ascii="Calibri" w:eastAsia="Times New Roman" w:hAnsi="Calibri" w:cs="Times New Roman"/>
                                <w:color w:val="000000"/>
                              </w:rPr>
                              <w:t>9</w:t>
                            </w:r>
                          </w:p>
                        </w:tc>
                        <w:tc>
                          <w:tcPr>
                            <w:tcW w:w="1195" w:type="dxa"/>
                            <w:tcBorders>
                              <w:top w:val="nil"/>
                              <w:left w:val="nil"/>
                              <w:bottom w:val="nil"/>
                              <w:right w:val="nil"/>
                            </w:tcBorders>
                            <w:shd w:val="clear" w:color="000000" w:fill="ED7D31"/>
                            <w:noWrap/>
                            <w:vAlign w:val="center"/>
                            <w:hideMark/>
                          </w:tcPr>
                          <w:p w14:paraId="2DBF23AD" w14:textId="77777777" w:rsidR="0096583A" w:rsidRPr="0096583A" w:rsidRDefault="0096583A" w:rsidP="0096583A">
                            <w:pPr>
                              <w:jc w:val="center"/>
                              <w:rPr>
                                <w:rFonts w:ascii="Calibri" w:eastAsia="Times New Roman" w:hAnsi="Calibri" w:cs="Times New Roman"/>
                                <w:color w:val="000000"/>
                              </w:rPr>
                            </w:pPr>
                            <w:r w:rsidRPr="0096583A">
                              <w:rPr>
                                <w:rFonts w:ascii="Calibri" w:eastAsia="Times New Roman" w:hAnsi="Calibri" w:cs="Times New Roman"/>
                                <w:color w:val="000000"/>
                              </w:rPr>
                              <w:t>18</w:t>
                            </w:r>
                          </w:p>
                        </w:tc>
                        <w:tc>
                          <w:tcPr>
                            <w:tcW w:w="874" w:type="dxa"/>
                            <w:vMerge w:val="restart"/>
                            <w:tcBorders>
                              <w:top w:val="nil"/>
                              <w:left w:val="single" w:sz="4" w:space="0" w:color="auto"/>
                              <w:bottom w:val="nil"/>
                              <w:right w:val="single" w:sz="4" w:space="0" w:color="auto"/>
                            </w:tcBorders>
                            <w:shd w:val="clear" w:color="000000" w:fill="ED7D31"/>
                            <w:noWrap/>
                            <w:vAlign w:val="center"/>
                            <w:hideMark/>
                          </w:tcPr>
                          <w:p w14:paraId="18C8784B" w14:textId="77777777" w:rsidR="0096583A" w:rsidRPr="0096583A" w:rsidRDefault="0096583A" w:rsidP="0096583A">
                            <w:pPr>
                              <w:jc w:val="center"/>
                              <w:rPr>
                                <w:rFonts w:ascii="Calibri" w:eastAsia="Times New Roman" w:hAnsi="Calibri" w:cs="Times New Roman"/>
                                <w:color w:val="000000"/>
                              </w:rPr>
                            </w:pPr>
                            <w:r w:rsidRPr="0096583A">
                              <w:rPr>
                                <w:rFonts w:ascii="Calibri" w:eastAsia="Times New Roman" w:hAnsi="Calibri" w:cs="Times New Roman"/>
                                <w:color w:val="000000"/>
                              </w:rPr>
                              <w:t>90</w:t>
                            </w:r>
                          </w:p>
                        </w:tc>
                        <w:tc>
                          <w:tcPr>
                            <w:tcW w:w="1260" w:type="dxa"/>
                            <w:vMerge w:val="restart"/>
                            <w:tcBorders>
                              <w:top w:val="nil"/>
                              <w:left w:val="single" w:sz="4" w:space="0" w:color="auto"/>
                              <w:bottom w:val="nil"/>
                              <w:right w:val="single" w:sz="8" w:space="0" w:color="auto"/>
                            </w:tcBorders>
                            <w:shd w:val="clear" w:color="000000" w:fill="ED7D31"/>
                            <w:noWrap/>
                            <w:vAlign w:val="center"/>
                            <w:hideMark/>
                          </w:tcPr>
                          <w:p w14:paraId="5DBBA3EB" w14:textId="77777777" w:rsidR="0096583A" w:rsidRPr="0096583A" w:rsidRDefault="0096583A" w:rsidP="0096583A">
                            <w:pPr>
                              <w:jc w:val="center"/>
                              <w:rPr>
                                <w:rFonts w:ascii="Calibri" w:eastAsia="Times New Roman" w:hAnsi="Calibri" w:cs="Times New Roman"/>
                                <w:color w:val="000000"/>
                              </w:rPr>
                            </w:pPr>
                            <w:r w:rsidRPr="0096583A">
                              <w:rPr>
                                <w:rFonts w:ascii="Calibri" w:eastAsia="Times New Roman" w:hAnsi="Calibri" w:cs="Times New Roman"/>
                                <w:color w:val="000000"/>
                              </w:rPr>
                              <w:t>96</w:t>
                            </w:r>
                          </w:p>
                        </w:tc>
                      </w:tr>
                      <w:tr w:rsidR="0096583A" w:rsidRPr="0096583A" w14:paraId="0A47D79D" w14:textId="77777777" w:rsidTr="0096583A">
                        <w:trPr>
                          <w:trHeight w:val="320"/>
                        </w:trPr>
                        <w:tc>
                          <w:tcPr>
                            <w:tcW w:w="1344" w:type="dxa"/>
                            <w:vMerge/>
                            <w:tcBorders>
                              <w:top w:val="nil"/>
                              <w:left w:val="single" w:sz="8" w:space="0" w:color="auto"/>
                              <w:bottom w:val="single" w:sz="8" w:space="0" w:color="000000"/>
                              <w:right w:val="single" w:sz="4" w:space="0" w:color="auto"/>
                            </w:tcBorders>
                            <w:vAlign w:val="center"/>
                            <w:hideMark/>
                          </w:tcPr>
                          <w:p w14:paraId="5EE2A170" w14:textId="77777777" w:rsidR="0096583A" w:rsidRPr="0096583A" w:rsidRDefault="0096583A" w:rsidP="0096583A">
                            <w:pPr>
                              <w:rPr>
                                <w:rFonts w:ascii="Calibri" w:eastAsia="Times New Roman" w:hAnsi="Calibri" w:cs="Times New Roman"/>
                                <w:color w:val="000000"/>
                              </w:rPr>
                            </w:pPr>
                          </w:p>
                        </w:tc>
                        <w:tc>
                          <w:tcPr>
                            <w:tcW w:w="1812" w:type="dxa"/>
                            <w:vMerge/>
                            <w:tcBorders>
                              <w:top w:val="nil"/>
                              <w:left w:val="single" w:sz="4" w:space="0" w:color="auto"/>
                              <w:bottom w:val="single" w:sz="8" w:space="0" w:color="000000"/>
                              <w:right w:val="single" w:sz="4" w:space="0" w:color="auto"/>
                            </w:tcBorders>
                            <w:vAlign w:val="center"/>
                            <w:hideMark/>
                          </w:tcPr>
                          <w:p w14:paraId="375828D2" w14:textId="77777777" w:rsidR="0096583A" w:rsidRPr="0096583A" w:rsidRDefault="0096583A" w:rsidP="0096583A">
                            <w:pPr>
                              <w:rPr>
                                <w:rFonts w:ascii="Calibri" w:eastAsia="Times New Roman" w:hAnsi="Calibri" w:cs="Times New Roman"/>
                                <w:color w:val="000000"/>
                              </w:rPr>
                            </w:pPr>
                          </w:p>
                        </w:tc>
                        <w:tc>
                          <w:tcPr>
                            <w:tcW w:w="1455" w:type="dxa"/>
                            <w:vMerge/>
                            <w:tcBorders>
                              <w:top w:val="nil"/>
                              <w:left w:val="single" w:sz="4" w:space="0" w:color="auto"/>
                              <w:bottom w:val="nil"/>
                              <w:right w:val="single" w:sz="4" w:space="0" w:color="auto"/>
                            </w:tcBorders>
                            <w:vAlign w:val="center"/>
                            <w:hideMark/>
                          </w:tcPr>
                          <w:p w14:paraId="4C22D6AE" w14:textId="77777777" w:rsidR="0096583A" w:rsidRPr="0096583A" w:rsidRDefault="0096583A" w:rsidP="0096583A">
                            <w:pPr>
                              <w:rPr>
                                <w:rFonts w:ascii="Calibri" w:eastAsia="Times New Roman" w:hAnsi="Calibri" w:cs="Times New Roman"/>
                                <w:color w:val="000000"/>
                              </w:rPr>
                            </w:pPr>
                          </w:p>
                        </w:tc>
                        <w:tc>
                          <w:tcPr>
                            <w:tcW w:w="1195" w:type="dxa"/>
                            <w:tcBorders>
                              <w:top w:val="nil"/>
                              <w:left w:val="nil"/>
                              <w:bottom w:val="nil"/>
                              <w:right w:val="nil"/>
                            </w:tcBorders>
                            <w:shd w:val="clear" w:color="000000" w:fill="ED7D31"/>
                            <w:noWrap/>
                            <w:vAlign w:val="center"/>
                            <w:hideMark/>
                          </w:tcPr>
                          <w:p w14:paraId="6F92BB9B" w14:textId="77777777" w:rsidR="0096583A" w:rsidRPr="0096583A" w:rsidRDefault="0096583A" w:rsidP="0096583A">
                            <w:pPr>
                              <w:jc w:val="center"/>
                              <w:rPr>
                                <w:rFonts w:ascii="Calibri" w:eastAsia="Times New Roman" w:hAnsi="Calibri" w:cs="Times New Roman"/>
                                <w:color w:val="000000"/>
                              </w:rPr>
                            </w:pPr>
                            <w:r w:rsidRPr="0096583A">
                              <w:rPr>
                                <w:rFonts w:ascii="Calibri" w:eastAsia="Times New Roman" w:hAnsi="Calibri" w:cs="Times New Roman"/>
                                <w:color w:val="000000"/>
                              </w:rPr>
                              <w:t>19</w:t>
                            </w:r>
                          </w:p>
                        </w:tc>
                        <w:tc>
                          <w:tcPr>
                            <w:tcW w:w="874" w:type="dxa"/>
                            <w:vMerge/>
                            <w:tcBorders>
                              <w:top w:val="nil"/>
                              <w:left w:val="single" w:sz="4" w:space="0" w:color="auto"/>
                              <w:bottom w:val="nil"/>
                              <w:right w:val="single" w:sz="4" w:space="0" w:color="auto"/>
                            </w:tcBorders>
                            <w:vAlign w:val="center"/>
                            <w:hideMark/>
                          </w:tcPr>
                          <w:p w14:paraId="6B3426D0" w14:textId="77777777" w:rsidR="0096583A" w:rsidRPr="0096583A" w:rsidRDefault="0096583A" w:rsidP="0096583A">
                            <w:pPr>
                              <w:rPr>
                                <w:rFonts w:ascii="Calibri" w:eastAsia="Times New Roman" w:hAnsi="Calibri" w:cs="Times New Roman"/>
                                <w:color w:val="000000"/>
                              </w:rPr>
                            </w:pPr>
                          </w:p>
                        </w:tc>
                        <w:tc>
                          <w:tcPr>
                            <w:tcW w:w="1260" w:type="dxa"/>
                            <w:vMerge/>
                            <w:tcBorders>
                              <w:top w:val="nil"/>
                              <w:left w:val="single" w:sz="4" w:space="0" w:color="auto"/>
                              <w:bottom w:val="nil"/>
                              <w:right w:val="single" w:sz="8" w:space="0" w:color="auto"/>
                            </w:tcBorders>
                            <w:vAlign w:val="center"/>
                            <w:hideMark/>
                          </w:tcPr>
                          <w:p w14:paraId="4AC1DCFE" w14:textId="77777777" w:rsidR="0096583A" w:rsidRPr="0096583A" w:rsidRDefault="0096583A" w:rsidP="0096583A">
                            <w:pPr>
                              <w:rPr>
                                <w:rFonts w:ascii="Calibri" w:eastAsia="Times New Roman" w:hAnsi="Calibri" w:cs="Times New Roman"/>
                                <w:color w:val="000000"/>
                              </w:rPr>
                            </w:pPr>
                          </w:p>
                        </w:tc>
                      </w:tr>
                      <w:tr w:rsidR="0096583A" w:rsidRPr="0096583A" w14:paraId="66400224" w14:textId="77777777" w:rsidTr="0096583A">
                        <w:trPr>
                          <w:trHeight w:val="340"/>
                        </w:trPr>
                        <w:tc>
                          <w:tcPr>
                            <w:tcW w:w="1344" w:type="dxa"/>
                            <w:vMerge/>
                            <w:tcBorders>
                              <w:top w:val="nil"/>
                              <w:left w:val="single" w:sz="8" w:space="0" w:color="auto"/>
                              <w:bottom w:val="single" w:sz="8" w:space="0" w:color="000000"/>
                              <w:right w:val="single" w:sz="4" w:space="0" w:color="auto"/>
                            </w:tcBorders>
                            <w:vAlign w:val="center"/>
                            <w:hideMark/>
                          </w:tcPr>
                          <w:p w14:paraId="012765A0" w14:textId="77777777" w:rsidR="0096583A" w:rsidRPr="0096583A" w:rsidRDefault="0096583A" w:rsidP="0096583A">
                            <w:pPr>
                              <w:rPr>
                                <w:rFonts w:ascii="Calibri" w:eastAsia="Times New Roman" w:hAnsi="Calibri" w:cs="Times New Roman"/>
                                <w:color w:val="000000"/>
                              </w:rPr>
                            </w:pPr>
                          </w:p>
                        </w:tc>
                        <w:tc>
                          <w:tcPr>
                            <w:tcW w:w="1812" w:type="dxa"/>
                            <w:vMerge/>
                            <w:tcBorders>
                              <w:top w:val="nil"/>
                              <w:left w:val="single" w:sz="4" w:space="0" w:color="auto"/>
                              <w:bottom w:val="single" w:sz="8" w:space="0" w:color="000000"/>
                              <w:right w:val="single" w:sz="4" w:space="0" w:color="auto"/>
                            </w:tcBorders>
                            <w:vAlign w:val="center"/>
                            <w:hideMark/>
                          </w:tcPr>
                          <w:p w14:paraId="5F725874" w14:textId="77777777" w:rsidR="0096583A" w:rsidRPr="0096583A" w:rsidRDefault="0096583A" w:rsidP="0096583A">
                            <w:pPr>
                              <w:rPr>
                                <w:rFonts w:ascii="Calibri" w:eastAsia="Times New Roman" w:hAnsi="Calibri" w:cs="Times New Roman"/>
                                <w:color w:val="000000"/>
                              </w:rPr>
                            </w:pPr>
                          </w:p>
                        </w:tc>
                        <w:tc>
                          <w:tcPr>
                            <w:tcW w:w="1455" w:type="dxa"/>
                            <w:tcBorders>
                              <w:top w:val="nil"/>
                              <w:left w:val="nil"/>
                              <w:bottom w:val="single" w:sz="8" w:space="0" w:color="auto"/>
                              <w:right w:val="nil"/>
                            </w:tcBorders>
                            <w:shd w:val="clear" w:color="000000" w:fill="ED7D31"/>
                            <w:noWrap/>
                            <w:vAlign w:val="center"/>
                            <w:hideMark/>
                          </w:tcPr>
                          <w:p w14:paraId="40B85639" w14:textId="77777777" w:rsidR="0096583A" w:rsidRPr="0096583A" w:rsidRDefault="0096583A" w:rsidP="0096583A">
                            <w:pPr>
                              <w:jc w:val="center"/>
                              <w:rPr>
                                <w:rFonts w:ascii="Calibri" w:eastAsia="Times New Roman" w:hAnsi="Calibri" w:cs="Times New Roman"/>
                                <w:color w:val="000000"/>
                              </w:rPr>
                            </w:pPr>
                            <w:r w:rsidRPr="0096583A">
                              <w:rPr>
                                <w:rFonts w:ascii="Calibri" w:eastAsia="Times New Roman" w:hAnsi="Calibri" w:cs="Times New Roman"/>
                                <w:color w:val="000000"/>
                              </w:rPr>
                              <w:t>10</w:t>
                            </w:r>
                          </w:p>
                        </w:tc>
                        <w:tc>
                          <w:tcPr>
                            <w:tcW w:w="1195" w:type="dxa"/>
                            <w:tcBorders>
                              <w:top w:val="nil"/>
                              <w:left w:val="single" w:sz="4" w:space="0" w:color="auto"/>
                              <w:bottom w:val="single" w:sz="8" w:space="0" w:color="auto"/>
                              <w:right w:val="nil"/>
                            </w:tcBorders>
                            <w:shd w:val="clear" w:color="000000" w:fill="ED7D31"/>
                            <w:noWrap/>
                            <w:vAlign w:val="center"/>
                            <w:hideMark/>
                          </w:tcPr>
                          <w:p w14:paraId="7AD0A637" w14:textId="77777777" w:rsidR="0096583A" w:rsidRPr="0096583A" w:rsidRDefault="0096583A" w:rsidP="0096583A">
                            <w:pPr>
                              <w:jc w:val="center"/>
                              <w:rPr>
                                <w:rFonts w:ascii="Calibri" w:eastAsia="Times New Roman" w:hAnsi="Calibri" w:cs="Times New Roman"/>
                                <w:color w:val="000000"/>
                              </w:rPr>
                            </w:pPr>
                            <w:r w:rsidRPr="0096583A">
                              <w:rPr>
                                <w:rFonts w:ascii="Calibri" w:eastAsia="Times New Roman" w:hAnsi="Calibri" w:cs="Times New Roman"/>
                                <w:color w:val="000000"/>
                              </w:rPr>
                              <w:t>20</w:t>
                            </w:r>
                          </w:p>
                        </w:tc>
                        <w:tc>
                          <w:tcPr>
                            <w:tcW w:w="874" w:type="dxa"/>
                            <w:tcBorders>
                              <w:top w:val="nil"/>
                              <w:left w:val="single" w:sz="4" w:space="0" w:color="auto"/>
                              <w:bottom w:val="single" w:sz="8" w:space="0" w:color="auto"/>
                              <w:right w:val="nil"/>
                            </w:tcBorders>
                            <w:shd w:val="clear" w:color="000000" w:fill="ED7D31"/>
                            <w:noWrap/>
                            <w:vAlign w:val="center"/>
                            <w:hideMark/>
                          </w:tcPr>
                          <w:p w14:paraId="31858032" w14:textId="77777777" w:rsidR="0096583A" w:rsidRPr="0096583A" w:rsidRDefault="0096583A" w:rsidP="0096583A">
                            <w:pPr>
                              <w:jc w:val="center"/>
                              <w:rPr>
                                <w:rFonts w:ascii="Calibri" w:eastAsia="Times New Roman" w:hAnsi="Calibri" w:cs="Times New Roman"/>
                                <w:color w:val="000000"/>
                              </w:rPr>
                            </w:pPr>
                            <w:r w:rsidRPr="0096583A">
                              <w:rPr>
                                <w:rFonts w:ascii="Calibri" w:eastAsia="Times New Roman" w:hAnsi="Calibri" w:cs="Times New Roman"/>
                                <w:color w:val="000000"/>
                              </w:rPr>
                              <w:t>100</w:t>
                            </w:r>
                          </w:p>
                        </w:tc>
                        <w:tc>
                          <w:tcPr>
                            <w:tcW w:w="1260" w:type="dxa"/>
                            <w:tcBorders>
                              <w:top w:val="nil"/>
                              <w:left w:val="single" w:sz="4" w:space="0" w:color="auto"/>
                              <w:bottom w:val="single" w:sz="8" w:space="0" w:color="auto"/>
                              <w:right w:val="single" w:sz="8" w:space="0" w:color="auto"/>
                            </w:tcBorders>
                            <w:shd w:val="clear" w:color="000000" w:fill="ED7D31"/>
                            <w:noWrap/>
                            <w:vAlign w:val="center"/>
                            <w:hideMark/>
                          </w:tcPr>
                          <w:p w14:paraId="6993CD83" w14:textId="77777777" w:rsidR="0096583A" w:rsidRPr="0096583A" w:rsidRDefault="0096583A" w:rsidP="0096583A">
                            <w:pPr>
                              <w:jc w:val="center"/>
                              <w:rPr>
                                <w:rFonts w:ascii="Calibri" w:eastAsia="Times New Roman" w:hAnsi="Calibri" w:cs="Times New Roman"/>
                                <w:color w:val="000000"/>
                              </w:rPr>
                            </w:pPr>
                            <w:r w:rsidRPr="0096583A">
                              <w:rPr>
                                <w:rFonts w:ascii="Calibri" w:eastAsia="Times New Roman" w:hAnsi="Calibri" w:cs="Times New Roman"/>
                                <w:color w:val="000000"/>
                              </w:rPr>
                              <w:t>100</w:t>
                            </w:r>
                          </w:p>
                        </w:tc>
                      </w:tr>
                    </w:tbl>
                    <w:p w14:paraId="02C3F4A6" w14:textId="049B20BE" w:rsidR="00EC5026" w:rsidRPr="0096583A" w:rsidRDefault="0096583A">
                      <w:pPr>
                        <w:rPr>
                          <w:sz w:val="16"/>
                          <w:szCs w:val="16"/>
                        </w:rPr>
                      </w:pPr>
                      <w:r w:rsidRPr="0096583A">
                        <w:rPr>
                          <w:sz w:val="16"/>
                          <w:szCs w:val="16"/>
                        </w:rPr>
                        <w:t>Data are from: American College of Sports Medicine, ACSM’s Guidelines for Exercise Testing and Prescription, 9</w:t>
                      </w:r>
                      <w:r w:rsidRPr="0096583A">
                        <w:rPr>
                          <w:sz w:val="16"/>
                          <w:szCs w:val="16"/>
                          <w:vertAlign w:val="superscript"/>
                        </w:rPr>
                        <w:t>th</w:t>
                      </w:r>
                      <w:r w:rsidRPr="0096583A">
                        <w:rPr>
                          <w:sz w:val="16"/>
                          <w:szCs w:val="16"/>
                        </w:rPr>
                        <w:t xml:space="preserve"> </w:t>
                      </w:r>
                      <w:r>
                        <w:rPr>
                          <w:sz w:val="16"/>
                          <w:szCs w:val="16"/>
                        </w:rPr>
                        <w:t>Edition</w:t>
                      </w:r>
                    </w:p>
                  </w:txbxContent>
                </v:textbox>
                <w10:wrap type="square"/>
              </v:shape>
            </w:pict>
          </mc:Fallback>
        </mc:AlternateContent>
      </w:r>
      <w:r w:rsidR="00DE2062">
        <w:t xml:space="preserve">The original </w:t>
      </w:r>
      <w:r w:rsidR="008C58DD">
        <w:t xml:space="preserve">RPE </w:t>
      </w:r>
      <w:r w:rsidR="00DE2062">
        <w:t>scale</w:t>
      </w:r>
      <w:r w:rsidR="00F3206D">
        <w:t xml:space="preserve"> or </w:t>
      </w:r>
      <w:r w:rsidR="00F3206D" w:rsidRPr="00F3206D">
        <w:rPr>
          <w:b/>
        </w:rPr>
        <w:t>Borg Scale</w:t>
      </w:r>
      <w:r w:rsidR="00DE2062">
        <w:t xml:space="preserve">, designed by </w:t>
      </w:r>
      <w:r w:rsidR="008C58DD">
        <w:t xml:space="preserve">Dr. Gunnar Borg, was developed to mimic generalized heart rate patterns. The starting and ending point of the scale are less intuitive than a typical scale of 1-10. By design, the 6 represents a resting heart rate of 60 bpm and the 20 an exercise heart rate of 200 bpm, a </w:t>
      </w:r>
      <w:r w:rsidR="00F3206D">
        <w:t xml:space="preserve">beat </w:t>
      </w:r>
      <w:r w:rsidR="008C58DD">
        <w:t xml:space="preserve">count someone might experience at maximum effort. Over time, a modified Borg Scale was developed using a simple 1-10 scale with 1 being resting effort and 10 being maximum effort. Even though more intuitive, the traditional scale is still used more frequently. </w:t>
      </w:r>
    </w:p>
    <w:p w14:paraId="63B78DA9" w14:textId="14EE4267" w:rsidR="00B27E80" w:rsidRDefault="00B27E80" w:rsidP="00B27E80"/>
    <w:p w14:paraId="4F30288C" w14:textId="064F84B2" w:rsidR="008C58DD" w:rsidRDefault="008C58DD" w:rsidP="00B01055">
      <w:pPr>
        <w:pStyle w:val="ListParagraph"/>
        <w:ind w:left="0" w:firstLine="720"/>
      </w:pPr>
      <w:r>
        <w:t>Walking and jogging not only benefits physical health, but many enjoy the social benefits by exercising with friends. When walking or jogging with friends, intensity can easily be measured by monitoring your ability to carry on a conversation.</w:t>
      </w:r>
      <w:r w:rsidR="00F3206D">
        <w:t xml:space="preserve"> With the </w:t>
      </w:r>
      <w:r w:rsidR="00F3206D" w:rsidRPr="00F3206D">
        <w:rPr>
          <w:b/>
        </w:rPr>
        <w:t>Talk Test</w:t>
      </w:r>
      <w:r w:rsidR="00F3206D">
        <w:t>, i</w:t>
      </w:r>
      <w:r>
        <w:t>f you are only able to say short phrases or give one</w:t>
      </w:r>
      <w:r w:rsidR="00031FE4">
        <w:t>-</w:t>
      </w:r>
      <w:r>
        <w:t xml:space="preserve"> word responses</w:t>
      </w:r>
      <w:r w:rsidR="00F3206D" w:rsidRPr="00F3206D">
        <w:t xml:space="preserve"> </w:t>
      </w:r>
      <w:r w:rsidR="00F3206D">
        <w:t>when attempting to converse during an exercise session</w:t>
      </w:r>
      <w:r>
        <w:t xml:space="preserve">, this </w:t>
      </w:r>
      <w:r w:rsidR="00F3206D">
        <w:t xml:space="preserve">would suggest you’re working at a high enough intensity in which your breathing rate makes conversation difficult. Certainly, if you can speak in full sentences without </w:t>
      </w:r>
      <w:r w:rsidR="00F3206D">
        <w:lastRenderedPageBreak/>
        <w:t xml:space="preserve">getting winded, the intensity would be very light. So, just like RPE, the Talk Test is yet another way to subjectively measure your intensity which can then be correlated with heart rates (see figure 3.4). </w:t>
      </w:r>
    </w:p>
    <w:p w14:paraId="07F798CA" w14:textId="77777777" w:rsidR="00DE2062" w:rsidRDefault="00DE2062" w:rsidP="002E5138">
      <w:pPr>
        <w:pStyle w:val="ListParagraph"/>
        <w:ind w:left="0"/>
      </w:pPr>
    </w:p>
    <w:p w14:paraId="7A7FE7C1" w14:textId="5D2DBC94" w:rsidR="000133DC" w:rsidRPr="00877131" w:rsidRDefault="000133DC" w:rsidP="00755751">
      <w:pPr>
        <w:pStyle w:val="ListParagraph"/>
        <w:ind w:left="0"/>
        <w:outlineLvl w:val="0"/>
        <w:rPr>
          <w:b/>
        </w:rPr>
      </w:pPr>
      <w:r w:rsidRPr="00877131">
        <w:rPr>
          <w:b/>
        </w:rPr>
        <w:t>Periodization</w:t>
      </w:r>
    </w:p>
    <w:p w14:paraId="7941A96E" w14:textId="77777777" w:rsidR="0040775A" w:rsidRDefault="0040775A" w:rsidP="002E5138">
      <w:pPr>
        <w:pStyle w:val="ListParagraph"/>
        <w:ind w:left="0"/>
      </w:pPr>
    </w:p>
    <w:p w14:paraId="7218C0BE" w14:textId="196DE328" w:rsidR="00A709DE" w:rsidRDefault="0096583A" w:rsidP="002E5138">
      <w:pPr>
        <w:pStyle w:val="ListParagraph"/>
        <w:ind w:left="0"/>
      </w:pPr>
      <w:r>
        <w:t>For hundred</w:t>
      </w:r>
      <w:r w:rsidR="0040775A">
        <w:t xml:space="preserve">s of years, athletes have wondered how to balance their exercise efforts with performance improvements and adequate rest. </w:t>
      </w:r>
      <w:r w:rsidR="00A709DE">
        <w:t xml:space="preserve">Over this time frame, exercise scientists and athletes alike have determined that by dividing the training phases into blocks, or periods, optimal fitness can be achieved without overstressing the athlete. This training principle, called </w:t>
      </w:r>
      <w:r w:rsidR="00A709DE" w:rsidRPr="00A709DE">
        <w:rPr>
          <w:b/>
        </w:rPr>
        <w:t>periodization</w:t>
      </w:r>
      <w:r w:rsidR="00A709DE">
        <w:t xml:space="preserve">, is especially important to serious athletes but can be applied to most walking and jogging plans as well. </w:t>
      </w:r>
    </w:p>
    <w:p w14:paraId="40C0AB5F" w14:textId="15A7AFFC" w:rsidR="00A709DE" w:rsidRDefault="00A709DE" w:rsidP="00B01055">
      <w:pPr>
        <w:pStyle w:val="ListParagraph"/>
        <w:ind w:left="0" w:firstLine="720"/>
      </w:pPr>
      <w:r>
        <w:t xml:space="preserve">Keep in mind, the overlying purpose of developing a walking and jogging program stems from creating a simple way to live an active lifestyle. Up to this point in the discussion, the principle of stressing the body to adapt has been emphasized to the point it could be misunderstood as a non-stop thing. The principle of periodization, however, suggests that training plans incorporate phases of stress followed by phases of rest. Without rest, the body becomes overstressed. </w:t>
      </w:r>
    </w:p>
    <w:p w14:paraId="5D172020" w14:textId="133ECFC6" w:rsidR="00A709DE" w:rsidRDefault="00A709DE" w:rsidP="00B01055">
      <w:pPr>
        <w:pStyle w:val="ListParagraph"/>
        <w:ind w:left="0" w:firstLine="720"/>
      </w:pPr>
      <w:r>
        <w:t>Training phases can be organized on daily, weekly, monthly, and even multi-annual cycles (called micro-, meso-, macrocycles, respectively</w:t>
      </w:r>
      <w:r w:rsidR="00210E95">
        <w:t>)</w:t>
      </w:r>
      <w:r>
        <w:t xml:space="preserve">. </w:t>
      </w:r>
      <w:r w:rsidR="00210E95">
        <w:t>An example of this might be:</w:t>
      </w:r>
    </w:p>
    <w:p w14:paraId="05AE855C" w14:textId="77777777" w:rsidR="00210E95" w:rsidRDefault="00210E95" w:rsidP="002E5138">
      <w:pPr>
        <w:pStyle w:val="ListParagraph"/>
        <w:ind w:left="0"/>
      </w:pPr>
    </w:p>
    <w:tbl>
      <w:tblPr>
        <w:tblStyle w:val="TableGrid"/>
        <w:tblW w:w="4405" w:type="dxa"/>
        <w:tblLayout w:type="fixed"/>
        <w:tblLook w:val="04A0" w:firstRow="1" w:lastRow="0" w:firstColumn="1" w:lastColumn="0" w:noHBand="0" w:noVBand="1"/>
      </w:tblPr>
      <w:tblGrid>
        <w:gridCol w:w="715"/>
        <w:gridCol w:w="1144"/>
        <w:gridCol w:w="1016"/>
        <w:gridCol w:w="810"/>
        <w:gridCol w:w="720"/>
      </w:tblGrid>
      <w:tr w:rsidR="00210E95" w14:paraId="1A1F149B" w14:textId="77777777" w:rsidTr="00210E95">
        <w:tc>
          <w:tcPr>
            <w:tcW w:w="715" w:type="dxa"/>
          </w:tcPr>
          <w:p w14:paraId="7A6AA896" w14:textId="5D61116E" w:rsidR="00210E95" w:rsidRPr="00210E95" w:rsidRDefault="00210E95" w:rsidP="002E5138">
            <w:pPr>
              <w:pStyle w:val="ListParagraph"/>
              <w:ind w:left="0"/>
              <w:rPr>
                <w:sz w:val="20"/>
                <w:szCs w:val="20"/>
              </w:rPr>
            </w:pPr>
            <w:r w:rsidRPr="00210E95">
              <w:rPr>
                <w:sz w:val="20"/>
                <w:szCs w:val="20"/>
              </w:rPr>
              <w:t>Week</w:t>
            </w:r>
          </w:p>
        </w:tc>
        <w:tc>
          <w:tcPr>
            <w:tcW w:w="1144" w:type="dxa"/>
          </w:tcPr>
          <w:p w14:paraId="68D28504" w14:textId="03539A3E" w:rsidR="00210E95" w:rsidRPr="00210E95" w:rsidRDefault="00210E95" w:rsidP="002E5138">
            <w:pPr>
              <w:pStyle w:val="ListParagraph"/>
              <w:ind w:left="0"/>
              <w:rPr>
                <w:sz w:val="20"/>
                <w:szCs w:val="20"/>
              </w:rPr>
            </w:pPr>
            <w:r w:rsidRPr="00210E95">
              <w:rPr>
                <w:sz w:val="20"/>
                <w:szCs w:val="20"/>
              </w:rPr>
              <w:t>Frequency</w:t>
            </w:r>
          </w:p>
        </w:tc>
        <w:tc>
          <w:tcPr>
            <w:tcW w:w="1016" w:type="dxa"/>
          </w:tcPr>
          <w:p w14:paraId="6F45D479" w14:textId="3950F4F2" w:rsidR="00210E95" w:rsidRPr="00210E95" w:rsidRDefault="00210E95" w:rsidP="002E5138">
            <w:pPr>
              <w:pStyle w:val="ListParagraph"/>
              <w:ind w:left="0"/>
              <w:rPr>
                <w:sz w:val="20"/>
                <w:szCs w:val="20"/>
              </w:rPr>
            </w:pPr>
            <w:r w:rsidRPr="00210E95">
              <w:rPr>
                <w:sz w:val="20"/>
                <w:szCs w:val="20"/>
              </w:rPr>
              <w:t>Intensity</w:t>
            </w:r>
          </w:p>
        </w:tc>
        <w:tc>
          <w:tcPr>
            <w:tcW w:w="810" w:type="dxa"/>
          </w:tcPr>
          <w:p w14:paraId="64F526FB" w14:textId="71D1B923" w:rsidR="00210E95" w:rsidRPr="00210E95" w:rsidRDefault="00210E95" w:rsidP="002E5138">
            <w:pPr>
              <w:pStyle w:val="ListParagraph"/>
              <w:ind w:left="0"/>
              <w:rPr>
                <w:sz w:val="20"/>
                <w:szCs w:val="20"/>
              </w:rPr>
            </w:pPr>
            <w:r w:rsidRPr="00210E95">
              <w:rPr>
                <w:sz w:val="20"/>
                <w:szCs w:val="20"/>
              </w:rPr>
              <w:t>Time</w:t>
            </w:r>
          </w:p>
        </w:tc>
        <w:tc>
          <w:tcPr>
            <w:tcW w:w="720" w:type="dxa"/>
          </w:tcPr>
          <w:p w14:paraId="2BE5634C" w14:textId="15B860AA" w:rsidR="00210E95" w:rsidRPr="00210E95" w:rsidRDefault="00210E95" w:rsidP="002E5138">
            <w:pPr>
              <w:pStyle w:val="ListParagraph"/>
              <w:ind w:left="0"/>
              <w:rPr>
                <w:sz w:val="20"/>
                <w:szCs w:val="20"/>
              </w:rPr>
            </w:pPr>
            <w:r w:rsidRPr="00210E95">
              <w:rPr>
                <w:sz w:val="20"/>
                <w:szCs w:val="20"/>
              </w:rPr>
              <w:t>Type</w:t>
            </w:r>
          </w:p>
        </w:tc>
      </w:tr>
      <w:tr w:rsidR="00210E95" w14:paraId="21C895D5" w14:textId="77777777" w:rsidTr="00210E95">
        <w:tc>
          <w:tcPr>
            <w:tcW w:w="715" w:type="dxa"/>
          </w:tcPr>
          <w:p w14:paraId="3566486A" w14:textId="6FE68139" w:rsidR="00210E95" w:rsidRPr="00210E95" w:rsidRDefault="00210E95" w:rsidP="002E5138">
            <w:pPr>
              <w:pStyle w:val="ListParagraph"/>
              <w:ind w:left="0"/>
              <w:rPr>
                <w:sz w:val="20"/>
                <w:szCs w:val="20"/>
              </w:rPr>
            </w:pPr>
            <w:r w:rsidRPr="00210E95">
              <w:rPr>
                <w:sz w:val="20"/>
                <w:szCs w:val="20"/>
              </w:rPr>
              <w:t>1</w:t>
            </w:r>
          </w:p>
        </w:tc>
        <w:tc>
          <w:tcPr>
            <w:tcW w:w="1144" w:type="dxa"/>
          </w:tcPr>
          <w:p w14:paraId="2FF4D6A3" w14:textId="5A872E2C" w:rsidR="00210E95" w:rsidRPr="00210E95" w:rsidRDefault="00210E95" w:rsidP="002E5138">
            <w:pPr>
              <w:pStyle w:val="ListParagraph"/>
              <w:ind w:left="0"/>
              <w:rPr>
                <w:sz w:val="20"/>
                <w:szCs w:val="20"/>
              </w:rPr>
            </w:pPr>
            <w:r w:rsidRPr="00210E95">
              <w:rPr>
                <w:sz w:val="20"/>
                <w:szCs w:val="20"/>
              </w:rPr>
              <w:t>3</w:t>
            </w:r>
            <w:r>
              <w:rPr>
                <w:sz w:val="20"/>
                <w:szCs w:val="20"/>
              </w:rPr>
              <w:t xml:space="preserve"> days</w:t>
            </w:r>
          </w:p>
        </w:tc>
        <w:tc>
          <w:tcPr>
            <w:tcW w:w="1016" w:type="dxa"/>
          </w:tcPr>
          <w:p w14:paraId="5EDAF3AB" w14:textId="0F03286D" w:rsidR="00210E95" w:rsidRPr="00210E95" w:rsidRDefault="00210E95" w:rsidP="002E5138">
            <w:pPr>
              <w:pStyle w:val="ListParagraph"/>
              <w:ind w:left="0"/>
              <w:rPr>
                <w:sz w:val="20"/>
                <w:szCs w:val="20"/>
              </w:rPr>
            </w:pPr>
            <w:r w:rsidRPr="00210E95">
              <w:rPr>
                <w:sz w:val="20"/>
                <w:szCs w:val="20"/>
              </w:rPr>
              <w:t>40%</w:t>
            </w:r>
            <w:r>
              <w:rPr>
                <w:sz w:val="20"/>
                <w:szCs w:val="20"/>
              </w:rPr>
              <w:t xml:space="preserve"> HRR</w:t>
            </w:r>
          </w:p>
        </w:tc>
        <w:tc>
          <w:tcPr>
            <w:tcW w:w="810" w:type="dxa"/>
          </w:tcPr>
          <w:p w14:paraId="10C2D9C4" w14:textId="7EC3DC65" w:rsidR="00210E95" w:rsidRPr="00210E95" w:rsidRDefault="00210E95" w:rsidP="002E5138">
            <w:pPr>
              <w:pStyle w:val="ListParagraph"/>
              <w:ind w:left="0"/>
              <w:rPr>
                <w:sz w:val="20"/>
                <w:szCs w:val="20"/>
              </w:rPr>
            </w:pPr>
            <w:r>
              <w:rPr>
                <w:sz w:val="20"/>
                <w:szCs w:val="20"/>
              </w:rPr>
              <w:t>25 min</w:t>
            </w:r>
          </w:p>
        </w:tc>
        <w:tc>
          <w:tcPr>
            <w:tcW w:w="720" w:type="dxa"/>
          </w:tcPr>
          <w:p w14:paraId="1E28E43C" w14:textId="7E7B40EB" w:rsidR="00210E95" w:rsidRPr="00210E95" w:rsidRDefault="00210E95" w:rsidP="002E5138">
            <w:pPr>
              <w:pStyle w:val="ListParagraph"/>
              <w:ind w:left="0"/>
              <w:rPr>
                <w:sz w:val="20"/>
                <w:szCs w:val="20"/>
              </w:rPr>
            </w:pPr>
            <w:r>
              <w:rPr>
                <w:sz w:val="20"/>
                <w:szCs w:val="20"/>
              </w:rPr>
              <w:t>walk</w:t>
            </w:r>
          </w:p>
        </w:tc>
      </w:tr>
      <w:tr w:rsidR="00210E95" w14:paraId="2AF8CE4B" w14:textId="77777777" w:rsidTr="00210E95">
        <w:tc>
          <w:tcPr>
            <w:tcW w:w="715" w:type="dxa"/>
          </w:tcPr>
          <w:p w14:paraId="2728E386" w14:textId="78F866DB" w:rsidR="00210E95" w:rsidRPr="00210E95" w:rsidRDefault="00210E95" w:rsidP="002E5138">
            <w:pPr>
              <w:pStyle w:val="ListParagraph"/>
              <w:ind w:left="0"/>
              <w:rPr>
                <w:sz w:val="20"/>
                <w:szCs w:val="20"/>
              </w:rPr>
            </w:pPr>
            <w:r w:rsidRPr="00210E95">
              <w:rPr>
                <w:sz w:val="20"/>
                <w:szCs w:val="20"/>
              </w:rPr>
              <w:t>2</w:t>
            </w:r>
          </w:p>
        </w:tc>
        <w:tc>
          <w:tcPr>
            <w:tcW w:w="1144" w:type="dxa"/>
          </w:tcPr>
          <w:p w14:paraId="66AD48AB" w14:textId="07329A4B" w:rsidR="00210E95" w:rsidRPr="00210E95" w:rsidRDefault="00210E95" w:rsidP="002E5138">
            <w:pPr>
              <w:pStyle w:val="ListParagraph"/>
              <w:ind w:left="0"/>
              <w:rPr>
                <w:sz w:val="20"/>
                <w:szCs w:val="20"/>
              </w:rPr>
            </w:pPr>
            <w:r w:rsidRPr="00210E95">
              <w:rPr>
                <w:sz w:val="20"/>
                <w:szCs w:val="20"/>
              </w:rPr>
              <w:t>4</w:t>
            </w:r>
            <w:r>
              <w:rPr>
                <w:sz w:val="20"/>
                <w:szCs w:val="20"/>
              </w:rPr>
              <w:t xml:space="preserve"> days</w:t>
            </w:r>
          </w:p>
        </w:tc>
        <w:tc>
          <w:tcPr>
            <w:tcW w:w="1016" w:type="dxa"/>
          </w:tcPr>
          <w:p w14:paraId="20C9C2C8" w14:textId="30AB4F27" w:rsidR="00210E95" w:rsidRPr="00210E95" w:rsidRDefault="0096583A" w:rsidP="002E5138">
            <w:pPr>
              <w:pStyle w:val="ListParagraph"/>
              <w:ind w:left="0"/>
              <w:rPr>
                <w:sz w:val="20"/>
                <w:szCs w:val="20"/>
              </w:rPr>
            </w:pPr>
            <w:r>
              <w:rPr>
                <w:sz w:val="20"/>
                <w:szCs w:val="20"/>
              </w:rPr>
              <w:t>40</w:t>
            </w:r>
            <w:r w:rsidR="00210E95">
              <w:rPr>
                <w:sz w:val="20"/>
                <w:szCs w:val="20"/>
              </w:rPr>
              <w:t>% HRR</w:t>
            </w:r>
          </w:p>
        </w:tc>
        <w:tc>
          <w:tcPr>
            <w:tcW w:w="810" w:type="dxa"/>
          </w:tcPr>
          <w:p w14:paraId="77423364" w14:textId="37EFCDF7" w:rsidR="00210E95" w:rsidRPr="00210E95" w:rsidRDefault="00210E95" w:rsidP="002E5138">
            <w:pPr>
              <w:pStyle w:val="ListParagraph"/>
              <w:ind w:left="0"/>
              <w:rPr>
                <w:sz w:val="20"/>
                <w:szCs w:val="20"/>
              </w:rPr>
            </w:pPr>
            <w:r>
              <w:rPr>
                <w:sz w:val="20"/>
                <w:szCs w:val="20"/>
              </w:rPr>
              <w:t>30 min</w:t>
            </w:r>
          </w:p>
        </w:tc>
        <w:tc>
          <w:tcPr>
            <w:tcW w:w="720" w:type="dxa"/>
          </w:tcPr>
          <w:p w14:paraId="41BA8122" w14:textId="597674BA" w:rsidR="00210E95" w:rsidRPr="00210E95" w:rsidRDefault="00210E95" w:rsidP="002E5138">
            <w:pPr>
              <w:pStyle w:val="ListParagraph"/>
              <w:ind w:left="0"/>
              <w:rPr>
                <w:sz w:val="20"/>
                <w:szCs w:val="20"/>
              </w:rPr>
            </w:pPr>
            <w:r>
              <w:rPr>
                <w:sz w:val="20"/>
                <w:szCs w:val="20"/>
              </w:rPr>
              <w:t>walk</w:t>
            </w:r>
          </w:p>
        </w:tc>
      </w:tr>
      <w:tr w:rsidR="00210E95" w14:paraId="71F5F20C" w14:textId="77777777" w:rsidTr="00210E95">
        <w:tc>
          <w:tcPr>
            <w:tcW w:w="715" w:type="dxa"/>
          </w:tcPr>
          <w:p w14:paraId="260EDE07" w14:textId="07D471EA" w:rsidR="00210E95" w:rsidRPr="00210E95" w:rsidRDefault="00210E95" w:rsidP="002E5138">
            <w:pPr>
              <w:pStyle w:val="ListParagraph"/>
              <w:ind w:left="0"/>
              <w:rPr>
                <w:sz w:val="20"/>
                <w:szCs w:val="20"/>
              </w:rPr>
            </w:pPr>
            <w:r w:rsidRPr="00210E95">
              <w:rPr>
                <w:sz w:val="20"/>
                <w:szCs w:val="20"/>
              </w:rPr>
              <w:t>3</w:t>
            </w:r>
          </w:p>
        </w:tc>
        <w:tc>
          <w:tcPr>
            <w:tcW w:w="1144" w:type="dxa"/>
          </w:tcPr>
          <w:p w14:paraId="236870A9" w14:textId="3B55E7AB" w:rsidR="00210E95" w:rsidRPr="00210E95" w:rsidRDefault="00210E95" w:rsidP="002E5138">
            <w:pPr>
              <w:pStyle w:val="ListParagraph"/>
              <w:ind w:left="0"/>
              <w:rPr>
                <w:sz w:val="20"/>
                <w:szCs w:val="20"/>
              </w:rPr>
            </w:pPr>
            <w:r w:rsidRPr="00210E95">
              <w:rPr>
                <w:sz w:val="20"/>
                <w:szCs w:val="20"/>
              </w:rPr>
              <w:t>4</w:t>
            </w:r>
            <w:r>
              <w:rPr>
                <w:sz w:val="20"/>
                <w:szCs w:val="20"/>
              </w:rPr>
              <w:t xml:space="preserve"> days</w:t>
            </w:r>
          </w:p>
        </w:tc>
        <w:tc>
          <w:tcPr>
            <w:tcW w:w="1016" w:type="dxa"/>
          </w:tcPr>
          <w:p w14:paraId="78B6CD1F" w14:textId="7D92A971" w:rsidR="00210E95" w:rsidRPr="00210E95" w:rsidRDefault="00210E95" w:rsidP="002E5138">
            <w:pPr>
              <w:pStyle w:val="ListParagraph"/>
              <w:ind w:left="0"/>
              <w:rPr>
                <w:sz w:val="20"/>
                <w:szCs w:val="20"/>
              </w:rPr>
            </w:pPr>
            <w:r>
              <w:rPr>
                <w:sz w:val="20"/>
                <w:szCs w:val="20"/>
              </w:rPr>
              <w:t>50% HRR</w:t>
            </w:r>
          </w:p>
        </w:tc>
        <w:tc>
          <w:tcPr>
            <w:tcW w:w="810" w:type="dxa"/>
          </w:tcPr>
          <w:p w14:paraId="17E81447" w14:textId="4B1F372D" w:rsidR="00210E95" w:rsidRPr="00210E95" w:rsidRDefault="00210E95" w:rsidP="002E5138">
            <w:pPr>
              <w:pStyle w:val="ListParagraph"/>
              <w:ind w:left="0"/>
              <w:rPr>
                <w:sz w:val="20"/>
                <w:szCs w:val="20"/>
              </w:rPr>
            </w:pPr>
            <w:r>
              <w:rPr>
                <w:sz w:val="20"/>
                <w:szCs w:val="20"/>
              </w:rPr>
              <w:t>35 min</w:t>
            </w:r>
          </w:p>
        </w:tc>
        <w:tc>
          <w:tcPr>
            <w:tcW w:w="720" w:type="dxa"/>
          </w:tcPr>
          <w:p w14:paraId="3D5E9E91" w14:textId="3068D911" w:rsidR="00210E95" w:rsidRPr="00210E95" w:rsidRDefault="00210E95" w:rsidP="002E5138">
            <w:pPr>
              <w:pStyle w:val="ListParagraph"/>
              <w:ind w:left="0"/>
              <w:rPr>
                <w:sz w:val="20"/>
                <w:szCs w:val="20"/>
              </w:rPr>
            </w:pPr>
            <w:r>
              <w:rPr>
                <w:sz w:val="20"/>
                <w:szCs w:val="20"/>
              </w:rPr>
              <w:t>walk</w:t>
            </w:r>
          </w:p>
        </w:tc>
      </w:tr>
      <w:tr w:rsidR="00210E95" w14:paraId="0E9E63ED" w14:textId="77777777" w:rsidTr="00210E95">
        <w:tc>
          <w:tcPr>
            <w:tcW w:w="715" w:type="dxa"/>
          </w:tcPr>
          <w:p w14:paraId="6C5A8DAA" w14:textId="6D5CEB61" w:rsidR="00210E95" w:rsidRPr="00210E95" w:rsidRDefault="00210E95" w:rsidP="00713F64">
            <w:pPr>
              <w:pStyle w:val="ListParagraph"/>
              <w:ind w:left="0"/>
              <w:rPr>
                <w:sz w:val="20"/>
                <w:szCs w:val="20"/>
              </w:rPr>
            </w:pPr>
            <w:r w:rsidRPr="00210E95">
              <w:rPr>
                <w:sz w:val="20"/>
                <w:szCs w:val="20"/>
              </w:rPr>
              <w:t>4</w:t>
            </w:r>
          </w:p>
        </w:tc>
        <w:tc>
          <w:tcPr>
            <w:tcW w:w="1144" w:type="dxa"/>
          </w:tcPr>
          <w:p w14:paraId="68F99583" w14:textId="1B79F62D" w:rsidR="00210E95" w:rsidRPr="00210E95" w:rsidRDefault="00210E95" w:rsidP="00713F64">
            <w:pPr>
              <w:pStyle w:val="ListParagraph"/>
              <w:ind w:left="0"/>
              <w:rPr>
                <w:sz w:val="20"/>
                <w:szCs w:val="20"/>
              </w:rPr>
            </w:pPr>
            <w:r>
              <w:rPr>
                <w:sz w:val="20"/>
                <w:szCs w:val="20"/>
              </w:rPr>
              <w:t>2 days</w:t>
            </w:r>
          </w:p>
        </w:tc>
        <w:tc>
          <w:tcPr>
            <w:tcW w:w="1016" w:type="dxa"/>
          </w:tcPr>
          <w:p w14:paraId="49E9AC03" w14:textId="30E5E661" w:rsidR="00210E95" w:rsidRPr="00210E95" w:rsidRDefault="00210E95" w:rsidP="00713F64">
            <w:pPr>
              <w:pStyle w:val="ListParagraph"/>
              <w:ind w:left="0"/>
              <w:rPr>
                <w:sz w:val="20"/>
                <w:szCs w:val="20"/>
              </w:rPr>
            </w:pPr>
            <w:r>
              <w:rPr>
                <w:sz w:val="20"/>
                <w:szCs w:val="20"/>
              </w:rPr>
              <w:t>30% HRR</w:t>
            </w:r>
          </w:p>
        </w:tc>
        <w:tc>
          <w:tcPr>
            <w:tcW w:w="810" w:type="dxa"/>
          </w:tcPr>
          <w:p w14:paraId="2478DEBC" w14:textId="0794A0FA" w:rsidR="00210E95" w:rsidRPr="00210E95" w:rsidRDefault="00210E95" w:rsidP="00713F64">
            <w:pPr>
              <w:pStyle w:val="ListParagraph"/>
              <w:ind w:left="0"/>
              <w:rPr>
                <w:sz w:val="20"/>
                <w:szCs w:val="20"/>
              </w:rPr>
            </w:pPr>
            <w:r>
              <w:rPr>
                <w:sz w:val="20"/>
                <w:szCs w:val="20"/>
              </w:rPr>
              <w:t>30 min</w:t>
            </w:r>
          </w:p>
        </w:tc>
        <w:tc>
          <w:tcPr>
            <w:tcW w:w="720" w:type="dxa"/>
          </w:tcPr>
          <w:p w14:paraId="4C059E80" w14:textId="415C1E51" w:rsidR="00210E95" w:rsidRPr="00210E95" w:rsidRDefault="00210E95" w:rsidP="00713F64">
            <w:pPr>
              <w:pStyle w:val="ListParagraph"/>
              <w:ind w:left="0"/>
              <w:rPr>
                <w:sz w:val="20"/>
                <w:szCs w:val="20"/>
              </w:rPr>
            </w:pPr>
            <w:r>
              <w:rPr>
                <w:sz w:val="20"/>
                <w:szCs w:val="20"/>
              </w:rPr>
              <w:t>other</w:t>
            </w:r>
          </w:p>
        </w:tc>
      </w:tr>
    </w:tbl>
    <w:p w14:paraId="6BB59EFE" w14:textId="77777777" w:rsidR="00210E95" w:rsidRDefault="00210E95" w:rsidP="002E5138">
      <w:pPr>
        <w:pStyle w:val="ListParagraph"/>
        <w:ind w:left="0"/>
      </w:pPr>
    </w:p>
    <w:p w14:paraId="2A733BF6" w14:textId="4B433406" w:rsidR="00210E95" w:rsidRDefault="00A709DE" w:rsidP="002E5138">
      <w:pPr>
        <w:pStyle w:val="ListParagraph"/>
        <w:ind w:left="0"/>
      </w:pPr>
      <w:r>
        <w:t xml:space="preserve"> </w:t>
      </w:r>
      <w:r w:rsidR="00210E95">
        <w:t xml:space="preserve">As you can see, the volume and intensity changes from week 1 to week 3. But, in week 4, the volume and intensity drops significantly to accommodate a designated rest week. If the chart were continued, weeks 5-7 would be “stress” weeks and week 8 would be another rest week. </w:t>
      </w:r>
      <w:r w:rsidR="00345615">
        <w:t xml:space="preserve">This pattern could be followed </w:t>
      </w:r>
      <w:r w:rsidR="00305241">
        <w:t xml:space="preserve">for several months. </w:t>
      </w:r>
    </w:p>
    <w:p w14:paraId="670DDAA5" w14:textId="759E838A" w:rsidR="0040775A" w:rsidRDefault="00210E95" w:rsidP="00B01055">
      <w:pPr>
        <w:pStyle w:val="ListParagraph"/>
        <w:ind w:left="0" w:firstLine="360"/>
      </w:pPr>
      <w:r>
        <w:t xml:space="preserve">Without periodization, the stress from exercise would continue </w:t>
      </w:r>
      <w:r w:rsidR="00877131">
        <w:t xml:space="preserve">indefinitely </w:t>
      </w:r>
      <w:r>
        <w:t xml:space="preserve">eventually leading to fatigue, possible injury, and even a condition known as </w:t>
      </w:r>
      <w:r w:rsidRPr="00210E95">
        <w:rPr>
          <w:b/>
        </w:rPr>
        <w:t>overtraining syndrome</w:t>
      </w:r>
      <w:r>
        <w:t xml:space="preserve">. </w:t>
      </w:r>
      <w:r w:rsidR="00877131">
        <w:t>Overtraining syndrome is not well understood but results from psychological and physiological factors which cause a decline in performance and cannot be fixed by a few days’ rest. Instead, weeks, months and even years are sometimes required to overcome the symptoms of overtraining syndrome. Symptoms included are:</w:t>
      </w:r>
    </w:p>
    <w:p w14:paraId="5D2938AC" w14:textId="77777777" w:rsidR="00877131" w:rsidRDefault="00877131" w:rsidP="002E5138">
      <w:pPr>
        <w:pStyle w:val="ListParagraph"/>
        <w:ind w:left="0"/>
      </w:pPr>
    </w:p>
    <w:p w14:paraId="197AC4D4" w14:textId="7E1A905C" w:rsidR="00877131" w:rsidRDefault="00877131" w:rsidP="00877131">
      <w:pPr>
        <w:pStyle w:val="ListParagraph"/>
        <w:numPr>
          <w:ilvl w:val="0"/>
          <w:numId w:val="9"/>
        </w:numPr>
      </w:pPr>
      <w:r>
        <w:t>body weight loss</w:t>
      </w:r>
    </w:p>
    <w:p w14:paraId="5BDB10A6" w14:textId="7C17A9EC" w:rsidR="00877131" w:rsidRDefault="00877131" w:rsidP="00877131">
      <w:pPr>
        <w:pStyle w:val="ListParagraph"/>
        <w:numPr>
          <w:ilvl w:val="0"/>
          <w:numId w:val="9"/>
        </w:numPr>
      </w:pPr>
      <w:r>
        <w:t>loss of motivation</w:t>
      </w:r>
    </w:p>
    <w:p w14:paraId="5C211461" w14:textId="2520376D" w:rsidR="00877131" w:rsidRDefault="00877131" w:rsidP="00877131">
      <w:pPr>
        <w:pStyle w:val="ListParagraph"/>
        <w:numPr>
          <w:ilvl w:val="0"/>
          <w:numId w:val="9"/>
        </w:numPr>
      </w:pPr>
      <w:r>
        <w:t>inability to concentrate or stay focused</w:t>
      </w:r>
    </w:p>
    <w:p w14:paraId="32DEB706" w14:textId="3C3CBA0C" w:rsidR="00877131" w:rsidRDefault="00877131" w:rsidP="00877131">
      <w:pPr>
        <w:pStyle w:val="ListParagraph"/>
        <w:numPr>
          <w:ilvl w:val="0"/>
          <w:numId w:val="9"/>
        </w:numPr>
      </w:pPr>
      <w:r>
        <w:t>feelings of depression</w:t>
      </w:r>
    </w:p>
    <w:p w14:paraId="5FFB06B2" w14:textId="045B1F12" w:rsidR="00877131" w:rsidRDefault="00877131" w:rsidP="00877131">
      <w:pPr>
        <w:pStyle w:val="ListParagraph"/>
        <w:numPr>
          <w:ilvl w:val="0"/>
          <w:numId w:val="9"/>
        </w:numPr>
      </w:pPr>
      <w:r>
        <w:t>lack of enjoyment in things that normally are enjoyable</w:t>
      </w:r>
    </w:p>
    <w:p w14:paraId="00BA40F8" w14:textId="0DA1DFD2" w:rsidR="00877131" w:rsidRDefault="00877131" w:rsidP="00877131">
      <w:pPr>
        <w:pStyle w:val="ListParagraph"/>
        <w:numPr>
          <w:ilvl w:val="0"/>
          <w:numId w:val="9"/>
        </w:numPr>
      </w:pPr>
      <w:r>
        <w:t>sleep disturbances</w:t>
      </w:r>
    </w:p>
    <w:p w14:paraId="36C3B920" w14:textId="0C7C8FE2" w:rsidR="00877131" w:rsidRDefault="00877131" w:rsidP="00877131">
      <w:pPr>
        <w:pStyle w:val="ListParagraph"/>
        <w:numPr>
          <w:ilvl w:val="0"/>
          <w:numId w:val="9"/>
        </w:numPr>
      </w:pPr>
      <w:r>
        <w:t>change in appetite</w:t>
      </w:r>
    </w:p>
    <w:p w14:paraId="6C2F9E2C" w14:textId="77777777" w:rsidR="00305241" w:rsidRDefault="00305241" w:rsidP="00877131"/>
    <w:p w14:paraId="73FB4B6A" w14:textId="4AED48B5" w:rsidR="000133DC" w:rsidRPr="004B6144" w:rsidRDefault="000133DC" w:rsidP="00755751">
      <w:pPr>
        <w:pStyle w:val="ListParagraph"/>
        <w:ind w:left="0"/>
        <w:outlineLvl w:val="0"/>
        <w:rPr>
          <w:b/>
        </w:rPr>
      </w:pPr>
      <w:r w:rsidRPr="004B6144">
        <w:rPr>
          <w:b/>
        </w:rPr>
        <w:t>Reversibility</w:t>
      </w:r>
    </w:p>
    <w:p w14:paraId="0A8928C2" w14:textId="77777777" w:rsidR="000133DC" w:rsidRDefault="000133DC" w:rsidP="002E5138">
      <w:pPr>
        <w:pStyle w:val="ListParagraph"/>
        <w:ind w:left="0"/>
      </w:pPr>
    </w:p>
    <w:p w14:paraId="79D3EF93" w14:textId="4AB7EA72" w:rsidR="00305241" w:rsidRDefault="00305241" w:rsidP="002E5138">
      <w:pPr>
        <w:pStyle w:val="ListParagraph"/>
        <w:ind w:left="0"/>
      </w:pPr>
      <w:r>
        <w:t xml:space="preserve">Chronic Adaptations are not permanent. As the saying goes, “use it, or lose it.” The </w:t>
      </w:r>
      <w:r w:rsidRPr="009D701F">
        <w:rPr>
          <w:b/>
        </w:rPr>
        <w:t>principle of reversibility</w:t>
      </w:r>
      <w:r>
        <w:t xml:space="preserve"> suggests that activity must continue at the same level to keep the same level of adaptation. </w:t>
      </w:r>
      <w:r w:rsidR="009D701F">
        <w:t xml:space="preserve">As activity declines, called </w:t>
      </w:r>
      <w:r w:rsidR="009D701F" w:rsidRPr="009D701F">
        <w:rPr>
          <w:b/>
        </w:rPr>
        <w:t>detraining</w:t>
      </w:r>
      <w:r w:rsidR="009D701F">
        <w:t xml:space="preserve">, adaptations will recede. </w:t>
      </w:r>
    </w:p>
    <w:p w14:paraId="0A48158A" w14:textId="523A4A53" w:rsidR="00986BAB" w:rsidRDefault="009D701F" w:rsidP="00986BAB">
      <w:pPr>
        <w:pStyle w:val="ListParagraph"/>
        <w:ind w:left="0" w:firstLine="720"/>
      </w:pPr>
      <w:r>
        <w:lastRenderedPageBreak/>
        <w:t>In cardiorespiratory endurance, key areas such as VO</w:t>
      </w:r>
      <w:r w:rsidRPr="0096583A">
        <w:rPr>
          <w:vertAlign w:val="subscript"/>
        </w:rPr>
        <w:t>2max</w:t>
      </w:r>
      <w:r>
        <w:t>, stroke volume, and cardiac output all declined with detraining while submaximal hea</w:t>
      </w:r>
      <w:r w:rsidR="00031FE4">
        <w:t>r</w:t>
      </w:r>
      <w:r>
        <w:t xml:space="preserve">t rate increases. In one study, </w:t>
      </w:r>
      <w:r w:rsidR="004B6144">
        <w:t xml:space="preserve">trained </w:t>
      </w:r>
      <w:r>
        <w:t>subject</w:t>
      </w:r>
      <w:r w:rsidR="004B6144">
        <w:t>s</w:t>
      </w:r>
      <w:r>
        <w:t xml:space="preserve"> were </w:t>
      </w:r>
      <w:r w:rsidR="004B6144">
        <w:t>given bed rest for 20 days. At the end of the bed rest phase, VO</w:t>
      </w:r>
      <w:r w:rsidR="004B6144" w:rsidRPr="0096583A">
        <w:rPr>
          <w:vertAlign w:val="subscript"/>
        </w:rPr>
        <w:t>2max</w:t>
      </w:r>
      <w:r w:rsidR="004B6144">
        <w:t xml:space="preserve"> had fallen by 27% and stroke volume and cardiac output had fallen by 25%. For the most well</w:t>
      </w:r>
      <w:r w:rsidR="00031FE4">
        <w:t>-</w:t>
      </w:r>
      <w:r w:rsidR="004B6144">
        <w:t>trained subjects in the study, it took them nearly 40 days after bed rest to get back into pre-rest condition. In a study of collegiate swimmers,</w:t>
      </w:r>
      <w:r w:rsidR="0096583A">
        <w:t xml:space="preserve"> lactic acid in blood after a 2-</w:t>
      </w:r>
      <w:r w:rsidR="004B6144">
        <w:t xml:space="preserve">minute swim more than doubled after 4 weeks of detraining, showing the ability to buffer lactic acid was dramatically affected. </w:t>
      </w:r>
      <w:r w:rsidR="00733BF4" w:rsidRPr="00733BF4">
        <w:rPr>
          <w:vertAlign w:val="superscript"/>
        </w:rPr>
        <w:t>5</w:t>
      </w:r>
    </w:p>
    <w:p w14:paraId="0CA9EF4F" w14:textId="0A6EF354" w:rsidR="009D701F" w:rsidRDefault="004B6144" w:rsidP="00986BAB">
      <w:pPr>
        <w:pStyle w:val="ListParagraph"/>
        <w:ind w:left="0" w:firstLine="720"/>
      </w:pPr>
      <w:r>
        <w:t xml:space="preserve">Not only is endurance training affected, but muscular strength, muscular endurance and flexibility all show similar results.  </w:t>
      </w:r>
    </w:p>
    <w:p w14:paraId="0E7723D1" w14:textId="77777777" w:rsidR="00305241" w:rsidRDefault="00305241" w:rsidP="002E5138">
      <w:pPr>
        <w:pStyle w:val="ListParagraph"/>
        <w:ind w:left="0"/>
      </w:pPr>
    </w:p>
    <w:p w14:paraId="0C0B245E" w14:textId="227EF11C" w:rsidR="000133DC" w:rsidRPr="004B6144" w:rsidRDefault="000133DC" w:rsidP="00755751">
      <w:pPr>
        <w:pStyle w:val="ListParagraph"/>
        <w:ind w:left="0"/>
        <w:outlineLvl w:val="0"/>
        <w:rPr>
          <w:b/>
        </w:rPr>
      </w:pPr>
      <w:r w:rsidRPr="004B6144">
        <w:rPr>
          <w:b/>
        </w:rPr>
        <w:t>Individual Differences</w:t>
      </w:r>
    </w:p>
    <w:p w14:paraId="3B80F396" w14:textId="77777777" w:rsidR="003A2F4E" w:rsidRDefault="003A2F4E" w:rsidP="002E5138">
      <w:pPr>
        <w:pStyle w:val="ListParagraph"/>
        <w:ind w:left="0"/>
      </w:pPr>
    </w:p>
    <w:p w14:paraId="36BCDF89" w14:textId="7022159C" w:rsidR="000E68A4" w:rsidRDefault="004B6144" w:rsidP="002E5138">
      <w:pPr>
        <w:pStyle w:val="ListParagraph"/>
        <w:ind w:left="0"/>
      </w:pPr>
      <w:r>
        <w:t>While the principles of adaptation to stress can be applied to everyone, not everyone responds to the stress in the same way</w:t>
      </w:r>
      <w:r w:rsidR="009A424B">
        <w:t>. In the HERITAGE Family study, families of 5 (father, mother, and 3 children) participated in a training program for 20 weeks. They exercised 3 times per week, at 75% of their VO</w:t>
      </w:r>
      <w:r w:rsidR="009A424B" w:rsidRPr="0096583A">
        <w:rPr>
          <w:vertAlign w:val="subscript"/>
        </w:rPr>
        <w:t>2max</w:t>
      </w:r>
      <w:r w:rsidR="009A424B">
        <w:t>, for up to 50 minutes by the end of week 14. By the end of the study, a wide variation in responses to the same exercise regimen were seen by individuals and families. Those who saw the most improvements, saw similar percent improvements across the family and vice versa. Along with other studies, this has led researchers to believe individual differences in exercise response are genetic. Some experts estimate genes to contribute as much as 47% to the outcome of training.</w:t>
      </w:r>
      <w:r w:rsidR="00BB7A22" w:rsidRPr="00BB7A22">
        <w:rPr>
          <w:vertAlign w:val="superscript"/>
        </w:rPr>
        <w:t>6</w:t>
      </w:r>
    </w:p>
    <w:p w14:paraId="248E597C" w14:textId="60E223C6" w:rsidR="009A424B" w:rsidRDefault="009A424B" w:rsidP="00B01055">
      <w:pPr>
        <w:pStyle w:val="ListParagraph"/>
        <w:ind w:left="0" w:firstLine="720"/>
      </w:pPr>
      <w:r>
        <w:t xml:space="preserve">Besides genes, other things can affect the degree of adaptation such as the </w:t>
      </w:r>
      <w:r>
        <w:t>training status at the start of a program, age, and gender. As you might expect</w:t>
      </w:r>
      <w:r w:rsidR="00B01055">
        <w:t xml:space="preserve">, those with less training background show rapid improvement whereas those who are well trained improve at a slower rate. </w:t>
      </w:r>
    </w:p>
    <w:p w14:paraId="3B344FB2" w14:textId="03E1E24F" w:rsidR="00B01055" w:rsidRDefault="00B01055" w:rsidP="002E5138">
      <w:pPr>
        <w:pStyle w:val="ListParagraph"/>
        <w:ind w:left="0"/>
      </w:pPr>
      <w:r>
        <w:tab/>
        <w:t>Regardless, it is important to understand as you establish your goals that you may not have the same response as your peers. Setting realistic goals and modifying them if necessary are important to avoid frustration and program cessation</w:t>
      </w:r>
    </w:p>
    <w:p w14:paraId="326E1653" w14:textId="5CE4C21B" w:rsidR="000E68A4" w:rsidRDefault="000E68A4" w:rsidP="002E5138">
      <w:pPr>
        <w:pStyle w:val="ListParagraph"/>
        <w:ind w:left="0"/>
      </w:pPr>
    </w:p>
    <w:p w14:paraId="4EF774C7" w14:textId="0647D083" w:rsidR="00031FE4" w:rsidRDefault="00031FE4" w:rsidP="002E5138">
      <w:pPr>
        <w:pStyle w:val="ListParagraph"/>
        <w:ind w:left="0"/>
      </w:pPr>
    </w:p>
    <w:p w14:paraId="0C16D961" w14:textId="62435F8B" w:rsidR="00031FE4" w:rsidRPr="00031FE4" w:rsidRDefault="00031FE4" w:rsidP="002E5138">
      <w:pPr>
        <w:pStyle w:val="ListParagraph"/>
        <w:ind w:left="0"/>
        <w:rPr>
          <w:b/>
          <w:sz w:val="28"/>
          <w:szCs w:val="28"/>
        </w:rPr>
      </w:pPr>
      <w:r w:rsidRPr="00031FE4">
        <w:rPr>
          <w:b/>
          <w:sz w:val="28"/>
          <w:szCs w:val="28"/>
        </w:rPr>
        <w:t>Key Terms</w:t>
      </w:r>
    </w:p>
    <w:p w14:paraId="4DB5372E" w14:textId="3C12B7D4" w:rsidR="00031FE4" w:rsidRDefault="00031FE4" w:rsidP="002E5138">
      <w:pPr>
        <w:pStyle w:val="ListParagraph"/>
        <w:ind w:left="0"/>
      </w:pPr>
    </w:p>
    <w:p w14:paraId="1C64D219" w14:textId="63603D99" w:rsidR="00031FE4" w:rsidRDefault="00031FE4" w:rsidP="00031FE4">
      <w:r>
        <w:rPr>
          <w:b/>
        </w:rPr>
        <w:t xml:space="preserve">Principles of adaptations to stress: </w:t>
      </w:r>
      <w:r>
        <w:t>guidelines related to managing the application of stress during physical activity/exercise.</w:t>
      </w:r>
    </w:p>
    <w:p w14:paraId="7E27F990" w14:textId="5E9DF821" w:rsidR="00031FE4" w:rsidRDefault="00031FE4" w:rsidP="00031FE4"/>
    <w:p w14:paraId="6D44FCB3" w14:textId="3F5E4B1E" w:rsidR="00031FE4" w:rsidRDefault="00031FE4" w:rsidP="00031FE4">
      <w:r w:rsidRPr="00031FE4">
        <w:rPr>
          <w:b/>
        </w:rPr>
        <w:t>Acute adaptation:</w:t>
      </w:r>
      <w:r>
        <w:t xml:space="preserve"> a temporary change or modification to the operation of a system as a result of exposure to exercise. </w:t>
      </w:r>
    </w:p>
    <w:p w14:paraId="542BF41B" w14:textId="35408334" w:rsidR="00031FE4" w:rsidRDefault="00031FE4" w:rsidP="00031FE4"/>
    <w:p w14:paraId="06F6421A" w14:textId="352A037B" w:rsidR="00031FE4" w:rsidRDefault="00031FE4" w:rsidP="00031FE4">
      <w:r w:rsidRPr="00031FE4">
        <w:rPr>
          <w:b/>
        </w:rPr>
        <w:t>Chronic adaptation:</w:t>
      </w:r>
      <w:r>
        <w:t xml:space="preserve"> a semi-permanent change or modification to the operation of a system as a result of consistent exercise.  </w:t>
      </w:r>
    </w:p>
    <w:p w14:paraId="53732460" w14:textId="77777777" w:rsidR="00031FE4" w:rsidRPr="00124354" w:rsidRDefault="00031FE4" w:rsidP="00031FE4"/>
    <w:p w14:paraId="62DCCEB0" w14:textId="6C636350" w:rsidR="00031FE4" w:rsidRDefault="00031FE4" w:rsidP="00031FE4">
      <w:r>
        <w:rPr>
          <w:b/>
        </w:rPr>
        <w:t xml:space="preserve">Overload Principle: </w:t>
      </w:r>
      <w:r>
        <w:t xml:space="preserve">a principle of adaptation to stress suggesting the amount of stress applied during exercise must exceed a threshold level to stimulate adaptation. </w:t>
      </w:r>
    </w:p>
    <w:p w14:paraId="3BE5E248" w14:textId="77777777" w:rsidR="00031FE4" w:rsidRPr="00124354" w:rsidRDefault="00031FE4" w:rsidP="00031FE4"/>
    <w:p w14:paraId="70439977" w14:textId="77777777" w:rsidR="00031FE4" w:rsidRDefault="00031FE4" w:rsidP="00031FE4">
      <w:r>
        <w:rPr>
          <w:b/>
        </w:rPr>
        <w:t xml:space="preserve">Volume: </w:t>
      </w:r>
      <w:r>
        <w:t xml:space="preserve">the term used to describe “how much” stress is being applied by combining the duration and frequency of exercise. </w:t>
      </w:r>
    </w:p>
    <w:p w14:paraId="4BF22C53" w14:textId="5C9F8F26" w:rsidR="00031FE4" w:rsidRPr="00B56FB9" w:rsidRDefault="00031FE4" w:rsidP="00031FE4">
      <w:r>
        <w:t xml:space="preserve"> </w:t>
      </w:r>
    </w:p>
    <w:p w14:paraId="73CD7376" w14:textId="60A71505" w:rsidR="00031FE4" w:rsidRDefault="00031FE4" w:rsidP="00031FE4">
      <w:r>
        <w:rPr>
          <w:b/>
        </w:rPr>
        <w:t xml:space="preserve">Specificity: </w:t>
      </w:r>
      <w:r>
        <w:t xml:space="preserve">the principle of stress suggesting activities should be closely centered around the primary outcome goal, i.e. train the way you want to adapt. </w:t>
      </w:r>
    </w:p>
    <w:p w14:paraId="04DE3B8F" w14:textId="77777777" w:rsidR="00031FE4" w:rsidRPr="00B56FB9" w:rsidRDefault="00031FE4" w:rsidP="00031FE4"/>
    <w:p w14:paraId="2BD35FBE" w14:textId="32B7BD9F" w:rsidR="00031FE4" w:rsidRDefault="00031FE4" w:rsidP="00031FE4">
      <w:r>
        <w:rPr>
          <w:b/>
        </w:rPr>
        <w:lastRenderedPageBreak/>
        <w:t xml:space="preserve">Reversibility: </w:t>
      </w:r>
      <w:r>
        <w:t xml:space="preserve">the principle that adaptations to stress can be lost over time if training is modified or stopped. </w:t>
      </w:r>
    </w:p>
    <w:p w14:paraId="4DF239FA" w14:textId="77777777" w:rsidR="00031FE4" w:rsidRPr="00B56FB9" w:rsidRDefault="00031FE4" w:rsidP="00031FE4"/>
    <w:p w14:paraId="70812775" w14:textId="2471AE70" w:rsidR="00031FE4" w:rsidRDefault="00031FE4" w:rsidP="00031FE4">
      <w:r>
        <w:rPr>
          <w:b/>
        </w:rPr>
        <w:t xml:space="preserve">Periodization: </w:t>
      </w:r>
      <w:r>
        <w:t xml:space="preserve">a method of organizing workouts into blocks or periods. These cycles consist of work/stress periods and rest periods. </w:t>
      </w:r>
    </w:p>
    <w:p w14:paraId="383DB78F" w14:textId="77777777" w:rsidR="00031FE4" w:rsidRPr="00B56FB9" w:rsidRDefault="00031FE4" w:rsidP="00031FE4"/>
    <w:p w14:paraId="07460670" w14:textId="77777777" w:rsidR="00031FE4" w:rsidRDefault="00031FE4" w:rsidP="00031FE4">
      <w:r>
        <w:rPr>
          <w:b/>
        </w:rPr>
        <w:t xml:space="preserve">Overtraining syndrome: </w:t>
      </w:r>
      <w:r>
        <w:t>a condition of chronic stress from physical activity affecting the physical and psychological states of an individual or athlete.</w:t>
      </w:r>
    </w:p>
    <w:p w14:paraId="25D3A76B" w14:textId="3501206F" w:rsidR="00031FE4" w:rsidRPr="00B56FB9" w:rsidRDefault="00031FE4" w:rsidP="00031FE4">
      <w:r>
        <w:t xml:space="preserve"> </w:t>
      </w:r>
    </w:p>
    <w:p w14:paraId="43CA8DB6" w14:textId="65E1F466" w:rsidR="00031FE4" w:rsidRDefault="00031FE4" w:rsidP="00031FE4">
      <w:r>
        <w:rPr>
          <w:b/>
        </w:rPr>
        <w:t xml:space="preserve">Detraining: </w:t>
      </w:r>
      <w:r>
        <w:t xml:space="preserve">the act of no longer training at all or decreasing the amount of training. </w:t>
      </w:r>
    </w:p>
    <w:p w14:paraId="2869C9AB" w14:textId="77777777" w:rsidR="000A5879" w:rsidRDefault="000A5879" w:rsidP="00031FE4"/>
    <w:p w14:paraId="0FDBEEC5" w14:textId="77777777" w:rsidR="00031FE4" w:rsidRDefault="00031FE4" w:rsidP="00031FE4">
      <w:r w:rsidRPr="001868FB">
        <w:rPr>
          <w:b/>
        </w:rPr>
        <w:t>Cardiorespiratory system:</w:t>
      </w:r>
      <w:r>
        <w:t xml:space="preserve"> The term used to describe the relationship between the cardiovascular system (heart and blood vessels) and respiratory system (lungs).</w:t>
      </w:r>
    </w:p>
    <w:p w14:paraId="0363C3F3" w14:textId="77777777" w:rsidR="00031FE4" w:rsidRDefault="00031FE4" w:rsidP="00031FE4">
      <w:r>
        <w:t xml:space="preserve"> </w:t>
      </w:r>
    </w:p>
    <w:p w14:paraId="16468302" w14:textId="77777777" w:rsidR="00031FE4" w:rsidRDefault="00031FE4" w:rsidP="00031FE4">
      <w:r w:rsidRPr="001868FB">
        <w:rPr>
          <w:b/>
        </w:rPr>
        <w:t>Adenosine Triphosphate (ATP):</w:t>
      </w:r>
      <w:r>
        <w:t xml:space="preserve"> The basic unit of energy used by the cells. </w:t>
      </w:r>
    </w:p>
    <w:p w14:paraId="5958733A" w14:textId="77777777" w:rsidR="00031FE4" w:rsidRDefault="00031FE4" w:rsidP="00031FE4"/>
    <w:p w14:paraId="31496C49" w14:textId="03475A4F" w:rsidR="00031FE4" w:rsidRDefault="00031FE4" w:rsidP="00031FE4">
      <w:r>
        <w:rPr>
          <w:b/>
        </w:rPr>
        <w:t>Pulmonary ventilation</w:t>
      </w:r>
      <w:r w:rsidRPr="001868FB">
        <w:rPr>
          <w:b/>
        </w:rPr>
        <w:t>:</w:t>
      </w:r>
      <w:r>
        <w:t xml:space="preserve"> The amount of air measured during inspiration or expiration. </w:t>
      </w:r>
    </w:p>
    <w:p w14:paraId="68CBFBCB" w14:textId="77777777" w:rsidR="00031FE4" w:rsidRDefault="00031FE4" w:rsidP="00031FE4"/>
    <w:p w14:paraId="74877B53" w14:textId="228B6FA8" w:rsidR="00031FE4" w:rsidRDefault="00031FE4" w:rsidP="00031FE4">
      <w:r w:rsidRPr="001868FB">
        <w:rPr>
          <w:b/>
        </w:rPr>
        <w:t>Diffusion capacity:</w:t>
      </w:r>
      <w:r>
        <w:t xml:space="preserve"> The amount of air that is transferred from the lungs to the blood through the process of diffusion. </w:t>
      </w:r>
    </w:p>
    <w:p w14:paraId="0C932487" w14:textId="77777777" w:rsidR="00031FE4" w:rsidRDefault="00031FE4" w:rsidP="00031FE4"/>
    <w:p w14:paraId="03ED0ED0" w14:textId="7785971C" w:rsidR="00031FE4" w:rsidRDefault="00633D52" w:rsidP="00031FE4">
      <w:r w:rsidRPr="001868FB">
        <w:rPr>
          <w:b/>
        </w:rPr>
        <w:t>Arterial</w:t>
      </w:r>
      <w:r w:rsidR="00031FE4" w:rsidRPr="001868FB">
        <w:rPr>
          <w:b/>
        </w:rPr>
        <w:t>-vein difference (aVO</w:t>
      </w:r>
      <w:r w:rsidR="00031FE4" w:rsidRPr="001868FB">
        <w:rPr>
          <w:b/>
          <w:vertAlign w:val="subscript"/>
        </w:rPr>
        <w:t>2diff</w:t>
      </w:r>
      <w:r w:rsidR="00031FE4" w:rsidRPr="001868FB">
        <w:rPr>
          <w:b/>
        </w:rPr>
        <w:t xml:space="preserve">): </w:t>
      </w:r>
      <w:r w:rsidR="00031FE4">
        <w:t xml:space="preserve">The difference between the oxygen found in arterial blood and venous blood. </w:t>
      </w:r>
    </w:p>
    <w:p w14:paraId="00489175" w14:textId="77777777" w:rsidR="00031FE4" w:rsidRDefault="00031FE4" w:rsidP="00031FE4"/>
    <w:p w14:paraId="7B00D8CB" w14:textId="1F7497BD" w:rsidR="00031FE4" w:rsidRDefault="00031FE4" w:rsidP="00031FE4">
      <w:r w:rsidRPr="001868FB">
        <w:rPr>
          <w:b/>
        </w:rPr>
        <w:t>Maximal oxygen consumption (VO</w:t>
      </w:r>
      <w:r w:rsidRPr="001868FB">
        <w:rPr>
          <w:b/>
          <w:vertAlign w:val="subscript"/>
        </w:rPr>
        <w:t>2max</w:t>
      </w:r>
      <w:r w:rsidRPr="001868FB">
        <w:rPr>
          <w:b/>
        </w:rPr>
        <w:t>):</w:t>
      </w:r>
      <w:r>
        <w:t xml:space="preserve"> The maximum amount of oxygen the body can take in and utilize. </w:t>
      </w:r>
    </w:p>
    <w:p w14:paraId="56EDFF55" w14:textId="03693946" w:rsidR="00031FE4" w:rsidRDefault="00031FE4" w:rsidP="00031FE4"/>
    <w:p w14:paraId="76C6DA4A" w14:textId="62C07C7D" w:rsidR="00031FE4" w:rsidRDefault="00031FE4" w:rsidP="00031FE4">
      <w:r w:rsidRPr="00031FE4">
        <w:rPr>
          <w:b/>
        </w:rPr>
        <w:t>Cardiac hypertrophy:</w:t>
      </w:r>
      <w:r>
        <w:t xml:space="preserve"> the enlargement of the heart muscle. </w:t>
      </w:r>
    </w:p>
    <w:p w14:paraId="17B6F302" w14:textId="60954986" w:rsidR="00031FE4" w:rsidRDefault="00031FE4" w:rsidP="00031FE4"/>
    <w:p w14:paraId="5A32838D" w14:textId="3EE2AAAE" w:rsidR="00031FE4" w:rsidRDefault="00031FE4" w:rsidP="00031FE4">
      <w:r w:rsidRPr="00031FE4">
        <w:rPr>
          <w:b/>
        </w:rPr>
        <w:t>Stroke volume:</w:t>
      </w:r>
      <w:r>
        <w:t xml:space="preserve"> the amount of blood pumped out of the heart after each heart beat. </w:t>
      </w:r>
    </w:p>
    <w:p w14:paraId="35BA7495" w14:textId="4D173665" w:rsidR="00031FE4" w:rsidRPr="00031FE4" w:rsidRDefault="00031FE4" w:rsidP="00031FE4">
      <w:pPr>
        <w:rPr>
          <w:b/>
        </w:rPr>
      </w:pPr>
    </w:p>
    <w:p w14:paraId="0E8E985C" w14:textId="115173E6" w:rsidR="00031FE4" w:rsidRDefault="00031FE4" w:rsidP="00031FE4">
      <w:r w:rsidRPr="00031FE4">
        <w:rPr>
          <w:b/>
        </w:rPr>
        <w:t>Cardiac output:</w:t>
      </w:r>
      <w:r>
        <w:t xml:space="preserve"> The combination of heart rate and stroke volume equals the total output of the cardiac muscle. </w:t>
      </w:r>
    </w:p>
    <w:p w14:paraId="7CD80549" w14:textId="77777777" w:rsidR="00031FE4" w:rsidRDefault="00031FE4" w:rsidP="00031FE4"/>
    <w:p w14:paraId="27464612" w14:textId="405EF745" w:rsidR="00031FE4" w:rsidRDefault="00031FE4" w:rsidP="00031FE4">
      <w:r w:rsidRPr="00031FE4">
        <w:rPr>
          <w:b/>
        </w:rPr>
        <w:t>FITT principle:</w:t>
      </w:r>
      <w:r>
        <w:t xml:space="preserve"> a principle related to overload; an acronym standing for frequency, intensity, time, and type which are the four variables that can be modified to manipulate the amount of stress experienced during exercise. </w:t>
      </w:r>
    </w:p>
    <w:p w14:paraId="60D9AC97" w14:textId="77777777" w:rsidR="00031FE4" w:rsidRDefault="00031FE4" w:rsidP="00031FE4"/>
    <w:p w14:paraId="19BEFE1D" w14:textId="77777777" w:rsidR="00031FE4" w:rsidRDefault="00031FE4" w:rsidP="00031FE4">
      <w:r w:rsidRPr="001868FB">
        <w:rPr>
          <w:b/>
        </w:rPr>
        <w:t>Target Heart Rate (THR):</w:t>
      </w:r>
      <w:r>
        <w:t xml:space="preserve"> A term describing heart rate zones that represent an intensity range—a low end heart rate and a high end rate—used as a guide for exercise intensity. </w:t>
      </w:r>
    </w:p>
    <w:p w14:paraId="4F276F88" w14:textId="77777777" w:rsidR="00031FE4" w:rsidRDefault="00031FE4" w:rsidP="00031FE4">
      <w:r>
        <w:t xml:space="preserve"> </w:t>
      </w:r>
    </w:p>
    <w:p w14:paraId="36EE9BCF" w14:textId="77777777" w:rsidR="00031FE4" w:rsidRDefault="00031FE4" w:rsidP="00031FE4">
      <w:r w:rsidRPr="001868FB">
        <w:rPr>
          <w:b/>
        </w:rPr>
        <w:t>Max heart rate (MHR):</w:t>
      </w:r>
      <w:r>
        <w:t xml:space="preserve"> The maximum number of beats per minute the heart can contract. </w:t>
      </w:r>
    </w:p>
    <w:p w14:paraId="7ADC2126" w14:textId="77777777" w:rsidR="00031FE4" w:rsidRDefault="00031FE4" w:rsidP="00031FE4"/>
    <w:p w14:paraId="69F09D8C" w14:textId="77777777" w:rsidR="00031FE4" w:rsidRDefault="00031FE4" w:rsidP="00031FE4">
      <w:r w:rsidRPr="001868FB">
        <w:rPr>
          <w:b/>
        </w:rPr>
        <w:t>Resting Heart Rate (RHR):</w:t>
      </w:r>
      <w:r>
        <w:t xml:space="preserve"> The minimum number of beats per minute the heart contracts. </w:t>
      </w:r>
    </w:p>
    <w:p w14:paraId="4ED8EFAE" w14:textId="77777777" w:rsidR="00031FE4" w:rsidRDefault="00031FE4" w:rsidP="00031FE4"/>
    <w:p w14:paraId="736FCEA8" w14:textId="2E1CAA82" w:rsidR="00031FE4" w:rsidRDefault="00031FE4" w:rsidP="00031FE4">
      <w:r w:rsidRPr="001868FB">
        <w:rPr>
          <w:b/>
        </w:rPr>
        <w:t>Heart Rate Reserve (HRR):</w:t>
      </w:r>
      <w:r>
        <w:t xml:space="preserve"> The difference between the maximum heart rate and the resting heart rate. This term is also used to describe a method for calculating target heart rate. </w:t>
      </w:r>
    </w:p>
    <w:p w14:paraId="1CC616FE" w14:textId="766CD8F9" w:rsidR="00031FE4" w:rsidRDefault="00031FE4" w:rsidP="00031FE4"/>
    <w:p w14:paraId="48CCCC55" w14:textId="77244479" w:rsidR="00031FE4" w:rsidRDefault="00031FE4" w:rsidP="00031FE4">
      <w:r w:rsidRPr="00031FE4">
        <w:rPr>
          <w:b/>
        </w:rPr>
        <w:t xml:space="preserve">Lactate Threshold: </w:t>
      </w:r>
      <w:r w:rsidRPr="00031FE4">
        <w:t>the point at which lactic acid</w:t>
      </w:r>
      <w:r>
        <w:t xml:space="preserve"> can no longer be buffered by the body leading to accumulation of lactic acid in the muscle. </w:t>
      </w:r>
    </w:p>
    <w:p w14:paraId="4717CE05" w14:textId="77477725" w:rsidR="00031FE4" w:rsidRDefault="00031FE4" w:rsidP="00031FE4"/>
    <w:p w14:paraId="0BB2C4C6" w14:textId="67A1CCFE" w:rsidR="00031FE4" w:rsidRDefault="00031FE4" w:rsidP="00031FE4">
      <w:r w:rsidRPr="00031FE4">
        <w:rPr>
          <w:b/>
        </w:rPr>
        <w:t>Borg Scale:</w:t>
      </w:r>
      <w:r>
        <w:t xml:space="preserve"> a subjective scale used to estimate exercise intensity. </w:t>
      </w:r>
    </w:p>
    <w:p w14:paraId="23580B2E" w14:textId="77777777" w:rsidR="00031FE4" w:rsidRDefault="00031FE4" w:rsidP="00031FE4"/>
    <w:p w14:paraId="03B198D7" w14:textId="4658C7BB" w:rsidR="00031FE4" w:rsidRPr="00031FE4" w:rsidRDefault="00031FE4" w:rsidP="00031FE4">
      <w:pPr>
        <w:rPr>
          <w:b/>
        </w:rPr>
      </w:pPr>
      <w:r w:rsidRPr="001868FB">
        <w:rPr>
          <w:b/>
        </w:rPr>
        <w:t>Rating of Perceived Exertion (RPE):</w:t>
      </w:r>
      <w:r>
        <w:t xml:space="preserve"> A self-assessment used during exercise used to </w:t>
      </w:r>
      <w:r>
        <w:lastRenderedPageBreak/>
        <w:t xml:space="preserve">estimate the intensity of the work being performed. The scale used, called the Borg Scale, ranges from 6 to 20. </w:t>
      </w:r>
    </w:p>
    <w:p w14:paraId="4F411B43" w14:textId="77777777" w:rsidR="00031FE4" w:rsidRDefault="00031FE4" w:rsidP="00031FE4"/>
    <w:p w14:paraId="0FBFCB29" w14:textId="2B1B5AD4" w:rsidR="00031FE4" w:rsidRDefault="00031FE4" w:rsidP="00031FE4">
      <w:r w:rsidRPr="001868FB">
        <w:rPr>
          <w:b/>
        </w:rPr>
        <w:t>Talk-test:</w:t>
      </w:r>
      <w:r>
        <w:t xml:space="preserve"> A self-assessment used during exercise to estimate the intensity of the work being performed. The assessment is based on the degree of breathlessness observed while attempting to talk during exercise.</w:t>
      </w:r>
    </w:p>
    <w:p w14:paraId="53782F49" w14:textId="44BAED2B" w:rsidR="008B2AC5" w:rsidRDefault="008B2AC5" w:rsidP="00031FE4"/>
    <w:p w14:paraId="19A68D0A" w14:textId="77777777" w:rsidR="008B2AC5" w:rsidRPr="008B2AC5" w:rsidRDefault="008B2AC5" w:rsidP="008B2AC5">
      <w:pPr>
        <w:rPr>
          <w:b/>
        </w:rPr>
      </w:pPr>
      <w:r w:rsidRPr="008B2AC5">
        <w:rPr>
          <w:b/>
        </w:rPr>
        <w:t>Test Your Knowledge</w:t>
      </w:r>
    </w:p>
    <w:p w14:paraId="522968CE" w14:textId="257D892F" w:rsidR="008B2AC5" w:rsidRDefault="008B2AC5" w:rsidP="00031FE4"/>
    <w:p w14:paraId="5C048DAA" w14:textId="4E9FDC14" w:rsidR="008B2AC5" w:rsidRDefault="008B2AC5" w:rsidP="00031FE4">
      <w:r>
        <w:t xml:space="preserve">1. </w:t>
      </w:r>
      <w:r w:rsidR="0056126A">
        <w:t>Increased heart rate is an example of an acute adaptation to exercise.</w:t>
      </w:r>
    </w:p>
    <w:p w14:paraId="65CAD464" w14:textId="32337CB9" w:rsidR="0056126A" w:rsidRDefault="0056126A" w:rsidP="00031FE4">
      <w:r>
        <w:tab/>
        <w:t>True or False</w:t>
      </w:r>
    </w:p>
    <w:p w14:paraId="7C448890" w14:textId="6C3807D4" w:rsidR="0056126A" w:rsidRDefault="0056126A" w:rsidP="00031FE4"/>
    <w:p w14:paraId="2E0C079A" w14:textId="77777777" w:rsidR="0056126A" w:rsidRDefault="0056126A" w:rsidP="0056126A">
      <w:r>
        <w:t>2. Resting Heart Rate (RHR) will ___________ as a result of endurance training.</w:t>
      </w:r>
    </w:p>
    <w:p w14:paraId="1E8C5D96" w14:textId="77777777" w:rsidR="0056126A" w:rsidRDefault="0056126A" w:rsidP="0056126A">
      <w:r>
        <w:tab/>
        <w:t>a) Increase</w:t>
      </w:r>
    </w:p>
    <w:p w14:paraId="09EF17A4" w14:textId="77777777" w:rsidR="0056126A" w:rsidRDefault="0056126A" w:rsidP="0056126A">
      <w:r>
        <w:tab/>
        <w:t>b) Decrease</w:t>
      </w:r>
    </w:p>
    <w:p w14:paraId="346AA161" w14:textId="77777777" w:rsidR="0056126A" w:rsidRDefault="0056126A" w:rsidP="0056126A">
      <w:r>
        <w:tab/>
        <w:t>c)  Stay constant</w:t>
      </w:r>
    </w:p>
    <w:p w14:paraId="79BDE5EB" w14:textId="77777777" w:rsidR="0056126A" w:rsidRDefault="0056126A" w:rsidP="0056126A">
      <w:r>
        <w:tab/>
        <w:t>d) Become inconsistent</w:t>
      </w:r>
    </w:p>
    <w:p w14:paraId="3C91323F" w14:textId="4AC3482B" w:rsidR="0056126A" w:rsidRDefault="0056126A" w:rsidP="00031FE4"/>
    <w:p w14:paraId="36F0B384" w14:textId="77777777" w:rsidR="004800B8" w:rsidRDefault="004800B8" w:rsidP="004800B8">
      <w:r>
        <w:t>3. The formula to measure Cardiac Output includes:</w:t>
      </w:r>
    </w:p>
    <w:p w14:paraId="4B23A9C4" w14:textId="2E65B93A" w:rsidR="004800B8" w:rsidRDefault="004800B8" w:rsidP="004800B8">
      <w:r>
        <w:tab/>
        <w:t>a) Stroke Volume and P</w:t>
      </w:r>
      <w:r w:rsidRPr="00C66E3B">
        <w:t xml:space="preserve">ulmonary </w:t>
      </w:r>
      <w:r>
        <w:tab/>
        <w:t>V</w:t>
      </w:r>
      <w:r w:rsidRPr="00C66E3B">
        <w:t>entilation</w:t>
      </w:r>
      <w:r>
        <w:t xml:space="preserve"> </w:t>
      </w:r>
    </w:p>
    <w:p w14:paraId="3234A3BD" w14:textId="0F7FB2BA" w:rsidR="004800B8" w:rsidRDefault="004800B8" w:rsidP="004800B8">
      <w:r>
        <w:tab/>
        <w:t>b) Heart Rate and P</w:t>
      </w:r>
      <w:r w:rsidRPr="00C66E3B">
        <w:t xml:space="preserve">ulmonary </w:t>
      </w:r>
      <w:r>
        <w:tab/>
        <w:t>Diffusion</w:t>
      </w:r>
    </w:p>
    <w:p w14:paraId="287A53D7" w14:textId="77777777" w:rsidR="004800B8" w:rsidRDefault="004800B8" w:rsidP="004800B8">
      <w:r>
        <w:tab/>
        <w:t>c) Stroke Volume and Heart Rate</w:t>
      </w:r>
    </w:p>
    <w:p w14:paraId="40B46560" w14:textId="30F83614" w:rsidR="004800B8" w:rsidRDefault="004800B8" w:rsidP="004800B8">
      <w:r>
        <w:tab/>
        <w:t>d) A</w:t>
      </w:r>
      <w:r w:rsidRPr="00C66E3B">
        <w:t xml:space="preserve">rteriole-venuole </w:t>
      </w:r>
      <w:r>
        <w:t>D</w:t>
      </w:r>
      <w:r w:rsidRPr="00C66E3B">
        <w:t>ifference</w:t>
      </w:r>
      <w:r>
        <w:t xml:space="preserve"> and </w:t>
      </w:r>
      <w:r>
        <w:tab/>
        <w:t>P</w:t>
      </w:r>
      <w:r w:rsidRPr="00C66E3B">
        <w:t xml:space="preserve">ulmonary </w:t>
      </w:r>
      <w:r>
        <w:t>V</w:t>
      </w:r>
      <w:r w:rsidRPr="00C66E3B">
        <w:t>entilation</w:t>
      </w:r>
    </w:p>
    <w:p w14:paraId="161DCA05" w14:textId="303AF098" w:rsidR="00031FE4" w:rsidRDefault="00031FE4" w:rsidP="00031FE4"/>
    <w:p w14:paraId="2D53249C" w14:textId="7ED3170C" w:rsidR="00126331" w:rsidRDefault="00126331" w:rsidP="00126331">
      <w:r>
        <w:t xml:space="preserve">4. The most important variable of FITT </w:t>
      </w:r>
      <w:r w:rsidR="006E554E">
        <w:t xml:space="preserve">principle </w:t>
      </w:r>
      <w:r>
        <w:t>is:</w:t>
      </w:r>
    </w:p>
    <w:p w14:paraId="69B05301" w14:textId="77777777" w:rsidR="00126331" w:rsidRDefault="00126331" w:rsidP="00126331">
      <w:r>
        <w:tab/>
        <w:t>a) Frequency</w:t>
      </w:r>
    </w:p>
    <w:p w14:paraId="2C6D4181" w14:textId="77777777" w:rsidR="00126331" w:rsidRDefault="00126331" w:rsidP="00126331">
      <w:r>
        <w:tab/>
        <w:t>b) Intensity</w:t>
      </w:r>
    </w:p>
    <w:p w14:paraId="7676BA2B" w14:textId="77777777" w:rsidR="00126331" w:rsidRDefault="00126331" w:rsidP="00126331">
      <w:r>
        <w:tab/>
        <w:t xml:space="preserve">c) Type </w:t>
      </w:r>
    </w:p>
    <w:p w14:paraId="43D0E853" w14:textId="77777777" w:rsidR="00126331" w:rsidRDefault="00126331" w:rsidP="00126331">
      <w:r>
        <w:tab/>
        <w:t>d) Time</w:t>
      </w:r>
    </w:p>
    <w:p w14:paraId="602CC0F2" w14:textId="78A6AD4C" w:rsidR="00126331" w:rsidRDefault="00126331" w:rsidP="00031FE4"/>
    <w:p w14:paraId="0F22F1A1" w14:textId="77777777" w:rsidR="002F3292" w:rsidRDefault="002F3292" w:rsidP="002F3292"/>
    <w:p w14:paraId="6A804993" w14:textId="77777777" w:rsidR="002F3292" w:rsidRDefault="002F3292" w:rsidP="002F3292"/>
    <w:p w14:paraId="4FBB3B44" w14:textId="47E85858" w:rsidR="002F3292" w:rsidRDefault="002F3292" w:rsidP="002F3292">
      <w:r>
        <w:t xml:space="preserve">5.  The </w:t>
      </w:r>
      <w:r w:rsidRPr="000C2899">
        <w:rPr>
          <w:b/>
          <w:i/>
        </w:rPr>
        <w:t>best</w:t>
      </w:r>
      <w:r>
        <w:t xml:space="preserve"> method to use when estimating your Target Heart Rate is the:</w:t>
      </w:r>
    </w:p>
    <w:p w14:paraId="5CDD78CB" w14:textId="77777777" w:rsidR="002F3292" w:rsidRDefault="002F3292" w:rsidP="002F3292">
      <w:pPr>
        <w:pStyle w:val="ListParagraph"/>
        <w:ind w:left="0"/>
        <w:outlineLvl w:val="0"/>
      </w:pPr>
      <w:r>
        <w:tab/>
        <w:t xml:space="preserve">a) </w:t>
      </w:r>
      <w:r w:rsidRPr="000C2899">
        <w:t>Karvonen Formula</w:t>
      </w:r>
    </w:p>
    <w:p w14:paraId="376FDC76" w14:textId="77777777" w:rsidR="002F3292" w:rsidRDefault="002F3292" w:rsidP="002F3292">
      <w:pPr>
        <w:pStyle w:val="ListParagraph"/>
        <w:ind w:left="0"/>
        <w:outlineLvl w:val="0"/>
      </w:pPr>
      <w:r>
        <w:tab/>
        <w:t xml:space="preserve">b) </w:t>
      </w:r>
      <w:r w:rsidRPr="000C2899">
        <w:t>Max Heart Rate Method</w:t>
      </w:r>
    </w:p>
    <w:p w14:paraId="5969771A" w14:textId="77777777" w:rsidR="002F3292" w:rsidRDefault="002F3292" w:rsidP="002F3292">
      <w:pPr>
        <w:pStyle w:val="ListParagraph"/>
        <w:ind w:left="0"/>
        <w:outlineLvl w:val="0"/>
      </w:pPr>
      <w:r>
        <w:tab/>
        <w:t>c) H</w:t>
      </w:r>
      <w:r w:rsidRPr="000C2899">
        <w:t xml:space="preserve">eart </w:t>
      </w:r>
      <w:r>
        <w:t>R</w:t>
      </w:r>
      <w:r w:rsidRPr="000C2899">
        <w:t xml:space="preserve">ate </w:t>
      </w:r>
      <w:r>
        <w:t>R</w:t>
      </w:r>
      <w:r w:rsidRPr="000C2899">
        <w:t>eserve</w:t>
      </w:r>
      <w:r>
        <w:t xml:space="preserve"> Method</w:t>
      </w:r>
    </w:p>
    <w:p w14:paraId="3E0B114A" w14:textId="6C062FA2" w:rsidR="002F3292" w:rsidRDefault="002F3292" w:rsidP="002F3292">
      <w:pPr>
        <w:pStyle w:val="ListParagraph"/>
        <w:ind w:left="0"/>
        <w:outlineLvl w:val="0"/>
      </w:pPr>
      <w:r>
        <w:tab/>
        <w:t xml:space="preserve">d) Resting Heart Rate </w:t>
      </w:r>
      <w:r w:rsidR="005A52D7">
        <w:t>Formula</w:t>
      </w:r>
    </w:p>
    <w:p w14:paraId="5F461AF9" w14:textId="1F85A956" w:rsidR="00111580" w:rsidRDefault="00111580" w:rsidP="002F3292">
      <w:pPr>
        <w:pStyle w:val="ListParagraph"/>
        <w:ind w:left="0"/>
        <w:outlineLvl w:val="0"/>
      </w:pPr>
    </w:p>
    <w:p w14:paraId="7DCD96DD" w14:textId="013854FF" w:rsidR="006E554E" w:rsidRDefault="00111580" w:rsidP="002F3292">
      <w:pPr>
        <w:pStyle w:val="ListParagraph"/>
        <w:ind w:left="0"/>
        <w:outlineLvl w:val="0"/>
      </w:pPr>
      <w:r>
        <w:t xml:space="preserve">6. </w:t>
      </w:r>
      <w:r w:rsidR="006E554E">
        <w:t xml:space="preserve">The training principle that </w:t>
      </w:r>
      <w:r>
        <w:t>divid</w:t>
      </w:r>
      <w:r w:rsidR="006E554E">
        <w:t>es</w:t>
      </w:r>
      <w:r>
        <w:t xml:space="preserve"> training phases into blocks</w:t>
      </w:r>
      <w:r w:rsidR="006E554E">
        <w:t xml:space="preserve"> to achieve optimal fitness without overstressing the body is </w:t>
      </w:r>
      <w:r>
        <w:t>called</w:t>
      </w:r>
      <w:r w:rsidR="006E554E">
        <w:t>:</w:t>
      </w:r>
    </w:p>
    <w:p w14:paraId="210D4FE1" w14:textId="078941C4" w:rsidR="006E554E" w:rsidRDefault="006E554E" w:rsidP="002F3292">
      <w:pPr>
        <w:pStyle w:val="ListParagraph"/>
        <w:ind w:left="0"/>
        <w:outlineLvl w:val="0"/>
      </w:pPr>
      <w:r>
        <w:tab/>
      </w:r>
      <w:r w:rsidR="00111580" w:rsidRPr="006E554E">
        <w:t xml:space="preserve"> </w:t>
      </w:r>
      <w:r>
        <w:t xml:space="preserve">a) </w:t>
      </w:r>
      <w:r w:rsidR="00D27CF4">
        <w:t>FITT principle</w:t>
      </w:r>
    </w:p>
    <w:p w14:paraId="01B61FAD" w14:textId="42E9D22A" w:rsidR="00D27CF4" w:rsidRDefault="006E554E" w:rsidP="002F3292">
      <w:pPr>
        <w:pStyle w:val="ListParagraph"/>
        <w:ind w:left="0"/>
        <w:outlineLvl w:val="0"/>
      </w:pPr>
      <w:r>
        <w:tab/>
        <w:t xml:space="preserve"> b)</w:t>
      </w:r>
      <w:r w:rsidR="00D27CF4">
        <w:t xml:space="preserve"> Overload principle</w:t>
      </w:r>
    </w:p>
    <w:p w14:paraId="07D37382" w14:textId="7B7BD82E" w:rsidR="006E554E" w:rsidRDefault="006E554E" w:rsidP="002F3292">
      <w:pPr>
        <w:pStyle w:val="ListParagraph"/>
        <w:ind w:left="0"/>
        <w:outlineLvl w:val="0"/>
      </w:pPr>
      <w:r>
        <w:tab/>
        <w:t xml:space="preserve"> c)</w:t>
      </w:r>
      <w:r w:rsidR="00D27CF4">
        <w:t xml:space="preserve"> Principle of </w:t>
      </w:r>
      <w:r w:rsidR="00D27CF4" w:rsidRPr="00D27CF4">
        <w:t>Reversibility</w:t>
      </w:r>
    </w:p>
    <w:p w14:paraId="65BE0AC7" w14:textId="3CDB117B" w:rsidR="00111580" w:rsidRPr="006E554E" w:rsidRDefault="006E554E" w:rsidP="002F3292">
      <w:pPr>
        <w:pStyle w:val="ListParagraph"/>
        <w:ind w:left="0"/>
        <w:outlineLvl w:val="0"/>
      </w:pPr>
      <w:r>
        <w:tab/>
        <w:t xml:space="preserve"> d) P</w:t>
      </w:r>
      <w:r w:rsidR="00111580" w:rsidRPr="006E554E">
        <w:t>eriodization</w:t>
      </w:r>
    </w:p>
    <w:p w14:paraId="3B79872F" w14:textId="77777777" w:rsidR="008B2AC5" w:rsidRDefault="008B2AC5" w:rsidP="002E5138">
      <w:pPr>
        <w:pStyle w:val="ListParagraph"/>
        <w:ind w:left="0"/>
        <w:rPr>
          <w:b/>
        </w:rPr>
      </w:pPr>
    </w:p>
    <w:p w14:paraId="473E86AB" w14:textId="77777777" w:rsidR="00126331" w:rsidRDefault="00126331" w:rsidP="0056126A">
      <w:pPr>
        <w:ind w:left="360"/>
        <w:rPr>
          <w:sz w:val="16"/>
          <w:szCs w:val="16"/>
        </w:rPr>
      </w:pPr>
    </w:p>
    <w:p w14:paraId="41CD928A" w14:textId="5B2602C4" w:rsidR="00126331" w:rsidRDefault="00126331" w:rsidP="0056126A">
      <w:pPr>
        <w:ind w:left="360"/>
        <w:rPr>
          <w:sz w:val="16"/>
          <w:szCs w:val="16"/>
        </w:rPr>
      </w:pPr>
    </w:p>
    <w:p w14:paraId="4C375F2A" w14:textId="77777777" w:rsidR="00126331" w:rsidRDefault="00126331" w:rsidP="0056126A">
      <w:pPr>
        <w:ind w:left="360"/>
        <w:rPr>
          <w:sz w:val="16"/>
          <w:szCs w:val="16"/>
        </w:rPr>
      </w:pPr>
    </w:p>
    <w:p w14:paraId="0088DDB3" w14:textId="067B88AF" w:rsidR="0056126A" w:rsidRDefault="0056126A" w:rsidP="0056126A">
      <w:pPr>
        <w:ind w:left="360"/>
        <w:rPr>
          <w:sz w:val="16"/>
          <w:szCs w:val="16"/>
        </w:rPr>
      </w:pPr>
      <w:r w:rsidRPr="2456AA0D">
        <w:rPr>
          <w:sz w:val="16"/>
          <w:szCs w:val="16"/>
        </w:rPr>
        <w:t>Answer Key:</w:t>
      </w:r>
    </w:p>
    <w:p w14:paraId="1DADBB33" w14:textId="34EE39FD" w:rsidR="0056126A" w:rsidRDefault="0056126A" w:rsidP="0056126A">
      <w:pPr>
        <w:pStyle w:val="ListParagraph"/>
        <w:numPr>
          <w:ilvl w:val="0"/>
          <w:numId w:val="12"/>
        </w:numPr>
        <w:rPr>
          <w:sz w:val="16"/>
          <w:szCs w:val="16"/>
        </w:rPr>
      </w:pPr>
      <w:r>
        <w:rPr>
          <w:sz w:val="16"/>
          <w:szCs w:val="16"/>
        </w:rPr>
        <w:t>True</w:t>
      </w:r>
    </w:p>
    <w:p w14:paraId="2CF35C96" w14:textId="6336F470" w:rsidR="0056126A" w:rsidRDefault="00111957" w:rsidP="0056126A">
      <w:pPr>
        <w:pStyle w:val="ListParagraph"/>
        <w:numPr>
          <w:ilvl w:val="0"/>
          <w:numId w:val="12"/>
        </w:numPr>
        <w:rPr>
          <w:sz w:val="16"/>
          <w:szCs w:val="16"/>
        </w:rPr>
      </w:pPr>
      <w:r>
        <w:rPr>
          <w:sz w:val="16"/>
          <w:szCs w:val="16"/>
        </w:rPr>
        <w:t xml:space="preserve">b. </w:t>
      </w:r>
      <w:r w:rsidR="0056126A">
        <w:rPr>
          <w:sz w:val="16"/>
          <w:szCs w:val="16"/>
        </w:rPr>
        <w:t xml:space="preserve">  </w:t>
      </w:r>
    </w:p>
    <w:p w14:paraId="0F33A94B" w14:textId="462DDF77" w:rsidR="0056126A" w:rsidRDefault="004800B8" w:rsidP="0056126A">
      <w:pPr>
        <w:pStyle w:val="ListParagraph"/>
        <w:numPr>
          <w:ilvl w:val="0"/>
          <w:numId w:val="12"/>
        </w:numPr>
        <w:rPr>
          <w:sz w:val="16"/>
          <w:szCs w:val="16"/>
        </w:rPr>
      </w:pPr>
      <w:r>
        <w:rPr>
          <w:sz w:val="16"/>
          <w:szCs w:val="16"/>
        </w:rPr>
        <w:t>c</w:t>
      </w:r>
      <w:r w:rsidR="0056126A">
        <w:rPr>
          <w:sz w:val="16"/>
          <w:szCs w:val="16"/>
        </w:rPr>
        <w:t>.</w:t>
      </w:r>
    </w:p>
    <w:p w14:paraId="4BF26651" w14:textId="77777777" w:rsidR="0056126A" w:rsidRPr="00EA78E2" w:rsidRDefault="0056126A" w:rsidP="0056126A">
      <w:pPr>
        <w:pStyle w:val="ListParagraph"/>
        <w:numPr>
          <w:ilvl w:val="0"/>
          <w:numId w:val="12"/>
        </w:numPr>
        <w:rPr>
          <w:sz w:val="16"/>
          <w:szCs w:val="16"/>
        </w:rPr>
      </w:pPr>
      <w:r>
        <w:rPr>
          <w:sz w:val="16"/>
          <w:szCs w:val="16"/>
        </w:rPr>
        <w:t xml:space="preserve">b. </w:t>
      </w:r>
    </w:p>
    <w:p w14:paraId="2D4C1F3C" w14:textId="3A79EDF7" w:rsidR="0056126A" w:rsidRDefault="006E554E" w:rsidP="0056126A">
      <w:pPr>
        <w:pStyle w:val="ListParagraph"/>
        <w:numPr>
          <w:ilvl w:val="0"/>
          <w:numId w:val="12"/>
        </w:numPr>
        <w:rPr>
          <w:sz w:val="16"/>
          <w:szCs w:val="16"/>
        </w:rPr>
      </w:pPr>
      <w:r>
        <w:rPr>
          <w:sz w:val="16"/>
          <w:szCs w:val="16"/>
        </w:rPr>
        <w:t>d</w:t>
      </w:r>
      <w:r w:rsidR="002F3292">
        <w:rPr>
          <w:sz w:val="16"/>
          <w:szCs w:val="16"/>
        </w:rPr>
        <w:t>.</w:t>
      </w:r>
    </w:p>
    <w:p w14:paraId="0718CF8C" w14:textId="77777777" w:rsidR="008B2AC5" w:rsidRDefault="008B2AC5" w:rsidP="002E5138">
      <w:pPr>
        <w:pStyle w:val="ListParagraph"/>
        <w:ind w:left="0"/>
        <w:rPr>
          <w:b/>
        </w:rPr>
      </w:pPr>
    </w:p>
    <w:p w14:paraId="4D2F129E" w14:textId="77777777" w:rsidR="008B2AC5" w:rsidRDefault="008B2AC5" w:rsidP="002E5138">
      <w:pPr>
        <w:pStyle w:val="ListParagraph"/>
        <w:ind w:left="0"/>
        <w:rPr>
          <w:b/>
        </w:rPr>
      </w:pPr>
    </w:p>
    <w:p w14:paraId="2B98A35A" w14:textId="77777777" w:rsidR="008B2AC5" w:rsidRDefault="008B2AC5" w:rsidP="002E5138">
      <w:pPr>
        <w:pStyle w:val="ListParagraph"/>
        <w:ind w:left="0"/>
        <w:rPr>
          <w:b/>
        </w:rPr>
      </w:pPr>
    </w:p>
    <w:p w14:paraId="614CF8FB" w14:textId="77777777" w:rsidR="008B2AC5" w:rsidRDefault="008B2AC5" w:rsidP="002E5138">
      <w:pPr>
        <w:pStyle w:val="ListParagraph"/>
        <w:ind w:left="0"/>
        <w:rPr>
          <w:b/>
        </w:rPr>
      </w:pPr>
    </w:p>
    <w:p w14:paraId="5D9D4C27" w14:textId="19BF7735" w:rsidR="00AF1A7A" w:rsidRPr="00BB7A22" w:rsidRDefault="00031FE4" w:rsidP="002E5138">
      <w:pPr>
        <w:pStyle w:val="ListParagraph"/>
        <w:ind w:left="0"/>
        <w:rPr>
          <w:b/>
        </w:rPr>
      </w:pPr>
      <w:r w:rsidRPr="00BB7A22">
        <w:rPr>
          <w:b/>
        </w:rPr>
        <w:t>References:</w:t>
      </w:r>
    </w:p>
    <w:p w14:paraId="1A3D020A" w14:textId="77777777" w:rsidR="00890003" w:rsidRDefault="00890003" w:rsidP="002E5138">
      <w:pPr>
        <w:pStyle w:val="ListParagraph"/>
        <w:ind w:left="0"/>
      </w:pPr>
    </w:p>
    <w:p w14:paraId="57271D23" w14:textId="77777777" w:rsidR="00BB7A22" w:rsidRPr="00BB7A22" w:rsidRDefault="00BB7A22" w:rsidP="00BB7A22">
      <w:pPr>
        <w:pStyle w:val="ListParagraph"/>
        <w:numPr>
          <w:ilvl w:val="0"/>
          <w:numId w:val="10"/>
        </w:numPr>
        <w:rPr>
          <w:rFonts w:eastAsia="Times New Roman" w:cstheme="minorHAnsi"/>
        </w:rPr>
      </w:pPr>
      <w:r w:rsidRPr="00BB7A22">
        <w:rPr>
          <w:rFonts w:eastAsia="Times New Roman" w:cstheme="minorHAnsi"/>
          <w:color w:val="222222"/>
          <w:shd w:val="clear" w:color="auto" w:fill="FFFFFF"/>
        </w:rPr>
        <w:t>Volianitis, S., McConnell, A. K., Koutedakis, Y., McNaughton, L. R., Backx, K., &amp; Jones, D. A. (2001). Inspiratory muscle training improves rowing performance.</w:t>
      </w:r>
    </w:p>
    <w:p w14:paraId="4754B545" w14:textId="4891AC39" w:rsidR="0096583A" w:rsidRDefault="008511AC" w:rsidP="0096583A">
      <w:pPr>
        <w:pStyle w:val="ListParagraph"/>
        <w:numPr>
          <w:ilvl w:val="0"/>
          <w:numId w:val="10"/>
        </w:numPr>
      </w:pPr>
      <w:r>
        <w:t>American College of Sports Medicine, 5</w:t>
      </w:r>
      <w:r w:rsidRPr="008511AC">
        <w:rPr>
          <w:vertAlign w:val="superscript"/>
        </w:rPr>
        <w:t>th</w:t>
      </w:r>
      <w:r>
        <w:t xml:space="preserve"> Edition, ACSM’s Resource Manual for Guidelines for Exercise Testing and </w:t>
      </w:r>
      <w:r w:rsidR="00633D52">
        <w:t>Prescription</w:t>
      </w:r>
      <w:r>
        <w:t>, Philadelphia, PA, Lippincott Williams &amp; Wilkins</w:t>
      </w:r>
    </w:p>
    <w:p w14:paraId="12C36C24" w14:textId="77777777" w:rsidR="008511AC" w:rsidRDefault="008511AC" w:rsidP="008511AC">
      <w:pPr>
        <w:pStyle w:val="ListParagraph"/>
        <w:numPr>
          <w:ilvl w:val="0"/>
          <w:numId w:val="10"/>
        </w:numPr>
        <w:spacing w:after="200" w:line="276" w:lineRule="auto"/>
      </w:pPr>
      <w:r>
        <w:t>American College of Sports Medicine, 7</w:t>
      </w:r>
      <w:r w:rsidRPr="005D5935">
        <w:rPr>
          <w:vertAlign w:val="superscript"/>
        </w:rPr>
        <w:t>th</w:t>
      </w:r>
      <w:r>
        <w:t xml:space="preserve"> Edition, ACSM’s Guidelines for Exercise Testing and Prescription, Philadelphia, PA, Lippincott, Williams and Wilkins, p. 27</w:t>
      </w:r>
    </w:p>
    <w:p w14:paraId="491A5FF6" w14:textId="30337064" w:rsidR="008511AC" w:rsidRDefault="008511AC" w:rsidP="00733BF4">
      <w:pPr>
        <w:pStyle w:val="ListParagraph"/>
        <w:numPr>
          <w:ilvl w:val="0"/>
          <w:numId w:val="10"/>
        </w:numPr>
        <w:spacing w:after="200" w:line="276" w:lineRule="auto"/>
      </w:pPr>
      <w:r>
        <w:lastRenderedPageBreak/>
        <w:t>Gellish, R</w:t>
      </w:r>
      <w:r w:rsidR="00BB7A22">
        <w:t>.</w:t>
      </w:r>
      <w:r>
        <w:t>L</w:t>
      </w:r>
      <w:r w:rsidR="00BB7A22">
        <w:t>.</w:t>
      </w:r>
      <w:r>
        <w:t>, Goslin</w:t>
      </w:r>
      <w:r w:rsidR="00BB7A22">
        <w:t>,</w:t>
      </w:r>
      <w:r>
        <w:t xml:space="preserve"> B</w:t>
      </w:r>
      <w:r w:rsidR="00BB7A22">
        <w:t>.</w:t>
      </w:r>
      <w:r>
        <w:t>R</w:t>
      </w:r>
      <w:r w:rsidR="00BB7A22">
        <w:t>.</w:t>
      </w:r>
      <w:r>
        <w:t>, Olson</w:t>
      </w:r>
      <w:r w:rsidR="00BB7A22">
        <w:t>,</w:t>
      </w:r>
      <w:r>
        <w:t xml:space="preserve"> R</w:t>
      </w:r>
      <w:r w:rsidR="00BB7A22">
        <w:t>.</w:t>
      </w:r>
      <w:r>
        <w:t>E</w:t>
      </w:r>
      <w:r w:rsidR="00BB7A22">
        <w:t>.</w:t>
      </w:r>
      <w:r>
        <w:t>, McDonald A</w:t>
      </w:r>
      <w:r w:rsidR="00BB7A22">
        <w:t>.</w:t>
      </w:r>
      <w:r>
        <w:t xml:space="preserve">, </w:t>
      </w:r>
      <w:r w:rsidR="00633D52">
        <w:t>Russi, G.D.</w:t>
      </w:r>
      <w:r>
        <w:t>, Moudgil</w:t>
      </w:r>
      <w:r w:rsidR="00BB7A22">
        <w:t>,</w:t>
      </w:r>
      <w:r>
        <w:t xml:space="preserve"> V</w:t>
      </w:r>
      <w:r w:rsidR="00BB7A22">
        <w:t>.</w:t>
      </w:r>
      <w:r>
        <w:t>K</w:t>
      </w:r>
      <w:r w:rsidR="00BB7A22">
        <w:t>.</w:t>
      </w:r>
      <w:r>
        <w:t xml:space="preserve">, May 2007, Longitudinal Modeling of the Relationship Between Age and Maximal Heart Rate, </w:t>
      </w:r>
      <w:r w:rsidR="00733BF4">
        <w:t>Medicine and</w:t>
      </w:r>
      <w:r>
        <w:t xml:space="preserve"> Science </w:t>
      </w:r>
      <w:r w:rsidR="00733BF4">
        <w:t xml:space="preserve">in </w:t>
      </w:r>
      <w:r>
        <w:t xml:space="preserve">Sports </w:t>
      </w:r>
      <w:r w:rsidR="00733BF4">
        <w:t xml:space="preserve">and </w:t>
      </w:r>
      <w:r>
        <w:t>Exercise</w:t>
      </w:r>
      <w:r w:rsidR="00733BF4">
        <w:t xml:space="preserve"> Vol. 39 (5), p. 822-829</w:t>
      </w:r>
    </w:p>
    <w:p w14:paraId="0F2278BF" w14:textId="77777777" w:rsidR="00BB7A22" w:rsidRPr="00BB7A22" w:rsidRDefault="00BB7A22" w:rsidP="00BB7A22">
      <w:pPr>
        <w:pStyle w:val="ListParagraph"/>
        <w:numPr>
          <w:ilvl w:val="0"/>
          <w:numId w:val="10"/>
        </w:numPr>
        <w:rPr>
          <w:rFonts w:eastAsia="Times New Roman" w:cstheme="minorHAnsi"/>
        </w:rPr>
      </w:pPr>
      <w:r w:rsidRPr="00BB7A22">
        <w:rPr>
          <w:rFonts w:eastAsia="Times New Roman" w:cstheme="minorHAnsi"/>
          <w:color w:val="222222"/>
          <w:shd w:val="clear" w:color="auto" w:fill="FFFFFF"/>
        </w:rPr>
        <w:t>Saltin, B., Blomqvist, B., Mitchell, J. H., Johnson Jr, R. L., Wildenthal, K., &amp; Chapman, C. B. (1968). Response to submaximal and maximal exercise after bed rest and training. </w:t>
      </w:r>
      <w:r w:rsidRPr="00BB7A22">
        <w:rPr>
          <w:rFonts w:eastAsia="Times New Roman" w:cstheme="minorHAnsi"/>
          <w:i/>
          <w:iCs/>
          <w:color w:val="222222"/>
          <w:shd w:val="clear" w:color="auto" w:fill="FFFFFF"/>
        </w:rPr>
        <w:t>Circulation</w:t>
      </w:r>
      <w:r w:rsidRPr="00BB7A22">
        <w:rPr>
          <w:rFonts w:eastAsia="Times New Roman" w:cstheme="minorHAnsi"/>
          <w:color w:val="222222"/>
          <w:shd w:val="clear" w:color="auto" w:fill="FFFFFF"/>
        </w:rPr>
        <w:t>, </w:t>
      </w:r>
      <w:r w:rsidRPr="00BB7A22">
        <w:rPr>
          <w:rFonts w:eastAsia="Times New Roman" w:cstheme="minorHAnsi"/>
          <w:i/>
          <w:iCs/>
          <w:color w:val="222222"/>
          <w:shd w:val="clear" w:color="auto" w:fill="FFFFFF"/>
        </w:rPr>
        <w:t>38</w:t>
      </w:r>
      <w:r w:rsidRPr="00BB7A22">
        <w:rPr>
          <w:rFonts w:eastAsia="Times New Roman" w:cstheme="minorHAnsi"/>
          <w:color w:val="222222"/>
          <w:shd w:val="clear" w:color="auto" w:fill="FFFFFF"/>
        </w:rPr>
        <w:t>(5 Suppl).</w:t>
      </w:r>
    </w:p>
    <w:p w14:paraId="6E63F447" w14:textId="50B63D33" w:rsidR="00BB7A22" w:rsidRPr="00BB7A22" w:rsidRDefault="00BB7A22" w:rsidP="00BB7A22">
      <w:pPr>
        <w:pStyle w:val="ListParagraph"/>
        <w:numPr>
          <w:ilvl w:val="0"/>
          <w:numId w:val="10"/>
        </w:numPr>
      </w:pPr>
      <w:r w:rsidRPr="00BB7A22">
        <w:rPr>
          <w:rFonts w:cstheme="minorHAnsi"/>
          <w:color w:val="1F1F1F"/>
        </w:rPr>
        <w:t>Claude Bouchard</w:t>
      </w:r>
      <w:r w:rsidRPr="00BB7A22">
        <w:rPr>
          <w:rFonts w:cstheme="minorHAnsi"/>
          <w:color w:val="1F1F1F"/>
          <w:shd w:val="clear" w:color="auto" w:fill="FFFFFF"/>
        </w:rPr>
        <w:t xml:space="preserve">, Ping An, Treva Rice, Skinner JS, Wilmore JH, Gagnon J, Pérusse L, Leon AS, Rao DC, </w:t>
      </w:r>
      <w:r w:rsidRPr="00BB7A22">
        <w:rPr>
          <w:rFonts w:cstheme="minorHAnsi"/>
          <w:color w:val="1F1F1F"/>
        </w:rPr>
        <w:t>Familial aggregation of V˙</w:t>
      </w:r>
      <w:r w:rsidRPr="00BB7A22">
        <w:rPr>
          <w:rStyle w:val="smallcaps"/>
          <w:rFonts w:cstheme="minorHAnsi"/>
          <w:smallCaps/>
          <w:color w:val="1F1F1F"/>
        </w:rPr>
        <w:t>o</w:t>
      </w:r>
      <w:r w:rsidRPr="00BB7A22">
        <w:rPr>
          <w:rFonts w:cstheme="minorHAnsi"/>
          <w:color w:val="1F1F1F"/>
        </w:rPr>
        <w:t> </w:t>
      </w:r>
      <w:r w:rsidRPr="00BB7A22">
        <w:rPr>
          <w:rFonts w:cstheme="minorHAnsi"/>
          <w:color w:val="1F1F1F"/>
          <w:vertAlign w:val="subscript"/>
        </w:rPr>
        <w:t>2 max</w:t>
      </w:r>
      <w:r w:rsidRPr="00BB7A22">
        <w:rPr>
          <w:rFonts w:cstheme="minorHAnsi"/>
          <w:color w:val="1F1F1F"/>
        </w:rPr>
        <w:t> response to exercise training: results from the HERITAGE Family Study</w:t>
      </w:r>
      <w:r>
        <w:rPr>
          <w:rFonts w:cstheme="minorHAnsi"/>
          <w:color w:val="1F1F1F"/>
        </w:rPr>
        <w:t>, Journal of Applied Physiology Vol 87 (37), p. 1003-1008</w:t>
      </w:r>
    </w:p>
    <w:p w14:paraId="3B8CEFD9" w14:textId="77777777" w:rsidR="00BB7A22" w:rsidRPr="00BB7A22" w:rsidRDefault="00BB7A22" w:rsidP="00BB7A22">
      <w:pPr>
        <w:pStyle w:val="ListParagraph"/>
        <w:shd w:val="clear" w:color="auto" w:fill="FFFFFF"/>
        <w:ind w:left="360"/>
        <w:rPr>
          <w:rFonts w:ascii="Arial" w:hAnsi="Arial" w:cs="Arial"/>
          <w:color w:val="1F1F1F"/>
          <w:sz w:val="21"/>
          <w:szCs w:val="21"/>
        </w:rPr>
      </w:pPr>
    </w:p>
    <w:p w14:paraId="121DD8AE" w14:textId="77777777" w:rsidR="0096583A" w:rsidRDefault="0096583A" w:rsidP="00733BF4">
      <w:pPr>
        <w:pStyle w:val="ListParagraph"/>
        <w:ind w:left="360"/>
      </w:pPr>
    </w:p>
    <w:sectPr w:rsidR="0096583A" w:rsidSect="00A90906">
      <w:footerReference w:type="even" r:id="rId15"/>
      <w:footerReference w:type="default" r:id="rId16"/>
      <w:pgSz w:w="12240" w:h="15840"/>
      <w:pgMar w:top="1440" w:right="1440" w:bottom="1440" w:left="1440" w:header="720" w:footer="720" w:gutter="0"/>
      <w:cols w:num="2"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5268560" w14:textId="77777777" w:rsidR="00F6615C" w:rsidRDefault="00F6615C" w:rsidP="00984080">
      <w:r>
        <w:separator/>
      </w:r>
    </w:p>
  </w:endnote>
  <w:endnote w:type="continuationSeparator" w:id="0">
    <w:p w14:paraId="07E57A51" w14:textId="77777777" w:rsidR="00F6615C" w:rsidRDefault="00F6615C" w:rsidP="009840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Helvetica">
    <w:panose1 w:val="020B0604020202020204"/>
    <w:charset w:val="00"/>
    <w:family w:val="auto"/>
    <w:pitch w:val="variable"/>
    <w:sig w:usb0="E00002FF" w:usb1="5000785B" w:usb2="00000000" w:usb3="00000000" w:csb0="000001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9EC239" w14:textId="77777777" w:rsidR="00984080" w:rsidRDefault="00984080" w:rsidP="008C2608">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5FB1D45" w14:textId="77777777" w:rsidR="00984080" w:rsidRDefault="00984080" w:rsidP="00984080">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8DDC99" w14:textId="77777777" w:rsidR="00984080" w:rsidRDefault="00984080" w:rsidP="008C2608">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7A69F7">
      <w:rPr>
        <w:rStyle w:val="PageNumber"/>
        <w:noProof/>
      </w:rPr>
      <w:t>1</w:t>
    </w:r>
    <w:r>
      <w:rPr>
        <w:rStyle w:val="PageNumber"/>
      </w:rPr>
      <w:fldChar w:fldCharType="end"/>
    </w:r>
  </w:p>
  <w:p w14:paraId="35F86538" w14:textId="024A8A6F" w:rsidR="00984080" w:rsidRPr="00984080" w:rsidRDefault="00984080" w:rsidP="00984080">
    <w:pPr>
      <w:pStyle w:val="Footer"/>
      <w:ind w:right="360"/>
      <w:rPr>
        <w:i/>
        <w:sz w:val="20"/>
        <w:szCs w:val="20"/>
      </w:rPr>
    </w:pPr>
    <w:r w:rsidRPr="00984080">
      <w:rPr>
        <w:i/>
        <w:sz w:val="20"/>
        <w:szCs w:val="20"/>
      </w:rPr>
      <w:t>Chapter 3-Principles</w:t>
    </w:r>
    <w:r w:rsidR="00755751">
      <w:rPr>
        <w:i/>
        <w:sz w:val="20"/>
        <w:szCs w:val="20"/>
      </w:rPr>
      <w:t xml:space="preserve"> of Stress</w:t>
    </w:r>
    <w:r w:rsidRPr="00984080">
      <w:rPr>
        <w:i/>
        <w:sz w:val="20"/>
        <w:szCs w:val="20"/>
      </w:rPr>
      <w:t xml:space="preserve"> and Adaptations to Exercise</w:t>
    </w:r>
  </w:p>
  <w:p w14:paraId="0F9414DB" w14:textId="77777777" w:rsidR="00984080" w:rsidRDefault="0098408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D5ED8CF" w14:textId="77777777" w:rsidR="00F6615C" w:rsidRDefault="00F6615C" w:rsidP="00984080">
      <w:r>
        <w:separator/>
      </w:r>
    </w:p>
  </w:footnote>
  <w:footnote w:type="continuationSeparator" w:id="0">
    <w:p w14:paraId="7ED35514" w14:textId="77777777" w:rsidR="00F6615C" w:rsidRDefault="00F6615C" w:rsidP="0098408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A67972"/>
    <w:multiLevelType w:val="hybridMultilevel"/>
    <w:tmpl w:val="BC4EA18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D6F48E3"/>
    <w:multiLevelType w:val="hybridMultilevel"/>
    <w:tmpl w:val="A372C94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F1745AD"/>
    <w:multiLevelType w:val="hybridMultilevel"/>
    <w:tmpl w:val="5CA80318"/>
    <w:lvl w:ilvl="0" w:tplc="04090005">
      <w:start w:val="1"/>
      <w:numFmt w:val="bullet"/>
      <w:lvlText w:val=""/>
      <w:lvlJc w:val="left"/>
      <w:pPr>
        <w:ind w:left="773" w:hanging="360"/>
      </w:pPr>
      <w:rPr>
        <w:rFonts w:ascii="Wingdings" w:hAnsi="Wingdings" w:hint="default"/>
      </w:rPr>
    </w:lvl>
    <w:lvl w:ilvl="1" w:tplc="04090003" w:tentative="1">
      <w:start w:val="1"/>
      <w:numFmt w:val="bullet"/>
      <w:lvlText w:val="o"/>
      <w:lvlJc w:val="left"/>
      <w:pPr>
        <w:ind w:left="1493" w:hanging="360"/>
      </w:pPr>
      <w:rPr>
        <w:rFonts w:ascii="Courier New" w:hAnsi="Courier New" w:cs="Courier New" w:hint="default"/>
      </w:rPr>
    </w:lvl>
    <w:lvl w:ilvl="2" w:tplc="04090005" w:tentative="1">
      <w:start w:val="1"/>
      <w:numFmt w:val="bullet"/>
      <w:lvlText w:val=""/>
      <w:lvlJc w:val="left"/>
      <w:pPr>
        <w:ind w:left="2213" w:hanging="360"/>
      </w:pPr>
      <w:rPr>
        <w:rFonts w:ascii="Wingdings" w:hAnsi="Wingdings" w:hint="default"/>
      </w:rPr>
    </w:lvl>
    <w:lvl w:ilvl="3" w:tplc="04090001" w:tentative="1">
      <w:start w:val="1"/>
      <w:numFmt w:val="bullet"/>
      <w:lvlText w:val=""/>
      <w:lvlJc w:val="left"/>
      <w:pPr>
        <w:ind w:left="2933" w:hanging="360"/>
      </w:pPr>
      <w:rPr>
        <w:rFonts w:ascii="Symbol" w:hAnsi="Symbol" w:hint="default"/>
      </w:rPr>
    </w:lvl>
    <w:lvl w:ilvl="4" w:tplc="04090003" w:tentative="1">
      <w:start w:val="1"/>
      <w:numFmt w:val="bullet"/>
      <w:lvlText w:val="o"/>
      <w:lvlJc w:val="left"/>
      <w:pPr>
        <w:ind w:left="3653" w:hanging="360"/>
      </w:pPr>
      <w:rPr>
        <w:rFonts w:ascii="Courier New" w:hAnsi="Courier New" w:cs="Courier New" w:hint="default"/>
      </w:rPr>
    </w:lvl>
    <w:lvl w:ilvl="5" w:tplc="04090005" w:tentative="1">
      <w:start w:val="1"/>
      <w:numFmt w:val="bullet"/>
      <w:lvlText w:val=""/>
      <w:lvlJc w:val="left"/>
      <w:pPr>
        <w:ind w:left="4373" w:hanging="360"/>
      </w:pPr>
      <w:rPr>
        <w:rFonts w:ascii="Wingdings" w:hAnsi="Wingdings" w:hint="default"/>
      </w:rPr>
    </w:lvl>
    <w:lvl w:ilvl="6" w:tplc="04090001" w:tentative="1">
      <w:start w:val="1"/>
      <w:numFmt w:val="bullet"/>
      <w:lvlText w:val=""/>
      <w:lvlJc w:val="left"/>
      <w:pPr>
        <w:ind w:left="5093" w:hanging="360"/>
      </w:pPr>
      <w:rPr>
        <w:rFonts w:ascii="Symbol" w:hAnsi="Symbol" w:hint="default"/>
      </w:rPr>
    </w:lvl>
    <w:lvl w:ilvl="7" w:tplc="04090003" w:tentative="1">
      <w:start w:val="1"/>
      <w:numFmt w:val="bullet"/>
      <w:lvlText w:val="o"/>
      <w:lvlJc w:val="left"/>
      <w:pPr>
        <w:ind w:left="5813" w:hanging="360"/>
      </w:pPr>
      <w:rPr>
        <w:rFonts w:ascii="Courier New" w:hAnsi="Courier New" w:cs="Courier New" w:hint="default"/>
      </w:rPr>
    </w:lvl>
    <w:lvl w:ilvl="8" w:tplc="04090005" w:tentative="1">
      <w:start w:val="1"/>
      <w:numFmt w:val="bullet"/>
      <w:lvlText w:val=""/>
      <w:lvlJc w:val="left"/>
      <w:pPr>
        <w:ind w:left="6533" w:hanging="360"/>
      </w:pPr>
      <w:rPr>
        <w:rFonts w:ascii="Wingdings" w:hAnsi="Wingdings" w:hint="default"/>
      </w:rPr>
    </w:lvl>
  </w:abstractNum>
  <w:abstractNum w:abstractNumId="3" w15:restartNumberingAfterBreak="0">
    <w:nsid w:val="4E4334A7"/>
    <w:multiLevelType w:val="hybridMultilevel"/>
    <w:tmpl w:val="5C0E02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FB10A9F"/>
    <w:multiLevelType w:val="hybridMultilevel"/>
    <w:tmpl w:val="A372C94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0213FC7"/>
    <w:multiLevelType w:val="hybridMultilevel"/>
    <w:tmpl w:val="FE1052F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57895A70"/>
    <w:multiLevelType w:val="hybridMultilevel"/>
    <w:tmpl w:val="A66E66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5734218"/>
    <w:multiLevelType w:val="hybridMultilevel"/>
    <w:tmpl w:val="E32240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D594570"/>
    <w:multiLevelType w:val="hybridMultilevel"/>
    <w:tmpl w:val="195893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0D02CCF"/>
    <w:multiLevelType w:val="hybridMultilevel"/>
    <w:tmpl w:val="2B62A5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719701FD"/>
    <w:multiLevelType w:val="hybridMultilevel"/>
    <w:tmpl w:val="D8EE9F36"/>
    <w:lvl w:ilvl="0" w:tplc="04090001">
      <w:start w:val="1"/>
      <w:numFmt w:val="bullet"/>
      <w:lvlText w:val=""/>
      <w:lvlJc w:val="left"/>
      <w:pPr>
        <w:ind w:left="773" w:hanging="360"/>
      </w:pPr>
      <w:rPr>
        <w:rFonts w:ascii="Symbol" w:hAnsi="Symbol" w:hint="default"/>
      </w:rPr>
    </w:lvl>
    <w:lvl w:ilvl="1" w:tplc="04090003" w:tentative="1">
      <w:start w:val="1"/>
      <w:numFmt w:val="bullet"/>
      <w:lvlText w:val="o"/>
      <w:lvlJc w:val="left"/>
      <w:pPr>
        <w:ind w:left="1493" w:hanging="360"/>
      </w:pPr>
      <w:rPr>
        <w:rFonts w:ascii="Courier New" w:hAnsi="Courier New" w:cs="Courier New" w:hint="default"/>
      </w:rPr>
    </w:lvl>
    <w:lvl w:ilvl="2" w:tplc="04090005" w:tentative="1">
      <w:start w:val="1"/>
      <w:numFmt w:val="bullet"/>
      <w:lvlText w:val=""/>
      <w:lvlJc w:val="left"/>
      <w:pPr>
        <w:ind w:left="2213" w:hanging="360"/>
      </w:pPr>
      <w:rPr>
        <w:rFonts w:ascii="Wingdings" w:hAnsi="Wingdings" w:hint="default"/>
      </w:rPr>
    </w:lvl>
    <w:lvl w:ilvl="3" w:tplc="04090001" w:tentative="1">
      <w:start w:val="1"/>
      <w:numFmt w:val="bullet"/>
      <w:lvlText w:val=""/>
      <w:lvlJc w:val="left"/>
      <w:pPr>
        <w:ind w:left="2933" w:hanging="360"/>
      </w:pPr>
      <w:rPr>
        <w:rFonts w:ascii="Symbol" w:hAnsi="Symbol" w:hint="default"/>
      </w:rPr>
    </w:lvl>
    <w:lvl w:ilvl="4" w:tplc="04090003" w:tentative="1">
      <w:start w:val="1"/>
      <w:numFmt w:val="bullet"/>
      <w:lvlText w:val="o"/>
      <w:lvlJc w:val="left"/>
      <w:pPr>
        <w:ind w:left="3653" w:hanging="360"/>
      </w:pPr>
      <w:rPr>
        <w:rFonts w:ascii="Courier New" w:hAnsi="Courier New" w:cs="Courier New" w:hint="default"/>
      </w:rPr>
    </w:lvl>
    <w:lvl w:ilvl="5" w:tplc="04090005" w:tentative="1">
      <w:start w:val="1"/>
      <w:numFmt w:val="bullet"/>
      <w:lvlText w:val=""/>
      <w:lvlJc w:val="left"/>
      <w:pPr>
        <w:ind w:left="4373" w:hanging="360"/>
      </w:pPr>
      <w:rPr>
        <w:rFonts w:ascii="Wingdings" w:hAnsi="Wingdings" w:hint="default"/>
      </w:rPr>
    </w:lvl>
    <w:lvl w:ilvl="6" w:tplc="04090001" w:tentative="1">
      <w:start w:val="1"/>
      <w:numFmt w:val="bullet"/>
      <w:lvlText w:val=""/>
      <w:lvlJc w:val="left"/>
      <w:pPr>
        <w:ind w:left="5093" w:hanging="360"/>
      </w:pPr>
      <w:rPr>
        <w:rFonts w:ascii="Symbol" w:hAnsi="Symbol" w:hint="default"/>
      </w:rPr>
    </w:lvl>
    <w:lvl w:ilvl="7" w:tplc="04090003" w:tentative="1">
      <w:start w:val="1"/>
      <w:numFmt w:val="bullet"/>
      <w:lvlText w:val="o"/>
      <w:lvlJc w:val="left"/>
      <w:pPr>
        <w:ind w:left="5813" w:hanging="360"/>
      </w:pPr>
      <w:rPr>
        <w:rFonts w:ascii="Courier New" w:hAnsi="Courier New" w:cs="Courier New" w:hint="default"/>
      </w:rPr>
    </w:lvl>
    <w:lvl w:ilvl="8" w:tplc="04090005" w:tentative="1">
      <w:start w:val="1"/>
      <w:numFmt w:val="bullet"/>
      <w:lvlText w:val=""/>
      <w:lvlJc w:val="left"/>
      <w:pPr>
        <w:ind w:left="6533" w:hanging="360"/>
      </w:pPr>
      <w:rPr>
        <w:rFonts w:ascii="Wingdings" w:hAnsi="Wingdings" w:hint="default"/>
      </w:rPr>
    </w:lvl>
  </w:abstractNum>
  <w:abstractNum w:abstractNumId="11" w15:restartNumberingAfterBreak="0">
    <w:nsid w:val="774E4AEA"/>
    <w:multiLevelType w:val="hybridMultilevel"/>
    <w:tmpl w:val="1F5C639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10"/>
  </w:num>
  <w:num w:numId="2">
    <w:abstractNumId w:val="2"/>
  </w:num>
  <w:num w:numId="3">
    <w:abstractNumId w:val="3"/>
  </w:num>
  <w:num w:numId="4">
    <w:abstractNumId w:val="8"/>
  </w:num>
  <w:num w:numId="5">
    <w:abstractNumId w:val="1"/>
  </w:num>
  <w:num w:numId="6">
    <w:abstractNumId w:val="4"/>
  </w:num>
  <w:num w:numId="7">
    <w:abstractNumId w:val="7"/>
  </w:num>
  <w:num w:numId="8">
    <w:abstractNumId w:val="0"/>
  </w:num>
  <w:num w:numId="9">
    <w:abstractNumId w:val="6"/>
  </w:num>
  <w:num w:numId="10">
    <w:abstractNumId w:val="5"/>
  </w:num>
  <w:num w:numId="11">
    <w:abstractNumId w:val="11"/>
  </w:num>
  <w:num w:numId="1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en-US" w:vendorID="64" w:dllVersion="6" w:nlCheck="1" w:checkStyle="0"/>
  <w:activeWritingStyle w:appName="MSWord" w:lang="en-US" w:vendorID="64" w:dllVersion="4096" w:nlCheck="1" w:checkStyle="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90906"/>
    <w:rsid w:val="000133DC"/>
    <w:rsid w:val="00031FE4"/>
    <w:rsid w:val="00071519"/>
    <w:rsid w:val="0008031D"/>
    <w:rsid w:val="00097CF2"/>
    <w:rsid w:val="000A5879"/>
    <w:rsid w:val="000E68A4"/>
    <w:rsid w:val="000F52E9"/>
    <w:rsid w:val="00111580"/>
    <w:rsid w:val="00111957"/>
    <w:rsid w:val="00126331"/>
    <w:rsid w:val="001422E7"/>
    <w:rsid w:val="0015345C"/>
    <w:rsid w:val="001A3659"/>
    <w:rsid w:val="001C3B28"/>
    <w:rsid w:val="001E0457"/>
    <w:rsid w:val="00210E95"/>
    <w:rsid w:val="002248EC"/>
    <w:rsid w:val="0024686A"/>
    <w:rsid w:val="00264856"/>
    <w:rsid w:val="00294C84"/>
    <w:rsid w:val="002C19B3"/>
    <w:rsid w:val="002E5138"/>
    <w:rsid w:val="002F3292"/>
    <w:rsid w:val="00305241"/>
    <w:rsid w:val="00330E59"/>
    <w:rsid w:val="00337B5C"/>
    <w:rsid w:val="00341E58"/>
    <w:rsid w:val="00345615"/>
    <w:rsid w:val="00347031"/>
    <w:rsid w:val="00355E16"/>
    <w:rsid w:val="00370A5C"/>
    <w:rsid w:val="003A2F4E"/>
    <w:rsid w:val="003B1032"/>
    <w:rsid w:val="003D1EB4"/>
    <w:rsid w:val="00404A6F"/>
    <w:rsid w:val="00404EC5"/>
    <w:rsid w:val="0040775A"/>
    <w:rsid w:val="004151FB"/>
    <w:rsid w:val="00425F1C"/>
    <w:rsid w:val="004800B8"/>
    <w:rsid w:val="00494C84"/>
    <w:rsid w:val="004B6144"/>
    <w:rsid w:val="004D02EA"/>
    <w:rsid w:val="004F1DB8"/>
    <w:rsid w:val="00501F99"/>
    <w:rsid w:val="0056126A"/>
    <w:rsid w:val="005752BB"/>
    <w:rsid w:val="005903AE"/>
    <w:rsid w:val="00597F4F"/>
    <w:rsid w:val="005A52D7"/>
    <w:rsid w:val="005C04CF"/>
    <w:rsid w:val="005E056E"/>
    <w:rsid w:val="00633D52"/>
    <w:rsid w:val="006562E4"/>
    <w:rsid w:val="00661885"/>
    <w:rsid w:val="0067135D"/>
    <w:rsid w:val="006B4EDE"/>
    <w:rsid w:val="006E29C6"/>
    <w:rsid w:val="006E554E"/>
    <w:rsid w:val="0072099F"/>
    <w:rsid w:val="00730C0F"/>
    <w:rsid w:val="00730C8E"/>
    <w:rsid w:val="007319EC"/>
    <w:rsid w:val="007333A8"/>
    <w:rsid w:val="00733BF4"/>
    <w:rsid w:val="007371DA"/>
    <w:rsid w:val="007460C0"/>
    <w:rsid w:val="00750782"/>
    <w:rsid w:val="00755751"/>
    <w:rsid w:val="00756AD4"/>
    <w:rsid w:val="007A69F7"/>
    <w:rsid w:val="007B17B2"/>
    <w:rsid w:val="007E60EA"/>
    <w:rsid w:val="0081418E"/>
    <w:rsid w:val="008511AC"/>
    <w:rsid w:val="0086627E"/>
    <w:rsid w:val="00877131"/>
    <w:rsid w:val="00890003"/>
    <w:rsid w:val="008B2AC5"/>
    <w:rsid w:val="008C58DD"/>
    <w:rsid w:val="008F50D9"/>
    <w:rsid w:val="009034A5"/>
    <w:rsid w:val="00943A12"/>
    <w:rsid w:val="0096583A"/>
    <w:rsid w:val="0098156C"/>
    <w:rsid w:val="00984080"/>
    <w:rsid w:val="00986BAB"/>
    <w:rsid w:val="00991891"/>
    <w:rsid w:val="009A424B"/>
    <w:rsid w:val="009B0790"/>
    <w:rsid w:val="009B08F3"/>
    <w:rsid w:val="009B3A23"/>
    <w:rsid w:val="009D701F"/>
    <w:rsid w:val="009D739D"/>
    <w:rsid w:val="009E1F5F"/>
    <w:rsid w:val="00A13352"/>
    <w:rsid w:val="00A152B6"/>
    <w:rsid w:val="00A709DE"/>
    <w:rsid w:val="00A90906"/>
    <w:rsid w:val="00AF1A7A"/>
    <w:rsid w:val="00AF67B7"/>
    <w:rsid w:val="00B01055"/>
    <w:rsid w:val="00B27E80"/>
    <w:rsid w:val="00B33562"/>
    <w:rsid w:val="00B41BB8"/>
    <w:rsid w:val="00B651F9"/>
    <w:rsid w:val="00B736EB"/>
    <w:rsid w:val="00BA2367"/>
    <w:rsid w:val="00BB7A22"/>
    <w:rsid w:val="00BD2FD8"/>
    <w:rsid w:val="00BF691A"/>
    <w:rsid w:val="00C310CD"/>
    <w:rsid w:val="00C81303"/>
    <w:rsid w:val="00CB0CB0"/>
    <w:rsid w:val="00CE5722"/>
    <w:rsid w:val="00D10106"/>
    <w:rsid w:val="00D27CF4"/>
    <w:rsid w:val="00D30145"/>
    <w:rsid w:val="00D3643D"/>
    <w:rsid w:val="00DE2062"/>
    <w:rsid w:val="00E034AB"/>
    <w:rsid w:val="00E12C7D"/>
    <w:rsid w:val="00E5098A"/>
    <w:rsid w:val="00E87D38"/>
    <w:rsid w:val="00EB551B"/>
    <w:rsid w:val="00EC5026"/>
    <w:rsid w:val="00ED3812"/>
    <w:rsid w:val="00EE6BD7"/>
    <w:rsid w:val="00F076AE"/>
    <w:rsid w:val="00F26E41"/>
    <w:rsid w:val="00F3206D"/>
    <w:rsid w:val="00F6615C"/>
    <w:rsid w:val="00F71406"/>
    <w:rsid w:val="00F8210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4244A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link w:val="Heading1Char"/>
    <w:uiPriority w:val="9"/>
    <w:qFormat/>
    <w:rsid w:val="008511AC"/>
    <w:pPr>
      <w:spacing w:before="100" w:beforeAutospacing="1" w:after="100" w:afterAutospacing="1"/>
      <w:outlineLvl w:val="0"/>
    </w:pPr>
    <w:rPr>
      <w:rFonts w:ascii="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90906"/>
    <w:pPr>
      <w:ind w:left="720"/>
      <w:contextualSpacing/>
    </w:pPr>
  </w:style>
  <w:style w:type="table" w:styleId="TableGrid">
    <w:name w:val="Table Grid"/>
    <w:basedOn w:val="TableNormal"/>
    <w:uiPriority w:val="39"/>
    <w:rsid w:val="00210E9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984080"/>
    <w:pPr>
      <w:tabs>
        <w:tab w:val="center" w:pos="4680"/>
        <w:tab w:val="right" w:pos="9360"/>
      </w:tabs>
    </w:pPr>
  </w:style>
  <w:style w:type="character" w:customStyle="1" w:styleId="HeaderChar">
    <w:name w:val="Header Char"/>
    <w:basedOn w:val="DefaultParagraphFont"/>
    <w:link w:val="Header"/>
    <w:uiPriority w:val="99"/>
    <w:rsid w:val="00984080"/>
  </w:style>
  <w:style w:type="paragraph" w:styleId="Footer">
    <w:name w:val="footer"/>
    <w:basedOn w:val="Normal"/>
    <w:link w:val="FooterChar"/>
    <w:uiPriority w:val="99"/>
    <w:unhideWhenUsed/>
    <w:rsid w:val="00984080"/>
    <w:pPr>
      <w:tabs>
        <w:tab w:val="center" w:pos="4680"/>
        <w:tab w:val="right" w:pos="9360"/>
      </w:tabs>
    </w:pPr>
  </w:style>
  <w:style w:type="character" w:customStyle="1" w:styleId="FooterChar">
    <w:name w:val="Footer Char"/>
    <w:basedOn w:val="DefaultParagraphFont"/>
    <w:link w:val="Footer"/>
    <w:uiPriority w:val="99"/>
    <w:rsid w:val="00984080"/>
  </w:style>
  <w:style w:type="character" w:styleId="PageNumber">
    <w:name w:val="page number"/>
    <w:basedOn w:val="DefaultParagraphFont"/>
    <w:uiPriority w:val="99"/>
    <w:semiHidden/>
    <w:unhideWhenUsed/>
    <w:rsid w:val="00984080"/>
  </w:style>
  <w:style w:type="paragraph" w:styleId="DocumentMap">
    <w:name w:val="Document Map"/>
    <w:basedOn w:val="Normal"/>
    <w:link w:val="DocumentMapChar"/>
    <w:uiPriority w:val="99"/>
    <w:semiHidden/>
    <w:unhideWhenUsed/>
    <w:rsid w:val="00755751"/>
    <w:rPr>
      <w:rFonts w:ascii="Helvetica" w:hAnsi="Helvetica"/>
    </w:rPr>
  </w:style>
  <w:style w:type="character" w:customStyle="1" w:styleId="DocumentMapChar">
    <w:name w:val="Document Map Char"/>
    <w:basedOn w:val="DefaultParagraphFont"/>
    <w:link w:val="DocumentMap"/>
    <w:uiPriority w:val="99"/>
    <w:semiHidden/>
    <w:rsid w:val="00755751"/>
    <w:rPr>
      <w:rFonts w:ascii="Helvetica" w:hAnsi="Helvetica"/>
    </w:rPr>
  </w:style>
  <w:style w:type="character" w:customStyle="1" w:styleId="Heading1Char">
    <w:name w:val="Heading 1 Char"/>
    <w:basedOn w:val="DefaultParagraphFont"/>
    <w:link w:val="Heading1"/>
    <w:uiPriority w:val="9"/>
    <w:rsid w:val="008511AC"/>
    <w:rPr>
      <w:rFonts w:ascii="Times New Roman" w:hAnsi="Times New Roman" w:cs="Times New Roman"/>
      <w:b/>
      <w:bCs/>
      <w:kern w:val="36"/>
      <w:sz w:val="48"/>
      <w:szCs w:val="48"/>
    </w:rPr>
  </w:style>
  <w:style w:type="character" w:styleId="Hyperlink">
    <w:name w:val="Hyperlink"/>
    <w:basedOn w:val="DefaultParagraphFont"/>
    <w:uiPriority w:val="99"/>
    <w:unhideWhenUsed/>
    <w:rsid w:val="008511AC"/>
    <w:rPr>
      <w:color w:val="0000FF"/>
      <w:u w:val="single"/>
    </w:rPr>
  </w:style>
  <w:style w:type="character" w:customStyle="1" w:styleId="apple-converted-space">
    <w:name w:val="apple-converted-space"/>
    <w:basedOn w:val="DefaultParagraphFont"/>
    <w:rsid w:val="008511AC"/>
  </w:style>
  <w:style w:type="paragraph" w:styleId="BalloonText">
    <w:name w:val="Balloon Text"/>
    <w:basedOn w:val="Normal"/>
    <w:link w:val="BalloonTextChar"/>
    <w:uiPriority w:val="99"/>
    <w:semiHidden/>
    <w:unhideWhenUsed/>
    <w:rsid w:val="00031FE4"/>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031FE4"/>
    <w:rPr>
      <w:rFonts w:ascii="Times New Roman" w:hAnsi="Times New Roman" w:cs="Times New Roman"/>
      <w:sz w:val="18"/>
      <w:szCs w:val="18"/>
    </w:rPr>
  </w:style>
  <w:style w:type="character" w:styleId="UnresolvedMention">
    <w:name w:val="Unresolved Mention"/>
    <w:basedOn w:val="DefaultParagraphFont"/>
    <w:uiPriority w:val="99"/>
    <w:rsid w:val="00031FE4"/>
    <w:rPr>
      <w:color w:val="605E5C"/>
      <w:shd w:val="clear" w:color="auto" w:fill="E1DFDD"/>
    </w:rPr>
  </w:style>
  <w:style w:type="character" w:styleId="FollowedHyperlink">
    <w:name w:val="FollowedHyperlink"/>
    <w:basedOn w:val="DefaultParagraphFont"/>
    <w:uiPriority w:val="99"/>
    <w:semiHidden/>
    <w:unhideWhenUsed/>
    <w:rsid w:val="00BB7A22"/>
    <w:rPr>
      <w:color w:val="954F72" w:themeColor="followedHyperlink"/>
      <w:u w:val="single"/>
    </w:rPr>
  </w:style>
  <w:style w:type="character" w:customStyle="1" w:styleId="smallcaps">
    <w:name w:val="smallcaps"/>
    <w:basedOn w:val="DefaultParagraphFont"/>
    <w:rsid w:val="00BB7A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3281626">
      <w:bodyDiv w:val="1"/>
      <w:marLeft w:val="0"/>
      <w:marRight w:val="0"/>
      <w:marTop w:val="0"/>
      <w:marBottom w:val="0"/>
      <w:divBdr>
        <w:top w:val="none" w:sz="0" w:space="0" w:color="auto"/>
        <w:left w:val="none" w:sz="0" w:space="0" w:color="auto"/>
        <w:bottom w:val="none" w:sz="0" w:space="0" w:color="auto"/>
        <w:right w:val="none" w:sz="0" w:space="0" w:color="auto"/>
      </w:divBdr>
      <w:divsChild>
        <w:div w:id="2039238590">
          <w:marLeft w:val="0"/>
          <w:marRight w:val="0"/>
          <w:marTop w:val="0"/>
          <w:marBottom w:val="0"/>
          <w:divBdr>
            <w:top w:val="none" w:sz="0" w:space="0" w:color="auto"/>
            <w:left w:val="none" w:sz="0" w:space="0" w:color="auto"/>
            <w:bottom w:val="none" w:sz="0" w:space="0" w:color="auto"/>
            <w:right w:val="none" w:sz="0" w:space="0" w:color="auto"/>
          </w:divBdr>
        </w:div>
        <w:div w:id="1354378684">
          <w:marLeft w:val="0"/>
          <w:marRight w:val="0"/>
          <w:marTop w:val="0"/>
          <w:marBottom w:val="0"/>
          <w:divBdr>
            <w:top w:val="none" w:sz="0" w:space="0" w:color="auto"/>
            <w:left w:val="none" w:sz="0" w:space="0" w:color="auto"/>
            <w:bottom w:val="none" w:sz="0" w:space="0" w:color="auto"/>
            <w:right w:val="none" w:sz="0" w:space="0" w:color="auto"/>
          </w:divBdr>
        </w:div>
        <w:div w:id="606161683">
          <w:marLeft w:val="0"/>
          <w:marRight w:val="0"/>
          <w:marTop w:val="0"/>
          <w:marBottom w:val="0"/>
          <w:divBdr>
            <w:top w:val="none" w:sz="0" w:space="0" w:color="auto"/>
            <w:left w:val="none" w:sz="0" w:space="0" w:color="auto"/>
            <w:bottom w:val="none" w:sz="0" w:space="0" w:color="auto"/>
            <w:right w:val="none" w:sz="0" w:space="0" w:color="auto"/>
          </w:divBdr>
        </w:div>
        <w:div w:id="667025672">
          <w:marLeft w:val="0"/>
          <w:marRight w:val="0"/>
          <w:marTop w:val="0"/>
          <w:marBottom w:val="0"/>
          <w:divBdr>
            <w:top w:val="none" w:sz="0" w:space="0" w:color="auto"/>
            <w:left w:val="none" w:sz="0" w:space="0" w:color="auto"/>
            <w:bottom w:val="none" w:sz="0" w:space="0" w:color="auto"/>
            <w:right w:val="none" w:sz="0" w:space="0" w:color="auto"/>
          </w:divBdr>
        </w:div>
        <w:div w:id="716244491">
          <w:marLeft w:val="0"/>
          <w:marRight w:val="0"/>
          <w:marTop w:val="0"/>
          <w:marBottom w:val="0"/>
          <w:divBdr>
            <w:top w:val="none" w:sz="0" w:space="0" w:color="auto"/>
            <w:left w:val="none" w:sz="0" w:space="0" w:color="auto"/>
            <w:bottom w:val="none" w:sz="0" w:space="0" w:color="auto"/>
            <w:right w:val="none" w:sz="0" w:space="0" w:color="auto"/>
          </w:divBdr>
        </w:div>
        <w:div w:id="1650479856">
          <w:marLeft w:val="0"/>
          <w:marRight w:val="0"/>
          <w:marTop w:val="0"/>
          <w:marBottom w:val="0"/>
          <w:divBdr>
            <w:top w:val="none" w:sz="0" w:space="0" w:color="auto"/>
            <w:left w:val="none" w:sz="0" w:space="0" w:color="auto"/>
            <w:bottom w:val="none" w:sz="0" w:space="0" w:color="auto"/>
            <w:right w:val="none" w:sz="0" w:space="0" w:color="auto"/>
          </w:divBdr>
        </w:div>
        <w:div w:id="1804344135">
          <w:marLeft w:val="0"/>
          <w:marRight w:val="0"/>
          <w:marTop w:val="0"/>
          <w:marBottom w:val="0"/>
          <w:divBdr>
            <w:top w:val="none" w:sz="0" w:space="0" w:color="auto"/>
            <w:left w:val="none" w:sz="0" w:space="0" w:color="auto"/>
            <w:bottom w:val="none" w:sz="0" w:space="0" w:color="auto"/>
            <w:right w:val="none" w:sz="0" w:space="0" w:color="auto"/>
          </w:divBdr>
        </w:div>
        <w:div w:id="126778816">
          <w:marLeft w:val="0"/>
          <w:marRight w:val="0"/>
          <w:marTop w:val="0"/>
          <w:marBottom w:val="0"/>
          <w:divBdr>
            <w:top w:val="none" w:sz="0" w:space="0" w:color="auto"/>
            <w:left w:val="none" w:sz="0" w:space="0" w:color="auto"/>
            <w:bottom w:val="none" w:sz="0" w:space="0" w:color="auto"/>
            <w:right w:val="none" w:sz="0" w:space="0" w:color="auto"/>
          </w:divBdr>
        </w:div>
        <w:div w:id="1553692540">
          <w:marLeft w:val="0"/>
          <w:marRight w:val="0"/>
          <w:marTop w:val="0"/>
          <w:marBottom w:val="0"/>
          <w:divBdr>
            <w:top w:val="none" w:sz="0" w:space="0" w:color="auto"/>
            <w:left w:val="none" w:sz="0" w:space="0" w:color="auto"/>
            <w:bottom w:val="none" w:sz="0" w:space="0" w:color="auto"/>
            <w:right w:val="none" w:sz="0" w:space="0" w:color="auto"/>
          </w:divBdr>
        </w:div>
      </w:divsChild>
    </w:div>
    <w:div w:id="184754931">
      <w:bodyDiv w:val="1"/>
      <w:marLeft w:val="0"/>
      <w:marRight w:val="0"/>
      <w:marTop w:val="0"/>
      <w:marBottom w:val="0"/>
      <w:divBdr>
        <w:top w:val="none" w:sz="0" w:space="0" w:color="auto"/>
        <w:left w:val="none" w:sz="0" w:space="0" w:color="auto"/>
        <w:bottom w:val="none" w:sz="0" w:space="0" w:color="auto"/>
        <w:right w:val="none" w:sz="0" w:space="0" w:color="auto"/>
      </w:divBdr>
    </w:div>
    <w:div w:id="401486870">
      <w:bodyDiv w:val="1"/>
      <w:marLeft w:val="0"/>
      <w:marRight w:val="0"/>
      <w:marTop w:val="0"/>
      <w:marBottom w:val="0"/>
      <w:divBdr>
        <w:top w:val="none" w:sz="0" w:space="0" w:color="auto"/>
        <w:left w:val="none" w:sz="0" w:space="0" w:color="auto"/>
        <w:bottom w:val="none" w:sz="0" w:space="0" w:color="auto"/>
        <w:right w:val="none" w:sz="0" w:space="0" w:color="auto"/>
      </w:divBdr>
    </w:div>
    <w:div w:id="958297666">
      <w:bodyDiv w:val="1"/>
      <w:marLeft w:val="0"/>
      <w:marRight w:val="0"/>
      <w:marTop w:val="0"/>
      <w:marBottom w:val="0"/>
      <w:divBdr>
        <w:top w:val="none" w:sz="0" w:space="0" w:color="auto"/>
        <w:left w:val="none" w:sz="0" w:space="0" w:color="auto"/>
        <w:bottom w:val="none" w:sz="0" w:space="0" w:color="auto"/>
        <w:right w:val="none" w:sz="0" w:space="0" w:color="auto"/>
      </w:divBdr>
    </w:div>
    <w:div w:id="1053192581">
      <w:bodyDiv w:val="1"/>
      <w:marLeft w:val="0"/>
      <w:marRight w:val="0"/>
      <w:marTop w:val="0"/>
      <w:marBottom w:val="0"/>
      <w:divBdr>
        <w:top w:val="none" w:sz="0" w:space="0" w:color="auto"/>
        <w:left w:val="none" w:sz="0" w:space="0" w:color="auto"/>
        <w:bottom w:val="none" w:sz="0" w:space="0" w:color="auto"/>
        <w:right w:val="none" w:sz="0" w:space="0" w:color="auto"/>
      </w:divBdr>
    </w:div>
    <w:div w:id="146080478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gif"/><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whyiexercise.com/VO2-Max.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F324DE37D1BAA747A721D6DF703D3972" ma:contentTypeVersion="5" ma:contentTypeDescription="Create a new document." ma:contentTypeScope="" ma:versionID="feb5a90e0f1118aaa0ae2cf40da4a6c4">
  <xsd:schema xmlns:xsd="http://www.w3.org/2001/XMLSchema" xmlns:xs="http://www.w3.org/2001/XMLSchema" xmlns:p="http://schemas.microsoft.com/office/2006/metadata/properties" xmlns:ns2="1bd97ddc-fa26-4429-a5c1-9c1c89bfe3b1" xmlns:ns3="4544e67c-3b18-4bbc-bc36-f2613a0c8f26" targetNamespace="http://schemas.microsoft.com/office/2006/metadata/properties" ma:root="true" ma:fieldsID="62ead0cfe0e9d04f9b305196db794afe" ns2:_="" ns3:_="">
    <xsd:import namespace="1bd97ddc-fa26-4429-a5c1-9c1c89bfe3b1"/>
    <xsd:import namespace="4544e67c-3b18-4bbc-bc36-f2613a0c8f26"/>
    <xsd:element name="properties">
      <xsd:complexType>
        <xsd:sequence>
          <xsd:element name="documentManagement">
            <xsd:complexType>
              <xsd:all>
                <xsd:element ref="ns2:MediaServiceMetadata" minOccurs="0"/>
                <xsd:element ref="ns2:MediaServiceFastMetadata" minOccurs="0"/>
                <xsd:element ref="ns2:MediaServiceDateTake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bd97ddc-fa26-4429-a5c1-9c1c89bfe3b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544e67c-3b18-4bbc-bc36-f2613a0c8f26"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SharedWithUsers xmlns="4544e67c-3b18-4bbc-bc36-f2613a0c8f26">
      <UserInfo>
        <DisplayName>Jason Hitzeman</DisplayName>
        <AccountId>18</AccountId>
        <AccountType/>
      </UserInfo>
    </SharedWithUser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C1D6C16-4501-412A-9533-F25C951C6292}">
  <ds:schemaRefs>
    <ds:schemaRef ds:uri="http://schemas.microsoft.com/sharepoint/v3/contenttype/forms"/>
  </ds:schemaRefs>
</ds:datastoreItem>
</file>

<file path=customXml/itemProps2.xml><?xml version="1.0" encoding="utf-8"?>
<ds:datastoreItem xmlns:ds="http://schemas.openxmlformats.org/officeDocument/2006/customXml" ds:itemID="{5B387C64-0020-4C26-94EB-2DC2435D55A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bd97ddc-fa26-4429-a5c1-9c1c89bfe3b1"/>
    <ds:schemaRef ds:uri="4544e67c-3b18-4bbc-bc36-f2613a0c8f2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7C7708D-857E-4173-B565-835E01BA4A9E}">
  <ds:schemaRefs>
    <ds:schemaRef ds:uri="http://schemas.microsoft.com/office/2006/metadata/properties"/>
    <ds:schemaRef ds:uri="http://schemas.microsoft.com/office/infopath/2007/PartnerControls"/>
    <ds:schemaRef ds:uri="4544e67c-3b18-4bbc-bc36-f2613a0c8f26"/>
  </ds:schemaRefs>
</ds:datastoreItem>
</file>

<file path=customXml/itemProps4.xml><?xml version="1.0" encoding="utf-8"?>
<ds:datastoreItem xmlns:ds="http://schemas.openxmlformats.org/officeDocument/2006/customXml" ds:itemID="{ED76400B-8B94-482A-BA54-33E92A3809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1416</TotalTime>
  <Pages>18</Pages>
  <Words>6830</Words>
  <Characters>38933</Characters>
  <Application>Microsoft Office Word</Application>
  <DocSecurity>0</DocSecurity>
  <Lines>324</Lines>
  <Paragraphs>91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45672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Scott Flynn</dc:creator>
  <cp:keywords/>
  <dc:description/>
  <cp:lastModifiedBy>Althea Moser</cp:lastModifiedBy>
  <cp:revision>46</cp:revision>
  <dcterms:created xsi:type="dcterms:W3CDTF">2015-12-01T18:23:00Z</dcterms:created>
  <dcterms:modified xsi:type="dcterms:W3CDTF">2019-11-22T21:24:00Z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0x010100F324DE37D1BAA747A721D6DF703D3972</vt:lpwstr>
  </property>
</Properties>
</file>