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5D9D6" w14:textId="7C066FF4" w:rsidR="00C05568" w:rsidRPr="00541B44" w:rsidRDefault="005D0277" w:rsidP="00E26A17">
      <w:pPr>
        <w:pStyle w:val="Title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2f – </w:t>
      </w:r>
      <w:r w:rsidR="001A6458" w:rsidRPr="00541B44">
        <w:rPr>
          <w:rFonts w:asciiTheme="minorHAnsi" w:hAnsiTheme="minorHAnsi"/>
        </w:rPr>
        <w:t xml:space="preserve">Properties of Logs, and </w:t>
      </w:r>
      <w:r w:rsidR="008527A7" w:rsidRPr="00541B44">
        <w:rPr>
          <w:rFonts w:asciiTheme="minorHAnsi" w:hAnsiTheme="minorHAnsi"/>
        </w:rPr>
        <w:t>Solving Logarithmic and Exponential Equations</w:t>
      </w:r>
    </w:p>
    <w:p w14:paraId="3E9E8894" w14:textId="77777777" w:rsidR="004C17B2" w:rsidRPr="00541B44" w:rsidRDefault="004C17B2" w:rsidP="00AF4357">
      <w:pPr>
        <w:pStyle w:val="Heading1"/>
        <w:spacing w:before="0"/>
        <w:rPr>
          <w:rFonts w:asciiTheme="minorHAnsi" w:hAnsiTheme="minorHAnsi"/>
        </w:rPr>
      </w:pPr>
      <w:r w:rsidRPr="00541B44">
        <w:rPr>
          <w:rFonts w:asciiTheme="minorHAnsi" w:hAnsiTheme="minorHAnsi"/>
        </w:rPr>
        <w:t>Objectives:</w:t>
      </w:r>
    </w:p>
    <w:p w14:paraId="62EA7CF1" w14:textId="77777777" w:rsidR="004C17B2" w:rsidRPr="00541B44" w:rsidRDefault="004C17B2" w:rsidP="004C17B2">
      <w:pPr>
        <w:spacing w:after="0"/>
        <w:rPr>
          <w:sz w:val="24"/>
          <w:szCs w:val="24"/>
        </w:rPr>
      </w:pPr>
      <w:r w:rsidRPr="00541B44">
        <w:rPr>
          <w:sz w:val="24"/>
          <w:szCs w:val="24"/>
        </w:rPr>
        <w:t>The goals of the unit are that you will be able to:</w:t>
      </w:r>
    </w:p>
    <w:p w14:paraId="788EC813" w14:textId="113CA5F8" w:rsidR="00EF2482" w:rsidRPr="00541B44" w:rsidRDefault="00C51974" w:rsidP="00EF2482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541B44">
        <w:rPr>
          <w:sz w:val="24"/>
          <w:szCs w:val="24"/>
        </w:rPr>
        <w:t>Know and use the product, quotient, and power rules for logarithms.</w:t>
      </w:r>
    </w:p>
    <w:p w14:paraId="39398BB1" w14:textId="414EF3DA" w:rsidR="00512A2E" w:rsidRPr="00541B44" w:rsidRDefault="008527A7" w:rsidP="00EF2482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541B44">
        <w:rPr>
          <w:sz w:val="24"/>
          <w:szCs w:val="24"/>
        </w:rPr>
        <w:t>Expand and condense logarithmic expressions.</w:t>
      </w:r>
    </w:p>
    <w:p w14:paraId="0CEDC033" w14:textId="655B6131" w:rsidR="008527A7" w:rsidRPr="00541B44" w:rsidRDefault="00F378D8" w:rsidP="00EF2482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541B44">
        <w:rPr>
          <w:sz w:val="24"/>
          <w:szCs w:val="24"/>
        </w:rPr>
        <w:t>Use one-to-one properties to solve exponential and logarithmic equations</w:t>
      </w:r>
      <w:r w:rsidR="000F5079" w:rsidRPr="00541B44">
        <w:rPr>
          <w:sz w:val="24"/>
          <w:szCs w:val="24"/>
        </w:rPr>
        <w:t>.</w:t>
      </w:r>
    </w:p>
    <w:p w14:paraId="3D64BD34" w14:textId="77777777" w:rsidR="000F5079" w:rsidRPr="00541B44" w:rsidRDefault="000F5079" w:rsidP="000F5079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541B44">
        <w:rPr>
          <w:sz w:val="24"/>
          <w:szCs w:val="24"/>
        </w:rPr>
        <w:t>Use logarithms to solve exponential equations.</w:t>
      </w:r>
    </w:p>
    <w:p w14:paraId="5CBB56F2" w14:textId="77777777" w:rsidR="000F5079" w:rsidRPr="00541B44" w:rsidRDefault="000F5079" w:rsidP="000F5079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541B44">
        <w:rPr>
          <w:sz w:val="24"/>
          <w:szCs w:val="24"/>
        </w:rPr>
        <w:t>Use the definition of a logarithm to solve logarithmic equations.</w:t>
      </w:r>
    </w:p>
    <w:p w14:paraId="11DD587D" w14:textId="0D9DB5F1" w:rsidR="004C17B2" w:rsidRPr="00B24C9B" w:rsidRDefault="000F5079" w:rsidP="00B24C9B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541B44">
        <w:rPr>
          <w:sz w:val="24"/>
          <w:szCs w:val="24"/>
        </w:rPr>
        <w:t>Solve applied problems involving exponential and logarithmic equations.</w:t>
      </w:r>
    </w:p>
    <w:p w14:paraId="73987040" w14:textId="3026A5C5" w:rsidR="004C17B2" w:rsidRPr="00541B44" w:rsidRDefault="004C17B2" w:rsidP="00AF4357">
      <w:pPr>
        <w:pStyle w:val="Heading1"/>
        <w:spacing w:before="120"/>
        <w:rPr>
          <w:rFonts w:asciiTheme="minorHAnsi" w:hAnsiTheme="minorHAnsi"/>
        </w:rPr>
      </w:pPr>
      <w:r w:rsidRPr="00541B44">
        <w:rPr>
          <w:rFonts w:asciiTheme="minorHAnsi" w:hAnsiTheme="minorHAnsi"/>
        </w:rPr>
        <w:t>Textbook Sections (OpenStax Precalculus):</w:t>
      </w:r>
    </w:p>
    <w:p w14:paraId="55B25234" w14:textId="271CBFCE" w:rsidR="00EF2482" w:rsidRPr="00541B44" w:rsidRDefault="0075084D" w:rsidP="00CA7C82">
      <w:pPr>
        <w:spacing w:after="0"/>
        <w:rPr>
          <w:sz w:val="24"/>
          <w:szCs w:val="24"/>
        </w:rPr>
      </w:pPr>
      <w:r w:rsidRPr="00541B44">
        <w:rPr>
          <w:sz w:val="24"/>
          <w:szCs w:val="24"/>
        </w:rPr>
        <w:t>Section 4.</w:t>
      </w:r>
      <w:r w:rsidR="000F5079" w:rsidRPr="00541B44">
        <w:rPr>
          <w:sz w:val="24"/>
          <w:szCs w:val="24"/>
        </w:rPr>
        <w:t>5</w:t>
      </w:r>
      <w:r w:rsidRPr="00541B44">
        <w:rPr>
          <w:sz w:val="24"/>
          <w:szCs w:val="24"/>
        </w:rPr>
        <w:t xml:space="preserve">: </w:t>
      </w:r>
      <w:r w:rsidR="00BB6B39" w:rsidRPr="00541B44">
        <w:rPr>
          <w:sz w:val="24"/>
          <w:szCs w:val="24"/>
        </w:rPr>
        <w:t>Logarithmic Properties</w:t>
      </w:r>
    </w:p>
    <w:p w14:paraId="14F70F51" w14:textId="56ADE59C" w:rsidR="00BB6B39" w:rsidRPr="00541B44" w:rsidRDefault="00BB6B39" w:rsidP="0075084D">
      <w:pPr>
        <w:rPr>
          <w:sz w:val="24"/>
          <w:szCs w:val="24"/>
        </w:rPr>
      </w:pPr>
      <w:r w:rsidRPr="00541B44">
        <w:rPr>
          <w:sz w:val="24"/>
          <w:szCs w:val="24"/>
        </w:rPr>
        <w:t>Section 4.6: Exponential and Logarithmic Equations</w:t>
      </w:r>
    </w:p>
    <w:p w14:paraId="684E6331" w14:textId="02E7341F" w:rsidR="00BC091A" w:rsidRPr="00541B44" w:rsidRDefault="00BC091A" w:rsidP="00AF4357">
      <w:pPr>
        <w:pStyle w:val="Heading1"/>
        <w:rPr>
          <w:rFonts w:asciiTheme="minorHAnsi" w:hAnsiTheme="minorHAnsi"/>
        </w:rPr>
      </w:pPr>
      <w:r w:rsidRPr="00541B44">
        <w:rPr>
          <w:rFonts w:asciiTheme="minorHAnsi" w:hAnsiTheme="minorHAnsi"/>
        </w:rPr>
        <w:t>Properties of Logarithms</w:t>
      </w:r>
    </w:p>
    <w:p w14:paraId="5A13A025" w14:textId="76599001" w:rsidR="00BB59A2" w:rsidRDefault="00C51974" w:rsidP="00C51974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/>
        </w:rPr>
      </w:pPr>
      <w:r w:rsidRPr="00541B44">
        <w:rPr>
          <w:rStyle w:val="eop"/>
          <w:rFonts w:asciiTheme="minorHAnsi" w:hAnsiTheme="minorHAnsi"/>
        </w:rPr>
        <w:t>Recall that the logarithmic and exponential functions “undo” each other. This means that logarithms have similar properties to exponents.</w:t>
      </w:r>
    </w:p>
    <w:p w14:paraId="64F662B5" w14:textId="77777777" w:rsidR="00B24C9B" w:rsidRPr="00541B44" w:rsidRDefault="00B24C9B" w:rsidP="00C51974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/>
        </w:rPr>
      </w:pPr>
    </w:p>
    <w:p w14:paraId="42EDE596" w14:textId="7509D967" w:rsidR="00BB59A2" w:rsidRPr="00541B44" w:rsidRDefault="00BB59A2" w:rsidP="00BB59A2">
      <w:pPr>
        <w:pStyle w:val="paragraph"/>
        <w:numPr>
          <w:ilvl w:val="0"/>
          <w:numId w:val="33"/>
        </w:numPr>
        <w:spacing w:before="0" w:beforeAutospacing="0" w:after="0" w:afterAutospacing="0"/>
        <w:textAlignment w:val="baseline"/>
        <w:rPr>
          <w:rStyle w:val="eop"/>
          <w:rFonts w:asciiTheme="minorHAnsi" w:hAnsiTheme="minorHAnsi"/>
        </w:rPr>
      </w:pPr>
      <w:r w:rsidRPr="00541B44">
        <w:rPr>
          <w:rStyle w:val="eop"/>
          <w:rFonts w:asciiTheme="minorHAnsi" w:hAnsiTheme="minorHAnsi"/>
        </w:rPr>
        <w:t xml:space="preserve">First, let’s look at properties that don’t work.  Show by example that </w:t>
      </w:r>
      <w:r w:rsidR="00776993">
        <w:rPr>
          <w:rStyle w:val="eop"/>
          <w:rFonts w:asciiTheme="minorHAnsi" w:hAnsiTheme="minorHAnsi"/>
          <w:b/>
        </w:rPr>
        <w:t>neither</w:t>
      </w:r>
      <w:r w:rsidRPr="00541B44">
        <w:rPr>
          <w:rStyle w:val="eop"/>
          <w:rFonts w:asciiTheme="minorHAnsi" w:hAnsiTheme="minorHAnsi"/>
          <w:b/>
        </w:rPr>
        <w:t xml:space="preserve"> of the following are true</w:t>
      </w:r>
      <w:r w:rsidR="00B40626" w:rsidRPr="00541B44">
        <w:rPr>
          <w:rStyle w:val="eop"/>
          <w:rFonts w:asciiTheme="minorHAnsi" w:hAnsiTheme="minorHAnsi"/>
        </w:rPr>
        <w:t>.  (Use simple numbers</w:t>
      </w:r>
      <w:r w:rsidR="00CD0114" w:rsidRPr="00541B44">
        <w:rPr>
          <w:rStyle w:val="eop"/>
          <w:rFonts w:asciiTheme="minorHAnsi" w:hAnsiTheme="minorHAnsi"/>
        </w:rPr>
        <w:t xml:space="preserve"> – most choices will work.)</w:t>
      </w:r>
    </w:p>
    <w:p w14:paraId="115C82C5" w14:textId="01600F9F" w:rsidR="00286897" w:rsidRDefault="00DD6FCC" w:rsidP="00286897">
      <w:pPr>
        <w:pStyle w:val="paragraph"/>
        <w:numPr>
          <w:ilvl w:val="0"/>
          <w:numId w:val="34"/>
        </w:numPr>
        <w:spacing w:before="0" w:beforeAutospacing="0" w:after="0" w:afterAutospacing="0"/>
        <w:textAlignment w:val="baseline"/>
        <w:rPr>
          <w:rStyle w:val="eop"/>
          <w:rFonts w:asciiTheme="minorHAnsi" w:hAnsiTheme="minorHAnsi"/>
        </w:rPr>
      </w:pPr>
      <m:oMath>
        <m:func>
          <m:funcPr>
            <m:ctrlPr>
              <w:rPr>
                <w:rStyle w:val="eop"/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log</m:t>
                </m:r>
                <m:ctrlPr>
                  <w:rPr>
                    <w:rStyle w:val="eop"/>
                    <w:rFonts w:ascii="Cambria Math" w:hAnsi="Cambria Math"/>
                  </w:rPr>
                </m:ctrlPr>
              </m:e>
              <m:sub>
                <m:r>
                  <w:rPr>
                    <w:rStyle w:val="eop"/>
                    <w:rFonts w:ascii="Cambria Math" w:hAnsi="Cambria Math"/>
                  </w:rPr>
                  <m:t>b</m:t>
                </m:r>
                <m:ctrlPr>
                  <w:rPr>
                    <w:rStyle w:val="eop"/>
                    <w:rFonts w:ascii="Cambria Math" w:hAnsi="Cambria Math"/>
                  </w:rPr>
                </m:ctrlPr>
              </m:sub>
            </m:sSub>
            <m:ctrlPr>
              <w:rPr>
                <w:rStyle w:val="eop"/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Style w:val="eop"/>
                    <w:rFonts w:ascii="Cambria Math" w:hAnsi="Cambria Math"/>
                  </w:rPr>
                </m:ctrlPr>
              </m:dPr>
              <m:e>
                <m:r>
                  <w:rPr>
                    <w:rStyle w:val="eop"/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⋅</m:t>
                </m:r>
                <m:r>
                  <w:rPr>
                    <w:rStyle w:val="eop"/>
                    <w:rFonts w:ascii="Cambria Math" w:hAnsi="Cambria Math"/>
                  </w:rPr>
                  <m:t>N</m:t>
                </m:r>
                <m:ctrlPr>
                  <w:rPr>
                    <w:rStyle w:val="eop"/>
                    <w:rFonts w:ascii="Cambria Math" w:hAnsi="Cambria Math"/>
                    <w:i/>
                  </w:rPr>
                </m:ctrlPr>
              </m:e>
            </m:d>
            <m:ctrlPr>
              <w:rPr>
                <w:rStyle w:val="eop"/>
                <w:rFonts w:ascii="Cambria Math" w:hAnsi="Cambria Math"/>
                <w:i/>
              </w:rPr>
            </m:ctrlPr>
          </m:e>
        </m:func>
        <m:r>
          <w:rPr>
            <w:rStyle w:val="eop"/>
            <w:rFonts w:ascii="Cambria Math" w:hAnsi="Cambria Math"/>
          </w:rPr>
          <m:t>=</m:t>
        </m:r>
        <m:func>
          <m:funcPr>
            <m:ctrlPr>
              <w:rPr>
                <w:rStyle w:val="eop"/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log</m:t>
                </m:r>
              </m:e>
              <m:sub>
                <m:r>
                  <w:rPr>
                    <w:rStyle w:val="eop"/>
                    <w:rFonts w:ascii="Cambria Math" w:hAnsi="Cambria Math"/>
                  </w:rPr>
                  <m:t>b</m:t>
                </m:r>
                <m:ctrlPr>
                  <w:rPr>
                    <w:rStyle w:val="eop"/>
                    <w:rFonts w:ascii="Cambria Math" w:hAnsi="Cambria Math"/>
                  </w:rPr>
                </m:ctrlPr>
              </m:sub>
            </m:sSub>
            <m:ctrlPr>
              <w:rPr>
                <w:rStyle w:val="eop"/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Style w:val="eop"/>
                    <w:rFonts w:ascii="Cambria Math" w:hAnsi="Cambria Math"/>
                  </w:rPr>
                </m:ctrlPr>
              </m:dPr>
              <m:e>
                <m:r>
                  <w:rPr>
                    <w:rStyle w:val="eop"/>
                    <w:rFonts w:ascii="Cambria Math" w:hAnsi="Cambria Math"/>
                  </w:rPr>
                  <m:t>M</m:t>
                </m:r>
                <m:ctrlPr>
                  <w:rPr>
                    <w:rStyle w:val="eop"/>
                    <w:rFonts w:ascii="Cambria Math" w:hAnsi="Cambria Math"/>
                    <w:i/>
                  </w:rPr>
                </m:ctrlPr>
              </m:e>
            </m:d>
            <m:ctrlPr>
              <w:rPr>
                <w:rStyle w:val="eop"/>
                <w:rFonts w:ascii="Cambria Math" w:hAnsi="Cambria Math"/>
                <w:i/>
              </w:rPr>
            </m:ctrlPr>
          </m:e>
        </m:func>
        <m:r>
          <m:rPr>
            <m:sty m:val="p"/>
          </m:rPr>
          <w:rPr>
            <w:rStyle w:val="eop"/>
            <w:rFonts w:ascii="Cambria Math" w:hAnsi="Cambria Math"/>
          </w:rPr>
          <m:t>⋅</m:t>
        </m:r>
        <m:func>
          <m:funcPr>
            <m:ctrlPr>
              <w:rPr>
                <w:rStyle w:val="eop"/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log</m:t>
                </m:r>
                <m:ctrlPr>
                  <w:rPr>
                    <w:rStyle w:val="eop"/>
                    <w:rFonts w:ascii="Cambria Math" w:hAnsi="Cambria Math"/>
                  </w:rPr>
                </m:ctrlPr>
              </m:e>
              <m:sub>
                <m:r>
                  <w:rPr>
                    <w:rStyle w:val="eop"/>
                    <w:rFonts w:ascii="Cambria Math" w:hAnsi="Cambria Math"/>
                  </w:rPr>
                  <m:t>b</m:t>
                </m:r>
                <m:ctrlPr>
                  <w:rPr>
                    <w:rStyle w:val="eop"/>
                    <w:rFonts w:ascii="Cambria Math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Style w:val="eop"/>
                    <w:rFonts w:ascii="Cambria Math" w:hAnsi="Cambria Math"/>
                  </w:rPr>
                </m:ctrlPr>
              </m:dPr>
              <m:e>
                <m:r>
                  <w:rPr>
                    <w:rStyle w:val="eop"/>
                    <w:rFonts w:ascii="Cambria Math" w:hAnsi="Cambria Math"/>
                  </w:rPr>
                  <m:t>N</m:t>
                </m:r>
                <m:ctrlPr>
                  <w:rPr>
                    <w:rStyle w:val="eop"/>
                    <w:rFonts w:ascii="Cambria Math" w:hAnsi="Cambria Math"/>
                    <w:i/>
                  </w:rPr>
                </m:ctrlPr>
              </m:e>
            </m:d>
            <m:ctrlPr>
              <w:rPr>
                <w:rStyle w:val="eop"/>
                <w:rFonts w:ascii="Cambria Math" w:hAnsi="Cambria Math"/>
                <w:i/>
              </w:rPr>
            </m:ctrlPr>
          </m:e>
        </m:func>
      </m:oMath>
      <w:r w:rsidR="00B21007" w:rsidRPr="00541B44">
        <w:rPr>
          <w:rStyle w:val="eop"/>
          <w:rFonts w:asciiTheme="minorHAnsi" w:hAnsiTheme="minorHAnsi"/>
        </w:rPr>
        <w:t xml:space="preserve">  (Show this is false!)</w:t>
      </w:r>
    </w:p>
    <w:p w14:paraId="0AF57D4D" w14:textId="77777777" w:rsidR="00B1750E" w:rsidRPr="00541B44" w:rsidRDefault="00B1750E" w:rsidP="00B1750E">
      <w:pPr>
        <w:pStyle w:val="paragraph"/>
        <w:spacing w:before="0" w:beforeAutospacing="0" w:after="720" w:afterAutospacing="0"/>
        <w:textAlignment w:val="baseline"/>
        <w:rPr>
          <w:rStyle w:val="eop"/>
          <w:rFonts w:asciiTheme="minorHAnsi" w:hAnsiTheme="minorHAnsi"/>
        </w:rPr>
      </w:pPr>
    </w:p>
    <w:p w14:paraId="614FAA31" w14:textId="783C66AE" w:rsidR="00946827" w:rsidRPr="00541B44" w:rsidRDefault="00DD6FCC" w:rsidP="00B1750E">
      <w:pPr>
        <w:pStyle w:val="paragraph"/>
        <w:numPr>
          <w:ilvl w:val="0"/>
          <w:numId w:val="34"/>
        </w:numPr>
        <w:spacing w:before="0" w:beforeAutospacing="0" w:after="720" w:afterAutospacing="0"/>
        <w:textAlignment w:val="baseline"/>
        <w:rPr>
          <w:rStyle w:val="eop"/>
          <w:rFonts w:asciiTheme="minorHAnsi" w:hAnsiTheme="minorHAnsi"/>
        </w:rPr>
      </w:pPr>
      <m:oMath>
        <m:func>
          <m:funcPr>
            <m:ctrlPr>
              <w:rPr>
                <w:rStyle w:val="eop"/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log</m:t>
                </m:r>
                <m:ctrlPr>
                  <w:rPr>
                    <w:rStyle w:val="eop"/>
                    <w:rFonts w:ascii="Cambria Math" w:hAnsi="Cambria Math"/>
                  </w:rPr>
                </m:ctrlPr>
              </m:e>
              <m:sub>
                <m:r>
                  <w:rPr>
                    <w:rStyle w:val="eop"/>
                    <w:rFonts w:ascii="Cambria Math" w:hAnsi="Cambria Math"/>
                  </w:rPr>
                  <m:t>b</m:t>
                </m:r>
                <m:ctrlPr>
                  <w:rPr>
                    <w:rStyle w:val="eop"/>
                    <w:rFonts w:ascii="Cambria Math" w:hAnsi="Cambria Math"/>
                  </w:rPr>
                </m:ctrlPr>
              </m:sub>
            </m:sSub>
            <m:ctrlPr>
              <w:rPr>
                <w:rStyle w:val="eop"/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Style w:val="eop"/>
                    <w:rFonts w:ascii="Cambria Math" w:hAnsi="Cambria Math"/>
                  </w:rPr>
                </m:ctrlPr>
              </m:dPr>
              <m:e>
                <m:r>
                  <w:rPr>
                    <w:rStyle w:val="eop"/>
                    <w:rFonts w:ascii="Cambria Math" w:hAnsi="Cambria Math"/>
                  </w:rPr>
                  <m:t>M+N</m:t>
                </m:r>
                <m:ctrlPr>
                  <w:rPr>
                    <w:rStyle w:val="eop"/>
                    <w:rFonts w:ascii="Cambria Math" w:hAnsi="Cambria Math"/>
                    <w:i/>
                  </w:rPr>
                </m:ctrlPr>
              </m:e>
            </m:d>
            <m:ctrlPr>
              <w:rPr>
                <w:rStyle w:val="eop"/>
                <w:rFonts w:ascii="Cambria Math" w:hAnsi="Cambria Math"/>
                <w:i/>
              </w:rPr>
            </m:ctrlPr>
          </m:e>
        </m:func>
        <m:r>
          <w:rPr>
            <w:rStyle w:val="eop"/>
            <w:rFonts w:ascii="Cambria Math" w:hAnsi="Cambria Math"/>
          </w:rPr>
          <m:t>=</m:t>
        </m:r>
        <m:func>
          <m:funcPr>
            <m:ctrlPr>
              <w:rPr>
                <w:rStyle w:val="eop"/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log</m:t>
                </m:r>
              </m:e>
              <m:sub>
                <m:r>
                  <w:rPr>
                    <w:rStyle w:val="eop"/>
                    <w:rFonts w:ascii="Cambria Math" w:hAnsi="Cambria Math"/>
                  </w:rPr>
                  <m:t>b</m:t>
                </m:r>
                <m:ctrlPr>
                  <w:rPr>
                    <w:rStyle w:val="eop"/>
                    <w:rFonts w:ascii="Cambria Math" w:hAnsi="Cambria Math"/>
                  </w:rPr>
                </m:ctrlPr>
              </m:sub>
            </m:sSub>
            <m:ctrlPr>
              <w:rPr>
                <w:rStyle w:val="eop"/>
                <w:rFonts w:ascii="Cambria Math" w:hAnsi="Cambria Math"/>
                <w:i/>
              </w:rPr>
            </m:ctrlPr>
          </m:fName>
          <m:e>
            <m:r>
              <w:rPr>
                <w:rStyle w:val="eop"/>
                <w:rFonts w:ascii="Cambria Math" w:hAnsi="Cambria Math"/>
              </w:rPr>
              <m:t>M</m:t>
            </m:r>
            <m:ctrlPr>
              <w:rPr>
                <w:rStyle w:val="eop"/>
                <w:rFonts w:ascii="Cambria Math" w:hAnsi="Cambria Math"/>
                <w:i/>
              </w:rPr>
            </m:ctrlPr>
          </m:e>
        </m:func>
        <m:r>
          <w:rPr>
            <w:rStyle w:val="eop"/>
            <w:rFonts w:ascii="Cambria Math" w:hAnsi="Cambria Math"/>
          </w:rPr>
          <m:t>+</m:t>
        </m:r>
        <m:func>
          <m:funcPr>
            <m:ctrlPr>
              <w:rPr>
                <w:rStyle w:val="eop"/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log</m:t>
                </m:r>
              </m:e>
              <m:sub>
                <m:r>
                  <w:rPr>
                    <w:rStyle w:val="eop"/>
                    <w:rFonts w:ascii="Cambria Math" w:hAnsi="Cambria Math"/>
                  </w:rPr>
                  <m:t>b</m:t>
                </m:r>
                <m:ctrlPr>
                  <w:rPr>
                    <w:rStyle w:val="eop"/>
                    <w:rFonts w:ascii="Cambria Math" w:hAnsi="Cambria Math"/>
                  </w:rPr>
                </m:ctrlPr>
              </m:sub>
            </m:sSub>
            <m:ctrlPr>
              <w:rPr>
                <w:rStyle w:val="eop"/>
                <w:rFonts w:ascii="Cambria Math" w:hAnsi="Cambria Math"/>
                <w:i/>
              </w:rPr>
            </m:ctrlPr>
          </m:fName>
          <m:e>
            <m:r>
              <w:rPr>
                <w:rStyle w:val="eop"/>
                <w:rFonts w:ascii="Cambria Math" w:hAnsi="Cambria Math"/>
              </w:rPr>
              <m:t>N</m:t>
            </m:r>
            <m:ctrlPr>
              <w:rPr>
                <w:rStyle w:val="eop"/>
                <w:rFonts w:ascii="Cambria Math" w:hAnsi="Cambria Math"/>
                <w:i/>
              </w:rPr>
            </m:ctrlPr>
          </m:e>
        </m:func>
      </m:oMath>
      <w:r w:rsidR="00B71CC3" w:rsidRPr="00541B44">
        <w:rPr>
          <w:rStyle w:val="eop"/>
          <w:rFonts w:asciiTheme="minorHAnsi" w:hAnsiTheme="minorHAnsi"/>
        </w:rPr>
        <w:t xml:space="preserve">  (Show this is false!)</w:t>
      </w:r>
    </w:p>
    <w:p w14:paraId="27329C3B" w14:textId="5BA05D32" w:rsidR="001B23BD" w:rsidRPr="00541B44" w:rsidRDefault="001B23BD" w:rsidP="001B23BD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/>
        </w:rPr>
      </w:pPr>
    </w:p>
    <w:p w14:paraId="3224383B" w14:textId="32847271" w:rsidR="001B23BD" w:rsidRPr="00541B44" w:rsidRDefault="001B23BD" w:rsidP="001B23BD">
      <w:pPr>
        <w:pStyle w:val="Heading2"/>
        <w:rPr>
          <w:rStyle w:val="eop"/>
          <w:rFonts w:asciiTheme="minorHAnsi" w:eastAsia="Times New Roman" w:hAnsiTheme="minorHAnsi" w:cs="Times New Roman"/>
        </w:rPr>
      </w:pPr>
      <w:r w:rsidRPr="00541B44">
        <w:rPr>
          <w:rStyle w:val="eop"/>
          <w:rFonts w:asciiTheme="minorHAnsi" w:eastAsia="Times New Roman" w:hAnsiTheme="minorHAnsi" w:cs="Times New Roman"/>
        </w:rPr>
        <w:t xml:space="preserve">The </w:t>
      </w:r>
      <w:r w:rsidR="00A55613" w:rsidRPr="00541B44">
        <w:rPr>
          <w:rStyle w:val="eop"/>
          <w:rFonts w:asciiTheme="minorHAnsi" w:eastAsia="Times New Roman" w:hAnsiTheme="minorHAnsi" w:cs="Times New Roman"/>
        </w:rPr>
        <w:t>Power, Quotient, and Product Rule for logarithms</w:t>
      </w:r>
    </w:p>
    <w:p w14:paraId="09863BEC" w14:textId="641718A4" w:rsidR="00C51974" w:rsidRPr="00541B44" w:rsidRDefault="00C51974" w:rsidP="00B1750E">
      <w:pPr>
        <w:pStyle w:val="paragraph"/>
        <w:spacing w:before="0" w:beforeAutospacing="0" w:after="120" w:afterAutospacing="0"/>
        <w:textAlignment w:val="baseline"/>
        <w:rPr>
          <w:rStyle w:val="eop"/>
          <w:rFonts w:asciiTheme="minorHAnsi" w:hAnsiTheme="minorHAnsi"/>
        </w:rPr>
      </w:pPr>
      <w:r w:rsidRPr="00541B44">
        <w:rPr>
          <w:rStyle w:val="eop"/>
          <w:rFonts w:asciiTheme="minorHAnsi" w:hAnsiTheme="minorHAnsi"/>
          <w:b/>
          <w:bCs/>
        </w:rPr>
        <w:t xml:space="preserve">The Product Rule </w:t>
      </w:r>
      <w:r w:rsidRPr="00541B44">
        <w:rPr>
          <w:rStyle w:val="eop"/>
          <w:rFonts w:asciiTheme="minorHAnsi" w:hAnsiTheme="minorHAnsi"/>
        </w:rPr>
        <w:t xml:space="preserve">Given any positive real numbers M, N, and b, where </w:t>
      </w:r>
      <m:oMath>
        <m:r>
          <m:rPr>
            <m:sty m:val="p"/>
          </m:rPr>
          <w:rPr>
            <w:rStyle w:val="eop"/>
            <w:rFonts w:ascii="Cambria Math" w:hAnsi="Cambria Math"/>
          </w:rPr>
          <m:t>b≠</m:t>
        </m:r>
        <m:r>
          <w:rPr>
            <w:rStyle w:val="eop"/>
            <w:rFonts w:ascii="Cambria Math" w:hAnsi="Cambria Math"/>
          </w:rPr>
          <m:t>1, </m:t>
        </m:r>
      </m:oMath>
      <w:r w:rsidRPr="00541B44">
        <w:rPr>
          <w:rStyle w:val="eop"/>
          <w:rFonts w:asciiTheme="minorHAnsi" w:hAnsiTheme="minorHAnsi"/>
        </w:rPr>
        <w:t xml:space="preserve">we have </w:t>
      </w:r>
    </w:p>
    <w:p w14:paraId="7DB57857" w14:textId="41AD1CFA" w:rsidR="00C51974" w:rsidRPr="00541B44" w:rsidRDefault="00DD6FCC" w:rsidP="00B1750E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rFonts w:asciiTheme="minorHAnsi" w:hAnsiTheme="minorHAnsi"/>
        </w:rPr>
      </w:pPr>
      <m:oMathPara>
        <m:oMath>
          <m:func>
            <m:funcPr>
              <m:ctrlPr>
                <w:rPr>
                  <w:rStyle w:val="eop"/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eop"/>
                      <w:rFonts w:ascii="Cambria Math" w:hAnsi="Cambria Math"/>
                    </w:rPr>
                    <m:t>log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e>
                <m:sub>
                  <m:r>
                    <w:rPr>
                      <w:rStyle w:val="eop"/>
                      <w:rFonts w:ascii="Cambria Math" w:hAnsi="Cambria Math"/>
                    </w:rPr>
                    <m:t>b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sub>
              </m:sSub>
              <m:ctrlPr>
                <w:rPr>
                  <w:rStyle w:val="eop"/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Style w:val="eop"/>
                      <w:rFonts w:ascii="Cambria Math" w:hAnsi="Cambria Math"/>
                    </w:rPr>
                  </m:ctrlPr>
                </m:dPr>
                <m:e>
                  <m:r>
                    <w:rPr>
                      <w:rStyle w:val="eop"/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Style w:val="eop"/>
                      <w:rFonts w:ascii="Cambria Math" w:hAnsi="Cambria Math"/>
                    </w:rPr>
                    <m:t>∙</m:t>
                  </m:r>
                  <m:r>
                    <w:rPr>
                      <w:rStyle w:val="eop"/>
                      <w:rFonts w:ascii="Cambria Math" w:hAnsi="Cambria Math"/>
                    </w:rPr>
                    <m:t>N</m:t>
                  </m: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Style w:val="eop"/>
                  <w:rFonts w:ascii="Cambria Math" w:hAnsi="Cambria Math"/>
                  <w:i/>
                </w:rPr>
              </m:ctrlPr>
            </m:e>
          </m:func>
          <m:r>
            <w:rPr>
              <w:rStyle w:val="eop"/>
              <w:rFonts w:ascii="Cambria Math" w:hAnsi="Cambria Math"/>
            </w:rPr>
            <m:t>=</m:t>
          </m:r>
          <m:func>
            <m:funcPr>
              <m:ctrlPr>
                <w:rPr>
                  <w:rStyle w:val="eop"/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eop"/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Style w:val="eop"/>
                      <w:rFonts w:ascii="Cambria Math" w:hAnsi="Cambria Math"/>
                    </w:rPr>
                    <m:t>b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sub>
              </m:sSub>
              <m:ctrlPr>
                <w:rPr>
                  <w:rStyle w:val="eop"/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Style w:val="eop"/>
                      <w:rFonts w:ascii="Cambria Math" w:hAnsi="Cambria Math"/>
                    </w:rPr>
                  </m:ctrlPr>
                </m:dPr>
                <m:e>
                  <m:r>
                    <w:rPr>
                      <w:rStyle w:val="eop"/>
                      <w:rFonts w:ascii="Cambria Math" w:hAnsi="Cambria Math"/>
                    </w:rPr>
                    <m:t>M</m:t>
                  </m: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Style w:val="eop"/>
                  <w:rFonts w:ascii="Cambria Math" w:hAnsi="Cambria Math"/>
                  <w:i/>
                </w:rPr>
              </m:ctrlPr>
            </m:e>
          </m:func>
          <m:r>
            <w:rPr>
              <w:rStyle w:val="eop"/>
              <w:rFonts w:ascii="Cambria Math" w:hAnsi="Cambria Math"/>
            </w:rPr>
            <m:t>+</m:t>
          </m:r>
          <m:func>
            <m:funcPr>
              <m:ctrlPr>
                <w:rPr>
                  <w:rStyle w:val="eop"/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eop"/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Style w:val="eop"/>
                      <w:rFonts w:ascii="Cambria Math" w:hAnsi="Cambria Math"/>
                    </w:rPr>
                    <m:t>b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sub>
              </m:sSub>
              <m:ctrlPr>
                <w:rPr>
                  <w:rStyle w:val="eop"/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Style w:val="eop"/>
                      <w:rFonts w:ascii="Cambria Math" w:hAnsi="Cambria Math"/>
                    </w:rPr>
                  </m:ctrlPr>
                </m:dPr>
                <m:e>
                  <m:r>
                    <w:rPr>
                      <w:rStyle w:val="eop"/>
                      <w:rFonts w:ascii="Cambria Math" w:hAnsi="Cambria Math"/>
                    </w:rPr>
                    <m:t>N</m:t>
                  </m: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Style w:val="eop"/>
                  <w:rFonts w:ascii="Cambria Math" w:hAnsi="Cambria Math"/>
                  <w:i/>
                </w:rPr>
              </m:ctrlPr>
            </m:e>
          </m:func>
        </m:oMath>
      </m:oMathPara>
    </w:p>
    <w:p w14:paraId="0466A6D5" w14:textId="205D6099" w:rsidR="00C51974" w:rsidRPr="00B1750E" w:rsidRDefault="00C51974" w:rsidP="00B1750E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/>
        </w:rPr>
      </w:pPr>
      <w:r w:rsidRPr="00541B44">
        <w:rPr>
          <w:rStyle w:val="eop"/>
          <w:rFonts w:asciiTheme="minorHAnsi" w:hAnsiTheme="minorHAnsi"/>
          <w:b/>
          <w:bCs/>
        </w:rPr>
        <w:t xml:space="preserve">The Quotient Rule </w:t>
      </w:r>
      <w:r w:rsidRPr="00541B44">
        <w:rPr>
          <w:rStyle w:val="eop"/>
          <w:rFonts w:asciiTheme="minorHAnsi" w:hAnsiTheme="minorHAnsi"/>
        </w:rPr>
        <w:t xml:space="preserve">Given </w:t>
      </w:r>
      <w:r w:rsidR="00CA1126" w:rsidRPr="00541B44">
        <w:rPr>
          <w:rStyle w:val="eop"/>
          <w:rFonts w:asciiTheme="minorHAnsi" w:hAnsiTheme="minorHAnsi"/>
        </w:rPr>
        <w:t xml:space="preserve">any </w:t>
      </w:r>
      <w:r w:rsidRPr="00541B44">
        <w:rPr>
          <w:rStyle w:val="eop"/>
          <w:rFonts w:asciiTheme="minorHAnsi" w:hAnsiTheme="minorHAnsi"/>
        </w:rPr>
        <w:t xml:space="preserve">positive real numbers M, N, and b, where </w:t>
      </w:r>
      <m:oMath>
        <m:r>
          <m:rPr>
            <m:sty m:val="p"/>
          </m:rPr>
          <w:rPr>
            <w:rStyle w:val="eop"/>
            <w:rFonts w:ascii="Cambria Math" w:hAnsi="Cambria Math"/>
          </w:rPr>
          <m:t>b≠</m:t>
        </m:r>
        <m:r>
          <w:rPr>
            <w:rStyle w:val="eop"/>
            <w:rFonts w:ascii="Cambria Math" w:hAnsi="Cambria Math"/>
          </w:rPr>
          <m:t>1, </m:t>
        </m:r>
      </m:oMath>
      <w:r w:rsidRPr="00541B44">
        <w:rPr>
          <w:rStyle w:val="eop"/>
          <w:rFonts w:asciiTheme="minorHAnsi" w:hAnsiTheme="minorHAnsi"/>
        </w:rPr>
        <w:t xml:space="preserve">we have </w:t>
      </w:r>
    </w:p>
    <w:p w14:paraId="711AE73B" w14:textId="42C1544E" w:rsidR="00C51974" w:rsidRPr="00541B44" w:rsidRDefault="00DD6FCC" w:rsidP="00B1750E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rFonts w:asciiTheme="minorHAnsi" w:hAnsiTheme="minorHAnsi"/>
        </w:rPr>
      </w:pPr>
      <m:oMathPara>
        <m:oMath>
          <m:func>
            <m:funcPr>
              <m:ctrlPr>
                <w:rPr>
                  <w:rStyle w:val="eop"/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eop"/>
                      <w:rFonts w:ascii="Cambria Math" w:hAnsi="Cambria Math"/>
                    </w:rPr>
                    <m:t>log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e>
                <m:sub>
                  <m:r>
                    <w:rPr>
                      <w:rStyle w:val="eop"/>
                      <w:rFonts w:ascii="Cambria Math" w:hAnsi="Cambria Math"/>
                    </w:rPr>
                    <m:t>b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sub>
              </m:sSub>
              <m:ctrlPr>
                <w:rPr>
                  <w:rStyle w:val="eop"/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Style w:val="eop"/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Style w:val="eop"/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Style w:val="eop"/>
                          <w:rFonts w:ascii="Cambria Math" w:hAnsi="Cambria Math"/>
                        </w:rPr>
                        <m:t>M</m:t>
                      </m:r>
                    </m:num>
                    <m:den>
                      <m:r>
                        <w:rPr>
                          <w:rStyle w:val="eop"/>
                          <w:rFonts w:ascii="Cambria Math" w:hAnsi="Cambria Math"/>
                        </w:rPr>
                        <m:t>N</m:t>
                      </m:r>
                    </m:den>
                  </m:f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Style w:val="eop"/>
                  <w:rFonts w:ascii="Cambria Math" w:hAnsi="Cambria Math"/>
                  <w:i/>
                </w:rPr>
              </m:ctrlPr>
            </m:e>
          </m:func>
          <m:r>
            <w:rPr>
              <w:rStyle w:val="eop"/>
              <w:rFonts w:ascii="Cambria Math" w:hAnsi="Cambria Math"/>
            </w:rPr>
            <m:t>=</m:t>
          </m:r>
          <m:func>
            <m:funcPr>
              <m:ctrlPr>
                <w:rPr>
                  <w:rStyle w:val="eop"/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eop"/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Style w:val="eop"/>
                      <w:rFonts w:ascii="Cambria Math" w:hAnsi="Cambria Math"/>
                    </w:rPr>
                    <m:t>b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sub>
              </m:sSub>
              <m:ctrlPr>
                <w:rPr>
                  <w:rStyle w:val="eop"/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Style w:val="eop"/>
                      <w:rFonts w:ascii="Cambria Math" w:hAnsi="Cambria Math"/>
                    </w:rPr>
                  </m:ctrlPr>
                </m:dPr>
                <m:e>
                  <m:r>
                    <w:rPr>
                      <w:rStyle w:val="eop"/>
                      <w:rFonts w:ascii="Cambria Math" w:hAnsi="Cambria Math"/>
                    </w:rPr>
                    <m:t>M</m:t>
                  </m: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Style w:val="eop"/>
                  <w:rFonts w:ascii="Cambria Math" w:hAnsi="Cambria Math"/>
                  <w:i/>
                </w:rPr>
              </m:ctrlPr>
            </m:e>
          </m:func>
          <m:r>
            <w:rPr>
              <w:rStyle w:val="eop"/>
              <w:rFonts w:ascii="Cambria Math" w:hAnsi="Cambria Math"/>
            </w:rPr>
            <m:t>-</m:t>
          </m:r>
          <m:func>
            <m:funcPr>
              <m:ctrlPr>
                <w:rPr>
                  <w:rStyle w:val="eop"/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eop"/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Style w:val="eop"/>
                      <w:rFonts w:ascii="Cambria Math" w:hAnsi="Cambria Math"/>
                    </w:rPr>
                    <m:t>b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sub>
              </m:sSub>
              <m:ctrlPr>
                <w:rPr>
                  <w:rStyle w:val="eop"/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Style w:val="eop"/>
                      <w:rFonts w:ascii="Cambria Math" w:hAnsi="Cambria Math"/>
                    </w:rPr>
                  </m:ctrlPr>
                </m:dPr>
                <m:e>
                  <m:r>
                    <w:rPr>
                      <w:rStyle w:val="eop"/>
                      <w:rFonts w:ascii="Cambria Math" w:hAnsi="Cambria Math"/>
                    </w:rPr>
                    <m:t>N</m:t>
                  </m: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Style w:val="eop"/>
                  <w:rFonts w:ascii="Cambria Math" w:hAnsi="Cambria Math"/>
                  <w:i/>
                </w:rPr>
              </m:ctrlPr>
            </m:e>
          </m:func>
        </m:oMath>
      </m:oMathPara>
    </w:p>
    <w:p w14:paraId="3025C8EE" w14:textId="201BEF64" w:rsidR="00C51974" w:rsidRPr="00541B44" w:rsidRDefault="00C51974" w:rsidP="00B1750E">
      <w:pPr>
        <w:pStyle w:val="paragraph"/>
        <w:spacing w:before="0" w:beforeAutospacing="0" w:after="120" w:afterAutospacing="0"/>
        <w:textAlignment w:val="baseline"/>
        <w:rPr>
          <w:rStyle w:val="eop"/>
          <w:rFonts w:asciiTheme="minorHAnsi" w:hAnsiTheme="minorHAnsi"/>
        </w:rPr>
      </w:pPr>
      <w:r w:rsidRPr="00541B44">
        <w:rPr>
          <w:rFonts w:asciiTheme="minorHAnsi" w:eastAsiaTheme="minorEastAsia" w:hAnsiTheme="minorHAnsi"/>
          <w:b/>
          <w:bCs/>
        </w:rPr>
        <w:t xml:space="preserve">The Power Rule </w:t>
      </w:r>
      <w:r w:rsidRPr="00541B44">
        <w:rPr>
          <w:rStyle w:val="eop"/>
          <w:rFonts w:asciiTheme="minorHAnsi" w:hAnsiTheme="minorHAnsi"/>
        </w:rPr>
        <w:t xml:space="preserve">Given any real number n, any positive real numbers M and b, where </w:t>
      </w:r>
      <m:oMath>
        <m:r>
          <m:rPr>
            <m:sty m:val="p"/>
          </m:rPr>
          <w:rPr>
            <w:rStyle w:val="eop"/>
            <w:rFonts w:ascii="Cambria Math" w:hAnsi="Cambria Math"/>
          </w:rPr>
          <m:t>b≠</m:t>
        </m:r>
        <m:r>
          <w:rPr>
            <w:rStyle w:val="eop"/>
            <w:rFonts w:ascii="Cambria Math" w:hAnsi="Cambria Math"/>
          </w:rPr>
          <m:t>1, </m:t>
        </m:r>
      </m:oMath>
      <w:r w:rsidRPr="00541B44">
        <w:rPr>
          <w:rStyle w:val="eop"/>
          <w:rFonts w:asciiTheme="minorHAnsi" w:hAnsiTheme="minorHAnsi"/>
        </w:rPr>
        <w:t xml:space="preserve">we have </w:t>
      </w:r>
    </w:p>
    <w:p w14:paraId="349A2E19" w14:textId="5A40322E" w:rsidR="00C51974" w:rsidRPr="00541B44" w:rsidRDefault="00DD6FCC" w:rsidP="00C5197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/>
        </w:rPr>
      </w:pPr>
      <m:oMathPara>
        <m:oMath>
          <m:func>
            <m:funcPr>
              <m:ctrlPr>
                <w:rPr>
                  <w:rStyle w:val="eop"/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eop"/>
                      <w:rFonts w:ascii="Cambria Math" w:hAnsi="Cambria Math"/>
                    </w:rPr>
                    <m:t>log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e>
                <m:sub>
                  <m:r>
                    <w:rPr>
                      <w:rStyle w:val="eop"/>
                      <w:rFonts w:ascii="Cambria Math" w:hAnsi="Cambria Math"/>
                    </w:rPr>
                    <m:t>b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sub>
              </m:sSub>
              <m:ctrlPr>
                <w:rPr>
                  <w:rStyle w:val="eop"/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Style w:val="eop"/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Style w:val="eop"/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Style w:val="eop"/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Style w:val="eop"/>
                          <w:rFonts w:ascii="Cambria Math" w:hAnsi="Cambria Math"/>
                        </w:rPr>
                      </m:ctrlPr>
                    </m:e>
                    <m:sup>
                      <m:r>
                        <w:rPr>
                          <w:rStyle w:val="eop"/>
                          <w:rFonts w:ascii="Cambria Math" w:hAnsi="Cambria Math"/>
                        </w:rPr>
                        <m:t>n</m:t>
                      </m:r>
                    </m:sup>
                  </m:sSup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Style w:val="eop"/>
                  <w:rFonts w:ascii="Cambria Math" w:hAnsi="Cambria Math"/>
                  <w:i/>
                </w:rPr>
              </m:ctrlPr>
            </m:e>
          </m:func>
          <m:r>
            <w:rPr>
              <w:rStyle w:val="eop"/>
              <w:rFonts w:ascii="Cambria Math" w:hAnsi="Cambria Math"/>
            </w:rPr>
            <m:t>=</m:t>
          </m:r>
          <m:r>
            <m:rPr>
              <m:sty m:val="p"/>
            </m:rPr>
            <w:rPr>
              <w:rStyle w:val="eop"/>
              <w:rFonts w:ascii="Cambria Math" w:hAnsi="Cambria Math"/>
            </w:rPr>
            <m:t>n∙</m:t>
          </m:r>
          <m:func>
            <m:funcPr>
              <m:ctrlPr>
                <w:rPr>
                  <w:rStyle w:val="eop"/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eop"/>
                      <w:rFonts w:ascii="Cambria Math" w:hAnsi="Cambria Math"/>
                    </w:rPr>
                    <m:t>log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e>
                <m:sub>
                  <m:r>
                    <w:rPr>
                      <w:rStyle w:val="eop"/>
                      <w:rFonts w:ascii="Cambria Math" w:hAnsi="Cambria Math"/>
                    </w:rPr>
                    <m:t>b</m:t>
                  </m:r>
                  <m:ctrlPr>
                    <w:rPr>
                      <w:rStyle w:val="eop"/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Style w:val="eop"/>
                      <w:rFonts w:ascii="Cambria Math" w:hAnsi="Cambria Math"/>
                    </w:rPr>
                  </m:ctrlPr>
                </m:dPr>
                <m:e>
                  <m:r>
                    <w:rPr>
                      <w:rStyle w:val="eop"/>
                      <w:rFonts w:ascii="Cambria Math" w:hAnsi="Cambria Math"/>
                    </w:rPr>
                    <m:t>M</m:t>
                  </m:r>
                  <m:ctrlPr>
                    <w:rPr>
                      <w:rStyle w:val="eop"/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Style w:val="eop"/>
                  <w:rFonts w:ascii="Cambria Math" w:hAnsi="Cambria Math"/>
                  <w:i/>
                </w:rPr>
              </m:ctrlPr>
            </m:e>
          </m:func>
        </m:oMath>
      </m:oMathPara>
    </w:p>
    <w:p w14:paraId="38991B34" w14:textId="64B55F6C" w:rsidR="0015725D" w:rsidRPr="00541B44" w:rsidRDefault="0015725D" w:rsidP="00C5197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/>
        </w:rPr>
      </w:pPr>
    </w:p>
    <w:p w14:paraId="1D1AA1A8" w14:textId="33233458" w:rsidR="0015725D" w:rsidRPr="00541B44" w:rsidRDefault="0015725D" w:rsidP="0015725D">
      <w:pPr>
        <w:rPr>
          <w:rStyle w:val="eop"/>
          <w:sz w:val="24"/>
          <w:szCs w:val="24"/>
        </w:rPr>
      </w:pPr>
      <w:r w:rsidRPr="00541B44">
        <w:rPr>
          <w:rStyle w:val="eop"/>
          <w:sz w:val="24"/>
          <w:szCs w:val="24"/>
        </w:rPr>
        <w:t>Note: t</w:t>
      </w:r>
      <w:r w:rsidR="00541B44">
        <w:rPr>
          <w:rStyle w:val="eop"/>
          <w:sz w:val="24"/>
          <w:szCs w:val="24"/>
        </w:rPr>
        <w:t>here is no “Addition rule!”</w:t>
      </w:r>
      <w:r w:rsidR="000152EE">
        <w:rPr>
          <w:rStyle w:val="eop"/>
          <w:sz w:val="24"/>
          <w:szCs w:val="24"/>
        </w:rPr>
        <w:t xml:space="preserve">  You can’t rewrite </w:t>
      </w:r>
      <m:oMath>
        <m:func>
          <m:funcPr>
            <m:ctrlPr>
              <w:rPr>
                <w:rStyle w:val="eop"/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  <w:sz w:val="24"/>
                    <w:szCs w:val="24"/>
                  </w:rPr>
                  <m:t>log</m:t>
                </m:r>
                <m:ctrlPr>
                  <w:rPr>
                    <w:rStyle w:val="eop"/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w:rPr>
                    <w:rStyle w:val="eop"/>
                    <w:rFonts w:ascii="Cambria Math" w:hAnsi="Cambria Math"/>
                    <w:sz w:val="24"/>
                    <w:szCs w:val="24"/>
                  </w:rPr>
                  <m:t>b</m:t>
                </m:r>
                <m:ctrlPr>
                  <w:rPr>
                    <w:rStyle w:val="eop"/>
                    <w:rFonts w:ascii="Cambria Math" w:hAnsi="Cambria Math"/>
                    <w:sz w:val="24"/>
                    <w:szCs w:val="24"/>
                  </w:rPr>
                </m:ctrlPr>
              </m:sub>
            </m:sSub>
            <m:ctrlPr>
              <w:rPr>
                <w:rStyle w:val="eop"/>
                <w:rFonts w:ascii="Cambria Math" w:hAnsi="Cambria Math"/>
                <w:i/>
                <w:sz w:val="24"/>
                <w:szCs w:val="24"/>
              </w:rPr>
            </m:ctrlPr>
          </m:fName>
          <m:e>
            <m:d>
              <m:dPr>
                <m:ctrlPr>
                  <w:rPr>
                    <w:rStyle w:val="eop"/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Style w:val="eop"/>
                    <w:rFonts w:ascii="Cambria Math" w:hAnsi="Cambria Math"/>
                    <w:sz w:val="24"/>
                    <w:szCs w:val="24"/>
                  </w:rPr>
                  <m:t>M+N</m:t>
                </m:r>
                <m:ctrlPr>
                  <w:rPr>
                    <w:rStyle w:val="eop"/>
                    <w:rFonts w:ascii="Cambria Math" w:hAnsi="Cambria Math"/>
                    <w:i/>
                    <w:sz w:val="24"/>
                    <w:szCs w:val="24"/>
                  </w:rPr>
                </m:ctrlPr>
              </m:e>
            </m:d>
            <m:ctrlPr>
              <w:rPr>
                <w:rStyle w:val="eop"/>
                <w:rFonts w:ascii="Cambria Math" w:hAnsi="Cambria Math"/>
                <w:i/>
                <w:sz w:val="24"/>
                <w:szCs w:val="24"/>
              </w:rPr>
            </m:ctrlPr>
          </m:e>
        </m:func>
      </m:oMath>
      <w:r w:rsidR="000152EE">
        <w:rPr>
          <w:rStyle w:val="eop"/>
          <w:rFonts w:eastAsiaTheme="minorEastAsia"/>
          <w:sz w:val="24"/>
          <w:szCs w:val="24"/>
        </w:rPr>
        <w:t>.</w:t>
      </w:r>
    </w:p>
    <w:p w14:paraId="65549ADD" w14:textId="20710400" w:rsidR="00B6311F" w:rsidRDefault="00C51974" w:rsidP="00B6311F">
      <w:pPr>
        <w:pStyle w:val="ListParagraph"/>
        <w:numPr>
          <w:ilvl w:val="0"/>
          <w:numId w:val="33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D34F6B">
        <w:rPr>
          <w:rFonts w:eastAsiaTheme="minorEastAsia" w:cs="Times New Roman"/>
          <w:b/>
          <w:bCs/>
          <w:sz w:val="24"/>
          <w:szCs w:val="24"/>
        </w:rPr>
        <w:lastRenderedPageBreak/>
        <w:t xml:space="preserve"> </w:t>
      </w:r>
      <w:r w:rsidRPr="00D34F6B">
        <w:rPr>
          <w:rFonts w:eastAsiaTheme="minorEastAsia" w:cs="Times New Roman"/>
          <w:sz w:val="24"/>
          <w:szCs w:val="24"/>
        </w:rPr>
        <w:t>Expand</w:t>
      </w:r>
      <w:r w:rsidR="00D34F6B">
        <w:rPr>
          <w:rFonts w:eastAsiaTheme="minorEastAsia" w:cs="Times New Roman"/>
          <w:sz w:val="24"/>
          <w:szCs w:val="24"/>
        </w:rPr>
        <w:t xml:space="preserve"> so that there are no products, quotients, </w:t>
      </w:r>
      <w:r w:rsidR="00B6311F">
        <w:rPr>
          <w:rFonts w:eastAsiaTheme="minorEastAsia" w:cs="Times New Roman"/>
          <w:sz w:val="24"/>
          <w:szCs w:val="24"/>
        </w:rPr>
        <w:t xml:space="preserve">roots, </w:t>
      </w:r>
      <w:r w:rsidR="00D34F6B">
        <w:rPr>
          <w:rFonts w:eastAsiaTheme="minorEastAsia" w:cs="Times New Roman"/>
          <w:sz w:val="24"/>
          <w:szCs w:val="24"/>
        </w:rPr>
        <w:t>or powers inside the logarithm</w:t>
      </w:r>
      <w:r w:rsidR="00CA30DC">
        <w:rPr>
          <w:rFonts w:eastAsiaTheme="minorEastAsia" w:cs="Times New Roman"/>
          <w:sz w:val="24"/>
          <w:szCs w:val="24"/>
        </w:rPr>
        <w:t xml:space="preserve">, </w:t>
      </w:r>
      <w:r w:rsidR="00CA30DC" w:rsidRPr="00B6311F">
        <w:rPr>
          <w:rFonts w:eastAsiaTheme="minorEastAsia" w:cs="Times New Roman"/>
          <w:i/>
          <w:sz w:val="24"/>
          <w:szCs w:val="24"/>
        </w:rPr>
        <w:t>if possible</w:t>
      </w:r>
      <w:r w:rsidR="00892F94">
        <w:rPr>
          <w:rFonts w:eastAsiaTheme="minorEastAsia" w:cs="Times New Roman"/>
          <w:sz w:val="24"/>
          <w:szCs w:val="24"/>
        </w:rPr>
        <w:t xml:space="preserve">.  </w:t>
      </w:r>
    </w:p>
    <w:p w14:paraId="25857DD9" w14:textId="148145DA" w:rsidR="00051F4A" w:rsidRDefault="00DD6FCC" w:rsidP="003860C0">
      <w:pPr>
        <w:pStyle w:val="ListParagraph"/>
        <w:numPr>
          <w:ilvl w:val="0"/>
          <w:numId w:val="16"/>
        </w:numPr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y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den>
                </m:f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</m:e>
        </m:func>
      </m:oMath>
    </w:p>
    <w:p w14:paraId="1BCFD312" w14:textId="77777777" w:rsidR="00051F4A" w:rsidRPr="00051F4A" w:rsidRDefault="00051F4A" w:rsidP="00B21312">
      <w:pPr>
        <w:tabs>
          <w:tab w:val="left" w:pos="2250"/>
        </w:tabs>
        <w:spacing w:after="1080"/>
        <w:rPr>
          <w:rFonts w:eastAsiaTheme="minorEastAsia" w:cs="Times New Roman"/>
          <w:sz w:val="24"/>
          <w:szCs w:val="24"/>
        </w:rPr>
      </w:pPr>
    </w:p>
    <w:p w14:paraId="2F5111E2" w14:textId="18DF361F" w:rsidR="00B21312" w:rsidRPr="00776993" w:rsidRDefault="00DD6FCC" w:rsidP="002B073B">
      <w:pPr>
        <w:pStyle w:val="ListParagraph"/>
        <w:numPr>
          <w:ilvl w:val="0"/>
          <w:numId w:val="16"/>
        </w:numPr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ln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>
            </m:d>
          </m:e>
        </m:func>
      </m:oMath>
    </w:p>
    <w:p w14:paraId="3E6B2401" w14:textId="77777777" w:rsidR="00B21312" w:rsidRPr="00B21312" w:rsidRDefault="00B21312" w:rsidP="00B21312">
      <w:pPr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2139A56B" w14:textId="42611BF4" w:rsidR="00C51974" w:rsidRDefault="00DD6FCC" w:rsidP="00B21312">
      <w:pPr>
        <w:pStyle w:val="ListParagraph"/>
        <w:numPr>
          <w:ilvl w:val="0"/>
          <w:numId w:val="16"/>
        </w:numPr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</m:e>
        </m:func>
      </m:oMath>
    </w:p>
    <w:p w14:paraId="654ABD5A" w14:textId="77777777" w:rsidR="00941A5C" w:rsidRPr="00941A5C" w:rsidRDefault="00941A5C" w:rsidP="00941A5C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3B8BCA0C" w14:textId="69E39759" w:rsidR="00C51974" w:rsidRPr="00941A5C" w:rsidRDefault="00C51974" w:rsidP="00941A5C">
      <w:pPr>
        <w:pStyle w:val="ListParagraph"/>
        <w:numPr>
          <w:ilvl w:val="0"/>
          <w:numId w:val="33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941A5C">
        <w:rPr>
          <w:rFonts w:eastAsiaTheme="minorEastAsia" w:cs="Times New Roman"/>
          <w:b/>
          <w:bCs/>
          <w:sz w:val="24"/>
          <w:szCs w:val="24"/>
        </w:rPr>
        <w:t xml:space="preserve"> </w:t>
      </w:r>
      <w:r w:rsidRPr="00941A5C">
        <w:rPr>
          <w:rFonts w:eastAsiaTheme="minorEastAsia" w:cs="Times New Roman"/>
          <w:sz w:val="24"/>
          <w:szCs w:val="24"/>
        </w:rPr>
        <w:t>Condense</w:t>
      </w:r>
      <w:r w:rsidR="009B2E84" w:rsidRPr="00941A5C">
        <w:rPr>
          <w:rFonts w:eastAsiaTheme="minorEastAsia" w:cs="Times New Roman"/>
          <w:sz w:val="24"/>
          <w:szCs w:val="24"/>
        </w:rPr>
        <w:t xml:space="preserve"> into a single logarithm:</w:t>
      </w:r>
    </w:p>
    <w:p w14:paraId="7CD2EF78" w14:textId="26ED8352" w:rsidR="00C51974" w:rsidRPr="00541B44" w:rsidRDefault="00DD6FCC" w:rsidP="00B21312">
      <w:pPr>
        <w:pStyle w:val="ListParagraph"/>
        <w:numPr>
          <w:ilvl w:val="0"/>
          <w:numId w:val="17"/>
        </w:numPr>
        <w:tabs>
          <w:tab w:val="left" w:pos="2250"/>
        </w:tabs>
        <w:spacing w:after="360"/>
        <w:rPr>
          <w:rFonts w:eastAsiaTheme="minorEastAsia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</m:func>
      </m:oMath>
    </w:p>
    <w:p w14:paraId="0EE0EE04" w14:textId="77777777" w:rsidR="00B21312" w:rsidRPr="00B21312" w:rsidRDefault="00B21312" w:rsidP="00460DBB">
      <w:pPr>
        <w:pStyle w:val="ListParagraph"/>
        <w:tabs>
          <w:tab w:val="left" w:pos="2250"/>
        </w:tabs>
        <w:spacing w:after="360"/>
        <w:rPr>
          <w:rFonts w:eastAsiaTheme="minorEastAsia" w:cs="Times New Roman"/>
          <w:sz w:val="24"/>
          <w:szCs w:val="24"/>
        </w:rPr>
      </w:pPr>
    </w:p>
    <w:p w14:paraId="3B24B909" w14:textId="77777777" w:rsidR="00B21312" w:rsidRPr="00B21312" w:rsidRDefault="00B21312" w:rsidP="00B21312">
      <w:pPr>
        <w:tabs>
          <w:tab w:val="left" w:pos="2250"/>
        </w:tabs>
        <w:ind w:left="360"/>
        <w:rPr>
          <w:rFonts w:eastAsiaTheme="minorEastAsia" w:cs="Times New Roman"/>
          <w:sz w:val="24"/>
          <w:szCs w:val="24"/>
        </w:rPr>
      </w:pPr>
    </w:p>
    <w:p w14:paraId="4339C8E0" w14:textId="2204EF27" w:rsidR="00C51974" w:rsidRDefault="00DD6FCC" w:rsidP="00460DBB">
      <w:pPr>
        <w:pStyle w:val="ListParagraph"/>
        <w:numPr>
          <w:ilvl w:val="0"/>
          <w:numId w:val="17"/>
        </w:numPr>
        <w:tabs>
          <w:tab w:val="left" w:pos="2250"/>
        </w:tabs>
        <w:spacing w:after="1320"/>
        <w:rPr>
          <w:rFonts w:eastAsiaTheme="minorEastAsia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ln</m:t>
                </m: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e>
            </m:func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</w:p>
    <w:p w14:paraId="7FA2375C" w14:textId="77777777" w:rsidR="00941A5C" w:rsidRPr="00941A5C" w:rsidRDefault="00941A5C" w:rsidP="00941A5C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1ADC2400" w14:textId="45FE9DD2" w:rsidR="00C51974" w:rsidRPr="00941A5C" w:rsidRDefault="00C51974" w:rsidP="00941A5C">
      <w:pPr>
        <w:pStyle w:val="ListParagraph"/>
        <w:numPr>
          <w:ilvl w:val="0"/>
          <w:numId w:val="33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941A5C">
        <w:rPr>
          <w:rFonts w:eastAsiaTheme="minorEastAsia" w:cs="Times New Roman"/>
          <w:b/>
          <w:bCs/>
          <w:sz w:val="24"/>
          <w:szCs w:val="24"/>
        </w:rPr>
        <w:t xml:space="preserve"> </w:t>
      </w:r>
      <w:r w:rsidRPr="00941A5C">
        <w:rPr>
          <w:rFonts w:eastAsiaTheme="minorEastAsia" w:cs="Times New Roman"/>
          <w:sz w:val="24"/>
          <w:szCs w:val="24"/>
        </w:rPr>
        <w:t xml:space="preserve">Use the quotient rule of logarithms to find all x values such that </w:t>
      </w:r>
    </w:p>
    <w:p w14:paraId="0A5DD9B0" w14:textId="15ABFE1E" w:rsidR="007A06A5" w:rsidRDefault="00DD6FCC" w:rsidP="00C51974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log</m:t>
                  </m: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ub>
              </m:sSub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x+2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ub>
              </m:sSub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=1</m:t>
          </m:r>
        </m:oMath>
      </m:oMathPara>
    </w:p>
    <w:p w14:paraId="58A31152" w14:textId="77777777" w:rsidR="007A06A5" w:rsidRDefault="007A06A5">
      <w:pPr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br w:type="page"/>
      </w:r>
    </w:p>
    <w:p w14:paraId="509A7BF5" w14:textId="2171F4C4" w:rsidR="00350AFB" w:rsidRPr="00A02983" w:rsidRDefault="00216135" w:rsidP="00A02983">
      <w:pPr>
        <w:pStyle w:val="Heading1"/>
        <w:rPr>
          <w:rFonts w:eastAsiaTheme="minorEastAsia"/>
        </w:rPr>
      </w:pPr>
      <w:r>
        <w:rPr>
          <w:rFonts w:eastAsiaTheme="minorEastAsia"/>
        </w:rPr>
        <w:lastRenderedPageBreak/>
        <w:t>Solving exponential equations</w:t>
      </w:r>
    </w:p>
    <w:p w14:paraId="27267498" w14:textId="2236EF34" w:rsidR="00350AFB" w:rsidRPr="00B87E16" w:rsidRDefault="00350AFB" w:rsidP="00350AFB">
      <w:pPr>
        <w:pStyle w:val="ListParagraph"/>
        <w:numPr>
          <w:ilvl w:val="0"/>
          <w:numId w:val="33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B87E16">
        <w:rPr>
          <w:rFonts w:eastAsiaTheme="minorEastAsia" w:cs="Times New Roman"/>
          <w:sz w:val="24"/>
          <w:szCs w:val="24"/>
        </w:rPr>
        <w:t>Solve for t.</w:t>
      </w:r>
      <w:r>
        <w:rPr>
          <w:rFonts w:eastAsiaTheme="minorEastAsia" w:cs="Times New Roman"/>
          <w:sz w:val="24"/>
          <w:szCs w:val="24"/>
        </w:rPr>
        <w:t xml:space="preserve">  </w:t>
      </w:r>
      <w:r w:rsidR="00663C5B">
        <w:rPr>
          <w:rFonts w:eastAsiaTheme="minorEastAsia" w:cs="Times New Roman"/>
          <w:sz w:val="24"/>
          <w:szCs w:val="24"/>
        </w:rPr>
        <w:t xml:space="preserve">Hint: </w:t>
      </w:r>
      <w:r w:rsidR="00997B8E">
        <w:rPr>
          <w:rFonts w:eastAsiaTheme="minorEastAsia" w:cs="Times New Roman"/>
          <w:sz w:val="24"/>
          <w:szCs w:val="24"/>
        </w:rPr>
        <w:t>turning an exponential equation into a logarithmic one can help.</w:t>
      </w:r>
    </w:p>
    <w:p w14:paraId="0953BC85" w14:textId="6C53610D" w:rsidR="00350AFB" w:rsidRDefault="0021426F" w:rsidP="00E36FAB">
      <w:pPr>
        <w:pStyle w:val="ListParagraph"/>
        <w:numPr>
          <w:ilvl w:val="0"/>
          <w:numId w:val="21"/>
        </w:numPr>
        <w:tabs>
          <w:tab w:val="left" w:pos="2250"/>
        </w:tabs>
        <w:spacing w:after="240"/>
        <w:rPr>
          <w:rFonts w:eastAsiaTheme="minorEastAsia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20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2t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=100</m:t>
        </m:r>
      </m:oMath>
    </w:p>
    <w:p w14:paraId="57604A2A" w14:textId="77777777" w:rsidR="00E36FAB" w:rsidRPr="00E36FAB" w:rsidRDefault="00E36FAB" w:rsidP="00E36FAB">
      <w:pPr>
        <w:tabs>
          <w:tab w:val="left" w:pos="2250"/>
        </w:tabs>
        <w:spacing w:after="1440"/>
        <w:rPr>
          <w:rFonts w:eastAsiaTheme="minorEastAsia" w:cs="Times New Roman"/>
          <w:sz w:val="24"/>
          <w:szCs w:val="24"/>
        </w:rPr>
      </w:pPr>
    </w:p>
    <w:p w14:paraId="4795DA2F" w14:textId="76502414" w:rsidR="00AF4357" w:rsidRDefault="0021426F" w:rsidP="00AF4357">
      <w:pPr>
        <w:pStyle w:val="ListParagraph"/>
        <w:numPr>
          <w:ilvl w:val="0"/>
          <w:numId w:val="21"/>
        </w:numPr>
        <w:tabs>
          <w:tab w:val="left" w:pos="2250"/>
        </w:tabs>
        <w:spacing w:after="2040"/>
        <w:rPr>
          <w:rFonts w:eastAsiaTheme="minorEastAsia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-2=-3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t+1</m:t>
            </m:r>
          </m:sup>
        </m:sSup>
      </m:oMath>
    </w:p>
    <w:p w14:paraId="7B851D81" w14:textId="77777777" w:rsidR="00AF4357" w:rsidRPr="00AF4357" w:rsidRDefault="00AF4357" w:rsidP="00AF4357">
      <w:pPr>
        <w:pStyle w:val="ListParagraph"/>
        <w:tabs>
          <w:tab w:val="left" w:pos="2250"/>
        </w:tabs>
        <w:spacing w:after="1920"/>
        <w:rPr>
          <w:rFonts w:eastAsiaTheme="minorEastAsia" w:cs="Times New Roman"/>
          <w:sz w:val="24"/>
          <w:szCs w:val="24"/>
        </w:rPr>
      </w:pPr>
    </w:p>
    <w:p w14:paraId="4D17CB16" w14:textId="65A9777E" w:rsidR="002B682A" w:rsidRDefault="00EA66A3" w:rsidP="00AF4357">
      <w:pPr>
        <w:pStyle w:val="ListParagraph"/>
        <w:numPr>
          <w:ilvl w:val="0"/>
          <w:numId w:val="33"/>
        </w:numPr>
        <w:spacing w:after="1200"/>
        <w:rPr>
          <w:rFonts w:eastAsiaTheme="minorEastAsia"/>
        </w:rPr>
      </w:pPr>
      <w:r>
        <w:t xml:space="preserve">In </w:t>
      </w:r>
      <w:r w:rsidR="00AF4357">
        <w:t>problem 7,</w:t>
      </w:r>
      <w:r>
        <w:t xml:space="preserve"> we </w:t>
      </w:r>
      <w:r w:rsidR="00A70E94">
        <w:t xml:space="preserve">will use the fact that exponential functions are one-to-one.  Recall </w:t>
      </w:r>
      <w:r w:rsidR="00AF4357">
        <w:t xml:space="preserve">that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="005B6D3E" w:rsidRPr="00AF4357">
        <w:rPr>
          <w:rFonts w:eastAsiaTheme="minorEastAsia"/>
        </w:rPr>
        <w:t xml:space="preserve"> is a one-to-one function</w:t>
      </w:r>
      <w:r w:rsidR="00AF4357">
        <w:rPr>
          <w:rFonts w:eastAsiaTheme="minorEastAsia"/>
        </w:rPr>
        <w:t>.  I</w:t>
      </w:r>
      <w:r w:rsidR="005B6D3E" w:rsidRPr="00AF4357">
        <w:rPr>
          <w:rFonts w:eastAsiaTheme="minorEastAsia"/>
        </w:rPr>
        <w:t xml:space="preserve">f we know </w:t>
      </w:r>
      <m:oMath>
        <m:r>
          <w:rPr>
            <w:rFonts w:ascii="Cambria Math" w:eastAsiaTheme="minorEastAsia" w:hAnsi="Cambria Math"/>
          </w:rPr>
          <m:t xml:space="preserve">that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y</m:t>
            </m:r>
          </m:sup>
        </m:sSup>
        <m:r>
          <w:rPr>
            <w:rFonts w:ascii="Cambria Math" w:eastAsiaTheme="minorEastAsia" w:hAnsi="Cambria Math"/>
          </w:rPr>
          <m:t>,</m:t>
        </m:r>
      </m:oMath>
      <w:r w:rsidR="005B6D3E" w:rsidRPr="00AF4357">
        <w:rPr>
          <w:rFonts w:eastAsiaTheme="minorEastAsia"/>
        </w:rPr>
        <w:t xml:space="preserve"> </w:t>
      </w:r>
      <w:r w:rsidR="00AF4357">
        <w:rPr>
          <w:rFonts w:eastAsiaTheme="minorEastAsia"/>
        </w:rPr>
        <w:t xml:space="preserve">what can we conclude about </w:t>
      </w:r>
      <m:oMath>
        <m:r>
          <w:rPr>
            <w:rFonts w:ascii="Cambria Math" w:eastAsiaTheme="minorEastAsia" w:hAnsi="Cambria Math"/>
          </w:rPr>
          <m:t>x</m:t>
        </m:r>
      </m:oMath>
      <w:r w:rsidR="00AF4357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</m:t>
        </m:r>
      </m:oMath>
      <w:r w:rsidR="00AF4357">
        <w:rPr>
          <w:rFonts w:eastAsiaTheme="minorEastAsia"/>
        </w:rPr>
        <w:t>?</w:t>
      </w:r>
    </w:p>
    <w:p w14:paraId="3159FAE2" w14:textId="63FA8F55" w:rsidR="00AF4357" w:rsidRDefault="00AF4357" w:rsidP="00AF4357">
      <w:pPr>
        <w:pStyle w:val="ListParagraph"/>
        <w:spacing w:after="1200"/>
        <w:rPr>
          <w:rFonts w:eastAsiaTheme="minorEastAsia"/>
        </w:rPr>
      </w:pPr>
    </w:p>
    <w:p w14:paraId="1E59AAEA" w14:textId="70FE9039" w:rsidR="00AF4357" w:rsidRDefault="00AF4357" w:rsidP="00AF4357">
      <w:pPr>
        <w:pStyle w:val="ListParagraph"/>
        <w:spacing w:after="1200"/>
        <w:rPr>
          <w:rFonts w:eastAsiaTheme="minorEastAsia"/>
        </w:rPr>
      </w:pPr>
    </w:p>
    <w:p w14:paraId="70EFC3E7" w14:textId="77777777" w:rsidR="00AF4357" w:rsidRPr="00AF4357" w:rsidRDefault="00AF4357" w:rsidP="00AF4357">
      <w:pPr>
        <w:pStyle w:val="ListParagraph"/>
        <w:spacing w:after="1200"/>
        <w:rPr>
          <w:rFonts w:eastAsiaTheme="minorEastAsia"/>
        </w:rPr>
      </w:pPr>
    </w:p>
    <w:p w14:paraId="1CEA16B1" w14:textId="7564E060" w:rsidR="00C51974" w:rsidRDefault="00C51974" w:rsidP="00EA66A3">
      <w:pPr>
        <w:pStyle w:val="ListParagraph"/>
        <w:numPr>
          <w:ilvl w:val="0"/>
          <w:numId w:val="33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EA66A3">
        <w:rPr>
          <w:rFonts w:eastAsiaTheme="minorEastAsia" w:cs="Times New Roman"/>
          <w:sz w:val="24"/>
          <w:szCs w:val="24"/>
        </w:rPr>
        <w:t xml:space="preserve">Solve the following exponential equations </w:t>
      </w:r>
      <w:r w:rsidR="002B682A">
        <w:rPr>
          <w:rFonts w:eastAsiaTheme="minorEastAsia" w:cs="Times New Roman"/>
          <w:sz w:val="24"/>
          <w:szCs w:val="24"/>
        </w:rPr>
        <w:t>by using a common base and the fact that exponential functions are one-to-one</w:t>
      </w:r>
      <w:r w:rsidRPr="00EA66A3">
        <w:rPr>
          <w:rFonts w:eastAsiaTheme="minorEastAsia" w:cs="Times New Roman"/>
          <w:sz w:val="24"/>
          <w:szCs w:val="24"/>
        </w:rPr>
        <w:t>:</w:t>
      </w:r>
    </w:p>
    <w:p w14:paraId="4B53FBE9" w14:textId="7D2F9E0F" w:rsidR="007A06A5" w:rsidRDefault="00DD6FCC" w:rsidP="007A06A5">
      <w:pPr>
        <w:pStyle w:val="ListParagraph"/>
        <w:numPr>
          <w:ilvl w:val="1"/>
          <w:numId w:val="33"/>
        </w:numPr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eg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</w:p>
    <w:p w14:paraId="3A00CA0C" w14:textId="443CBC8F" w:rsidR="007A06A5" w:rsidRDefault="007A06A5" w:rsidP="007A06A5">
      <w:pPr>
        <w:pStyle w:val="ListParagraph"/>
        <w:tabs>
          <w:tab w:val="left" w:pos="2250"/>
        </w:tabs>
        <w:ind w:left="1440"/>
        <w:rPr>
          <w:rFonts w:eastAsiaTheme="minorEastAsia" w:cs="Times New Roman"/>
          <w:sz w:val="24"/>
          <w:szCs w:val="24"/>
        </w:rPr>
      </w:pPr>
    </w:p>
    <w:p w14:paraId="691A80B8" w14:textId="38C8EF02" w:rsidR="007A06A5" w:rsidRDefault="007A06A5" w:rsidP="007A06A5">
      <w:pPr>
        <w:pStyle w:val="ListParagraph"/>
        <w:tabs>
          <w:tab w:val="left" w:pos="2250"/>
        </w:tabs>
        <w:ind w:left="1440"/>
        <w:rPr>
          <w:rFonts w:eastAsiaTheme="minorEastAsia" w:cs="Times New Roman"/>
          <w:sz w:val="24"/>
          <w:szCs w:val="24"/>
        </w:rPr>
      </w:pPr>
    </w:p>
    <w:p w14:paraId="0F85E33E" w14:textId="77777777" w:rsidR="007A06A5" w:rsidRPr="00EA66A3" w:rsidRDefault="007A06A5" w:rsidP="007A06A5">
      <w:pPr>
        <w:pStyle w:val="ListParagraph"/>
        <w:tabs>
          <w:tab w:val="left" w:pos="2250"/>
        </w:tabs>
        <w:ind w:left="1440"/>
        <w:rPr>
          <w:rFonts w:eastAsiaTheme="minorEastAsia" w:cs="Times New Roman"/>
          <w:sz w:val="24"/>
          <w:szCs w:val="24"/>
        </w:rPr>
      </w:pPr>
    </w:p>
    <w:p w14:paraId="7A614A3D" w14:textId="086A4B65" w:rsidR="00D608F9" w:rsidRDefault="00DD6FCC" w:rsidP="003468E7">
      <w:pPr>
        <w:pStyle w:val="ListParagraph"/>
        <w:numPr>
          <w:ilvl w:val="1"/>
          <w:numId w:val="33"/>
        </w:numPr>
        <w:tabs>
          <w:tab w:val="left" w:pos="2250"/>
        </w:tabs>
        <w:spacing w:after="720"/>
        <w:rPr>
          <w:rFonts w:eastAsiaTheme="minorEastAsia" w:cs="Times New Roman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x-1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3x+2</m:t>
            </m:r>
          </m:sup>
        </m:sSup>
      </m:oMath>
    </w:p>
    <w:p w14:paraId="70DB21AD" w14:textId="77777777" w:rsidR="00AF4357" w:rsidRPr="00AF4357" w:rsidRDefault="00AF4357" w:rsidP="00AF4357">
      <w:pPr>
        <w:tabs>
          <w:tab w:val="left" w:pos="2250"/>
        </w:tabs>
        <w:spacing w:after="720"/>
        <w:rPr>
          <w:rFonts w:eastAsiaTheme="minorEastAsia" w:cs="Times New Roman"/>
          <w:sz w:val="24"/>
          <w:szCs w:val="24"/>
        </w:rPr>
      </w:pPr>
    </w:p>
    <w:p w14:paraId="3E2E1955" w14:textId="7A711AE6" w:rsidR="00C51974" w:rsidRPr="007A06A5" w:rsidRDefault="00DD6FCC" w:rsidP="007A06A5">
      <w:pPr>
        <w:pStyle w:val="ListParagraph"/>
        <w:numPr>
          <w:ilvl w:val="1"/>
          <w:numId w:val="33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2x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3x+2</m:t>
            </m:r>
          </m:sup>
        </m:sSup>
      </m:oMath>
    </w:p>
    <w:p w14:paraId="32D64290" w14:textId="77777777" w:rsidR="00D608F9" w:rsidRPr="00D608F9" w:rsidRDefault="00D608F9" w:rsidP="00D608F9">
      <w:pPr>
        <w:pStyle w:val="ListParagraph"/>
        <w:rPr>
          <w:rFonts w:eastAsiaTheme="minorEastAsia" w:cs="Times New Roman"/>
          <w:sz w:val="24"/>
          <w:szCs w:val="24"/>
        </w:rPr>
      </w:pPr>
    </w:p>
    <w:p w14:paraId="59D74747" w14:textId="77777777" w:rsidR="00D608F9" w:rsidRPr="00D608F9" w:rsidRDefault="00D608F9" w:rsidP="00D608F9">
      <w:pPr>
        <w:tabs>
          <w:tab w:val="left" w:pos="2250"/>
        </w:tabs>
        <w:spacing w:after="720"/>
        <w:rPr>
          <w:rFonts w:eastAsiaTheme="minorEastAsia" w:cs="Times New Roman"/>
          <w:sz w:val="24"/>
          <w:szCs w:val="24"/>
        </w:rPr>
      </w:pPr>
    </w:p>
    <w:p w14:paraId="0717E80C" w14:textId="77777777" w:rsidR="00D608F9" w:rsidRPr="00D608F9" w:rsidRDefault="00D608F9" w:rsidP="00D608F9">
      <w:pPr>
        <w:tabs>
          <w:tab w:val="left" w:pos="2250"/>
        </w:tabs>
        <w:spacing w:after="480"/>
        <w:rPr>
          <w:rFonts w:eastAsiaTheme="minorEastAsia" w:cs="Times New Roman"/>
          <w:sz w:val="24"/>
          <w:szCs w:val="24"/>
        </w:rPr>
      </w:pPr>
    </w:p>
    <w:p w14:paraId="392B7675" w14:textId="77777777" w:rsidR="00AF4357" w:rsidRDefault="00AF4357">
      <w:pPr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br w:type="page"/>
      </w:r>
    </w:p>
    <w:p w14:paraId="5ADB24E8" w14:textId="393B7605" w:rsidR="00503243" w:rsidRPr="00503243" w:rsidRDefault="00503243" w:rsidP="00503243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lastRenderedPageBreak/>
        <w:t xml:space="preserve">For exponential functions with different bases, the same method won’t work.  </w:t>
      </w:r>
      <w:r w:rsidR="00735338">
        <w:rPr>
          <w:rFonts w:eastAsiaTheme="minorEastAsia" w:cs="Times New Roman"/>
          <w:sz w:val="24"/>
          <w:szCs w:val="24"/>
        </w:rPr>
        <w:t xml:space="preserve">Taking logarithms of both sides of the equation </w:t>
      </w:r>
      <w:r w:rsidR="00505173">
        <w:rPr>
          <w:rFonts w:eastAsiaTheme="minorEastAsia" w:cs="Times New Roman"/>
          <w:sz w:val="24"/>
          <w:szCs w:val="24"/>
        </w:rPr>
        <w:t>can help because we can use the properties of logarithms.  The standard logarithm to take is the natural log, but any logarithm will work</w:t>
      </w:r>
      <w:r w:rsidR="00B87E16">
        <w:rPr>
          <w:rFonts w:eastAsiaTheme="minorEastAsia" w:cs="Times New Roman"/>
          <w:sz w:val="24"/>
          <w:szCs w:val="24"/>
        </w:rPr>
        <w:t xml:space="preserve">.  </w:t>
      </w:r>
    </w:p>
    <w:p w14:paraId="3FCEF57E" w14:textId="72BCC2E0" w:rsidR="00C51974" w:rsidRPr="00503243" w:rsidRDefault="00C51974" w:rsidP="00503243">
      <w:pPr>
        <w:pStyle w:val="ListParagraph"/>
        <w:numPr>
          <w:ilvl w:val="0"/>
          <w:numId w:val="33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503243">
        <w:rPr>
          <w:rFonts w:eastAsiaTheme="minorEastAsia" w:cs="Times New Roman"/>
          <w:b/>
          <w:bCs/>
          <w:sz w:val="24"/>
          <w:szCs w:val="24"/>
        </w:rPr>
        <w:t xml:space="preserve"> </w:t>
      </w:r>
      <w:r w:rsidRPr="00503243">
        <w:rPr>
          <w:rFonts w:eastAsiaTheme="minorEastAsia" w:cs="Times New Roman"/>
          <w:sz w:val="24"/>
          <w:szCs w:val="24"/>
        </w:rPr>
        <w:t>Solve the following exponential equation with different bases:</w:t>
      </w:r>
    </w:p>
    <w:p w14:paraId="01ACB98B" w14:textId="1F474105" w:rsidR="00C51974" w:rsidRPr="00084C33" w:rsidRDefault="00DD6FCC" w:rsidP="00084C33">
      <w:pPr>
        <w:tabs>
          <w:tab w:val="left" w:pos="2250"/>
        </w:tabs>
        <w:ind w:left="360"/>
        <w:rPr>
          <w:rFonts w:eastAsiaTheme="minorEastAsia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x+2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sup>
          </m:sSup>
        </m:oMath>
      </m:oMathPara>
    </w:p>
    <w:p w14:paraId="7C56720D" w14:textId="1B624ED7" w:rsidR="00255681" w:rsidRPr="00255681" w:rsidRDefault="00255681" w:rsidP="00255681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5B6374A7" w14:textId="4038BB77" w:rsidR="00B87E16" w:rsidRPr="00084C33" w:rsidRDefault="00B87E16" w:rsidP="00084C33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540FE657" w14:textId="141E8201" w:rsidR="00255681" w:rsidRDefault="00255681" w:rsidP="00255681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716E145C" w14:textId="27100FE0" w:rsidR="00255681" w:rsidRDefault="00255681" w:rsidP="00255681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2E3DC0FE" w14:textId="1221A818" w:rsidR="00255681" w:rsidRDefault="00255681" w:rsidP="00255681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303A4FB3" w14:textId="77777777" w:rsidR="00255681" w:rsidRPr="00255681" w:rsidRDefault="00255681" w:rsidP="00255681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3BE4D1D9" w14:textId="77777777" w:rsidR="00350AFB" w:rsidRPr="00350AFB" w:rsidRDefault="00350AFB" w:rsidP="00350AFB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7A90239E" w14:textId="64B8F1F5" w:rsidR="00C51974" w:rsidRPr="006A7170" w:rsidRDefault="00C51974" w:rsidP="006A7170">
      <w:pPr>
        <w:pStyle w:val="ListParagraph"/>
        <w:numPr>
          <w:ilvl w:val="0"/>
          <w:numId w:val="33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6A7170">
        <w:rPr>
          <w:rFonts w:eastAsiaTheme="minorEastAsia" w:cs="Times New Roman"/>
          <w:b/>
          <w:bCs/>
          <w:sz w:val="24"/>
          <w:szCs w:val="24"/>
        </w:rPr>
        <w:t xml:space="preserve"> </w:t>
      </w:r>
      <w:r w:rsidRPr="006A7170">
        <w:rPr>
          <w:rFonts w:eastAsiaTheme="minorEastAsia" w:cs="Times New Roman"/>
          <w:sz w:val="24"/>
          <w:szCs w:val="24"/>
        </w:rPr>
        <w:t>Solve the following logarithmic equations</w:t>
      </w:r>
      <w:r w:rsidR="006A7170">
        <w:rPr>
          <w:rFonts w:eastAsiaTheme="minorEastAsia" w:cs="Times New Roman"/>
          <w:sz w:val="24"/>
          <w:szCs w:val="24"/>
        </w:rPr>
        <w:t xml:space="preserve">.  It is up to you to determine </w:t>
      </w:r>
      <w:r w:rsidR="00A469F0">
        <w:rPr>
          <w:rFonts w:eastAsiaTheme="minorEastAsia" w:cs="Times New Roman"/>
          <w:sz w:val="24"/>
          <w:szCs w:val="24"/>
        </w:rPr>
        <w:t>what strategies to use.</w:t>
      </w:r>
      <w:r w:rsidR="00510565">
        <w:rPr>
          <w:rFonts w:eastAsiaTheme="minorEastAsia" w:cs="Times New Roman"/>
          <w:sz w:val="24"/>
          <w:szCs w:val="24"/>
        </w:rPr>
        <w:t xml:space="preserve">  (Thinking about how log functions are one-to-one may be useful for some parts.)</w:t>
      </w:r>
    </w:p>
    <w:p w14:paraId="06B36B7F" w14:textId="585FC9EB" w:rsidR="00C51974" w:rsidRDefault="0021426F" w:rsidP="00C51974">
      <w:pPr>
        <w:pStyle w:val="ListParagraph"/>
        <w:numPr>
          <w:ilvl w:val="0"/>
          <w:numId w:val="22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6+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ln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=10</m:t>
        </m:r>
      </m:oMath>
    </w:p>
    <w:p w14:paraId="1F3AAA37" w14:textId="51364541" w:rsidR="00563DDF" w:rsidRDefault="00563DDF" w:rsidP="00563DDF">
      <w:pPr>
        <w:tabs>
          <w:tab w:val="left" w:pos="2250"/>
        </w:tabs>
        <w:spacing w:after="2040"/>
        <w:rPr>
          <w:rFonts w:eastAsiaTheme="minorEastAsia" w:cs="Times New Roman"/>
          <w:sz w:val="24"/>
          <w:szCs w:val="24"/>
        </w:rPr>
      </w:pPr>
    </w:p>
    <w:p w14:paraId="2A0B9D71" w14:textId="77777777" w:rsidR="000E254E" w:rsidRPr="00563DDF" w:rsidRDefault="000E254E" w:rsidP="003F5D6D">
      <w:pPr>
        <w:tabs>
          <w:tab w:val="left" w:pos="2250"/>
        </w:tabs>
        <w:spacing w:after="960"/>
        <w:rPr>
          <w:rFonts w:eastAsiaTheme="minorEastAsia" w:cs="Times New Roman"/>
          <w:sz w:val="24"/>
          <w:szCs w:val="24"/>
        </w:rPr>
      </w:pPr>
    </w:p>
    <w:p w14:paraId="2C2FADCC" w14:textId="2464490D" w:rsidR="00C51974" w:rsidRDefault="0021426F" w:rsidP="00C51974">
      <w:pPr>
        <w:pStyle w:val="ListParagraph"/>
        <w:numPr>
          <w:ilvl w:val="0"/>
          <w:numId w:val="22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x+1</m:t>
                </m: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=10</m:t>
        </m:r>
      </m:oMath>
    </w:p>
    <w:p w14:paraId="6A2A223D" w14:textId="77777777" w:rsidR="00563DDF" w:rsidRPr="00563DDF" w:rsidRDefault="00563DDF" w:rsidP="00563DDF">
      <w:pPr>
        <w:pStyle w:val="ListParagraph"/>
        <w:rPr>
          <w:rFonts w:eastAsiaTheme="minorEastAsia" w:cs="Times New Roman"/>
          <w:sz w:val="24"/>
          <w:szCs w:val="24"/>
        </w:rPr>
      </w:pPr>
    </w:p>
    <w:p w14:paraId="7C91384F" w14:textId="77777777" w:rsidR="00563DDF" w:rsidRPr="00563DDF" w:rsidRDefault="00563DDF" w:rsidP="003F5D6D">
      <w:pPr>
        <w:tabs>
          <w:tab w:val="left" w:pos="2250"/>
        </w:tabs>
        <w:spacing w:after="2760"/>
        <w:rPr>
          <w:rFonts w:eastAsiaTheme="minorEastAsia" w:cs="Times New Roman"/>
          <w:sz w:val="24"/>
          <w:szCs w:val="24"/>
        </w:rPr>
      </w:pPr>
    </w:p>
    <w:p w14:paraId="5EE7BF27" w14:textId="4BE2BD79" w:rsidR="00C51974" w:rsidRDefault="00DD6FCC" w:rsidP="003F5D6D">
      <w:pPr>
        <w:pStyle w:val="ListParagraph"/>
        <w:numPr>
          <w:ilvl w:val="0"/>
          <w:numId w:val="22"/>
        </w:numPr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+3</m:t>
                </m: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</m:e>
        </m:func>
      </m:oMath>
    </w:p>
    <w:p w14:paraId="099B03F1" w14:textId="77777777" w:rsidR="00563DDF" w:rsidRPr="00563DDF" w:rsidRDefault="00563DDF" w:rsidP="009B22EA">
      <w:pPr>
        <w:tabs>
          <w:tab w:val="left" w:pos="2250"/>
        </w:tabs>
        <w:spacing w:after="2160"/>
        <w:rPr>
          <w:rFonts w:eastAsiaTheme="minorEastAsia" w:cs="Times New Roman"/>
          <w:sz w:val="24"/>
          <w:szCs w:val="24"/>
        </w:rPr>
      </w:pPr>
    </w:p>
    <w:p w14:paraId="7B9D1C92" w14:textId="224B2911" w:rsidR="00C51974" w:rsidRDefault="00DD6FCC" w:rsidP="00C51974">
      <w:pPr>
        <w:pStyle w:val="ListParagraph"/>
        <w:numPr>
          <w:ilvl w:val="0"/>
          <w:numId w:val="22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x+3</m:t>
                </m: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</m:t>
                </m: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func>
      </m:oMath>
    </w:p>
    <w:p w14:paraId="3528068C" w14:textId="77777777" w:rsidR="00563DDF" w:rsidRPr="00563DDF" w:rsidRDefault="00563DDF" w:rsidP="00563DDF">
      <w:pPr>
        <w:pStyle w:val="ListParagraph"/>
        <w:rPr>
          <w:rFonts w:eastAsiaTheme="minorEastAsia" w:cs="Times New Roman"/>
          <w:sz w:val="24"/>
          <w:szCs w:val="24"/>
        </w:rPr>
      </w:pPr>
    </w:p>
    <w:p w14:paraId="3A6AFAE5" w14:textId="77777777" w:rsidR="00563DDF" w:rsidRPr="00563DDF" w:rsidRDefault="00563DDF" w:rsidP="00563DDF">
      <w:pPr>
        <w:tabs>
          <w:tab w:val="left" w:pos="2250"/>
        </w:tabs>
        <w:spacing w:after="1920"/>
        <w:rPr>
          <w:rFonts w:eastAsiaTheme="minorEastAsia" w:cs="Times New Roman"/>
          <w:sz w:val="24"/>
          <w:szCs w:val="24"/>
        </w:rPr>
      </w:pPr>
    </w:p>
    <w:p w14:paraId="11DF0B2B" w14:textId="77777777" w:rsidR="00365CED" w:rsidRPr="00541B44" w:rsidRDefault="00365CED" w:rsidP="00365CED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555E1256" w14:textId="2A53C8F7" w:rsidR="00C51974" w:rsidRPr="00365CED" w:rsidRDefault="00365CED" w:rsidP="00365CED">
      <w:pPr>
        <w:pStyle w:val="ListParagraph"/>
        <w:numPr>
          <w:ilvl w:val="0"/>
          <w:numId w:val="33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The</w:t>
      </w:r>
      <w:r w:rsidR="00C51974" w:rsidRPr="00365CED">
        <w:rPr>
          <w:rFonts w:eastAsiaTheme="minorEastAsia" w:cs="Times New Roman"/>
          <w:sz w:val="24"/>
          <w:szCs w:val="24"/>
        </w:rPr>
        <w:t xml:space="preserve"> </w:t>
      </w:r>
      <w:r w:rsidR="006D184D">
        <w:rPr>
          <w:rFonts w:eastAsiaTheme="minorEastAsia" w:cs="Times New Roman"/>
          <w:sz w:val="24"/>
          <w:szCs w:val="24"/>
        </w:rPr>
        <w:t>decibel scale is used to specify the intensity of sounds</w:t>
      </w:r>
      <w:r w:rsidR="00137AEA">
        <w:rPr>
          <w:rFonts w:eastAsiaTheme="minorEastAsia" w:cs="Times New Roman"/>
          <w:sz w:val="24"/>
          <w:szCs w:val="24"/>
        </w:rPr>
        <w:t>.</w:t>
      </w:r>
      <w:r w:rsidR="00C51974" w:rsidRPr="00365CED">
        <w:rPr>
          <w:rFonts w:eastAsiaTheme="minorEastAsia" w:cs="Times New Roman"/>
          <w:sz w:val="24"/>
          <w:szCs w:val="24"/>
        </w:rPr>
        <w:t xml:space="preserve"> </w:t>
      </w:r>
      <w:r w:rsidR="00137AEA">
        <w:rPr>
          <w:rFonts w:eastAsiaTheme="minorEastAsia" w:cs="Times New Roman"/>
          <w:sz w:val="24"/>
          <w:szCs w:val="24"/>
        </w:rPr>
        <w:t xml:space="preserve"> The decibel level </w:t>
      </w:r>
      <w:r w:rsidR="00C51974" w:rsidRPr="00365CED">
        <w:rPr>
          <w:rFonts w:eastAsiaTheme="minorEastAsia" w:cs="Times New Roman"/>
          <w:sz w:val="24"/>
          <w:szCs w:val="24"/>
        </w:rPr>
        <w:t xml:space="preserve">D </w:t>
      </w:r>
      <w:r w:rsidR="00137AEA">
        <w:rPr>
          <w:rFonts w:eastAsiaTheme="minorEastAsia" w:cs="Times New Roman"/>
          <w:sz w:val="24"/>
          <w:szCs w:val="24"/>
        </w:rPr>
        <w:t>of a sound is</w:t>
      </w:r>
      <w:r w:rsidR="00C51974" w:rsidRPr="00365CED">
        <w:rPr>
          <w:rFonts w:eastAsiaTheme="minorEastAsia" w:cs="Times New Roman"/>
          <w:sz w:val="24"/>
          <w:szCs w:val="24"/>
        </w:rPr>
        <w:t xml:space="preserve"> defined by the equation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D</m:t>
        </m:r>
        <m:r>
          <w:rPr>
            <w:rFonts w:ascii="Cambria Math" w:eastAsiaTheme="minorEastAsia" w:hAnsi="Cambria Math" w:cs="Times New Roman"/>
            <w:sz w:val="24"/>
            <w:szCs w:val="24"/>
          </w:rPr>
          <m:t>=10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  <m:ctrl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den>
                </m:f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>
            </m:d>
          </m:e>
        </m:func>
      </m:oMath>
      <w:r w:rsidR="00C51974" w:rsidRPr="00365CED">
        <w:rPr>
          <w:rFonts w:eastAsiaTheme="minorEastAsia" w:cs="Times New Roman"/>
          <w:sz w:val="24"/>
          <w:szCs w:val="24"/>
        </w:rPr>
        <w:t xml:space="preserve"> where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I</m:t>
        </m:r>
      </m:oMath>
      <w:r w:rsidR="00C51974" w:rsidRPr="00365CED">
        <w:rPr>
          <w:rFonts w:eastAsiaTheme="minorEastAsia" w:cs="Times New Roman"/>
          <w:sz w:val="24"/>
          <w:szCs w:val="24"/>
        </w:rPr>
        <w:t xml:space="preserve"> is the intensity of the </w:t>
      </w:r>
      <w:r w:rsidR="005C7158">
        <w:rPr>
          <w:rFonts w:eastAsiaTheme="minorEastAsia" w:cs="Times New Roman"/>
          <w:sz w:val="24"/>
          <w:szCs w:val="24"/>
        </w:rPr>
        <w:t>sound</w:t>
      </w:r>
      <w:r w:rsidR="00C51974" w:rsidRPr="00365CED">
        <w:rPr>
          <w:rFonts w:eastAsiaTheme="minorEastAsia" w:cs="Times New Roman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 </m:t>
        </m:r>
      </m:oMath>
      <w:r w:rsidR="00C51974" w:rsidRPr="00365CED">
        <w:rPr>
          <w:rFonts w:eastAsiaTheme="minorEastAsia" w:cs="Times New Roman"/>
          <w:sz w:val="24"/>
          <w:szCs w:val="24"/>
        </w:rPr>
        <w:t xml:space="preserve">is the </w:t>
      </w:r>
      <w:r w:rsidR="00837CEE">
        <w:rPr>
          <w:rFonts w:eastAsiaTheme="minorEastAsia" w:cs="Times New Roman"/>
          <w:sz w:val="24"/>
          <w:szCs w:val="24"/>
        </w:rPr>
        <w:t>intensity of the quietest sound a human can hear, called the threshold sound</w:t>
      </w:r>
      <w:r w:rsidR="00C51974" w:rsidRPr="00365CED">
        <w:rPr>
          <w:rFonts w:eastAsiaTheme="minorEastAsia" w:cs="Times New Roman"/>
          <w:sz w:val="24"/>
          <w:szCs w:val="24"/>
        </w:rPr>
        <w:t xml:space="preserve">. </w:t>
      </w:r>
      <w:r w:rsidR="000F321F">
        <w:rPr>
          <w:rFonts w:eastAsiaTheme="minorEastAsia" w:cs="Times New Roman"/>
          <w:sz w:val="24"/>
          <w:szCs w:val="24"/>
        </w:rPr>
        <w:t xml:space="preserve">If you stand 305 meters from a jet at takeoff, the engine </w:t>
      </w:r>
      <w:r w:rsidR="007D5CBC">
        <w:rPr>
          <w:rFonts w:eastAsiaTheme="minorEastAsia" w:cs="Times New Roman"/>
          <w:sz w:val="24"/>
          <w:szCs w:val="24"/>
        </w:rPr>
        <w:t>sound is 100 decibels.  If you move to only 25 meters away, the engine sound is 150 decibels</w:t>
      </w:r>
      <w:r w:rsidR="0011360E">
        <w:rPr>
          <w:rFonts w:eastAsiaTheme="minorEastAsia" w:cs="Times New Roman"/>
          <w:sz w:val="24"/>
          <w:szCs w:val="24"/>
        </w:rPr>
        <w:t xml:space="preserve">.  How many times as intense </w:t>
      </w:r>
      <w:r w:rsidR="00C73A0C">
        <w:rPr>
          <w:rFonts w:eastAsiaTheme="minorEastAsia" w:cs="Times New Roman"/>
          <w:sz w:val="24"/>
          <w:szCs w:val="24"/>
        </w:rPr>
        <w:t>is the sound of the closer engine than the sound of the further engine?  (Hint:</w:t>
      </w:r>
      <w:r w:rsidR="00DD6FCC">
        <w:rPr>
          <w:rFonts w:eastAsiaTheme="minorEastAsia" w:cs="Times New Roman"/>
          <w:sz w:val="24"/>
          <w:szCs w:val="24"/>
        </w:rPr>
        <w:t xml:space="preserve"> use the formula for d</w:t>
      </w:r>
      <w:bookmarkStart w:id="0" w:name="_GoBack"/>
      <w:bookmarkEnd w:id="0"/>
      <w:r w:rsidR="00DD6FCC">
        <w:rPr>
          <w:rFonts w:eastAsiaTheme="minorEastAsia" w:cs="Times New Roman"/>
          <w:sz w:val="24"/>
          <w:szCs w:val="24"/>
        </w:rPr>
        <w:t>ecibels to</w:t>
      </w:r>
      <w:r w:rsidR="00C73A0C">
        <w:rPr>
          <w:rFonts w:eastAsiaTheme="minorEastAsia" w:cs="Times New Roman"/>
          <w:sz w:val="24"/>
          <w:szCs w:val="24"/>
        </w:rPr>
        <w:t xml:space="preserve"> write each</w:t>
      </w:r>
      <w:r w:rsidR="003B47B0">
        <w:rPr>
          <w:rFonts w:eastAsiaTheme="minorEastAsia" w:cs="Times New Roman"/>
          <w:sz w:val="24"/>
          <w:szCs w:val="24"/>
        </w:rPr>
        <w:t xml:space="preserve"> intensity as some number times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3B47B0">
        <w:rPr>
          <w:rFonts w:eastAsiaTheme="minorEastAsia" w:cs="Times New Roman"/>
          <w:sz w:val="24"/>
          <w:szCs w:val="24"/>
        </w:rPr>
        <w:t>)</w:t>
      </w:r>
    </w:p>
    <w:p w14:paraId="14F24C7B" w14:textId="77777777" w:rsidR="00C51974" w:rsidRPr="00541B44" w:rsidRDefault="00C51974" w:rsidP="00C51974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sectPr w:rsidR="00C51974" w:rsidRPr="00541B44" w:rsidSect="00C024B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92445" w14:textId="77777777" w:rsidR="003E7692" w:rsidRDefault="003E7692" w:rsidP="00B6179D">
      <w:pPr>
        <w:spacing w:after="0" w:line="240" w:lineRule="auto"/>
      </w:pPr>
      <w:r>
        <w:separator/>
      </w:r>
    </w:p>
  </w:endnote>
  <w:endnote w:type="continuationSeparator" w:id="0">
    <w:p w14:paraId="4268D9FD" w14:textId="77777777" w:rsidR="003E7692" w:rsidRDefault="003E7692" w:rsidP="00B6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7AF1D" w14:textId="77777777" w:rsidR="007E542F" w:rsidRDefault="007E542F" w:rsidP="007E542F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4F81F" w14:textId="77777777" w:rsidR="003E7692" w:rsidRDefault="003E7692" w:rsidP="00B6179D">
      <w:pPr>
        <w:spacing w:after="0" w:line="240" w:lineRule="auto"/>
      </w:pPr>
      <w:r>
        <w:separator/>
      </w:r>
    </w:p>
  </w:footnote>
  <w:footnote w:type="continuationSeparator" w:id="0">
    <w:p w14:paraId="520CCC0E" w14:textId="77777777" w:rsidR="003E7692" w:rsidRDefault="003E7692" w:rsidP="00B61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32CAF"/>
    <w:multiLevelType w:val="hybridMultilevel"/>
    <w:tmpl w:val="C472F14E"/>
    <w:lvl w:ilvl="0" w:tplc="F2566D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F66877"/>
    <w:multiLevelType w:val="hybridMultilevel"/>
    <w:tmpl w:val="C79E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668B9"/>
    <w:multiLevelType w:val="hybridMultilevel"/>
    <w:tmpl w:val="7492A6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83021"/>
    <w:multiLevelType w:val="hybridMultilevel"/>
    <w:tmpl w:val="171CFE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31A3A"/>
    <w:multiLevelType w:val="hybridMultilevel"/>
    <w:tmpl w:val="888027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B7612"/>
    <w:multiLevelType w:val="hybridMultilevel"/>
    <w:tmpl w:val="83B09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44BF1"/>
    <w:multiLevelType w:val="hybridMultilevel"/>
    <w:tmpl w:val="F0D6F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D5F1C"/>
    <w:multiLevelType w:val="hybridMultilevel"/>
    <w:tmpl w:val="69B02136"/>
    <w:lvl w:ilvl="0" w:tplc="0B227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D72C78"/>
    <w:multiLevelType w:val="hybridMultilevel"/>
    <w:tmpl w:val="3606F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7BB7"/>
    <w:multiLevelType w:val="hybridMultilevel"/>
    <w:tmpl w:val="1AD4C0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6609E"/>
    <w:multiLevelType w:val="hybridMultilevel"/>
    <w:tmpl w:val="3230A1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337A3"/>
    <w:multiLevelType w:val="hybridMultilevel"/>
    <w:tmpl w:val="5E6A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74E04"/>
    <w:multiLevelType w:val="hybridMultilevel"/>
    <w:tmpl w:val="26BEA9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17606"/>
    <w:multiLevelType w:val="hybridMultilevel"/>
    <w:tmpl w:val="99D883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E3199"/>
    <w:multiLevelType w:val="hybridMultilevel"/>
    <w:tmpl w:val="BAE0B0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C32A6"/>
    <w:multiLevelType w:val="hybridMultilevel"/>
    <w:tmpl w:val="90AA4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95D72"/>
    <w:multiLevelType w:val="hybridMultilevel"/>
    <w:tmpl w:val="888027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22446"/>
    <w:multiLevelType w:val="hybridMultilevel"/>
    <w:tmpl w:val="8AB85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11F9E"/>
    <w:multiLevelType w:val="hybridMultilevel"/>
    <w:tmpl w:val="393C1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34D52"/>
    <w:multiLevelType w:val="hybridMultilevel"/>
    <w:tmpl w:val="97AC06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6342F"/>
    <w:multiLevelType w:val="hybridMultilevel"/>
    <w:tmpl w:val="BE6846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40AD5"/>
    <w:multiLevelType w:val="hybridMultilevel"/>
    <w:tmpl w:val="2B70C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3050C"/>
    <w:multiLevelType w:val="hybridMultilevel"/>
    <w:tmpl w:val="A202D6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03ECD"/>
    <w:multiLevelType w:val="hybridMultilevel"/>
    <w:tmpl w:val="7B90BD02"/>
    <w:lvl w:ilvl="0" w:tplc="75C690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DC4D59"/>
    <w:multiLevelType w:val="hybridMultilevel"/>
    <w:tmpl w:val="276003FA"/>
    <w:lvl w:ilvl="0" w:tplc="FD8C9D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0624D4"/>
    <w:multiLevelType w:val="hybridMultilevel"/>
    <w:tmpl w:val="E7DCA7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915293"/>
    <w:multiLevelType w:val="hybridMultilevel"/>
    <w:tmpl w:val="1C74021C"/>
    <w:lvl w:ilvl="0" w:tplc="76FE7E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603234B"/>
    <w:multiLevelType w:val="hybridMultilevel"/>
    <w:tmpl w:val="B3568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9D18BC"/>
    <w:multiLevelType w:val="hybridMultilevel"/>
    <w:tmpl w:val="C04839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80A95"/>
    <w:multiLevelType w:val="hybridMultilevel"/>
    <w:tmpl w:val="338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C5656"/>
    <w:multiLevelType w:val="hybridMultilevel"/>
    <w:tmpl w:val="062E8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9C29C8"/>
    <w:multiLevelType w:val="hybridMultilevel"/>
    <w:tmpl w:val="C666F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20"/>
  </w:num>
  <w:num w:numId="4">
    <w:abstractNumId w:val="32"/>
  </w:num>
  <w:num w:numId="5">
    <w:abstractNumId w:val="30"/>
  </w:num>
  <w:num w:numId="6">
    <w:abstractNumId w:val="24"/>
  </w:num>
  <w:num w:numId="7">
    <w:abstractNumId w:val="13"/>
  </w:num>
  <w:num w:numId="8">
    <w:abstractNumId w:val="9"/>
  </w:num>
  <w:num w:numId="9">
    <w:abstractNumId w:val="12"/>
  </w:num>
  <w:num w:numId="10">
    <w:abstractNumId w:val="11"/>
  </w:num>
  <w:num w:numId="11">
    <w:abstractNumId w:val="3"/>
  </w:num>
  <w:num w:numId="12">
    <w:abstractNumId w:val="16"/>
  </w:num>
  <w:num w:numId="13">
    <w:abstractNumId w:val="17"/>
  </w:num>
  <w:num w:numId="14">
    <w:abstractNumId w:val="4"/>
  </w:num>
  <w:num w:numId="15">
    <w:abstractNumId w:val="26"/>
  </w:num>
  <w:num w:numId="16">
    <w:abstractNumId w:val="5"/>
  </w:num>
  <w:num w:numId="17">
    <w:abstractNumId w:val="29"/>
  </w:num>
  <w:num w:numId="18">
    <w:abstractNumId w:val="14"/>
  </w:num>
  <w:num w:numId="19">
    <w:abstractNumId w:val="1"/>
  </w:num>
  <w:num w:numId="20">
    <w:abstractNumId w:val="10"/>
  </w:num>
  <w:num w:numId="21">
    <w:abstractNumId w:val="27"/>
  </w:num>
  <w:num w:numId="22">
    <w:abstractNumId w:val="21"/>
  </w:num>
  <w:num w:numId="23">
    <w:abstractNumId w:val="19"/>
  </w:num>
  <w:num w:numId="24">
    <w:abstractNumId w:val="2"/>
  </w:num>
  <w:num w:numId="25">
    <w:abstractNumId w:val="6"/>
  </w:num>
  <w:num w:numId="26">
    <w:abstractNumId w:val="23"/>
  </w:num>
  <w:num w:numId="27">
    <w:abstractNumId w:val="15"/>
  </w:num>
  <w:num w:numId="28">
    <w:abstractNumId w:val="22"/>
  </w:num>
  <w:num w:numId="29">
    <w:abstractNumId w:val="7"/>
  </w:num>
  <w:num w:numId="30">
    <w:abstractNumId w:val="33"/>
  </w:num>
  <w:num w:numId="31">
    <w:abstractNumId w:val="0"/>
  </w:num>
  <w:num w:numId="32">
    <w:abstractNumId w:val="25"/>
  </w:num>
  <w:num w:numId="33">
    <w:abstractNumId w:val="8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68"/>
    <w:rsid w:val="000152EE"/>
    <w:rsid w:val="00024953"/>
    <w:rsid w:val="00042556"/>
    <w:rsid w:val="00051F4A"/>
    <w:rsid w:val="00070458"/>
    <w:rsid w:val="000779D5"/>
    <w:rsid w:val="00081E95"/>
    <w:rsid w:val="00084C33"/>
    <w:rsid w:val="000C5DEF"/>
    <w:rsid w:val="000E0E38"/>
    <w:rsid w:val="000E254E"/>
    <w:rsid w:val="000F321F"/>
    <w:rsid w:val="000F5079"/>
    <w:rsid w:val="001016B3"/>
    <w:rsid w:val="00104AD5"/>
    <w:rsid w:val="00110A20"/>
    <w:rsid w:val="0011360E"/>
    <w:rsid w:val="00124345"/>
    <w:rsid w:val="00126835"/>
    <w:rsid w:val="00126DE5"/>
    <w:rsid w:val="00137AEA"/>
    <w:rsid w:val="0014316E"/>
    <w:rsid w:val="0015725D"/>
    <w:rsid w:val="00172880"/>
    <w:rsid w:val="001A6458"/>
    <w:rsid w:val="001B23BD"/>
    <w:rsid w:val="001D4D21"/>
    <w:rsid w:val="001E0ADE"/>
    <w:rsid w:val="001F397C"/>
    <w:rsid w:val="00205230"/>
    <w:rsid w:val="002106DF"/>
    <w:rsid w:val="0021426F"/>
    <w:rsid w:val="00216135"/>
    <w:rsid w:val="002230A2"/>
    <w:rsid w:val="00236579"/>
    <w:rsid w:val="002535F8"/>
    <w:rsid w:val="00255681"/>
    <w:rsid w:val="002664B1"/>
    <w:rsid w:val="0028477F"/>
    <w:rsid w:val="00286897"/>
    <w:rsid w:val="002B682A"/>
    <w:rsid w:val="002E1A5C"/>
    <w:rsid w:val="00304A3D"/>
    <w:rsid w:val="00343EE5"/>
    <w:rsid w:val="00350AFB"/>
    <w:rsid w:val="00352D65"/>
    <w:rsid w:val="0036022B"/>
    <w:rsid w:val="00364BD8"/>
    <w:rsid w:val="003655F6"/>
    <w:rsid w:val="00365CED"/>
    <w:rsid w:val="00371378"/>
    <w:rsid w:val="00373836"/>
    <w:rsid w:val="00387487"/>
    <w:rsid w:val="003A707C"/>
    <w:rsid w:val="003B47B0"/>
    <w:rsid w:val="003D3DDD"/>
    <w:rsid w:val="003D6AD6"/>
    <w:rsid w:val="003E7692"/>
    <w:rsid w:val="003F1694"/>
    <w:rsid w:val="003F2351"/>
    <w:rsid w:val="003F2CB1"/>
    <w:rsid w:val="003F5D6D"/>
    <w:rsid w:val="00401245"/>
    <w:rsid w:val="004109EE"/>
    <w:rsid w:val="00430AD0"/>
    <w:rsid w:val="004336DB"/>
    <w:rsid w:val="00444B7E"/>
    <w:rsid w:val="00460DBB"/>
    <w:rsid w:val="004969F7"/>
    <w:rsid w:val="004C17B2"/>
    <w:rsid w:val="004F4B17"/>
    <w:rsid w:val="00502345"/>
    <w:rsid w:val="00503243"/>
    <w:rsid w:val="00505173"/>
    <w:rsid w:val="005059B0"/>
    <w:rsid w:val="00510565"/>
    <w:rsid w:val="00512A2E"/>
    <w:rsid w:val="00520139"/>
    <w:rsid w:val="00541B44"/>
    <w:rsid w:val="00546D1E"/>
    <w:rsid w:val="00563DDF"/>
    <w:rsid w:val="00595A4D"/>
    <w:rsid w:val="005B6D3E"/>
    <w:rsid w:val="005B7D7C"/>
    <w:rsid w:val="005C7158"/>
    <w:rsid w:val="005D0277"/>
    <w:rsid w:val="005D408B"/>
    <w:rsid w:val="005D78EB"/>
    <w:rsid w:val="005E6236"/>
    <w:rsid w:val="006022B5"/>
    <w:rsid w:val="00604896"/>
    <w:rsid w:val="00636043"/>
    <w:rsid w:val="00656F8D"/>
    <w:rsid w:val="00663C5B"/>
    <w:rsid w:val="006936D3"/>
    <w:rsid w:val="006A45D4"/>
    <w:rsid w:val="006A7170"/>
    <w:rsid w:val="006D146E"/>
    <w:rsid w:val="006D1829"/>
    <w:rsid w:val="006D184D"/>
    <w:rsid w:val="00700C0C"/>
    <w:rsid w:val="00707272"/>
    <w:rsid w:val="00714D5C"/>
    <w:rsid w:val="00735338"/>
    <w:rsid w:val="0075084D"/>
    <w:rsid w:val="0076272E"/>
    <w:rsid w:val="00765577"/>
    <w:rsid w:val="00766A07"/>
    <w:rsid w:val="00776993"/>
    <w:rsid w:val="00785036"/>
    <w:rsid w:val="007A06A5"/>
    <w:rsid w:val="007A7C67"/>
    <w:rsid w:val="007D5CBC"/>
    <w:rsid w:val="007E053B"/>
    <w:rsid w:val="007E542F"/>
    <w:rsid w:val="007E6FDF"/>
    <w:rsid w:val="007F34E9"/>
    <w:rsid w:val="0080566A"/>
    <w:rsid w:val="00806637"/>
    <w:rsid w:val="00806BF4"/>
    <w:rsid w:val="008240AE"/>
    <w:rsid w:val="00837CEE"/>
    <w:rsid w:val="00850A44"/>
    <w:rsid w:val="008527A7"/>
    <w:rsid w:val="00863F35"/>
    <w:rsid w:val="00866325"/>
    <w:rsid w:val="008719D1"/>
    <w:rsid w:val="00877E22"/>
    <w:rsid w:val="008817C8"/>
    <w:rsid w:val="00892F94"/>
    <w:rsid w:val="00896DDA"/>
    <w:rsid w:val="008B4268"/>
    <w:rsid w:val="008B6F19"/>
    <w:rsid w:val="008D15E0"/>
    <w:rsid w:val="008E7B86"/>
    <w:rsid w:val="008F539C"/>
    <w:rsid w:val="00941A5C"/>
    <w:rsid w:val="00942A28"/>
    <w:rsid w:val="00946827"/>
    <w:rsid w:val="00957D14"/>
    <w:rsid w:val="009663EA"/>
    <w:rsid w:val="00972BA1"/>
    <w:rsid w:val="0099623F"/>
    <w:rsid w:val="00997B8E"/>
    <w:rsid w:val="009B22EA"/>
    <w:rsid w:val="009B2E84"/>
    <w:rsid w:val="009D68F2"/>
    <w:rsid w:val="00A02983"/>
    <w:rsid w:val="00A07F26"/>
    <w:rsid w:val="00A30363"/>
    <w:rsid w:val="00A315A9"/>
    <w:rsid w:val="00A37CC9"/>
    <w:rsid w:val="00A469F0"/>
    <w:rsid w:val="00A525F4"/>
    <w:rsid w:val="00A55613"/>
    <w:rsid w:val="00A559FC"/>
    <w:rsid w:val="00A61226"/>
    <w:rsid w:val="00A70E94"/>
    <w:rsid w:val="00A77AB0"/>
    <w:rsid w:val="00A94BAF"/>
    <w:rsid w:val="00AA17E9"/>
    <w:rsid w:val="00AA5C99"/>
    <w:rsid w:val="00AA7F9E"/>
    <w:rsid w:val="00AF0BC4"/>
    <w:rsid w:val="00AF4357"/>
    <w:rsid w:val="00B1750E"/>
    <w:rsid w:val="00B17974"/>
    <w:rsid w:val="00B21007"/>
    <w:rsid w:val="00B21312"/>
    <w:rsid w:val="00B22208"/>
    <w:rsid w:val="00B24C9B"/>
    <w:rsid w:val="00B33F6E"/>
    <w:rsid w:val="00B40626"/>
    <w:rsid w:val="00B43AC7"/>
    <w:rsid w:val="00B509BF"/>
    <w:rsid w:val="00B6179D"/>
    <w:rsid w:val="00B6311F"/>
    <w:rsid w:val="00B67C94"/>
    <w:rsid w:val="00B71CC3"/>
    <w:rsid w:val="00B76192"/>
    <w:rsid w:val="00B87B11"/>
    <w:rsid w:val="00B87E16"/>
    <w:rsid w:val="00BA5E0B"/>
    <w:rsid w:val="00BB59A2"/>
    <w:rsid w:val="00BB6B39"/>
    <w:rsid w:val="00BC033F"/>
    <w:rsid w:val="00BC091A"/>
    <w:rsid w:val="00BD384D"/>
    <w:rsid w:val="00BE5901"/>
    <w:rsid w:val="00C024BC"/>
    <w:rsid w:val="00C05568"/>
    <w:rsid w:val="00C139B0"/>
    <w:rsid w:val="00C25ACA"/>
    <w:rsid w:val="00C44FC2"/>
    <w:rsid w:val="00C51974"/>
    <w:rsid w:val="00C51F8F"/>
    <w:rsid w:val="00C53440"/>
    <w:rsid w:val="00C704CC"/>
    <w:rsid w:val="00C73A0C"/>
    <w:rsid w:val="00C901F2"/>
    <w:rsid w:val="00C95B2E"/>
    <w:rsid w:val="00CA1126"/>
    <w:rsid w:val="00CA30DC"/>
    <w:rsid w:val="00CA7C82"/>
    <w:rsid w:val="00CB0ED2"/>
    <w:rsid w:val="00CD0114"/>
    <w:rsid w:val="00CE1905"/>
    <w:rsid w:val="00D04A60"/>
    <w:rsid w:val="00D27650"/>
    <w:rsid w:val="00D34F6B"/>
    <w:rsid w:val="00D36485"/>
    <w:rsid w:val="00D376CB"/>
    <w:rsid w:val="00D56576"/>
    <w:rsid w:val="00D57359"/>
    <w:rsid w:val="00D608F9"/>
    <w:rsid w:val="00D65115"/>
    <w:rsid w:val="00D842E1"/>
    <w:rsid w:val="00D869E7"/>
    <w:rsid w:val="00D93ADF"/>
    <w:rsid w:val="00D96514"/>
    <w:rsid w:val="00DA05BB"/>
    <w:rsid w:val="00DA1F2F"/>
    <w:rsid w:val="00DA6CA0"/>
    <w:rsid w:val="00DC0179"/>
    <w:rsid w:val="00DD6FCC"/>
    <w:rsid w:val="00DE3309"/>
    <w:rsid w:val="00DE3992"/>
    <w:rsid w:val="00DF0624"/>
    <w:rsid w:val="00E20867"/>
    <w:rsid w:val="00E26A17"/>
    <w:rsid w:val="00E36FAB"/>
    <w:rsid w:val="00EA66A3"/>
    <w:rsid w:val="00EC5F0A"/>
    <w:rsid w:val="00EE1F17"/>
    <w:rsid w:val="00EE4CE3"/>
    <w:rsid w:val="00EF03D4"/>
    <w:rsid w:val="00EF2482"/>
    <w:rsid w:val="00EF488A"/>
    <w:rsid w:val="00F22056"/>
    <w:rsid w:val="00F378D8"/>
    <w:rsid w:val="00F72142"/>
    <w:rsid w:val="00F93C44"/>
    <w:rsid w:val="00F945EC"/>
    <w:rsid w:val="00FA61F5"/>
    <w:rsid w:val="00FB274E"/>
    <w:rsid w:val="00FC6E99"/>
    <w:rsid w:val="00FF1E3D"/>
    <w:rsid w:val="1048C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64EB05"/>
  <w15:chartTrackingRefBased/>
  <w15:docId w15:val="{CD1561B9-6C24-420C-B14E-3438C5FA7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5568"/>
  </w:style>
  <w:style w:type="paragraph" w:styleId="Heading1">
    <w:name w:val="heading 1"/>
    <w:basedOn w:val="Normal"/>
    <w:next w:val="Normal"/>
    <w:link w:val="Heading1Char"/>
    <w:uiPriority w:val="9"/>
    <w:qFormat/>
    <w:rsid w:val="00E26A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5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05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05568"/>
  </w:style>
  <w:style w:type="character" w:customStyle="1" w:styleId="eop">
    <w:name w:val="eop"/>
    <w:basedOn w:val="DefaultParagraphFont"/>
    <w:rsid w:val="00C05568"/>
  </w:style>
  <w:style w:type="character" w:styleId="PlaceholderText">
    <w:name w:val="Placeholder Text"/>
    <w:basedOn w:val="DefaultParagraphFont"/>
    <w:uiPriority w:val="99"/>
    <w:semiHidden/>
    <w:rsid w:val="00A315A9"/>
    <w:rPr>
      <w:color w:val="808080"/>
    </w:rPr>
  </w:style>
  <w:style w:type="table" w:styleId="TableGrid">
    <w:name w:val="Table Grid"/>
    <w:basedOn w:val="TableNormal"/>
    <w:uiPriority w:val="39"/>
    <w:rsid w:val="00A315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12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1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79D"/>
  </w:style>
  <w:style w:type="paragraph" w:styleId="Footer">
    <w:name w:val="footer"/>
    <w:basedOn w:val="Normal"/>
    <w:link w:val="FooterChar"/>
    <w:uiPriority w:val="99"/>
    <w:unhideWhenUsed/>
    <w:rsid w:val="00B61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79D"/>
  </w:style>
  <w:style w:type="character" w:customStyle="1" w:styleId="Heading1Char">
    <w:name w:val="Heading 1 Char"/>
    <w:basedOn w:val="DefaultParagraphFont"/>
    <w:link w:val="Heading1"/>
    <w:uiPriority w:val="9"/>
    <w:rsid w:val="00E26A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26A1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A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425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9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C7D3D9-48E3-4E1A-95BB-C67F5DAA2040}">
  <ds:schemaRefs>
    <ds:schemaRef ds:uri="http://schemas.microsoft.com/office/2006/documentManagement/types"/>
    <ds:schemaRef ds:uri="2883844c-f613-4236-a02d-ec5290dc1ce4"/>
    <ds:schemaRef ds:uri="http://purl.org/dc/terms/"/>
    <ds:schemaRef ds:uri="954759bf-42f0-4449-8e8c-ba2a7b713d4b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9C771B4-E0C3-439B-AA8A-306FDCF4BB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9EEDF-10A5-499F-85EF-A5C0433EC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Chiorescu</dc:creator>
  <cp:keywords/>
  <dc:description/>
  <cp:lastModifiedBy>Rachel Epstein</cp:lastModifiedBy>
  <cp:revision>16</cp:revision>
  <cp:lastPrinted>2020-02-12T18:18:00Z</cp:lastPrinted>
  <dcterms:created xsi:type="dcterms:W3CDTF">2020-01-02T18:11:00Z</dcterms:created>
  <dcterms:modified xsi:type="dcterms:W3CDTF">2020-06-09T15:14:00Z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