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D29C03" w14:textId="2D54C63C" w:rsidR="00154957" w:rsidRDefault="00E14D3A" w:rsidP="00E267DF">
      <w:pPr>
        <w:pStyle w:val="Title"/>
        <w:jc w:val="center"/>
      </w:pPr>
      <w:r>
        <w:t xml:space="preserve">3a - </w:t>
      </w:r>
      <w:r w:rsidR="00956C9E">
        <w:t>Angles</w:t>
      </w:r>
    </w:p>
    <w:p w14:paraId="46B7F4E2" w14:textId="77777777" w:rsidR="008D582E" w:rsidRDefault="008D582E" w:rsidP="008D582E">
      <w:pPr>
        <w:pStyle w:val="Heading1"/>
      </w:pPr>
      <w:r>
        <w:t>Objectives:</w:t>
      </w:r>
    </w:p>
    <w:p w14:paraId="1A3A5B1E" w14:textId="77777777" w:rsidR="008D582E" w:rsidRDefault="008D582E" w:rsidP="008D582E">
      <w:pPr>
        <w:spacing w:after="0"/>
      </w:pPr>
      <w:r>
        <w:t>The goals of the unit are that you will be able to:</w:t>
      </w:r>
    </w:p>
    <w:p w14:paraId="23B67883" w14:textId="61471487" w:rsidR="00535B6B" w:rsidRDefault="00535B6B" w:rsidP="00535B6B">
      <w:pPr>
        <w:pStyle w:val="ListParagraph"/>
        <w:numPr>
          <w:ilvl w:val="0"/>
          <w:numId w:val="6"/>
        </w:numPr>
        <w:spacing w:after="0" w:line="256" w:lineRule="auto"/>
      </w:pPr>
      <w:r>
        <w:t>Draw angles in standard position.</w:t>
      </w:r>
    </w:p>
    <w:p w14:paraId="2A39F78F" w14:textId="58845971" w:rsidR="00535B6B" w:rsidRDefault="00535B6B" w:rsidP="00535B6B">
      <w:pPr>
        <w:pStyle w:val="ListParagraph"/>
        <w:numPr>
          <w:ilvl w:val="0"/>
          <w:numId w:val="6"/>
        </w:numPr>
        <w:spacing w:after="0" w:line="256" w:lineRule="auto"/>
      </w:pPr>
      <w:r>
        <w:t>Convert between degrees and radians.</w:t>
      </w:r>
    </w:p>
    <w:p w14:paraId="0CDAE4BF" w14:textId="3A0CE860" w:rsidR="00535B6B" w:rsidRDefault="00535B6B" w:rsidP="00535B6B">
      <w:pPr>
        <w:pStyle w:val="ListParagraph"/>
        <w:numPr>
          <w:ilvl w:val="0"/>
          <w:numId w:val="6"/>
        </w:numPr>
        <w:spacing w:after="0" w:line="256" w:lineRule="auto"/>
      </w:pPr>
      <w:r>
        <w:t>Find coterminal angles.</w:t>
      </w:r>
    </w:p>
    <w:p w14:paraId="448624EA" w14:textId="47600DBF" w:rsidR="00535B6B" w:rsidRDefault="00535B6B" w:rsidP="006A1211">
      <w:pPr>
        <w:pStyle w:val="ListParagraph"/>
        <w:numPr>
          <w:ilvl w:val="0"/>
          <w:numId w:val="6"/>
        </w:numPr>
        <w:spacing w:after="0" w:line="256" w:lineRule="auto"/>
      </w:pPr>
      <w:r>
        <w:t>Find the length of a circular arc.</w:t>
      </w:r>
    </w:p>
    <w:p w14:paraId="6F0AB1B1" w14:textId="77777777" w:rsidR="008D582E" w:rsidRDefault="008D582E" w:rsidP="008D582E">
      <w:pPr>
        <w:pStyle w:val="Heading1"/>
      </w:pPr>
      <w:r>
        <w:t>Textbook Sections (OpenStax Precalculus):</w:t>
      </w:r>
    </w:p>
    <w:p w14:paraId="46A3BE02" w14:textId="5CBBA4B7" w:rsidR="009634B5" w:rsidRPr="00E931DA" w:rsidRDefault="008D582E" w:rsidP="00E931DA">
      <w:pPr>
        <w:spacing w:after="0"/>
      </w:pPr>
      <w:r>
        <w:t xml:space="preserve">Section </w:t>
      </w:r>
      <w:r w:rsidR="006A1211">
        <w:t>5.1: Angles</w:t>
      </w:r>
    </w:p>
    <w:p w14:paraId="7B560031" w14:textId="32ACE86B" w:rsidR="00563A19" w:rsidRDefault="00563A19" w:rsidP="008B48F8">
      <w:pPr>
        <w:pStyle w:val="Heading1"/>
      </w:pPr>
      <w:r>
        <w:t>Angle basics and degrees</w:t>
      </w:r>
    </w:p>
    <w:p w14:paraId="2DB07C75" w14:textId="3EBC4245" w:rsidR="00024368" w:rsidRDefault="004C65BF" w:rsidP="004C65BF">
      <w:pPr>
        <w:pStyle w:val="ListParagraph"/>
        <w:numPr>
          <w:ilvl w:val="0"/>
          <w:numId w:val="7"/>
        </w:numPr>
      </w:pPr>
      <w:r>
        <w:t xml:space="preserve">Let’s learn some history.  </w:t>
      </w:r>
      <w:r w:rsidR="00024368">
        <w:t xml:space="preserve">The Babylonians invented degrees as a way to measure angles around 4000 years ago.  </w:t>
      </w:r>
      <w:r w:rsidR="00222019">
        <w:t xml:space="preserve"> They chose 360°</w:t>
      </w:r>
      <w:r w:rsidR="006D2861">
        <w:t xml:space="preserve"> to be a complete rotation of a ray back to its starting point.</w:t>
      </w:r>
    </w:p>
    <w:p w14:paraId="795AD845" w14:textId="47FD1101" w:rsidR="00024368" w:rsidRDefault="00024368" w:rsidP="00EE2F71">
      <w:pPr>
        <w:ind w:left="720"/>
      </w:pPr>
      <w:r>
        <w:t>Let's think about why they might have chosen that number.  One hypothesis has to do with the calendar.  The number is close to...</w:t>
      </w:r>
    </w:p>
    <w:p w14:paraId="52823D63" w14:textId="475D18B2" w:rsidR="00941FAC" w:rsidRDefault="00941FAC" w:rsidP="00EE2F71">
      <w:pPr>
        <w:ind w:left="720"/>
      </w:pPr>
    </w:p>
    <w:p w14:paraId="59894ACA" w14:textId="77777777" w:rsidR="00086970" w:rsidRDefault="00086970" w:rsidP="00EE2F71">
      <w:pPr>
        <w:ind w:left="720"/>
      </w:pPr>
    </w:p>
    <w:p w14:paraId="04EFF02C" w14:textId="30E21BF9" w:rsidR="00F02D0B" w:rsidRDefault="006943BD" w:rsidP="00861182">
      <w:pPr>
        <w:spacing w:after="2200"/>
        <w:ind w:left="720"/>
      </w:pPr>
      <w:r>
        <w:t>The Babyloni</w:t>
      </w:r>
      <w:r w:rsidR="007B0831">
        <w:t>a</w:t>
      </w:r>
      <w:r>
        <w:t>ns used a base 60 number system</w:t>
      </w:r>
      <w:r w:rsidR="00A01FCC">
        <w:t xml:space="preserve"> similarly to how we use a base 10 number system</w:t>
      </w:r>
      <w:r w:rsidR="007B0831">
        <w:t xml:space="preserve">.  </w:t>
      </w:r>
      <w:r w:rsidR="00297C7E">
        <w:t xml:space="preserve">The number 60 was </w:t>
      </w:r>
      <w:r w:rsidR="00D93CAE">
        <w:t>as significant to them as 10 is to us.  Thus</w:t>
      </w:r>
      <w:r w:rsidR="00495AE0">
        <w:t>,</w:t>
      </w:r>
      <w:bookmarkStart w:id="0" w:name="_GoBack"/>
      <w:bookmarkEnd w:id="0"/>
      <w:r w:rsidR="00D93CAE">
        <w:t xml:space="preserve"> it is also hypothesized that they may have chosen </w:t>
      </w:r>
      <w:r w:rsidR="00B13862">
        <w:t>what angle they would call 60</w:t>
      </w:r>
      <w:r w:rsidR="00783C94">
        <w:t>°</w:t>
      </w:r>
      <w:r w:rsidR="00B13862">
        <w:t xml:space="preserve"> and then d</w:t>
      </w:r>
      <w:r w:rsidR="00024368">
        <w:t>efined a degree to be</w:t>
      </w:r>
      <w:r w:rsidR="00783C94"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60</m:t>
            </m:r>
          </m:den>
        </m:f>
      </m:oMath>
      <w:r w:rsidR="00F02D0B">
        <w:rPr>
          <w:rFonts w:eastAsiaTheme="minorEastAsia"/>
        </w:rPr>
        <w:t xml:space="preserve"> of it.</w:t>
      </w:r>
      <w:r w:rsidR="00B13862">
        <w:rPr>
          <w:rFonts w:eastAsiaTheme="minorEastAsia"/>
        </w:rPr>
        <w:t xml:space="preserve">  </w:t>
      </w:r>
      <w:r w:rsidR="00D66AC9">
        <w:rPr>
          <w:rFonts w:eastAsiaTheme="minorEastAsia"/>
        </w:rPr>
        <w:t xml:space="preserve">What is special about a </w:t>
      </w:r>
      <w:r w:rsidR="00D66AC9">
        <w:t>60° angle that may have made them choose that angle to be called 60°?</w:t>
      </w:r>
    </w:p>
    <w:p w14:paraId="695AE06D" w14:textId="77777777" w:rsidR="00C73161" w:rsidRDefault="00C73161" w:rsidP="00604DB3">
      <w:pPr>
        <w:ind w:left="720"/>
        <w:rPr>
          <w:b/>
        </w:rPr>
      </w:pPr>
    </w:p>
    <w:p w14:paraId="3DFD78B9" w14:textId="77777777" w:rsidR="00C73161" w:rsidRDefault="00C73161" w:rsidP="00604DB3">
      <w:pPr>
        <w:ind w:left="720"/>
        <w:rPr>
          <w:b/>
        </w:rPr>
      </w:pPr>
    </w:p>
    <w:p w14:paraId="703DAA95" w14:textId="77777777" w:rsidR="00086970" w:rsidRDefault="00086970" w:rsidP="00604DB3">
      <w:pPr>
        <w:ind w:left="720"/>
        <w:rPr>
          <w:b/>
        </w:rPr>
      </w:pPr>
    </w:p>
    <w:p w14:paraId="331FA385" w14:textId="77777777" w:rsidR="00086970" w:rsidRDefault="00086970" w:rsidP="00604DB3">
      <w:pPr>
        <w:ind w:left="720"/>
        <w:rPr>
          <w:b/>
        </w:rPr>
      </w:pPr>
    </w:p>
    <w:p w14:paraId="6E44256F" w14:textId="77777777" w:rsidR="00086970" w:rsidRDefault="00086970" w:rsidP="00604DB3">
      <w:pPr>
        <w:ind w:left="720"/>
        <w:rPr>
          <w:b/>
        </w:rPr>
      </w:pPr>
    </w:p>
    <w:p w14:paraId="2177650B" w14:textId="5FD0F497" w:rsidR="00604DB3" w:rsidRDefault="006F5F29" w:rsidP="00604DB3">
      <w:pPr>
        <w:ind w:left="720"/>
      </w:pPr>
      <w:r>
        <w:rPr>
          <w:b/>
        </w:rPr>
        <w:lastRenderedPageBreak/>
        <w:t xml:space="preserve">Standard position: </w:t>
      </w:r>
      <w:r>
        <w:t xml:space="preserve">An angle is in standard position </w:t>
      </w:r>
      <w:r w:rsidR="00E270BA">
        <w:t>if it is drawn on a coordinate plane with its vertex at the origin</w:t>
      </w:r>
      <w:r w:rsidR="00612E1D">
        <w:t xml:space="preserve"> and its initial side on the positive x-axis.  </w:t>
      </w:r>
      <w:r w:rsidR="00604DB3">
        <w:t xml:space="preserve">The angle rotates from the initial side to the terminal side. </w:t>
      </w:r>
      <w:r w:rsidR="00612E1D">
        <w:t xml:space="preserve">Angles of positive measure are rotated counterclockwise and angles of negative measure are rotated clockwise. </w:t>
      </w:r>
      <w:r w:rsidR="007B64AE">
        <w:t xml:space="preserve"> </w:t>
      </w:r>
    </w:p>
    <w:p w14:paraId="2E6FF51F" w14:textId="5C3B308D" w:rsidR="00180B10" w:rsidRDefault="00715726" w:rsidP="00180B10">
      <w:pPr>
        <w:ind w:left="720"/>
      </w:pPr>
      <w:r w:rsidRPr="00715726">
        <w:rPr>
          <w:noProof/>
        </w:rPr>
        <w:drawing>
          <wp:inline distT="0" distB="0" distL="0" distR="0" wp14:anchorId="597660C5" wp14:editId="77CD7A6F">
            <wp:extent cx="2647494" cy="2266950"/>
            <wp:effectExtent l="0" t="0" r="635" b="0"/>
            <wp:docPr id="1" name="Picture 1" descr="A coordinate plane with an obtuse angle in standard posi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68952" cy="2285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C265E4" w14:textId="025B1A6B" w:rsidR="00180B10" w:rsidRDefault="00180B10" w:rsidP="009D4D51">
      <w:pPr>
        <w:pStyle w:val="ListParagraph"/>
        <w:numPr>
          <w:ilvl w:val="0"/>
          <w:numId w:val="7"/>
        </w:numPr>
        <w:spacing w:after="3000"/>
      </w:pPr>
      <w:r>
        <w:t>Draw a 180° angle and a -90° angle in standard position.</w:t>
      </w:r>
    </w:p>
    <w:p w14:paraId="6B3FCE73" w14:textId="72F4CBDD" w:rsidR="000B7E04" w:rsidRDefault="00A60F52" w:rsidP="000B7E04">
      <w:r>
        <w:t>Quadrants</w:t>
      </w:r>
      <w:r w:rsidR="00353AD7">
        <w:t xml:space="preserve"> are labeled I, II, III, and IV, going counterclockwise starting from the upper right.  </w:t>
      </w:r>
      <w:r w:rsidR="00724898">
        <w:t xml:space="preserve">If an angle in standard position has a terminal side ending in some quadrant, we usually </w:t>
      </w:r>
      <w:r w:rsidR="00516F8B">
        <w:t xml:space="preserve">abbreviate that to say that the angle is </w:t>
      </w:r>
      <w:r w:rsidR="00516F8B">
        <w:rPr>
          <w:i/>
        </w:rPr>
        <w:t>in</w:t>
      </w:r>
      <w:r w:rsidR="00516F8B">
        <w:t xml:space="preserve"> that quadrant.  For example, the angle in the figure above is in Quadrant II</w:t>
      </w:r>
      <w:r w:rsidR="000B7E04">
        <w:t>.</w:t>
      </w:r>
    </w:p>
    <w:p w14:paraId="343DE0DD" w14:textId="7832A284" w:rsidR="000B7E04" w:rsidRPr="00516F8B" w:rsidRDefault="000B7E04" w:rsidP="00782B6A">
      <w:pPr>
        <w:pStyle w:val="ListParagraph"/>
        <w:numPr>
          <w:ilvl w:val="0"/>
          <w:numId w:val="7"/>
        </w:numPr>
      </w:pPr>
      <w:r>
        <w:t>What quadrant is -380</w:t>
      </w:r>
      <w:r w:rsidR="009D49FC">
        <w:t>° in?</w:t>
      </w:r>
    </w:p>
    <w:p w14:paraId="0C093C33" w14:textId="77777777" w:rsidR="001942E8" w:rsidRDefault="001942E8" w:rsidP="001942E8">
      <w:pPr>
        <w:spacing w:after="1600"/>
      </w:pPr>
    </w:p>
    <w:p w14:paraId="5615E9C9" w14:textId="03071754" w:rsidR="009D49FC" w:rsidRDefault="009D49FC" w:rsidP="001B7958">
      <w:pPr>
        <w:rPr>
          <w:b/>
        </w:rPr>
      </w:pPr>
      <w:r>
        <w:t xml:space="preserve">Note that angles that terminate on the axes, such as 0° or 90° are called </w:t>
      </w:r>
      <w:r>
        <w:rPr>
          <w:b/>
        </w:rPr>
        <w:t>quadrantal angles.</w:t>
      </w:r>
    </w:p>
    <w:p w14:paraId="4216B33A" w14:textId="77777777" w:rsidR="00086970" w:rsidRDefault="00086970" w:rsidP="001B7958">
      <w:pPr>
        <w:rPr>
          <w:b/>
        </w:rPr>
      </w:pPr>
    </w:p>
    <w:p w14:paraId="088D8611" w14:textId="7173AA97" w:rsidR="00D148E8" w:rsidRDefault="00D148E8" w:rsidP="00D148E8">
      <w:pPr>
        <w:pStyle w:val="Heading1"/>
      </w:pPr>
      <w:r>
        <w:lastRenderedPageBreak/>
        <w:t>Radians</w:t>
      </w:r>
    </w:p>
    <w:p w14:paraId="7D646142" w14:textId="7FE17564" w:rsidR="00D148E8" w:rsidRDefault="00BC64B0" w:rsidP="00BC64B0">
      <w:pPr>
        <w:pStyle w:val="ListParagraph"/>
        <w:numPr>
          <w:ilvl w:val="0"/>
          <w:numId w:val="7"/>
        </w:numPr>
      </w:pPr>
      <w:r>
        <w:t xml:space="preserve">In this problem, we will learn </w:t>
      </w:r>
      <w:r w:rsidR="00ED4960">
        <w:t xml:space="preserve">the definition of radians </w:t>
      </w:r>
      <w:r w:rsidR="0088104B">
        <w:t>and see different ways to think about radians.</w:t>
      </w:r>
    </w:p>
    <w:p w14:paraId="648BABF7" w14:textId="22B1779C" w:rsidR="00BB5973" w:rsidRDefault="0008565A" w:rsidP="0008565A">
      <w:pPr>
        <w:pStyle w:val="ListParagraph"/>
        <w:rPr>
          <w:rFonts w:eastAsiaTheme="minorEastAsia"/>
        </w:rPr>
      </w:pPr>
      <w:r>
        <w:t xml:space="preserve">For our first definition of radian measure of an angle, consider a circle with radius </w:t>
      </w:r>
      <m:oMath>
        <m:r>
          <m:rPr>
            <m:sty m:val="p"/>
          </m:rPr>
          <w:rPr>
            <w:rFonts w:ascii="Cambria Math" w:hAnsi="Cambria Math"/>
          </w:rPr>
          <m:t>r</m:t>
        </m:r>
      </m:oMath>
      <w:r>
        <w:t xml:space="preserve">.  </w:t>
      </w:r>
      <w:r w:rsidR="00DA53C5">
        <w:t xml:space="preserve">An angle with its vertex at the center of a circle is called a </w:t>
      </w:r>
      <w:r w:rsidR="002F1497">
        <w:rPr>
          <w:b/>
        </w:rPr>
        <w:t>central angle</w:t>
      </w:r>
      <w:r w:rsidR="002F1497">
        <w:t xml:space="preserve"> of the circle.</w:t>
      </w:r>
      <w:r w:rsidR="00CE5BA0">
        <w:t xml:space="preserve">  If the length of the arc </w:t>
      </w:r>
      <w:r w:rsidR="00FE43D3">
        <w:t xml:space="preserve">intercepted by the </w:t>
      </w:r>
      <w:r w:rsidR="00146867">
        <w:t xml:space="preserve">central angle </w:t>
      </w:r>
      <m:oMath>
        <m:r>
          <m:rPr>
            <m:sty m:val="p"/>
          </m:rPr>
          <w:rPr>
            <w:rFonts w:ascii="Cambria Math" w:hAnsi="Cambria Math"/>
          </w:rPr>
          <m:t>t</m:t>
        </m:r>
      </m:oMath>
      <w:r w:rsidR="00146867">
        <w:t xml:space="preserve"> is </w:t>
      </w:r>
      <m:oMath>
        <m:r>
          <m:rPr>
            <m:sty m:val="p"/>
          </m:rPr>
          <w:rPr>
            <w:rFonts w:ascii="Cambria Math" w:hAnsi="Cambria Math"/>
          </w:rPr>
          <m:t>s</m:t>
        </m:r>
      </m:oMath>
      <w:r w:rsidR="00146867">
        <w:t xml:space="preserve">, then the </w:t>
      </w:r>
      <w:r w:rsidR="00146867">
        <w:rPr>
          <w:b/>
        </w:rPr>
        <w:t xml:space="preserve">radian measure </w:t>
      </w:r>
      <w:r w:rsidR="00146867">
        <w:t xml:space="preserve">of the angle </w:t>
      </w:r>
      <m:oMath>
        <m:r>
          <m:rPr>
            <m:sty m:val="p"/>
          </m:rPr>
          <w:rPr>
            <w:rFonts w:ascii="Cambria Math" w:hAnsi="Cambria Math"/>
          </w:rPr>
          <m:t>t</m:t>
        </m:r>
        <m:r>
          <w:rPr>
            <w:rFonts w:ascii="Cambria Math" w:hAnsi="Cambria Math"/>
          </w:rPr>
          <m:t> </m:t>
        </m:r>
      </m:oMath>
      <w:r w:rsidR="00146867">
        <w:t xml:space="preserve">is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s</m:t>
            </m:r>
          </m:num>
          <m:den>
            <m:r>
              <w:rPr>
                <w:rFonts w:ascii="Cambria Math" w:hAnsi="Cambria Math"/>
              </w:rPr>
              <m:t>r</m:t>
            </m:r>
          </m:den>
        </m:f>
        <m:r>
          <w:rPr>
            <w:rFonts w:ascii="Cambria Math" w:hAnsi="Cambria Math"/>
          </w:rPr>
          <m:t>.</m:t>
        </m:r>
      </m:oMath>
      <w:r w:rsidR="00A34EF6">
        <w:rPr>
          <w:rFonts w:eastAsiaTheme="minorEastAsia"/>
        </w:rPr>
        <w:t xml:space="preserve">  </w:t>
      </w:r>
    </w:p>
    <w:p w14:paraId="07618C38" w14:textId="34609BE3" w:rsidR="0008565A" w:rsidRPr="003F20BE" w:rsidRDefault="009F28D5" w:rsidP="0008565A">
      <w:pPr>
        <w:pStyle w:val="ListParagraph"/>
        <w:rPr>
          <w:rFonts w:eastAsiaTheme="minorEastAsia"/>
        </w:rPr>
      </w:pPr>
      <w:r>
        <w:rPr>
          <w:rFonts w:eastAsiaTheme="minorEastAsia"/>
        </w:rPr>
        <w:t>(Note</w:t>
      </w:r>
      <w:r w:rsidR="00BB5973">
        <w:rPr>
          <w:rFonts w:eastAsiaTheme="minorEastAsia"/>
        </w:rPr>
        <w:t xml:space="preserve"> that</w:t>
      </w:r>
      <w:r>
        <w:rPr>
          <w:rFonts w:eastAsiaTheme="minorEastAsia"/>
        </w:rPr>
        <w:t xml:space="preserve"> </w:t>
      </w:r>
      <w:r w:rsidR="00EA36EE">
        <w:rPr>
          <w:rFonts w:eastAsiaTheme="minorEastAsia"/>
        </w:rPr>
        <w:t>radian measure is a unitless ratio, so we can write it without units.</w:t>
      </w:r>
      <w:r>
        <w:rPr>
          <w:rFonts w:eastAsiaTheme="minorEastAsia"/>
        </w:rPr>
        <w:t xml:space="preserve"> </w:t>
      </w:r>
      <w:r w:rsidR="00EA36EE">
        <w:rPr>
          <w:rFonts w:eastAsiaTheme="minorEastAsia"/>
        </w:rPr>
        <w:t>I</w:t>
      </w:r>
      <w:r>
        <w:rPr>
          <w:rFonts w:eastAsiaTheme="minorEastAsia"/>
        </w:rPr>
        <w:t>f we say “t=3</w:t>
      </w:r>
      <w:r w:rsidR="00BC28D5">
        <w:rPr>
          <w:rFonts w:eastAsiaTheme="minorEastAsia"/>
        </w:rPr>
        <w:t xml:space="preserve">,” we mean </w:t>
      </w:r>
      <w:r w:rsidR="00697614">
        <w:rPr>
          <w:rFonts w:eastAsiaTheme="minorEastAsia"/>
        </w:rPr>
        <w:t>angle t</w:t>
      </w:r>
      <w:r w:rsidR="00BC28D5">
        <w:rPr>
          <w:rFonts w:eastAsiaTheme="minorEastAsia"/>
        </w:rPr>
        <w:t xml:space="preserve"> has a radian measure of 3.  If we </w:t>
      </w:r>
      <w:r w:rsidR="00A855D7">
        <w:rPr>
          <w:rFonts w:eastAsiaTheme="minorEastAsia"/>
        </w:rPr>
        <w:t>want to say 3 degrees, we specify it with the degree symbol °.</w:t>
      </w:r>
      <w:r w:rsidR="00BB5973">
        <w:rPr>
          <w:rFonts w:eastAsiaTheme="minorEastAsia"/>
        </w:rPr>
        <w:t>)</w:t>
      </w:r>
    </w:p>
    <w:p w14:paraId="04D588AA" w14:textId="77777777" w:rsidR="003F20BE" w:rsidRPr="003F20BE" w:rsidRDefault="003F20BE" w:rsidP="0008565A">
      <w:pPr>
        <w:pStyle w:val="ListParagraph"/>
        <w:rPr>
          <w:rFonts w:eastAsiaTheme="minorEastAsia"/>
        </w:rPr>
      </w:pPr>
    </w:p>
    <w:p w14:paraId="59F8A52C" w14:textId="405C8A89" w:rsidR="000B3801" w:rsidRDefault="00D666EA" w:rsidP="00F81BBA">
      <w:pPr>
        <w:pStyle w:val="ListParagraph"/>
      </w:pPr>
      <w:r w:rsidRPr="00D666EA">
        <w:rPr>
          <w:noProof/>
        </w:rPr>
        <w:drawing>
          <wp:inline distT="0" distB="0" distL="0" distR="0" wp14:anchorId="5A0BA2D4" wp14:editId="18FDC64D">
            <wp:extent cx="2743200" cy="198729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9700" cy="199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3B711A" w14:textId="615150EB" w:rsidR="00E3291E" w:rsidRPr="00573C14" w:rsidRDefault="00B742D6" w:rsidP="00E3291E">
      <w:pPr>
        <w:pStyle w:val="ListParagraph"/>
        <w:numPr>
          <w:ilvl w:val="0"/>
          <w:numId w:val="8"/>
        </w:numPr>
      </w:pPr>
      <w:r>
        <w:t xml:space="preserve">Use the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s</m:t>
            </m:r>
          </m:num>
          <m:den>
            <m:r>
              <w:rPr>
                <w:rFonts w:ascii="Cambria Math" w:hAnsi="Cambria Math"/>
              </w:rPr>
              <m:t>r</m:t>
            </m:r>
          </m:den>
        </m:f>
      </m:oMath>
      <w:r>
        <w:rPr>
          <w:rFonts w:eastAsiaTheme="minorEastAsia"/>
        </w:rPr>
        <w:t xml:space="preserve"> definition of radian measure to find the </w:t>
      </w:r>
      <w:r w:rsidR="00CD47B5">
        <w:rPr>
          <w:rFonts w:eastAsiaTheme="minorEastAsia"/>
        </w:rPr>
        <w:t xml:space="preserve">radian measure for a </w:t>
      </w:r>
      <w:r w:rsidR="00DA63F6">
        <w:rPr>
          <w:rFonts w:eastAsiaTheme="minorEastAsia"/>
        </w:rPr>
        <w:t>360</w:t>
      </w:r>
      <w:r w:rsidR="00CD47B5">
        <w:rPr>
          <w:rFonts w:eastAsiaTheme="minorEastAsia"/>
        </w:rPr>
        <w:t xml:space="preserve">° angle on a circle of radius </w:t>
      </w:r>
      <w:r w:rsidR="002D2681">
        <w:rPr>
          <w:rFonts w:eastAsiaTheme="minorEastAsia"/>
        </w:rPr>
        <w:t>r.  It will help to use the formula for the circumference of a circle: C=2</w:t>
      </w:r>
      <w:r w:rsidR="00EF603E">
        <w:rPr>
          <w:rFonts w:eastAsiaTheme="minorEastAsia"/>
        </w:rPr>
        <w:t>πr.</w:t>
      </w:r>
    </w:p>
    <w:p w14:paraId="44DC6812" w14:textId="77777777" w:rsidR="00573C14" w:rsidRPr="00EF603E" w:rsidRDefault="00573C14" w:rsidP="00AC08B0">
      <w:pPr>
        <w:spacing w:after="2160"/>
      </w:pPr>
    </w:p>
    <w:p w14:paraId="7A074A8C" w14:textId="664BA8F2" w:rsidR="00EF603E" w:rsidRDefault="00DA63F6" w:rsidP="00573C14">
      <w:pPr>
        <w:pStyle w:val="ListParagraph"/>
        <w:numPr>
          <w:ilvl w:val="0"/>
          <w:numId w:val="8"/>
        </w:numPr>
        <w:spacing w:after="600"/>
      </w:pPr>
      <w:r>
        <w:t>Does the radian measure of a 360</w:t>
      </w:r>
      <w:r>
        <w:rPr>
          <w:rFonts w:eastAsiaTheme="minorEastAsia"/>
        </w:rPr>
        <w:t>° angle depend on the radius of the circle?</w:t>
      </w:r>
    </w:p>
    <w:p w14:paraId="614BC683" w14:textId="77777777" w:rsidR="00573C14" w:rsidRDefault="00573C14" w:rsidP="00AC08B0">
      <w:pPr>
        <w:pStyle w:val="ListParagraph"/>
        <w:spacing w:after="0"/>
      </w:pPr>
    </w:p>
    <w:p w14:paraId="2089CB5F" w14:textId="77777777" w:rsidR="00573C14" w:rsidRDefault="00573C14" w:rsidP="00573C14">
      <w:pPr>
        <w:spacing w:after="600"/>
      </w:pPr>
    </w:p>
    <w:p w14:paraId="6039A0B4" w14:textId="506A2385" w:rsidR="002502A1" w:rsidRDefault="00FB745D" w:rsidP="00E3291E">
      <w:pPr>
        <w:pStyle w:val="ListParagraph"/>
        <w:numPr>
          <w:ilvl w:val="0"/>
          <w:numId w:val="8"/>
        </w:numPr>
      </w:pPr>
      <w:r>
        <w:t xml:space="preserve">With that in mind, we can choose to define radian measure by looking at a circle of radius 1 instead of an arbitrary circle of radius r.  </w:t>
      </w:r>
      <w:r w:rsidR="00781216">
        <w:t>Complete the new definition:</w:t>
      </w:r>
    </w:p>
    <w:p w14:paraId="12E17545" w14:textId="398D50F9" w:rsidR="00471E0B" w:rsidRDefault="00471E0B" w:rsidP="00471E0B">
      <w:pPr>
        <w:pStyle w:val="ListParagraph"/>
        <w:ind w:left="1080"/>
      </w:pPr>
    </w:p>
    <w:p w14:paraId="7D6841EF" w14:textId="7CE0D8A6" w:rsidR="00471E0B" w:rsidRDefault="00471E0B" w:rsidP="00471E0B">
      <w:pPr>
        <w:pStyle w:val="ListParagraph"/>
        <w:ind w:left="1080"/>
      </w:pPr>
      <w:r>
        <w:t xml:space="preserve">On a circle of radius 1, </w:t>
      </w:r>
      <w:r w:rsidR="0075794E">
        <w:t xml:space="preserve">if the length of the arc intercepted by the central angle </w:t>
      </w:r>
      <m:oMath>
        <m:r>
          <m:rPr>
            <m:sty m:val="p"/>
          </m:rPr>
          <w:rPr>
            <w:rFonts w:ascii="Cambria Math" w:hAnsi="Cambria Math"/>
          </w:rPr>
          <m:t>t</m:t>
        </m:r>
      </m:oMath>
      <w:r w:rsidR="0075794E">
        <w:t xml:space="preserve"> is </w:t>
      </w:r>
      <m:oMath>
        <m:r>
          <m:rPr>
            <m:sty m:val="p"/>
          </m:rPr>
          <w:rPr>
            <w:rFonts w:ascii="Cambria Math" w:hAnsi="Cambria Math"/>
          </w:rPr>
          <m:t>s</m:t>
        </m:r>
      </m:oMath>
      <w:r w:rsidR="0075794E">
        <w:t xml:space="preserve">, then the </w:t>
      </w:r>
      <w:r w:rsidR="0075794E">
        <w:rPr>
          <w:b/>
        </w:rPr>
        <w:t>radian measure</w:t>
      </w:r>
      <w:r w:rsidR="0075794E">
        <w:t xml:space="preserve"> of the angle </w:t>
      </w:r>
      <m:oMath>
        <m:r>
          <m:rPr>
            <m:sty m:val="p"/>
          </m:rPr>
          <w:rPr>
            <w:rFonts w:ascii="Cambria Math" w:hAnsi="Cambria Math"/>
          </w:rPr>
          <m:t>t</m:t>
        </m:r>
      </m:oMath>
      <w:r w:rsidR="0075794E">
        <w:t xml:space="preserve"> is</w:t>
      </w:r>
    </w:p>
    <w:p w14:paraId="4EBC3346" w14:textId="548761A2" w:rsidR="00AA0485" w:rsidRDefault="00AA0485" w:rsidP="00471E0B">
      <w:pPr>
        <w:pStyle w:val="ListParagraph"/>
        <w:ind w:left="1080"/>
      </w:pPr>
    </w:p>
    <w:p w14:paraId="68B96E06" w14:textId="77777777" w:rsidR="00082239" w:rsidRDefault="00082239" w:rsidP="00471E0B">
      <w:pPr>
        <w:pStyle w:val="ListParagraph"/>
        <w:ind w:left="1080"/>
      </w:pPr>
    </w:p>
    <w:p w14:paraId="57D2D148" w14:textId="44DE305B" w:rsidR="00AC08B0" w:rsidRDefault="00AA0485" w:rsidP="00D9018A">
      <w:pPr>
        <w:pStyle w:val="ListParagraph"/>
        <w:numPr>
          <w:ilvl w:val="0"/>
          <w:numId w:val="8"/>
        </w:numPr>
        <w:spacing w:after="240"/>
      </w:pPr>
      <w:r>
        <w:lastRenderedPageBreak/>
        <w:t>Draw a picture showing a circle of radius 1 with a</w:t>
      </w:r>
      <w:r w:rsidR="00A8523E">
        <w:t xml:space="preserve"> central angle measuring 1 radian.  You </w:t>
      </w:r>
      <w:r w:rsidR="00DA63F6">
        <w:t>should</w:t>
      </w:r>
      <w:r w:rsidR="00A8523E">
        <w:t xml:space="preserve"> use the definition in part c to estimate how big 1 radian should be.  </w:t>
      </w:r>
    </w:p>
    <w:p w14:paraId="3DE115F7" w14:textId="200C5759" w:rsidR="00D9018A" w:rsidRDefault="00D9018A" w:rsidP="00D9018A">
      <w:pPr>
        <w:spacing w:after="240"/>
      </w:pPr>
    </w:p>
    <w:p w14:paraId="147FC5C7" w14:textId="04D331F9" w:rsidR="00D9018A" w:rsidRDefault="00D9018A" w:rsidP="00D9018A">
      <w:pPr>
        <w:spacing w:after="240"/>
      </w:pPr>
    </w:p>
    <w:p w14:paraId="3530C64B" w14:textId="77777777" w:rsidR="00D9018A" w:rsidRDefault="00D9018A" w:rsidP="00D9018A">
      <w:pPr>
        <w:spacing w:after="240"/>
      </w:pPr>
    </w:p>
    <w:p w14:paraId="6964CA97" w14:textId="05E81C39" w:rsidR="00F578D1" w:rsidRPr="00B8668F" w:rsidRDefault="00A0173E" w:rsidP="00B8668F">
      <w:pPr>
        <w:pStyle w:val="ListParagraph"/>
        <w:numPr>
          <w:ilvl w:val="0"/>
          <w:numId w:val="8"/>
        </w:numPr>
        <w:spacing w:after="600"/>
      </w:pPr>
      <w:r>
        <w:t xml:space="preserve">In part a, you found how many radians </w:t>
      </w:r>
      <w:r w:rsidR="00A357C0">
        <w:t xml:space="preserve">equals </w:t>
      </w:r>
      <w:r w:rsidR="00DA63F6">
        <w:t>360</w:t>
      </w:r>
      <w:r w:rsidR="00A357C0">
        <w:rPr>
          <w:rFonts w:eastAsiaTheme="minorEastAsia"/>
        </w:rPr>
        <w:t>°.  Use your answer to find how many degrees equals 1 radian.</w:t>
      </w:r>
    </w:p>
    <w:p w14:paraId="67C3DC97" w14:textId="77777777" w:rsidR="00B8668F" w:rsidRDefault="00B8668F" w:rsidP="00B8668F">
      <w:pPr>
        <w:pStyle w:val="ListParagraph"/>
      </w:pPr>
    </w:p>
    <w:p w14:paraId="6755F5CE" w14:textId="77777777" w:rsidR="00B8668F" w:rsidRPr="00EC7121" w:rsidRDefault="00B8668F" w:rsidP="00B8668F">
      <w:pPr>
        <w:spacing w:after="1080"/>
      </w:pPr>
    </w:p>
    <w:p w14:paraId="2142E935" w14:textId="415BF441" w:rsidR="00EC7121" w:rsidRPr="00007ACF" w:rsidRDefault="00EC7121" w:rsidP="00AA0485">
      <w:pPr>
        <w:pStyle w:val="ListParagraph"/>
        <w:numPr>
          <w:ilvl w:val="0"/>
          <w:numId w:val="8"/>
        </w:numPr>
        <w:rPr>
          <w:rFonts w:eastAsiaTheme="minorEastAsia"/>
        </w:rPr>
      </w:pPr>
      <w:r>
        <w:rPr>
          <w:rFonts w:eastAsiaTheme="minorEastAsia"/>
        </w:rPr>
        <w:t xml:space="preserve">The picture below shows a circle with 24 equidistant </w:t>
      </w:r>
      <w:r w:rsidR="00637BBF">
        <w:rPr>
          <w:rFonts w:eastAsiaTheme="minorEastAsia"/>
        </w:rPr>
        <w:t xml:space="preserve">rays coming from the center.  Since </w:t>
      </w:r>
      <w:r w:rsidR="00F11195">
        <w:rPr>
          <w:rFonts w:eastAsiaTheme="minorEastAsia"/>
        </w:rPr>
        <w:t>a circle of radius 1 has circumference 2π, the radian measure of a 24</w:t>
      </w:r>
      <w:r w:rsidR="00F11195" w:rsidRPr="00F11195">
        <w:rPr>
          <w:rFonts w:eastAsiaTheme="minorEastAsia"/>
          <w:vertAlign w:val="superscript"/>
        </w:rPr>
        <w:t>th</w:t>
      </w:r>
      <w:r w:rsidR="00F11195">
        <w:rPr>
          <w:rFonts w:eastAsiaTheme="minorEastAsia"/>
        </w:rPr>
        <w:t xml:space="preserve"> of a circle is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24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12</m:t>
            </m:r>
          </m:den>
        </m:f>
      </m:oMath>
      <w:r w:rsidR="00137D2E">
        <w:rPr>
          <w:rFonts w:eastAsiaTheme="minorEastAsia"/>
        </w:rPr>
        <w:t xml:space="preserve">.  </w:t>
      </w:r>
      <w:r w:rsidR="006F3979">
        <w:rPr>
          <w:rFonts w:eastAsiaTheme="minorEastAsia"/>
        </w:rPr>
        <w:t>Complete the labeling of the radian measures of the angles in standard position</w:t>
      </w:r>
      <w:r w:rsidR="00910F99">
        <w:rPr>
          <w:rFonts w:eastAsiaTheme="minorEastAsia"/>
        </w:rPr>
        <w:t xml:space="preserve"> that terminate at each point on the circle.  Assume all the angles are going clockwise, so </w:t>
      </w:r>
      <w:r w:rsidR="00862B90">
        <w:rPr>
          <w:rFonts w:eastAsiaTheme="minorEastAsia"/>
        </w:rPr>
        <w:t>they should all have non-negative radian measure.</w:t>
      </w:r>
      <w:r w:rsidR="00D7073B">
        <w:rPr>
          <w:rFonts w:eastAsiaTheme="minorEastAsia"/>
        </w:rPr>
        <w:t xml:space="preserve">  (Just do the </w:t>
      </w:r>
      <w:r w:rsidR="00D9018A">
        <w:rPr>
          <w:rFonts w:eastAsiaTheme="minorEastAsia"/>
        </w:rPr>
        <w:t xml:space="preserve">quadrantal angles and the </w:t>
      </w:r>
      <w:r w:rsidR="00D7073B">
        <w:rPr>
          <w:rFonts w:eastAsiaTheme="minorEastAsia"/>
        </w:rPr>
        <w:t>first quadrant in class – fill in the rest on your own time.)</w:t>
      </w:r>
    </w:p>
    <w:p w14:paraId="008D463A" w14:textId="703EF69E" w:rsidR="00007ACF" w:rsidRPr="00007ACF" w:rsidRDefault="00EC15D0" w:rsidP="00697614">
      <w:pPr>
        <w:pStyle w:val="ListParagraph"/>
        <w:ind w:left="1080"/>
        <w:rPr>
          <w:rFonts w:eastAsiaTheme="minorEastAsia"/>
        </w:rPr>
      </w:pPr>
      <w:r w:rsidRPr="00EC15D0">
        <w:rPr>
          <w:rFonts w:eastAsiaTheme="minorEastAsia"/>
          <w:noProof/>
        </w:rPr>
        <w:drawing>
          <wp:inline distT="0" distB="0" distL="0" distR="0" wp14:anchorId="3A87FE00" wp14:editId="0E282C21">
            <wp:extent cx="3810532" cy="381053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10532" cy="3810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B78234" w14:textId="47CCA5D7" w:rsidR="001B7958" w:rsidRDefault="00986665" w:rsidP="00986665">
      <w:pPr>
        <w:pStyle w:val="Heading1"/>
      </w:pPr>
      <w:r>
        <w:lastRenderedPageBreak/>
        <w:t>Converting between degrees and radians</w:t>
      </w:r>
    </w:p>
    <w:p w14:paraId="11031468" w14:textId="742615CB" w:rsidR="00986665" w:rsidRDefault="00986665" w:rsidP="00986665">
      <w:pPr>
        <w:rPr>
          <w:rFonts w:eastAsiaTheme="minorEastAsia"/>
        </w:rPr>
      </w:pPr>
      <w:r>
        <w:t xml:space="preserve">Recall that </w:t>
      </w:r>
      <w:r w:rsidR="00DA63F6">
        <w:t>360</w:t>
      </w:r>
      <w:r>
        <w:t xml:space="preserve"> degrees = </w:t>
      </w:r>
      <w:r w:rsidR="00DA63F6">
        <w:t>2</w:t>
      </w:r>
      <w:r w:rsidR="000F5FD0">
        <w:t xml:space="preserve">π </w:t>
      </w:r>
      <w:r w:rsidR="000F5FD0">
        <w:rPr>
          <w:rFonts w:eastAsiaTheme="minorEastAsia"/>
        </w:rPr>
        <w:t>radians</w:t>
      </w:r>
      <w:r w:rsidR="00DA63F6">
        <w:rPr>
          <w:rFonts w:eastAsiaTheme="minorEastAsia"/>
        </w:rPr>
        <w:t xml:space="preserve">, so half of that is 180 degrees = </w:t>
      </w:r>
      <w:r w:rsidR="00DA63F6">
        <w:t>π radians</w:t>
      </w:r>
      <w:r w:rsidR="000F5FD0">
        <w:rPr>
          <w:rFonts w:eastAsiaTheme="minorEastAsia"/>
        </w:rPr>
        <w:t xml:space="preserve">.  </w:t>
      </w:r>
      <w:r w:rsidR="004D4199">
        <w:rPr>
          <w:rFonts w:eastAsiaTheme="minorEastAsia"/>
        </w:rPr>
        <w:t>Thus, to convert between radians and degrees, we can set up a ratio and solve for the unknown quantity.  The ratio we use is:</w:t>
      </w:r>
    </w:p>
    <w:p w14:paraId="6038B010" w14:textId="2294B2E2" w:rsidR="0084186B" w:rsidRPr="00B92570" w:rsidRDefault="00495AE0" w:rsidP="00986665">
      <w:pPr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</w:rPr>
              </m:ctrlPr>
            </m:fPr>
            <m:num>
              <m:r>
                <m:rPr>
                  <m:nor/>
                </m:rPr>
                <w:rPr>
                  <w:rFonts w:ascii="Cambria Math" w:eastAsiaTheme="minorEastAsia" w:hAnsi="Cambria Math"/>
                </w:rPr>
                <m:t>degrees</m:t>
              </m:r>
            </m:num>
            <m:den>
              <m:r>
                <w:rPr>
                  <w:rFonts w:ascii="Cambria Math" w:eastAsiaTheme="minorEastAsia" w:hAnsi="Cambria Math"/>
                </w:rPr>
                <m:t>180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</w:rPr>
              </m:ctrlPr>
            </m:fPr>
            <m:num>
              <m:r>
                <m:rPr>
                  <m:nor/>
                </m:rPr>
                <w:rPr>
                  <w:rFonts w:ascii="Cambria Math" w:eastAsiaTheme="minorEastAsia" w:hAnsi="Cambria Math"/>
                </w:rPr>
                <m:t>radians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π</m:t>
              </m:r>
            </m:den>
          </m:f>
        </m:oMath>
      </m:oMathPara>
    </w:p>
    <w:p w14:paraId="1B024636" w14:textId="0814B064" w:rsidR="00B92570" w:rsidRPr="00EC3611" w:rsidRDefault="00B92570" w:rsidP="00986665">
      <w:pPr>
        <w:rPr>
          <w:rFonts w:eastAsiaTheme="minorEastAsia"/>
        </w:rPr>
      </w:pPr>
      <w:r>
        <w:rPr>
          <w:rFonts w:eastAsiaTheme="minorEastAsia"/>
        </w:rPr>
        <w:t>For example, to convert 90 degrees to radians, we put in</w:t>
      </w:r>
      <w:r w:rsidR="00366E79">
        <w:rPr>
          <w:rFonts w:eastAsiaTheme="minorEastAsia"/>
        </w:rPr>
        <w:t xml:space="preserve"> 90 where it says “degrees”.  When we solve for “radians”, we get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.</m:t>
        </m:r>
      </m:oMath>
    </w:p>
    <w:p w14:paraId="006B08CE" w14:textId="0E460951" w:rsidR="00EC3611" w:rsidRDefault="009C0073" w:rsidP="009C0073">
      <w:pPr>
        <w:pStyle w:val="ListParagraph"/>
        <w:numPr>
          <w:ilvl w:val="0"/>
          <w:numId w:val="7"/>
        </w:numPr>
        <w:rPr>
          <w:rFonts w:eastAsiaTheme="minorEastAsia"/>
        </w:rPr>
      </w:pPr>
      <w:r>
        <w:rPr>
          <w:rFonts w:eastAsiaTheme="minorEastAsia"/>
        </w:rPr>
        <w:t xml:space="preserve">Convert the following </w:t>
      </w:r>
      <w:r w:rsidR="001254AB">
        <w:rPr>
          <w:rFonts w:eastAsiaTheme="minorEastAsia"/>
        </w:rPr>
        <w:t>angle measures from degrees to radians and vice versa.  Remember that if there is no unit specified, it is radians.</w:t>
      </w:r>
    </w:p>
    <w:p w14:paraId="2FE01203" w14:textId="3EF5BE67" w:rsidR="00AC6F49" w:rsidRDefault="00AC6F49" w:rsidP="00AC6F49">
      <w:pPr>
        <w:pStyle w:val="ListParagraph"/>
        <w:numPr>
          <w:ilvl w:val="0"/>
          <w:numId w:val="10"/>
        </w:numPr>
        <w:rPr>
          <w:rFonts w:eastAsiaTheme="minorEastAsia"/>
        </w:rPr>
      </w:pPr>
      <w:r>
        <w:rPr>
          <w:rFonts w:eastAsiaTheme="minorEastAsia"/>
        </w:rPr>
        <w:t>30°</w:t>
      </w:r>
    </w:p>
    <w:p w14:paraId="7496570C" w14:textId="46965B33" w:rsidR="00FF7953" w:rsidRDefault="00FF7953" w:rsidP="00FF7953">
      <w:pPr>
        <w:pStyle w:val="ListParagraph"/>
        <w:spacing w:after="360"/>
        <w:rPr>
          <w:rFonts w:eastAsiaTheme="minorEastAsia"/>
        </w:rPr>
      </w:pPr>
    </w:p>
    <w:p w14:paraId="1135867A" w14:textId="4D74ACB8" w:rsidR="00FF7953" w:rsidRDefault="00FF7953" w:rsidP="00FF7953">
      <w:pPr>
        <w:pStyle w:val="ListParagraph"/>
        <w:spacing w:after="360"/>
        <w:rPr>
          <w:rFonts w:eastAsiaTheme="minorEastAsia"/>
        </w:rPr>
      </w:pPr>
    </w:p>
    <w:p w14:paraId="01E0247F" w14:textId="0EE4D1A4" w:rsidR="00FF7953" w:rsidRDefault="00FF7953" w:rsidP="00FF7953">
      <w:pPr>
        <w:pStyle w:val="ListParagraph"/>
        <w:spacing w:after="360"/>
        <w:rPr>
          <w:rFonts w:eastAsiaTheme="minorEastAsia"/>
        </w:rPr>
      </w:pPr>
    </w:p>
    <w:p w14:paraId="7B4B2837" w14:textId="77777777" w:rsidR="00FF7953" w:rsidRDefault="00FF7953" w:rsidP="00FF7953">
      <w:pPr>
        <w:pStyle w:val="ListParagraph"/>
        <w:spacing w:after="360"/>
        <w:rPr>
          <w:rFonts w:eastAsiaTheme="minorEastAsia"/>
        </w:rPr>
      </w:pPr>
    </w:p>
    <w:p w14:paraId="779BAE85" w14:textId="0D52BA33" w:rsidR="004C2AE2" w:rsidRDefault="004C2AE2" w:rsidP="00AC6F49">
      <w:pPr>
        <w:pStyle w:val="ListParagraph"/>
        <w:numPr>
          <w:ilvl w:val="0"/>
          <w:numId w:val="10"/>
        </w:numPr>
        <w:rPr>
          <w:rFonts w:eastAsiaTheme="minorEastAsia"/>
        </w:rPr>
      </w:pPr>
      <w:r>
        <w:rPr>
          <w:rFonts w:eastAsiaTheme="minorEastAsia"/>
        </w:rPr>
        <w:t>45°</w:t>
      </w:r>
    </w:p>
    <w:p w14:paraId="39BDDF84" w14:textId="2CAE7C97" w:rsidR="00FF7953" w:rsidRDefault="00FF7953" w:rsidP="00FF7953">
      <w:pPr>
        <w:rPr>
          <w:rFonts w:eastAsiaTheme="minorEastAsia"/>
        </w:rPr>
      </w:pPr>
    </w:p>
    <w:p w14:paraId="6B889EF8" w14:textId="77777777" w:rsidR="00FF7953" w:rsidRPr="00FF7953" w:rsidRDefault="00FF7953" w:rsidP="00FF7953">
      <w:pPr>
        <w:rPr>
          <w:rFonts w:eastAsiaTheme="minorEastAsia"/>
        </w:rPr>
      </w:pPr>
    </w:p>
    <w:p w14:paraId="7E36E7F7" w14:textId="47B28A18" w:rsidR="004C2AE2" w:rsidRDefault="004C2AE2" w:rsidP="00AC6F49">
      <w:pPr>
        <w:pStyle w:val="ListParagraph"/>
        <w:numPr>
          <w:ilvl w:val="0"/>
          <w:numId w:val="10"/>
        </w:numPr>
        <w:rPr>
          <w:rFonts w:eastAsiaTheme="minorEastAsia"/>
        </w:rPr>
      </w:pPr>
      <w:r>
        <w:rPr>
          <w:rFonts w:eastAsiaTheme="minorEastAsia"/>
        </w:rPr>
        <w:t>60°</w:t>
      </w:r>
    </w:p>
    <w:p w14:paraId="27689BAE" w14:textId="4CBC08E2" w:rsidR="00877C39" w:rsidRDefault="00877C39" w:rsidP="00877C39">
      <w:pPr>
        <w:rPr>
          <w:rFonts w:eastAsiaTheme="minorEastAsia"/>
        </w:rPr>
      </w:pPr>
    </w:p>
    <w:p w14:paraId="64ADA9D4" w14:textId="77777777" w:rsidR="00877C39" w:rsidRPr="00877C39" w:rsidRDefault="00877C39" w:rsidP="00877C39">
      <w:pPr>
        <w:rPr>
          <w:rFonts w:eastAsiaTheme="minorEastAsia"/>
        </w:rPr>
      </w:pPr>
    </w:p>
    <w:p w14:paraId="66A57975" w14:textId="084474F0" w:rsidR="00877C39" w:rsidRDefault="00495AE0" w:rsidP="00AC6F49">
      <w:pPr>
        <w:pStyle w:val="ListParagraph"/>
        <w:numPr>
          <w:ilvl w:val="0"/>
          <w:numId w:val="10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π</m:t>
            </m:r>
            <m:ctrlPr>
              <w:rPr>
                <w:rFonts w:ascii="Cambria Math" w:eastAsiaTheme="minorEastAsia" w:hAnsi="Cambria Math"/>
                <w:i/>
              </w:rPr>
            </m:ctrlPr>
          </m:num>
          <m:den>
            <m:r>
              <w:rPr>
                <w:rFonts w:ascii="Cambria Math" w:eastAsiaTheme="minorEastAsia" w:hAnsi="Cambria Math"/>
              </w:rPr>
              <m:t>2</m:t>
            </m:r>
            <m:ctrlPr>
              <w:rPr>
                <w:rFonts w:ascii="Cambria Math" w:eastAsiaTheme="minorEastAsia" w:hAnsi="Cambria Math"/>
                <w:i/>
              </w:rPr>
            </m:ctrlPr>
          </m:den>
        </m:f>
      </m:oMath>
    </w:p>
    <w:p w14:paraId="1413392E" w14:textId="7DBA936C" w:rsidR="001B59CA" w:rsidRDefault="001B59CA" w:rsidP="001B59CA">
      <w:pPr>
        <w:rPr>
          <w:rFonts w:eastAsiaTheme="minorEastAsia"/>
        </w:rPr>
      </w:pPr>
    </w:p>
    <w:p w14:paraId="79B6831A" w14:textId="77777777" w:rsidR="001B59CA" w:rsidRPr="001B59CA" w:rsidRDefault="001B59CA" w:rsidP="001B59CA">
      <w:pPr>
        <w:rPr>
          <w:rFonts w:eastAsiaTheme="minorEastAsia"/>
        </w:rPr>
      </w:pPr>
    </w:p>
    <w:p w14:paraId="5DEBECB1" w14:textId="6DF8E716" w:rsidR="00366551" w:rsidRDefault="003269D2" w:rsidP="00AC6F49">
      <w:pPr>
        <w:pStyle w:val="ListParagraph"/>
        <w:numPr>
          <w:ilvl w:val="0"/>
          <w:numId w:val="10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</w:p>
    <w:p w14:paraId="7DDD82F6" w14:textId="1E42B61A" w:rsidR="001B59CA" w:rsidRDefault="001B59CA" w:rsidP="001B59CA">
      <w:pPr>
        <w:rPr>
          <w:rFonts w:eastAsiaTheme="minorEastAsia"/>
        </w:rPr>
      </w:pPr>
    </w:p>
    <w:p w14:paraId="20D3AEF9" w14:textId="73EC59C6" w:rsidR="00701289" w:rsidRPr="00877C39" w:rsidRDefault="00701289" w:rsidP="00877C39">
      <w:pPr>
        <w:rPr>
          <w:rFonts w:eastAsiaTheme="minorEastAsia"/>
        </w:rPr>
      </w:pPr>
    </w:p>
    <w:p w14:paraId="4B3E0E0A" w14:textId="5BC58FA8" w:rsidR="000F5FD0" w:rsidRDefault="0002749A" w:rsidP="0002749A">
      <w:pPr>
        <w:pStyle w:val="Heading1"/>
        <w:rPr>
          <w:rFonts w:eastAsiaTheme="minorEastAsia"/>
        </w:rPr>
      </w:pPr>
      <w:r>
        <w:rPr>
          <w:rFonts w:eastAsiaTheme="minorEastAsia"/>
        </w:rPr>
        <w:t>Coterminal angles</w:t>
      </w:r>
    </w:p>
    <w:p w14:paraId="452514B2" w14:textId="2DD061CD" w:rsidR="00E577C4" w:rsidRPr="00243897" w:rsidRDefault="00E577C4" w:rsidP="00E577C4">
      <w:pPr>
        <w:rPr>
          <w:rFonts w:eastAsiaTheme="minorEastAsia"/>
        </w:rPr>
      </w:pPr>
      <w:r>
        <w:t xml:space="preserve">Before we define coterminal angles, let’s familiarize ourselves with the Greek letter </w:t>
      </w:r>
      <m:oMath>
        <m:r>
          <m:rPr>
            <m:sty m:val="p"/>
          </m:rPr>
          <w:rPr>
            <w:rFonts w:ascii="Cambria Math" w:hAnsi="Cambria Math"/>
          </w:rPr>
          <m:t>θ</m:t>
        </m:r>
      </m:oMath>
      <w:r w:rsidR="00090490">
        <w:rPr>
          <w:rFonts w:eastAsiaTheme="minorEastAsia"/>
        </w:rPr>
        <w:t xml:space="preserve"> (theta).  It is used frequently as an angle variable.  Thus, if we say</w:t>
      </w:r>
      <w:r w:rsidR="008D118A">
        <w:rPr>
          <w:rFonts w:eastAsiaTheme="minorEastAsia"/>
        </w:rPr>
        <w:t xml:space="preserve">, for example, </w:t>
      </w:r>
      <m:oMath>
        <m:r>
          <m:rPr>
            <m:sty m:val="p"/>
          </m:rPr>
          <w:rPr>
            <w:rFonts w:ascii="Cambria Math" w:eastAsiaTheme="minorEastAsia" w:hAnsi="Cambria Math"/>
          </w:rPr>
          <m:t>θ</m:t>
        </m:r>
        <m:r>
          <w:rPr>
            <w:rFonts w:ascii="Cambria Math" w:eastAsiaTheme="minorEastAsia" w:hAnsi="Cambria Math"/>
          </w:rPr>
          <m:t>=2</m:t>
        </m:r>
      </m:oMath>
      <w:r w:rsidR="00FE4D25">
        <w:rPr>
          <w:rFonts w:eastAsiaTheme="minorEastAsia"/>
        </w:rPr>
        <w:t>, you know we are referring to an angle of measure 2 radians.</w:t>
      </w:r>
      <w:r w:rsidR="004F1C26">
        <w:rPr>
          <w:rFonts w:eastAsiaTheme="minorEastAsia"/>
        </w:rPr>
        <w:t xml:space="preserve"> We will also use other</w:t>
      </w:r>
      <w:r w:rsidR="007C79E1">
        <w:rPr>
          <w:rFonts w:eastAsiaTheme="minorEastAsia"/>
        </w:rPr>
        <w:t xml:space="preserve"> Greek letters for angle variables, including </w:t>
      </w:r>
      <m:oMath>
        <m:r>
          <m:rPr>
            <m:sty m:val="p"/>
          </m:rPr>
          <w:rPr>
            <w:rFonts w:ascii="Cambria Math" w:eastAsiaTheme="minorEastAsia" w:hAnsi="Cambria Math"/>
          </w:rPr>
          <m:t>α</m:t>
        </m:r>
      </m:oMath>
      <w:r w:rsidR="001A6C0C">
        <w:rPr>
          <w:rFonts w:eastAsiaTheme="minorEastAsia"/>
        </w:rPr>
        <w:t xml:space="preserve"> (alpha)</w:t>
      </w:r>
      <w:r w:rsidR="00820EB2">
        <w:rPr>
          <w:rFonts w:eastAsiaTheme="minorEastAsia"/>
        </w:rPr>
        <w:t xml:space="preserve"> and</w:t>
      </w:r>
      <w:r w:rsidR="001A6C0C">
        <w:rPr>
          <w:rFonts w:eastAsiaTheme="minorEastAsia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</w:rPr>
          <m:t>β</m:t>
        </m:r>
      </m:oMath>
      <w:r w:rsidR="00243897">
        <w:rPr>
          <w:rFonts w:eastAsiaTheme="minorEastAsia"/>
        </w:rPr>
        <w:t xml:space="preserve"> (beta)</w:t>
      </w:r>
      <w:r w:rsidR="00820EB2">
        <w:rPr>
          <w:rFonts w:eastAsiaTheme="minorEastAsia"/>
        </w:rPr>
        <w:t>.</w:t>
      </w:r>
    </w:p>
    <w:p w14:paraId="45F40520" w14:textId="77777777" w:rsidR="00243897" w:rsidRPr="00243897" w:rsidRDefault="00243897" w:rsidP="00E577C4">
      <w:pPr>
        <w:rPr>
          <w:rFonts w:eastAsiaTheme="minorEastAsia"/>
        </w:rPr>
      </w:pPr>
    </w:p>
    <w:p w14:paraId="78C222DC" w14:textId="77777777" w:rsidR="001A6C0C" w:rsidRPr="001A6C0C" w:rsidRDefault="001A6C0C" w:rsidP="00E577C4">
      <w:pPr>
        <w:rPr>
          <w:rFonts w:eastAsiaTheme="minorEastAsia"/>
        </w:rPr>
      </w:pPr>
    </w:p>
    <w:p w14:paraId="18D0B7A6" w14:textId="77777777" w:rsidR="00090490" w:rsidRPr="00090490" w:rsidRDefault="00090490" w:rsidP="00E577C4">
      <w:pPr>
        <w:rPr>
          <w:rFonts w:eastAsiaTheme="minorEastAsia"/>
        </w:rPr>
      </w:pPr>
    </w:p>
    <w:p w14:paraId="56BD52F6" w14:textId="00E8D9F4" w:rsidR="0002749A" w:rsidRDefault="00F9751B" w:rsidP="0002749A">
      <w:r>
        <w:rPr>
          <w:b/>
        </w:rPr>
        <w:t xml:space="preserve">Coterminal angles: </w:t>
      </w:r>
      <w:r>
        <w:t xml:space="preserve">Two angles </w:t>
      </w:r>
      <w:r w:rsidR="00820EB2">
        <w:t>are coterminal if they have the same initial and terminal sides as each other.</w:t>
      </w:r>
    </w:p>
    <w:p w14:paraId="4364D60B" w14:textId="77777777" w:rsidR="002B1B15" w:rsidRDefault="002B1B15" w:rsidP="009519E6">
      <w:pPr>
        <w:pStyle w:val="ListParagraph"/>
        <w:numPr>
          <w:ilvl w:val="0"/>
          <w:numId w:val="7"/>
        </w:numPr>
      </w:pPr>
    </w:p>
    <w:p w14:paraId="45F14311" w14:textId="6AE0509A" w:rsidR="00165600" w:rsidRDefault="00820EB2" w:rsidP="002B1B15">
      <w:pPr>
        <w:pStyle w:val="ListParagraph"/>
        <w:numPr>
          <w:ilvl w:val="0"/>
          <w:numId w:val="11"/>
        </w:numPr>
      </w:pPr>
      <w:r>
        <w:t xml:space="preserve">Give </w:t>
      </w:r>
      <w:r w:rsidR="006D5BE9">
        <w:t>an example of two coterminal angles that are not equal</w:t>
      </w:r>
      <w:r w:rsidR="009519E6">
        <w:t>.</w:t>
      </w:r>
    </w:p>
    <w:p w14:paraId="3A810C19" w14:textId="77777777" w:rsidR="001B426F" w:rsidRDefault="001B426F" w:rsidP="001B426F">
      <w:pPr>
        <w:spacing w:after="1080"/>
      </w:pPr>
    </w:p>
    <w:p w14:paraId="27CA0023" w14:textId="1B540431" w:rsidR="002B1B15" w:rsidRPr="001B426F" w:rsidRDefault="002B1B15" w:rsidP="002B1B15">
      <w:pPr>
        <w:pStyle w:val="ListParagraph"/>
        <w:numPr>
          <w:ilvl w:val="0"/>
          <w:numId w:val="11"/>
        </w:numPr>
      </w:pPr>
      <w:r>
        <w:t>True or false: two angles are coterminal exactly when their degree measures differ by a multiple of 360</w:t>
      </w:r>
      <w:r w:rsidR="008B7C68">
        <w:rPr>
          <w:rFonts w:eastAsiaTheme="minorEastAsia"/>
        </w:rPr>
        <w:t>°</w:t>
      </w:r>
      <w:r w:rsidR="00AE50DE">
        <w:rPr>
          <w:rFonts w:eastAsiaTheme="minorEastAsia"/>
        </w:rPr>
        <w:t xml:space="preserve"> (i.e. their radian measures differ by a multiple of 2</w:t>
      </w:r>
      <w:r w:rsidR="009F2018">
        <w:rPr>
          <w:rFonts w:eastAsiaTheme="minorEastAsia"/>
        </w:rPr>
        <w:t>π)</w:t>
      </w:r>
      <w:r w:rsidR="008B7C68">
        <w:rPr>
          <w:rFonts w:eastAsiaTheme="minorEastAsia"/>
        </w:rPr>
        <w:t>.</w:t>
      </w:r>
    </w:p>
    <w:p w14:paraId="649BC510" w14:textId="77777777" w:rsidR="001B426F" w:rsidRDefault="001B426F" w:rsidP="001B426F">
      <w:pPr>
        <w:pStyle w:val="ListParagraph"/>
      </w:pPr>
    </w:p>
    <w:p w14:paraId="01318A85" w14:textId="77777777" w:rsidR="001B426F" w:rsidRPr="008B7C68" w:rsidRDefault="001B426F" w:rsidP="001B426F"/>
    <w:p w14:paraId="4F7D788C" w14:textId="131E0608" w:rsidR="008B7C68" w:rsidRPr="00A84FBB" w:rsidRDefault="00AE50DE" w:rsidP="001B426F">
      <w:pPr>
        <w:pStyle w:val="ListParagraph"/>
        <w:numPr>
          <w:ilvl w:val="0"/>
          <w:numId w:val="11"/>
        </w:numPr>
        <w:spacing w:after="1680"/>
        <w:rPr>
          <w:rFonts w:eastAsiaTheme="minorEastAsia"/>
        </w:rPr>
      </w:pPr>
      <w:r>
        <w:rPr>
          <w:rFonts w:eastAsiaTheme="minorEastAsia"/>
        </w:rPr>
        <w:t>F</w:t>
      </w:r>
      <w:r w:rsidR="009F2018">
        <w:rPr>
          <w:rFonts w:eastAsiaTheme="minorEastAsia"/>
        </w:rPr>
        <w:t xml:space="preserve">ind an angle </w:t>
      </w:r>
      <w:r w:rsidR="00AB0EB5">
        <w:rPr>
          <w:rFonts w:eastAsiaTheme="minorEastAsia"/>
        </w:rPr>
        <w:t xml:space="preserve">θ in the interval [0, 2π) that is coterminal to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17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 w:rsidR="00A84FBB">
        <w:rPr>
          <w:rFonts w:eastAsiaTheme="minorEastAsia"/>
        </w:rPr>
        <w:t>.</w:t>
      </w:r>
      <w:r w:rsidR="00AE1F86">
        <w:rPr>
          <w:rFonts w:eastAsiaTheme="minorEastAsia"/>
        </w:rPr>
        <w:t xml:space="preserve">  Which quadrant is it in?</w:t>
      </w:r>
    </w:p>
    <w:p w14:paraId="391A47E3" w14:textId="5BC40881" w:rsidR="009519E6" w:rsidRPr="00F9751B" w:rsidRDefault="009519E6" w:rsidP="00BA2805"/>
    <w:p w14:paraId="7A64A2BE" w14:textId="388C4EFB" w:rsidR="0002749A" w:rsidRDefault="0002749A" w:rsidP="0002749A">
      <w:pPr>
        <w:pStyle w:val="Heading1"/>
      </w:pPr>
      <w:r>
        <w:t>Arc</w:t>
      </w:r>
      <w:r w:rsidR="00EE1D1C">
        <w:t xml:space="preserve"> </w:t>
      </w:r>
      <w:r>
        <w:t>length</w:t>
      </w:r>
    </w:p>
    <w:p w14:paraId="6616AAC2" w14:textId="012A8A59" w:rsidR="00B36368" w:rsidRDefault="00B36368" w:rsidP="00B36368">
      <w:pPr>
        <w:rPr>
          <w:rFonts w:eastAsiaTheme="minorEastAsia"/>
        </w:rPr>
      </w:pPr>
      <w:r>
        <w:t>Recall that in our first definition of radian measure, we said that the radian measure of a</w:t>
      </w:r>
      <w:r w:rsidR="007947C7">
        <w:t xml:space="preserve"> central angle on a circle </w:t>
      </w:r>
      <w:r w:rsidR="00C26912">
        <w:t xml:space="preserve">was the ratio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s</m:t>
            </m:r>
          </m:num>
          <m:den>
            <m:r>
              <w:rPr>
                <w:rFonts w:ascii="Cambria Math" w:hAnsi="Cambria Math"/>
              </w:rPr>
              <m:t>r</m:t>
            </m:r>
          </m:den>
        </m:f>
      </m:oMath>
      <w:r w:rsidR="00C26912">
        <w:rPr>
          <w:rFonts w:eastAsiaTheme="minorEastAsia"/>
        </w:rPr>
        <w:t xml:space="preserve"> of the length of the arc traced by the angle to the radius of the circle.</w:t>
      </w:r>
      <w:r w:rsidR="007947C7">
        <w:rPr>
          <w:rFonts w:eastAsiaTheme="minorEastAsia"/>
        </w:rPr>
        <w:t xml:space="preserve">  In other words, if </w:t>
      </w:r>
      <w:r w:rsidR="00BC6BF0">
        <w:rPr>
          <w:rFonts w:eastAsiaTheme="minorEastAsia"/>
        </w:rPr>
        <w:t xml:space="preserve">θ is in radians, </w:t>
      </w:r>
      <w:r w:rsidR="00FD7983">
        <w:rPr>
          <w:rFonts w:eastAsiaTheme="minorEastAsia"/>
        </w:rPr>
        <w:t xml:space="preserve">then </w:t>
      </w:r>
      <m:oMath>
        <m:r>
          <m:rPr>
            <m:sty m:val="p"/>
          </m:rPr>
          <w:rPr>
            <w:rFonts w:ascii="Cambria Math" w:eastAsiaTheme="minorEastAsia" w:hAnsi="Cambria Math"/>
          </w:rPr>
          <m:t>θ</m:t>
        </m:r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s</m:t>
            </m:r>
          </m:num>
          <m:den>
            <m:r>
              <w:rPr>
                <w:rFonts w:ascii="Cambria Math" w:eastAsiaTheme="minorEastAsia" w:hAnsi="Cambria Math"/>
              </w:rPr>
              <m:t>r</m:t>
            </m:r>
          </m:den>
        </m:f>
        <m:r>
          <w:rPr>
            <w:rFonts w:ascii="Cambria Math" w:eastAsiaTheme="minorEastAsia" w:hAnsi="Cambria Math"/>
          </w:rPr>
          <m:t>.</m:t>
        </m:r>
      </m:oMath>
      <w:r w:rsidR="00FD7983">
        <w:rPr>
          <w:rFonts w:eastAsiaTheme="minorEastAsia"/>
        </w:rPr>
        <w:t xml:space="preserve">  Now </w:t>
      </w:r>
      <w:r w:rsidR="00DA63F6">
        <w:rPr>
          <w:rFonts w:eastAsiaTheme="minorEastAsia"/>
        </w:rPr>
        <w:t>we</w:t>
      </w:r>
      <w:r w:rsidR="00FD7983">
        <w:rPr>
          <w:rFonts w:eastAsiaTheme="minorEastAsia"/>
        </w:rPr>
        <w:t xml:space="preserve"> solve for the arc</w:t>
      </w:r>
      <w:r w:rsidR="00EE1D1C">
        <w:rPr>
          <w:rFonts w:eastAsiaTheme="minorEastAsia"/>
        </w:rPr>
        <w:t xml:space="preserve"> length</w:t>
      </w:r>
      <w:r w:rsidR="00883CCB">
        <w:rPr>
          <w:rFonts w:eastAsiaTheme="minorEastAsia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</w:rPr>
          <m:t>s</m:t>
        </m:r>
      </m:oMath>
      <w:r w:rsidR="00883CCB">
        <w:rPr>
          <w:rFonts w:eastAsiaTheme="minorEastAsia"/>
        </w:rPr>
        <w:t xml:space="preserve"> to get </w:t>
      </w:r>
      <m:oMath>
        <m:r>
          <m:rPr>
            <m:sty m:val="p"/>
          </m:rPr>
          <w:rPr>
            <w:rFonts w:ascii="Cambria Math" w:eastAsiaTheme="minorEastAsia" w:hAnsi="Cambria Math"/>
          </w:rPr>
          <m:t>s</m:t>
        </m:r>
        <m:r>
          <w:rPr>
            <w:rFonts w:ascii="Cambria Math" w:eastAsiaTheme="minorEastAsia" w:hAnsi="Cambria Math"/>
          </w:rPr>
          <m:t>=</m:t>
        </m:r>
        <m:r>
          <m:rPr>
            <m:sty m:val="p"/>
          </m:rPr>
          <w:rPr>
            <w:rFonts w:ascii="Cambria Math" w:eastAsiaTheme="minorEastAsia" w:hAnsi="Cambria Math"/>
          </w:rPr>
          <m:t>rθ</m:t>
        </m:r>
      </m:oMath>
      <w:r w:rsidR="00883CCB">
        <w:rPr>
          <w:rFonts w:eastAsiaTheme="minorEastAsia"/>
        </w:rPr>
        <w:t xml:space="preserve">.  </w:t>
      </w:r>
      <w:r w:rsidR="006C4B62">
        <w:rPr>
          <w:rFonts w:eastAsiaTheme="minorEastAsia"/>
        </w:rPr>
        <w:t>To summarize:</w:t>
      </w:r>
    </w:p>
    <w:p w14:paraId="336761A2" w14:textId="26BDBE59" w:rsidR="006C4B62" w:rsidRPr="00584837" w:rsidRDefault="006C4B62" w:rsidP="00B36368">
      <w:pPr>
        <w:rPr>
          <w:rFonts w:eastAsiaTheme="minorEastAsia"/>
        </w:rPr>
      </w:pPr>
      <w:r>
        <w:rPr>
          <w:rFonts w:eastAsiaTheme="minorEastAsia"/>
        </w:rPr>
        <w:t xml:space="preserve">The </w:t>
      </w:r>
      <w:r w:rsidR="00E64F84">
        <w:rPr>
          <w:rFonts w:eastAsiaTheme="minorEastAsia"/>
          <w:b/>
        </w:rPr>
        <w:t>length of an arc</w:t>
      </w:r>
      <w:r w:rsidR="00E64F84">
        <w:rPr>
          <w:rFonts w:eastAsiaTheme="minorEastAsia"/>
        </w:rPr>
        <w:t xml:space="preserve"> on a circle of radius </w:t>
      </w:r>
      <m:oMath>
        <m:r>
          <m:rPr>
            <m:sty m:val="p"/>
          </m:rPr>
          <w:rPr>
            <w:rFonts w:ascii="Cambria Math" w:eastAsiaTheme="minorEastAsia" w:hAnsi="Cambria Math"/>
          </w:rPr>
          <m:t>r</m:t>
        </m:r>
      </m:oMath>
      <w:r w:rsidR="00E64F84">
        <w:rPr>
          <w:rFonts w:eastAsiaTheme="minorEastAsia"/>
        </w:rPr>
        <w:t xml:space="preserve"> </w:t>
      </w:r>
      <w:r w:rsidR="00D63F68">
        <w:rPr>
          <w:rFonts w:eastAsiaTheme="minorEastAsia"/>
        </w:rPr>
        <w:t xml:space="preserve">traced by a central angle of </w:t>
      </w:r>
      <w:r w:rsidR="00D63F68">
        <w:rPr>
          <w:rFonts w:eastAsiaTheme="minorEastAsia"/>
          <w:i/>
        </w:rPr>
        <w:t>radian measure</w:t>
      </w:r>
      <w:r w:rsidR="00D63F68">
        <w:rPr>
          <w:rFonts w:eastAsiaTheme="minorEastAsia"/>
        </w:rPr>
        <w:t xml:space="preserve"> θ </w:t>
      </w:r>
      <w:r w:rsidR="00584837">
        <w:rPr>
          <w:rFonts w:eastAsiaTheme="minorEastAsia"/>
        </w:rPr>
        <w:t xml:space="preserve">is </w:t>
      </w:r>
      <m:oMath>
        <m:r>
          <m:rPr>
            <m:sty m:val="p"/>
          </m:rPr>
          <w:rPr>
            <w:rFonts w:ascii="Cambria Math" w:eastAsiaTheme="minorEastAsia" w:hAnsi="Cambria Math"/>
          </w:rPr>
          <m:t>s</m:t>
        </m:r>
        <m:r>
          <w:rPr>
            <w:rFonts w:ascii="Cambria Math" w:eastAsiaTheme="minorEastAsia" w:hAnsi="Cambria Math"/>
          </w:rPr>
          <m:t>=</m:t>
        </m:r>
        <m:r>
          <m:rPr>
            <m:sty m:val="p"/>
          </m:rPr>
          <w:rPr>
            <w:rFonts w:ascii="Cambria Math" w:eastAsiaTheme="minorEastAsia" w:hAnsi="Cambria Math"/>
          </w:rPr>
          <m:t>rθ</m:t>
        </m:r>
        <m:r>
          <w:rPr>
            <w:rFonts w:ascii="Cambria Math" w:eastAsiaTheme="minorEastAsia" w:hAnsi="Cambria Math"/>
          </w:rPr>
          <m:t>.</m:t>
        </m:r>
      </m:oMath>
    </w:p>
    <w:p w14:paraId="7CE64D7E" w14:textId="5A2F5151" w:rsidR="00584837" w:rsidRDefault="00584837" w:rsidP="00B36368">
      <w:pPr>
        <w:rPr>
          <w:rFonts w:eastAsiaTheme="minorEastAsia"/>
        </w:rPr>
      </w:pPr>
      <w:r>
        <w:rPr>
          <w:rFonts w:eastAsiaTheme="minorEastAsia"/>
        </w:rPr>
        <w:t xml:space="preserve">Note: If the angle is given in degrees, you </w:t>
      </w:r>
      <w:r>
        <w:rPr>
          <w:rFonts w:eastAsiaTheme="minorEastAsia"/>
          <w:i/>
        </w:rPr>
        <w:t>must</w:t>
      </w:r>
      <w:r>
        <w:rPr>
          <w:rFonts w:eastAsiaTheme="minorEastAsia"/>
        </w:rPr>
        <w:t xml:space="preserve"> convert it to radians!</w:t>
      </w:r>
    </w:p>
    <w:p w14:paraId="644F83BD" w14:textId="70900BFF" w:rsidR="00F769E9" w:rsidRPr="00F769E9" w:rsidRDefault="00F769E9" w:rsidP="001B55FD">
      <w:pPr>
        <w:pStyle w:val="ListParagraph"/>
        <w:numPr>
          <w:ilvl w:val="0"/>
          <w:numId w:val="7"/>
        </w:numPr>
        <w:spacing w:after="1560"/>
        <w:rPr>
          <w:rFonts w:eastAsiaTheme="minorEastAsia"/>
        </w:rPr>
      </w:pPr>
      <w:r w:rsidRPr="00F769E9">
        <w:rPr>
          <w:rFonts w:eastAsiaTheme="minorEastAsia"/>
        </w:rPr>
        <w:t>Assume the orbit of Mercury around the sun is a perfect circle. Mercury is approximately 36 million miles from the sun.</w:t>
      </w:r>
      <w:r>
        <w:rPr>
          <w:rFonts w:eastAsiaTheme="minorEastAsia"/>
        </w:rPr>
        <w:t xml:space="preserve">  In one Earth day, Mercury </w:t>
      </w:r>
      <w:r w:rsidR="00774457">
        <w:rPr>
          <w:rFonts w:eastAsiaTheme="minorEastAsia"/>
        </w:rPr>
        <w:t>travels about a central angle of 4</w:t>
      </w:r>
      <w:r w:rsidR="005A37AE">
        <w:rPr>
          <w:rFonts w:eastAsiaTheme="minorEastAsia"/>
        </w:rPr>
        <w:t>.1</w:t>
      </w:r>
      <w:r w:rsidR="00774457">
        <w:rPr>
          <w:rFonts w:eastAsiaTheme="minorEastAsia"/>
        </w:rPr>
        <w:t xml:space="preserve">° </w:t>
      </w:r>
      <w:r w:rsidR="005A37AE">
        <w:rPr>
          <w:rFonts w:eastAsiaTheme="minorEastAsia"/>
        </w:rPr>
        <w:t>around</w:t>
      </w:r>
      <w:r w:rsidR="00774457">
        <w:rPr>
          <w:rFonts w:eastAsiaTheme="minorEastAsia"/>
        </w:rPr>
        <w:t xml:space="preserve"> the sun.</w:t>
      </w:r>
      <w:r w:rsidR="005A37AE">
        <w:rPr>
          <w:rFonts w:eastAsiaTheme="minorEastAsia"/>
        </w:rPr>
        <w:t xml:space="preserve">  </w:t>
      </w:r>
      <w:r w:rsidR="000B2842">
        <w:rPr>
          <w:rFonts w:eastAsiaTheme="minorEastAsia"/>
        </w:rPr>
        <w:t>How many miles does Mercury travel in one Earth day?</w:t>
      </w:r>
    </w:p>
    <w:p w14:paraId="68F1A255" w14:textId="77777777" w:rsidR="00C26912" w:rsidRPr="00C26912" w:rsidRDefault="00C26912" w:rsidP="00B36368">
      <w:pPr>
        <w:rPr>
          <w:rFonts w:eastAsiaTheme="minorEastAsia"/>
        </w:rPr>
      </w:pPr>
    </w:p>
    <w:sectPr w:rsidR="00C26912" w:rsidRPr="00C26912" w:rsidSect="005F79BA">
      <w:footerReference w:type="default" r:id="rId14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1E301A" w14:textId="77777777" w:rsidR="00280AAD" w:rsidRDefault="00280AAD" w:rsidP="00491153">
      <w:pPr>
        <w:spacing w:after="0" w:line="240" w:lineRule="auto"/>
      </w:pPr>
      <w:r>
        <w:separator/>
      </w:r>
    </w:p>
  </w:endnote>
  <w:endnote w:type="continuationSeparator" w:id="0">
    <w:p w14:paraId="15445EE9" w14:textId="77777777" w:rsidR="00280AAD" w:rsidRDefault="00280AAD" w:rsidP="00491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3A1FA" w14:textId="77777777" w:rsidR="00A44E08" w:rsidRDefault="00A44E08" w:rsidP="00A44E08">
    <w:pPr>
      <w:pStyle w:val="Footer"/>
      <w:rPr>
        <w:color w:val="808080" w:themeColor="background1" w:themeShade="80"/>
      </w:rPr>
    </w:pPr>
    <w:r>
      <w:rPr>
        <w:color w:val="808080" w:themeColor="background1" w:themeShade="80"/>
        <w:sz w:val="18"/>
        <w:szCs w:val="18"/>
      </w:rPr>
      <w:t xml:space="preserve">Created by Marcela </w:t>
    </w:r>
    <w:proofErr w:type="spellStart"/>
    <w:r>
      <w:rPr>
        <w:color w:val="808080" w:themeColor="background1" w:themeShade="80"/>
        <w:sz w:val="18"/>
        <w:szCs w:val="18"/>
      </w:rPr>
      <w:t>Chiorescu</w:t>
    </w:r>
    <w:proofErr w:type="spellEnd"/>
    <w:r>
      <w:rPr>
        <w:color w:val="808080" w:themeColor="background1" w:themeShade="80"/>
        <w:sz w:val="18"/>
        <w:szCs w:val="18"/>
      </w:rPr>
      <w:t xml:space="preserve"> and Rachel Epstein as part of Affordable Learning Georgia Textbook Transformation Grant #449.  Parts of this document are modified from Active Prelude to Calculus by Matthew </w:t>
    </w:r>
    <w:proofErr w:type="spellStart"/>
    <w:r>
      <w:rPr>
        <w:color w:val="808080" w:themeColor="background1" w:themeShade="80"/>
        <w:sz w:val="18"/>
        <w:szCs w:val="18"/>
      </w:rPr>
      <w:t>Boelkins</w:t>
    </w:r>
    <w:proofErr w:type="spellEnd"/>
    <w:r>
      <w:rPr>
        <w:color w:val="808080" w:themeColor="background1" w:themeShade="80"/>
        <w:sz w:val="18"/>
        <w:szCs w:val="18"/>
      </w:rPr>
      <w:t xml:space="preserve"> (https://activecalculus.org/prelude) and OpenStax Precalculus: Download for free at https://openstax.org/details/books/precalculus.  Distributed under a Creative Commons Attribution-</w:t>
    </w:r>
    <w:proofErr w:type="spellStart"/>
    <w:r>
      <w:rPr>
        <w:color w:val="808080" w:themeColor="background1" w:themeShade="80"/>
        <w:sz w:val="18"/>
        <w:szCs w:val="18"/>
      </w:rPr>
      <w:t>ShareAlike</w:t>
    </w:r>
    <w:proofErr w:type="spellEnd"/>
    <w:r>
      <w:rPr>
        <w:color w:val="808080" w:themeColor="background1" w:themeShade="80"/>
        <w:sz w:val="18"/>
        <w:szCs w:val="18"/>
      </w:rPr>
      <w:t xml:space="preserve"> 4.0 International License.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E7BD29" w14:textId="77777777" w:rsidR="00280AAD" w:rsidRDefault="00280AAD" w:rsidP="00491153">
      <w:pPr>
        <w:spacing w:after="0" w:line="240" w:lineRule="auto"/>
      </w:pPr>
      <w:r>
        <w:separator/>
      </w:r>
    </w:p>
  </w:footnote>
  <w:footnote w:type="continuationSeparator" w:id="0">
    <w:p w14:paraId="1DC94BBE" w14:textId="77777777" w:rsidR="00280AAD" w:rsidRDefault="00280AAD" w:rsidP="004911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151DD"/>
    <w:multiLevelType w:val="hybridMultilevel"/>
    <w:tmpl w:val="6674FDCE"/>
    <w:lvl w:ilvl="0" w:tplc="4934ABD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8604B7"/>
    <w:multiLevelType w:val="hybridMultilevel"/>
    <w:tmpl w:val="A8B4B208"/>
    <w:lvl w:ilvl="0" w:tplc="261206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84452C3"/>
    <w:multiLevelType w:val="hybridMultilevel"/>
    <w:tmpl w:val="22DEEA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A71D8C"/>
    <w:multiLevelType w:val="hybridMultilevel"/>
    <w:tmpl w:val="5BAA0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780C98"/>
    <w:multiLevelType w:val="hybridMultilevel"/>
    <w:tmpl w:val="10A02418"/>
    <w:lvl w:ilvl="0" w:tplc="EBE654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1336AA"/>
    <w:multiLevelType w:val="hybridMultilevel"/>
    <w:tmpl w:val="0B4247EA"/>
    <w:lvl w:ilvl="0" w:tplc="F1726D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C1B7747"/>
    <w:multiLevelType w:val="hybridMultilevel"/>
    <w:tmpl w:val="9FB2F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6568CD"/>
    <w:multiLevelType w:val="hybridMultilevel"/>
    <w:tmpl w:val="958ED7EA"/>
    <w:lvl w:ilvl="0" w:tplc="7CC61A62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594225"/>
    <w:multiLevelType w:val="hybridMultilevel"/>
    <w:tmpl w:val="95042FE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1E14A6"/>
    <w:multiLevelType w:val="hybridMultilevel"/>
    <w:tmpl w:val="D82A6A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EA2935"/>
    <w:multiLevelType w:val="hybridMultilevel"/>
    <w:tmpl w:val="4A38D1FA"/>
    <w:lvl w:ilvl="0" w:tplc="35C8C9B2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3"/>
  </w:num>
  <w:num w:numId="5">
    <w:abstractNumId w:val="7"/>
  </w:num>
  <w:num w:numId="6">
    <w:abstractNumId w:val="10"/>
  </w:num>
  <w:num w:numId="7">
    <w:abstractNumId w:val="2"/>
  </w:num>
  <w:num w:numId="8">
    <w:abstractNumId w:val="4"/>
  </w:num>
  <w:num w:numId="9">
    <w:abstractNumId w:val="9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7DF"/>
    <w:rsid w:val="00001540"/>
    <w:rsid w:val="00005707"/>
    <w:rsid w:val="00007ACF"/>
    <w:rsid w:val="00024368"/>
    <w:rsid w:val="0002749A"/>
    <w:rsid w:val="00033668"/>
    <w:rsid w:val="00074AFF"/>
    <w:rsid w:val="00082239"/>
    <w:rsid w:val="0008565A"/>
    <w:rsid w:val="00086970"/>
    <w:rsid w:val="00090490"/>
    <w:rsid w:val="00095308"/>
    <w:rsid w:val="000A5B10"/>
    <w:rsid w:val="000B2842"/>
    <w:rsid w:val="000B3801"/>
    <w:rsid w:val="000B7E04"/>
    <w:rsid w:val="000D4D45"/>
    <w:rsid w:val="000F0162"/>
    <w:rsid w:val="000F5FD0"/>
    <w:rsid w:val="001254AB"/>
    <w:rsid w:val="00137D2E"/>
    <w:rsid w:val="00146867"/>
    <w:rsid w:val="00154957"/>
    <w:rsid w:val="00162729"/>
    <w:rsid w:val="00165600"/>
    <w:rsid w:val="00180B10"/>
    <w:rsid w:val="00183CA8"/>
    <w:rsid w:val="001942E8"/>
    <w:rsid w:val="001A6C0C"/>
    <w:rsid w:val="001B04A4"/>
    <w:rsid w:val="001B426F"/>
    <w:rsid w:val="001B55FD"/>
    <w:rsid w:val="001B59CA"/>
    <w:rsid w:val="001B7958"/>
    <w:rsid w:val="00206475"/>
    <w:rsid w:val="00211C96"/>
    <w:rsid w:val="00222019"/>
    <w:rsid w:val="00226499"/>
    <w:rsid w:val="0022742E"/>
    <w:rsid w:val="00234028"/>
    <w:rsid w:val="002409A6"/>
    <w:rsid w:val="00243897"/>
    <w:rsid w:val="002502A1"/>
    <w:rsid w:val="002514E4"/>
    <w:rsid w:val="0025671E"/>
    <w:rsid w:val="00257F20"/>
    <w:rsid w:val="00266C55"/>
    <w:rsid w:val="00271C51"/>
    <w:rsid w:val="0027307F"/>
    <w:rsid w:val="00280AAD"/>
    <w:rsid w:val="0028414B"/>
    <w:rsid w:val="002902C5"/>
    <w:rsid w:val="00297C7E"/>
    <w:rsid w:val="002B1B15"/>
    <w:rsid w:val="002D2681"/>
    <w:rsid w:val="002D3522"/>
    <w:rsid w:val="002E573F"/>
    <w:rsid w:val="002E6D56"/>
    <w:rsid w:val="002F1497"/>
    <w:rsid w:val="0030564C"/>
    <w:rsid w:val="0031094C"/>
    <w:rsid w:val="00315672"/>
    <w:rsid w:val="003269D2"/>
    <w:rsid w:val="00353AD7"/>
    <w:rsid w:val="00354A28"/>
    <w:rsid w:val="00366551"/>
    <w:rsid w:val="00366E79"/>
    <w:rsid w:val="003A0000"/>
    <w:rsid w:val="003B2E5C"/>
    <w:rsid w:val="003D04F1"/>
    <w:rsid w:val="003F06BE"/>
    <w:rsid w:val="003F20BE"/>
    <w:rsid w:val="00453BE3"/>
    <w:rsid w:val="00471E0B"/>
    <w:rsid w:val="00491153"/>
    <w:rsid w:val="00495AE0"/>
    <w:rsid w:val="004B21AD"/>
    <w:rsid w:val="004C000D"/>
    <w:rsid w:val="004C090E"/>
    <w:rsid w:val="004C2AE2"/>
    <w:rsid w:val="004C2C54"/>
    <w:rsid w:val="004C65BF"/>
    <w:rsid w:val="004D040A"/>
    <w:rsid w:val="004D4199"/>
    <w:rsid w:val="004F0040"/>
    <w:rsid w:val="004F00EB"/>
    <w:rsid w:val="004F1C26"/>
    <w:rsid w:val="004F3C87"/>
    <w:rsid w:val="004F4C0C"/>
    <w:rsid w:val="004F6AD7"/>
    <w:rsid w:val="00507220"/>
    <w:rsid w:val="00511485"/>
    <w:rsid w:val="00516F8B"/>
    <w:rsid w:val="0052448C"/>
    <w:rsid w:val="00530CF7"/>
    <w:rsid w:val="00534B23"/>
    <w:rsid w:val="00535B6B"/>
    <w:rsid w:val="00540C39"/>
    <w:rsid w:val="00547B30"/>
    <w:rsid w:val="00555324"/>
    <w:rsid w:val="005569B2"/>
    <w:rsid w:val="00563A19"/>
    <w:rsid w:val="00573C14"/>
    <w:rsid w:val="00575F76"/>
    <w:rsid w:val="00584837"/>
    <w:rsid w:val="005A37AE"/>
    <w:rsid w:val="005C7ED3"/>
    <w:rsid w:val="005D1A7F"/>
    <w:rsid w:val="005F3BD1"/>
    <w:rsid w:val="005F4E5C"/>
    <w:rsid w:val="005F79BA"/>
    <w:rsid w:val="00604DB3"/>
    <w:rsid w:val="00612E1D"/>
    <w:rsid w:val="00637BBF"/>
    <w:rsid w:val="00641C92"/>
    <w:rsid w:val="00646ED8"/>
    <w:rsid w:val="0068248A"/>
    <w:rsid w:val="006943BD"/>
    <w:rsid w:val="006949F8"/>
    <w:rsid w:val="00695C43"/>
    <w:rsid w:val="00697614"/>
    <w:rsid w:val="006A1211"/>
    <w:rsid w:val="006C4B62"/>
    <w:rsid w:val="006D2861"/>
    <w:rsid w:val="006D5BE9"/>
    <w:rsid w:val="006F3979"/>
    <w:rsid w:val="006F5F29"/>
    <w:rsid w:val="006F6F67"/>
    <w:rsid w:val="00701289"/>
    <w:rsid w:val="007024E8"/>
    <w:rsid w:val="00706613"/>
    <w:rsid w:val="00707BBA"/>
    <w:rsid w:val="00715726"/>
    <w:rsid w:val="00724898"/>
    <w:rsid w:val="00724A77"/>
    <w:rsid w:val="00745146"/>
    <w:rsid w:val="00754F33"/>
    <w:rsid w:val="0075794E"/>
    <w:rsid w:val="00774457"/>
    <w:rsid w:val="00781216"/>
    <w:rsid w:val="0078161D"/>
    <w:rsid w:val="00782B6A"/>
    <w:rsid w:val="00783C94"/>
    <w:rsid w:val="007947C7"/>
    <w:rsid w:val="007A3BDA"/>
    <w:rsid w:val="007A425C"/>
    <w:rsid w:val="007B0831"/>
    <w:rsid w:val="007B64AE"/>
    <w:rsid w:val="007C79E1"/>
    <w:rsid w:val="007E0FD5"/>
    <w:rsid w:val="007F391D"/>
    <w:rsid w:val="008177C4"/>
    <w:rsid w:val="00820EB2"/>
    <w:rsid w:val="00821C1B"/>
    <w:rsid w:val="0084186B"/>
    <w:rsid w:val="00861182"/>
    <w:rsid w:val="00862B90"/>
    <w:rsid w:val="00871BA7"/>
    <w:rsid w:val="00875C6C"/>
    <w:rsid w:val="00877C39"/>
    <w:rsid w:val="0088104B"/>
    <w:rsid w:val="0088265A"/>
    <w:rsid w:val="00883520"/>
    <w:rsid w:val="00883CCB"/>
    <w:rsid w:val="00895C7D"/>
    <w:rsid w:val="008B0F21"/>
    <w:rsid w:val="008B286E"/>
    <w:rsid w:val="008B48F8"/>
    <w:rsid w:val="008B7405"/>
    <w:rsid w:val="008B7C68"/>
    <w:rsid w:val="008C14E0"/>
    <w:rsid w:val="008D118A"/>
    <w:rsid w:val="008D4CD7"/>
    <w:rsid w:val="008D582E"/>
    <w:rsid w:val="008D713B"/>
    <w:rsid w:val="008F392E"/>
    <w:rsid w:val="008F5542"/>
    <w:rsid w:val="00910F99"/>
    <w:rsid w:val="0093279F"/>
    <w:rsid w:val="0093674B"/>
    <w:rsid w:val="00941FAC"/>
    <w:rsid w:val="009511F0"/>
    <w:rsid w:val="009519E6"/>
    <w:rsid w:val="00956C9E"/>
    <w:rsid w:val="009634B5"/>
    <w:rsid w:val="0098464E"/>
    <w:rsid w:val="00986665"/>
    <w:rsid w:val="009873D1"/>
    <w:rsid w:val="009B4436"/>
    <w:rsid w:val="009C0073"/>
    <w:rsid w:val="009C2AB9"/>
    <w:rsid w:val="009D49FC"/>
    <w:rsid w:val="009D4D51"/>
    <w:rsid w:val="009E3D6E"/>
    <w:rsid w:val="009E5230"/>
    <w:rsid w:val="009F2018"/>
    <w:rsid w:val="009F28D5"/>
    <w:rsid w:val="00A0173E"/>
    <w:rsid w:val="00A01FCC"/>
    <w:rsid w:val="00A258E0"/>
    <w:rsid w:val="00A34EF6"/>
    <w:rsid w:val="00A357C0"/>
    <w:rsid w:val="00A44E08"/>
    <w:rsid w:val="00A60F52"/>
    <w:rsid w:val="00A65163"/>
    <w:rsid w:val="00A7110A"/>
    <w:rsid w:val="00A811AD"/>
    <w:rsid w:val="00A84FBB"/>
    <w:rsid w:val="00A8523E"/>
    <w:rsid w:val="00A855D7"/>
    <w:rsid w:val="00A968D2"/>
    <w:rsid w:val="00AA0485"/>
    <w:rsid w:val="00AB0EB5"/>
    <w:rsid w:val="00AB3319"/>
    <w:rsid w:val="00AC08B0"/>
    <w:rsid w:val="00AC6F49"/>
    <w:rsid w:val="00AE1F86"/>
    <w:rsid w:val="00AE50DE"/>
    <w:rsid w:val="00AF7415"/>
    <w:rsid w:val="00B00D44"/>
    <w:rsid w:val="00B04F21"/>
    <w:rsid w:val="00B13862"/>
    <w:rsid w:val="00B36368"/>
    <w:rsid w:val="00B559A1"/>
    <w:rsid w:val="00B64D31"/>
    <w:rsid w:val="00B70056"/>
    <w:rsid w:val="00B700F9"/>
    <w:rsid w:val="00B742D6"/>
    <w:rsid w:val="00B8078A"/>
    <w:rsid w:val="00B80EC7"/>
    <w:rsid w:val="00B83C33"/>
    <w:rsid w:val="00B8668F"/>
    <w:rsid w:val="00B92570"/>
    <w:rsid w:val="00B94B8C"/>
    <w:rsid w:val="00BA2805"/>
    <w:rsid w:val="00BB5973"/>
    <w:rsid w:val="00BC28D5"/>
    <w:rsid w:val="00BC3654"/>
    <w:rsid w:val="00BC64B0"/>
    <w:rsid w:val="00BC6BF0"/>
    <w:rsid w:val="00BD2F10"/>
    <w:rsid w:val="00BD2FEE"/>
    <w:rsid w:val="00BD6A59"/>
    <w:rsid w:val="00BF0DF6"/>
    <w:rsid w:val="00C03C80"/>
    <w:rsid w:val="00C21F69"/>
    <w:rsid w:val="00C26912"/>
    <w:rsid w:val="00C278FE"/>
    <w:rsid w:val="00C400BE"/>
    <w:rsid w:val="00C50E90"/>
    <w:rsid w:val="00C73161"/>
    <w:rsid w:val="00C82099"/>
    <w:rsid w:val="00CA0E7F"/>
    <w:rsid w:val="00CA1ED9"/>
    <w:rsid w:val="00CB0322"/>
    <w:rsid w:val="00CC4C0A"/>
    <w:rsid w:val="00CC6A86"/>
    <w:rsid w:val="00CD47B5"/>
    <w:rsid w:val="00CE5BA0"/>
    <w:rsid w:val="00CF7862"/>
    <w:rsid w:val="00D107EE"/>
    <w:rsid w:val="00D148E8"/>
    <w:rsid w:val="00D15183"/>
    <w:rsid w:val="00D63F68"/>
    <w:rsid w:val="00D666EA"/>
    <w:rsid w:val="00D66AC9"/>
    <w:rsid w:val="00D70591"/>
    <w:rsid w:val="00D7073B"/>
    <w:rsid w:val="00D9018A"/>
    <w:rsid w:val="00D93CAE"/>
    <w:rsid w:val="00DA53C5"/>
    <w:rsid w:val="00DA63F6"/>
    <w:rsid w:val="00DB6975"/>
    <w:rsid w:val="00DD4C21"/>
    <w:rsid w:val="00DE01E3"/>
    <w:rsid w:val="00DE7DB9"/>
    <w:rsid w:val="00E03294"/>
    <w:rsid w:val="00E05452"/>
    <w:rsid w:val="00E14D3A"/>
    <w:rsid w:val="00E20E09"/>
    <w:rsid w:val="00E267DF"/>
    <w:rsid w:val="00E270BA"/>
    <w:rsid w:val="00E3291E"/>
    <w:rsid w:val="00E332C8"/>
    <w:rsid w:val="00E424B0"/>
    <w:rsid w:val="00E577C4"/>
    <w:rsid w:val="00E64F84"/>
    <w:rsid w:val="00E931DA"/>
    <w:rsid w:val="00EA36EE"/>
    <w:rsid w:val="00EA5867"/>
    <w:rsid w:val="00EC15D0"/>
    <w:rsid w:val="00EC3611"/>
    <w:rsid w:val="00EC7121"/>
    <w:rsid w:val="00ED27A7"/>
    <w:rsid w:val="00ED4960"/>
    <w:rsid w:val="00ED78BE"/>
    <w:rsid w:val="00EE1D1C"/>
    <w:rsid w:val="00EE2F71"/>
    <w:rsid w:val="00EE42DF"/>
    <w:rsid w:val="00EF603E"/>
    <w:rsid w:val="00F02D0B"/>
    <w:rsid w:val="00F11195"/>
    <w:rsid w:val="00F552D3"/>
    <w:rsid w:val="00F578D1"/>
    <w:rsid w:val="00F769E9"/>
    <w:rsid w:val="00F77DCF"/>
    <w:rsid w:val="00F81BBA"/>
    <w:rsid w:val="00F911DB"/>
    <w:rsid w:val="00F97068"/>
    <w:rsid w:val="00F9751B"/>
    <w:rsid w:val="00FB745D"/>
    <w:rsid w:val="00FD1CFD"/>
    <w:rsid w:val="00FD65F3"/>
    <w:rsid w:val="00FD7983"/>
    <w:rsid w:val="00FE33BB"/>
    <w:rsid w:val="00FE43D3"/>
    <w:rsid w:val="00FE4D25"/>
    <w:rsid w:val="00FF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84BCB9D"/>
  <w15:chartTrackingRefBased/>
  <w15:docId w15:val="{178A6536-4B97-49FE-8798-7AD7B9A76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4AFF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582E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267D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267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49115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91153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91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1153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491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1153"/>
    <w:rPr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8D58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57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7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48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38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518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397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75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52497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8E2F4F5E902844921DC7FAAFED969E" ma:contentTypeVersion="12" ma:contentTypeDescription="Create a new document." ma:contentTypeScope="" ma:versionID="6b6ef4b6041971c5e6c07ef4f7aa4fda">
  <xsd:schema xmlns:xsd="http://www.w3.org/2001/XMLSchema" xmlns:xs="http://www.w3.org/2001/XMLSchema" xmlns:p="http://schemas.microsoft.com/office/2006/metadata/properties" xmlns:ns3="2883844c-f613-4236-a02d-ec5290dc1ce4" xmlns:ns4="954759bf-42f0-4449-8e8c-ba2a7b713d4b" targetNamespace="http://schemas.microsoft.com/office/2006/metadata/properties" ma:root="true" ma:fieldsID="53d84ead1d42c8b381104b8f30672670" ns3:_="" ns4:_="">
    <xsd:import namespace="2883844c-f613-4236-a02d-ec5290dc1ce4"/>
    <xsd:import namespace="954759bf-42f0-4449-8e8c-ba2a7b713d4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83844c-f613-4236-a02d-ec5290dc1ce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759bf-42f0-4449-8e8c-ba2a7b71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400C6-C0FD-4FDF-8C83-3A008929F8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B02245-E381-4C14-9CFC-596106EC49F8}">
  <ds:schemaRefs>
    <ds:schemaRef ds:uri="954759bf-42f0-4449-8e8c-ba2a7b713d4b"/>
    <ds:schemaRef ds:uri="http://purl.org/dc/elements/1.1/"/>
    <ds:schemaRef ds:uri="2883844c-f613-4236-a02d-ec5290dc1ce4"/>
    <ds:schemaRef ds:uri="http://schemas.openxmlformats.org/package/2006/metadata/core-properties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AAF7736-4CAE-405B-86FA-5FEAA703CB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83844c-f613-4236-a02d-ec5290dc1ce4"/>
    <ds:schemaRef ds:uri="954759bf-42f0-4449-8e8c-ba2a7b71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8554A8-3770-4DD0-97A5-CFA4A81C8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6</Pages>
  <Words>890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Epstein</dc:creator>
  <cp:keywords/>
  <dc:description/>
  <cp:lastModifiedBy>Rachel Epstein</cp:lastModifiedBy>
  <cp:revision>7</cp:revision>
  <cp:lastPrinted>2020-02-24T19:25:00Z</cp:lastPrinted>
  <dcterms:created xsi:type="dcterms:W3CDTF">2019-10-11T14:33:00Z</dcterms:created>
  <dcterms:modified xsi:type="dcterms:W3CDTF">2020-06-09T16:41:00Z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0x010100448E2F4F5E902844921DC7FAAFED969E</vt:lpwstr>
  </property>
</Properties>
</file>