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7A5272EA" w:rsidR="00154957" w:rsidRDefault="00E17AA1" w:rsidP="00E267DF">
      <w:pPr>
        <w:pStyle w:val="Title"/>
        <w:jc w:val="center"/>
      </w:pPr>
      <w:r>
        <w:t>3d</w:t>
      </w:r>
      <w:r w:rsidR="005C1C49">
        <w:t xml:space="preserve"> - </w:t>
      </w:r>
      <w:r w:rsidR="00B960E9">
        <w:t>Right triangle trigonometry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6A510EC1" w14:textId="51E8D799" w:rsidR="001B0846" w:rsidRDefault="001B0846" w:rsidP="001B0846">
      <w:pPr>
        <w:pStyle w:val="Heading1"/>
        <w:numPr>
          <w:ilvl w:val="0"/>
          <w:numId w:val="17"/>
        </w:numPr>
        <w:rPr>
          <w:rFonts w:asciiTheme="minorHAnsi" w:eastAsiaTheme="minorHAnsi" w:hAnsiTheme="minorHAnsi" w:cstheme="minorBidi"/>
          <w:color w:val="auto"/>
          <w:sz w:val="24"/>
          <w:szCs w:val="22"/>
        </w:rPr>
      </w:pPr>
      <w:r w:rsidRPr="001B0846">
        <w:rPr>
          <w:rFonts w:asciiTheme="minorHAnsi" w:eastAsiaTheme="minorHAnsi" w:hAnsiTheme="minorHAnsi" w:cstheme="minorBidi"/>
          <w:color w:val="auto"/>
          <w:sz w:val="24"/>
          <w:szCs w:val="22"/>
        </w:rPr>
        <w:t>Use right triangles to evaluate trigonometric functions.</w:t>
      </w:r>
    </w:p>
    <w:p w14:paraId="6CA3F946" w14:textId="135643E5" w:rsidR="001B0846" w:rsidRPr="00AB0365" w:rsidRDefault="001B0846" w:rsidP="001B0846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t xml:space="preserve">Find trig function values at </w:t>
      </w:r>
      <w:r w:rsidR="00DA0DDA">
        <w:t>angles of measure 30°</w:t>
      </w:r>
      <m:oMath>
        <m:r>
          <w:rPr>
            <w:rFonts w:ascii="Cambria Math" w:eastAsiaTheme="minorEastAsia" w:hAnsi="Cambria Math"/>
          </w:rPr>
          <m:t> 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,</m:t>
        </m:r>
      </m:oMath>
      <w:r w:rsidR="00DA0DDA">
        <w:rPr>
          <w:rFonts w:eastAsiaTheme="minorEastAsia"/>
        </w:rPr>
        <w:t xml:space="preserve"> </w:t>
      </w:r>
      <w:r w:rsidR="00AB0365">
        <w:rPr>
          <w:rFonts w:eastAsiaTheme="minorEastAsia"/>
        </w:rPr>
        <w:t xml:space="preserve"> </w:t>
      </w:r>
      <w:r w:rsidR="00AB0365">
        <w:t>60°</w:t>
      </w:r>
      <m:oMath>
        <m:r>
          <w:rPr>
            <w:rFonts w:ascii="Cambria Math" w:eastAsiaTheme="minorEastAsia" w:hAnsi="Cambria Math"/>
          </w:rPr>
          <m:t> 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,</m:t>
        </m:r>
      </m:oMath>
      <w:r w:rsidR="00AB0365">
        <w:rPr>
          <w:rFonts w:eastAsiaTheme="minorEastAsia"/>
        </w:rPr>
        <w:t xml:space="preserve"> and 45°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ctrlPr>
              <w:rPr>
                <w:rFonts w:ascii="Cambria Math" w:eastAsiaTheme="minorEastAsia" w:hAnsi="Cambria Math"/>
                <w:i/>
              </w:rPr>
            </m:ctrlPr>
          </m:e>
        </m:d>
      </m:oMath>
    </w:p>
    <w:p w14:paraId="5F271979" w14:textId="487A7AAF" w:rsidR="00AB0365" w:rsidRPr="00AB0365" w:rsidRDefault="00C754DF" w:rsidP="001B0846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>State and apply the cofunction identities for complementary angles</w:t>
      </w:r>
      <w:r w:rsidR="0086209F">
        <w:rPr>
          <w:rFonts w:eastAsiaTheme="minorEastAsia"/>
        </w:rPr>
        <w:t>.</w:t>
      </w:r>
    </w:p>
    <w:p w14:paraId="5C40FDA0" w14:textId="227047AD" w:rsidR="002952E4" w:rsidRPr="002952E4" w:rsidRDefault="002952E4" w:rsidP="002952E4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>Use reference angles and symmetry to solve trigonometric problems</w:t>
      </w:r>
      <w:r w:rsidR="0086209F">
        <w:rPr>
          <w:rFonts w:eastAsiaTheme="minorEastAsia"/>
        </w:rPr>
        <w:t>.</w:t>
      </w:r>
    </w:p>
    <w:p w14:paraId="6F0AB1B1" w14:textId="777919B3" w:rsidR="008D582E" w:rsidRDefault="008D582E" w:rsidP="001B0846">
      <w:pPr>
        <w:pStyle w:val="Heading1"/>
      </w:pPr>
      <w:r>
        <w:t>Textbook Sections (OpenStax Precalculus):</w:t>
      </w:r>
    </w:p>
    <w:p w14:paraId="681CEE86" w14:textId="63053B94" w:rsidR="00BD53ED" w:rsidRDefault="008D582E" w:rsidP="00E931DA">
      <w:pPr>
        <w:spacing w:after="0"/>
      </w:pPr>
      <w:r>
        <w:t xml:space="preserve">Section </w:t>
      </w:r>
      <w:r w:rsidR="006A1211">
        <w:t>5.</w:t>
      </w:r>
      <w:r w:rsidR="0086209F">
        <w:t>4</w:t>
      </w:r>
      <w:r w:rsidR="006A1211">
        <w:t xml:space="preserve">: </w:t>
      </w:r>
      <w:r w:rsidR="0086209F">
        <w:t xml:space="preserve">Right triangle trigonometry (we will save most </w:t>
      </w:r>
      <w:r w:rsidR="008F60E1">
        <w:t>applied problems for the next worksheet)</w:t>
      </w:r>
    </w:p>
    <w:p w14:paraId="5ACB8105" w14:textId="2D552C66" w:rsidR="008F60E1" w:rsidRDefault="008F60E1" w:rsidP="00E931DA">
      <w:pPr>
        <w:spacing w:after="0"/>
      </w:pPr>
      <w:r>
        <w:t>Section</w:t>
      </w:r>
      <w:r w:rsidR="00F43648">
        <w:t>s 5.2 and 5.3: We are now covering the parts on special angles and reference angles</w:t>
      </w:r>
    </w:p>
    <w:p w14:paraId="6CE27A85" w14:textId="0DB31555" w:rsidR="00AF09D0" w:rsidRDefault="00AF09D0" w:rsidP="00AF09D0">
      <w:pPr>
        <w:pStyle w:val="Heading1"/>
      </w:pPr>
      <w:r>
        <w:t>Motivating Questions:</w:t>
      </w:r>
    </w:p>
    <w:p w14:paraId="2A461E2C" w14:textId="544DE05D" w:rsidR="00AF09D0" w:rsidRDefault="00C32825" w:rsidP="00C32825">
      <w:pPr>
        <w:pStyle w:val="ListParagraph"/>
        <w:numPr>
          <w:ilvl w:val="0"/>
          <w:numId w:val="17"/>
        </w:numPr>
      </w:pPr>
      <w:r>
        <w:t>Ho</w:t>
      </w:r>
      <w:r w:rsidR="00633AEA">
        <w:t>w do the trigonometric functions relate to triangles?</w:t>
      </w:r>
    </w:p>
    <w:p w14:paraId="4AA532EA" w14:textId="2786F700" w:rsidR="00633AEA" w:rsidRPr="00AF09D0" w:rsidRDefault="00633AEA" w:rsidP="00C32825">
      <w:pPr>
        <w:pStyle w:val="ListParagraph"/>
        <w:numPr>
          <w:ilvl w:val="0"/>
          <w:numId w:val="17"/>
        </w:numPr>
      </w:pPr>
      <w:r>
        <w:t xml:space="preserve">How can we use triangles to find </w:t>
      </w:r>
      <w:r w:rsidR="002155BC">
        <w:t>values of trig functions at special angles?</w:t>
      </w:r>
    </w:p>
    <w:p w14:paraId="00F6B1B0" w14:textId="728DD2B1" w:rsidR="00BD53ED" w:rsidRDefault="002155BC" w:rsidP="00C814EA">
      <w:pPr>
        <w:pStyle w:val="Heading1"/>
      </w:pPr>
      <w:r>
        <w:t>Right triangle definitions</w:t>
      </w:r>
    </w:p>
    <w:p w14:paraId="3F346BB0" w14:textId="071C18AC" w:rsidR="00625403" w:rsidRPr="00625403" w:rsidRDefault="00A160C7" w:rsidP="00625403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t xml:space="preserve">In this problem, we will define the trig functions using right triangles.  However, this new definition </w:t>
      </w:r>
      <w:r>
        <w:rPr>
          <w:i/>
        </w:rPr>
        <w:t>cannot</w:t>
      </w:r>
      <w:r>
        <w:t xml:space="preserve"> be our primary definition of the trig functions because</w:t>
      </w:r>
      <w:r w:rsidRPr="00FC670D">
        <w:rPr>
          <w:b/>
        </w:rPr>
        <w:t xml:space="preserve"> it</w:t>
      </w:r>
      <w:r>
        <w:t xml:space="preserve"> </w:t>
      </w:r>
      <w:r w:rsidRPr="00FC670D">
        <w:rPr>
          <w:b/>
        </w:rPr>
        <w:t>only works for positive acute angles</w:t>
      </w:r>
      <w:r>
        <w:t xml:space="preserve">.  </w:t>
      </w:r>
      <w:r w:rsidR="00625403">
        <w:t xml:space="preserve">Recall the definition of the trig functions using an arbitrary point on the terminal side, where, for instance,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func>
      </m:oMath>
      <w:r w:rsidR="00625403">
        <w:rPr>
          <w:rFonts w:eastAsiaTheme="minorEastAsia"/>
        </w:rPr>
        <w:t xml:space="preserve"> is defined to be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y</m:t>
            </m:r>
          </m:num>
          <m:den>
            <m:r>
              <w:rPr>
                <w:rFonts w:ascii="Cambria Math" w:eastAsiaTheme="minorEastAsia" w:hAnsi="Cambria Math"/>
              </w:rPr>
              <m:t>r</m:t>
            </m:r>
          </m:den>
        </m:f>
      </m:oMath>
      <w:r w:rsidR="00625403">
        <w:rPr>
          <w:rFonts w:eastAsiaTheme="minorEastAsia"/>
        </w:rPr>
        <w:t xml:space="preserve">.  Since </w:t>
      </w:r>
      <m:oMath>
        <m:r>
          <m:rPr>
            <m:sty m:val="p"/>
          </m:rPr>
          <w:rPr>
            <w:rFonts w:ascii="Cambria Math" w:eastAsiaTheme="minorEastAsia" w:hAnsi="Cambria Math"/>
          </w:rPr>
          <m:t>r</m:t>
        </m:r>
      </m:oMath>
      <w:r w:rsidR="00625403">
        <w:rPr>
          <w:rFonts w:eastAsiaTheme="minorEastAsia"/>
        </w:rPr>
        <w:t xml:space="preserve"> is the distance from the origin to (</w:t>
      </w:r>
      <w:proofErr w:type="gramStart"/>
      <w:r w:rsidR="00625403">
        <w:rPr>
          <w:rFonts w:eastAsiaTheme="minorEastAsia"/>
        </w:rPr>
        <w:t>x,y</w:t>
      </w:r>
      <w:proofErr w:type="gramEnd"/>
      <w:r w:rsidR="00625403">
        <w:rPr>
          <w:rFonts w:eastAsiaTheme="minorEastAsia"/>
        </w:rPr>
        <w:t>), it is the length of the hypotenuse in the triangle shown.</w:t>
      </w:r>
    </w:p>
    <w:p w14:paraId="23A92F88" w14:textId="3EE7BD9F" w:rsidR="001A07C3" w:rsidRDefault="001A07C3" w:rsidP="00625403">
      <w:pPr>
        <w:rPr>
          <w:rFonts w:eastAsiaTheme="minorEastAsia"/>
        </w:rPr>
      </w:pPr>
      <w:r w:rsidRPr="001A07C3">
        <w:rPr>
          <w:noProof/>
        </w:rPr>
        <w:drawing>
          <wp:anchor distT="0" distB="0" distL="114300" distR="114300" simplePos="0" relativeHeight="251658240" behindDoc="0" locked="0" layoutInCell="1" allowOverlap="1" wp14:anchorId="1C8A72B4" wp14:editId="36CAC1F0">
            <wp:simplePos x="0" y="0"/>
            <wp:positionH relativeFrom="column">
              <wp:posOffset>5080</wp:posOffset>
            </wp:positionH>
            <wp:positionV relativeFrom="paragraph">
              <wp:posOffset>7620</wp:posOffset>
            </wp:positionV>
            <wp:extent cx="2133600" cy="2192655"/>
            <wp:effectExtent l="0" t="0" r="0" b="0"/>
            <wp:wrapSquare wrapText="bothSides"/>
            <wp:docPr id="1" name="Picture 1" descr="An acute angle theta in standard position with a point (x,y) labeled on its terminal side.  It forms a triangle with sides labeled x, y, and r (they hypotenuse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92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5403">
        <w:t xml:space="preserve">Note this gives a new definition of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func>
      </m:oMath>
      <w:r w:rsidR="00625403">
        <w:rPr>
          <w:rFonts w:eastAsiaTheme="minorEastAsia"/>
        </w:rPr>
        <w:t xml:space="preserve"> when the input is an acute angle: </w:t>
      </w:r>
    </w:p>
    <w:p w14:paraId="09287F9E" w14:textId="4CB1406E" w:rsidR="00C7360B" w:rsidRDefault="00845A12" w:rsidP="00C7360B">
      <w:pPr>
        <w:pStyle w:val="ListParagraph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nor/>
                </m:rPr>
                <w:rPr>
                  <w:rFonts w:ascii="Cambria Math" w:eastAsiaTheme="minorEastAsia" w:hAnsi="Cambria Math"/>
                </w:rPr>
                <m:t>side opposite 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</m:num>
            <m:den>
              <m:r>
                <m:rPr>
                  <m:nor/>
                </m:rPr>
                <w:rPr>
                  <w:rFonts w:ascii="Cambria Math" w:eastAsiaTheme="minorEastAsia" w:hAnsi="Cambria Math"/>
                </w:rPr>
                <m:t>hypotenuse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nor/>
                </m:rPr>
                <w:rPr>
                  <w:rFonts w:ascii="Cambria Math" w:eastAsiaTheme="minorEastAsia" w:hAnsi="Cambria Math"/>
                </w:rPr>
                <m:t>opp</m:t>
              </m:r>
            </m:num>
            <m:den>
              <m:r>
                <m:rPr>
                  <m:nor/>
                </m:rPr>
                <w:rPr>
                  <w:rFonts w:ascii="Cambria Math" w:eastAsiaTheme="minorEastAsia" w:hAnsi="Cambria Math"/>
                </w:rPr>
                <m:t>hyp</m:t>
              </m:r>
            </m:den>
          </m:f>
        </m:oMath>
      </m:oMathPara>
    </w:p>
    <w:p w14:paraId="33B2CB61" w14:textId="77777777" w:rsidR="00C7360B" w:rsidRDefault="00C7360B" w:rsidP="00C7360B">
      <w:pPr>
        <w:pStyle w:val="ListParagraph"/>
        <w:rPr>
          <w:rFonts w:eastAsiaTheme="minorEastAsia"/>
        </w:rPr>
      </w:pPr>
    </w:p>
    <w:p w14:paraId="3B4DBE54" w14:textId="71B479D5" w:rsidR="00625403" w:rsidRDefault="00586C9F" w:rsidP="00904890">
      <w:pPr>
        <w:pStyle w:val="ListParagraph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>W</w:t>
      </w:r>
      <w:r w:rsidR="00904890" w:rsidRPr="00904890">
        <w:rPr>
          <w:rFonts w:eastAsiaTheme="minorEastAsia"/>
        </w:rPr>
        <w:t>rite the other 5 trig functions as ratios of the sides of a right triangle: the side opposite θ, the side adjacent to θ, and the hypotenuse.</w:t>
      </w:r>
    </w:p>
    <w:p w14:paraId="4DC24EC8" w14:textId="32551AA2" w:rsidR="00586C9F" w:rsidRDefault="00586C9F" w:rsidP="00586C9F">
      <w:pPr>
        <w:pStyle w:val="ListParagraph"/>
        <w:spacing w:after="480"/>
        <w:rPr>
          <w:rFonts w:eastAsiaTheme="minorEastAsia"/>
        </w:rPr>
      </w:pPr>
    </w:p>
    <w:p w14:paraId="05EB99BD" w14:textId="216E7354" w:rsidR="00163A6D" w:rsidRDefault="00163A6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54B1B69" w14:textId="77777777" w:rsidR="00586C9F" w:rsidRDefault="00586C9F" w:rsidP="00586C9F">
      <w:pPr>
        <w:pStyle w:val="ListParagraph"/>
        <w:spacing w:after="480"/>
        <w:rPr>
          <w:rFonts w:eastAsiaTheme="minorEastAsia"/>
        </w:rPr>
      </w:pPr>
    </w:p>
    <w:p w14:paraId="759E76C8" w14:textId="3D238252" w:rsidR="00163A6D" w:rsidRDefault="00904890" w:rsidP="00163A6D">
      <w:pPr>
        <w:pStyle w:val="ListParagraph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>Explain why this definition only works for acute angles.  What happens if we try it for 90°, for instance?</w:t>
      </w:r>
    </w:p>
    <w:p w14:paraId="164B46B4" w14:textId="77777777" w:rsidR="00163A6D" w:rsidRPr="00163A6D" w:rsidRDefault="00163A6D" w:rsidP="00163A6D">
      <w:pPr>
        <w:spacing w:after="1800"/>
        <w:rPr>
          <w:rFonts w:eastAsiaTheme="minorEastAsia"/>
        </w:rPr>
      </w:pPr>
    </w:p>
    <w:p w14:paraId="729DDC3E" w14:textId="38CE74A3" w:rsidR="00904890" w:rsidRPr="004C51EE" w:rsidRDefault="004C51EE" w:rsidP="004C51EE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The figure below shows a right triangle with acute angles α (alpha) and β (beta).  </w:t>
      </w:r>
    </w:p>
    <w:p w14:paraId="43E120DD" w14:textId="2D4981F8" w:rsidR="00414211" w:rsidRPr="00962220" w:rsidRDefault="004C51EE" w:rsidP="00414211">
      <w:pPr>
        <w:pStyle w:val="ListParagraph"/>
        <w:ind w:left="1440"/>
        <w:rPr>
          <w:rFonts w:eastAsiaTheme="minorEastAsia"/>
        </w:rPr>
      </w:pPr>
      <w:r w:rsidRPr="004C51EE">
        <w:rPr>
          <w:rFonts w:eastAsiaTheme="minorEastAsia"/>
          <w:noProof/>
        </w:rPr>
        <w:drawing>
          <wp:inline distT="0" distB="0" distL="0" distR="0" wp14:anchorId="4D04D3A5" wp14:editId="54DF15AC">
            <wp:extent cx="3790950" cy="1463447"/>
            <wp:effectExtent l="0" t="0" r="0" b="3810"/>
            <wp:docPr id="3" name="Picture 3" descr="A right triangle with side lengths of 8, 15, and 17. Angle alpha is opposite side 8 and angle beta is opposite side 1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0048" cy="1466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453AF" w14:textId="27A0B8DA" w:rsidR="004C51EE" w:rsidRDefault="004C51EE" w:rsidP="004C51EE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004C51EE">
        <w:rPr>
          <w:rFonts w:eastAsiaTheme="minorEastAsia"/>
        </w:rPr>
        <w:t xml:space="preserve">Find the sine, cosine, tangent and cotangent of the angles </w:t>
      </w:r>
      <w:r>
        <w:rPr>
          <w:rFonts w:eastAsiaTheme="minorEastAsia"/>
        </w:rPr>
        <w:t>α</w:t>
      </w:r>
      <w:r w:rsidRPr="004C51EE">
        <w:rPr>
          <w:rFonts w:eastAsiaTheme="minorEastAsia"/>
        </w:rPr>
        <w:t xml:space="preserve"> and </w:t>
      </w:r>
      <w:r>
        <w:rPr>
          <w:rFonts w:eastAsiaTheme="minorEastAsia"/>
        </w:rPr>
        <w:t>β i</w:t>
      </w:r>
      <w:r w:rsidRPr="004C51EE">
        <w:rPr>
          <w:rFonts w:eastAsiaTheme="minorEastAsia"/>
        </w:rPr>
        <w:t xml:space="preserve">n the </w:t>
      </w:r>
      <w:r>
        <w:rPr>
          <w:rFonts w:eastAsiaTheme="minorEastAsia"/>
        </w:rPr>
        <w:t>triangle shown.</w:t>
      </w:r>
    </w:p>
    <w:p w14:paraId="519264BA" w14:textId="77777777" w:rsidR="00440CDA" w:rsidRPr="00440CDA" w:rsidRDefault="00440CDA" w:rsidP="0009272C">
      <w:pPr>
        <w:spacing w:after="2520"/>
        <w:rPr>
          <w:rFonts w:eastAsiaTheme="minorEastAsia"/>
        </w:rPr>
      </w:pPr>
    </w:p>
    <w:p w14:paraId="3ED09EBC" w14:textId="4E212AD2" w:rsidR="004C51EE" w:rsidRDefault="004C51EE" w:rsidP="004C51EE">
      <w:pPr>
        <w:pStyle w:val="ListParagraph"/>
        <w:numPr>
          <w:ilvl w:val="1"/>
          <w:numId w:val="18"/>
        </w:numPr>
        <w:rPr>
          <w:rFonts w:eastAsiaTheme="minorEastAsia"/>
        </w:rPr>
      </w:pPr>
      <w:r>
        <w:rPr>
          <w:rFonts w:eastAsiaTheme="minorEastAsia"/>
        </w:rPr>
        <w:t>What do you notice about your answers?  How do you explain what is happening?</w:t>
      </w:r>
    </w:p>
    <w:p w14:paraId="0F21E4E7" w14:textId="77777777" w:rsidR="00440CDA" w:rsidRPr="00440CDA" w:rsidRDefault="00440CDA" w:rsidP="0009272C">
      <w:pPr>
        <w:spacing w:after="1200"/>
        <w:rPr>
          <w:rFonts w:eastAsiaTheme="minorEastAsia"/>
        </w:rPr>
      </w:pPr>
    </w:p>
    <w:p w14:paraId="514C81FA" w14:textId="689450C4" w:rsidR="004C51EE" w:rsidRDefault="004C51EE" w:rsidP="004C51EE">
      <w:pPr>
        <w:pStyle w:val="ListParagraph"/>
        <w:numPr>
          <w:ilvl w:val="1"/>
          <w:numId w:val="18"/>
        </w:numPr>
        <w:rPr>
          <w:rFonts w:eastAsiaTheme="minorEastAsia"/>
        </w:rPr>
      </w:pPr>
      <w:r>
        <w:rPr>
          <w:rFonts w:eastAsiaTheme="minorEastAsia"/>
        </w:rPr>
        <w:t>What is the sum of the degrees of angles α</w:t>
      </w:r>
      <w:r w:rsidRPr="004C51EE">
        <w:rPr>
          <w:rFonts w:eastAsiaTheme="minorEastAsia"/>
        </w:rPr>
        <w:t xml:space="preserve"> and </w:t>
      </w:r>
      <w:r>
        <w:rPr>
          <w:rFonts w:eastAsiaTheme="minorEastAsia"/>
        </w:rPr>
        <w:t>β in any right triangle where α</w:t>
      </w:r>
      <w:r w:rsidRPr="004C51EE">
        <w:rPr>
          <w:rFonts w:eastAsiaTheme="minorEastAsia"/>
        </w:rPr>
        <w:t xml:space="preserve"> and </w:t>
      </w:r>
      <w:r>
        <w:rPr>
          <w:rFonts w:eastAsiaTheme="minorEastAsia"/>
        </w:rPr>
        <w:t>β are the acute angles, such as in this triangle?  What is their sum in radians?</w:t>
      </w:r>
    </w:p>
    <w:p w14:paraId="0E62E2DD" w14:textId="77777777" w:rsidR="0009272C" w:rsidRPr="0009272C" w:rsidRDefault="0009272C" w:rsidP="0009272C">
      <w:pPr>
        <w:pStyle w:val="ListParagraph"/>
        <w:rPr>
          <w:rFonts w:eastAsiaTheme="minorEastAsia"/>
        </w:rPr>
      </w:pPr>
    </w:p>
    <w:p w14:paraId="1CEB6A8A" w14:textId="77777777" w:rsidR="0009272C" w:rsidRDefault="0009272C" w:rsidP="0009272C">
      <w:pPr>
        <w:pStyle w:val="ListParagraph"/>
        <w:spacing w:after="600"/>
        <w:rPr>
          <w:rFonts w:eastAsiaTheme="minorEastAsia"/>
        </w:rPr>
      </w:pPr>
    </w:p>
    <w:p w14:paraId="1F0F7F7B" w14:textId="23B2F00F" w:rsidR="002E797A" w:rsidRDefault="00911D3B" w:rsidP="00911D3B">
      <w:pPr>
        <w:pStyle w:val="Heading1"/>
        <w:rPr>
          <w:rFonts w:eastAsiaTheme="minorEastAsia"/>
        </w:rPr>
      </w:pPr>
      <w:r>
        <w:rPr>
          <w:rFonts w:eastAsiaTheme="minorEastAsia"/>
        </w:rPr>
        <w:lastRenderedPageBreak/>
        <w:t>Cofunction Identities</w:t>
      </w:r>
    </w:p>
    <w:p w14:paraId="034CF449" w14:textId="4F6C0640" w:rsidR="002F296F" w:rsidRDefault="004C51EE" w:rsidP="00806B44">
      <w:pPr>
        <w:pStyle w:val="ListParagraph"/>
        <w:numPr>
          <w:ilvl w:val="0"/>
          <w:numId w:val="18"/>
        </w:numPr>
        <w:spacing w:after="360"/>
        <w:rPr>
          <w:rFonts w:eastAsiaTheme="minorEastAsia"/>
        </w:rPr>
      </w:pPr>
      <w:r w:rsidRPr="001B3118">
        <w:rPr>
          <w:rFonts w:eastAsiaTheme="minorEastAsia"/>
        </w:rPr>
        <w:t xml:space="preserve">Two angles are called </w:t>
      </w:r>
      <w:r w:rsidRPr="001B3118">
        <w:rPr>
          <w:rFonts w:eastAsiaTheme="minorEastAsia"/>
          <w:b/>
        </w:rPr>
        <w:t xml:space="preserve">complements </w:t>
      </w:r>
      <w:r w:rsidRPr="001B3118">
        <w:rPr>
          <w:rFonts w:eastAsiaTheme="minorEastAsia"/>
        </w:rPr>
        <w:t xml:space="preserve">or </w:t>
      </w:r>
      <w:r w:rsidRPr="001B3118">
        <w:rPr>
          <w:rFonts w:eastAsiaTheme="minorEastAsia"/>
          <w:b/>
        </w:rPr>
        <w:t xml:space="preserve">complementary </w:t>
      </w:r>
      <w:r w:rsidRPr="001B3118">
        <w:rPr>
          <w:rFonts w:eastAsiaTheme="minorEastAsia"/>
        </w:rPr>
        <w:t>if their sum is 90°</w:t>
      </w:r>
      <w:r w:rsidR="002F296F" w:rsidRPr="001B3118">
        <w:rPr>
          <w:rFonts w:eastAsiaTheme="minorEastAsia"/>
        </w:rPr>
        <w:t xml:space="preserve"> or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.</m:t>
        </m:r>
      </m:oMath>
      <w:r w:rsidR="002F296F" w:rsidRPr="001B3118">
        <w:rPr>
          <w:rFonts w:eastAsiaTheme="minorEastAsia"/>
        </w:rPr>
        <w:t xml:space="preserve">  As we saw in the previous problem, if α and β are complementary, then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β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  <w:r w:rsidR="002F296F" w:rsidRPr="001B3118">
        <w:rPr>
          <w:rFonts w:eastAsiaTheme="minorEastAsia"/>
        </w:rPr>
        <w:t xml:space="preserve">  Thus, since </w:t>
      </w:r>
      <m:oMath>
        <m:r>
          <m:rPr>
            <m:sty m:val="p"/>
          </m:rPr>
          <w:rPr>
            <w:rFonts w:ascii="Cambria Math" w:eastAsiaTheme="minorEastAsia" w:hAnsi="Cambria Math"/>
          </w:rPr>
          <m:t>β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</m:t>
        </m:r>
        <m:r>
          <m:rPr>
            <m:sty m:val="p"/>
          </m:rPr>
          <w:rPr>
            <w:rFonts w:ascii="Cambria Math" w:eastAsiaTheme="minorEastAsia" w:hAnsi="Cambria Math"/>
          </w:rPr>
          <m:t>α</m:t>
        </m:r>
      </m:oMath>
      <w:r w:rsidR="002F296F" w:rsidRPr="001B3118">
        <w:rPr>
          <w:rFonts w:eastAsiaTheme="minorEastAsia"/>
        </w:rPr>
        <w:t xml:space="preserve"> when we are working in radians, then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  <w:r w:rsidR="002F296F" w:rsidRPr="001B3118">
        <w:rPr>
          <w:rFonts w:eastAsiaTheme="minorEastAsia"/>
        </w:rPr>
        <w:t xml:space="preserve">  This is called a </w:t>
      </w:r>
      <w:r w:rsidR="002F296F" w:rsidRPr="001B3118">
        <w:rPr>
          <w:rFonts w:eastAsiaTheme="minorEastAsia"/>
          <w:b/>
        </w:rPr>
        <w:t xml:space="preserve">cofunction identity.  </w:t>
      </w:r>
      <w:r w:rsidR="002F296F" w:rsidRPr="001B3118">
        <w:rPr>
          <w:rFonts w:eastAsiaTheme="minorEastAsia"/>
        </w:rPr>
        <w:t>There are 5 more cofunction identities.  State them all, using radians and the variable α.</w:t>
      </w:r>
    </w:p>
    <w:p w14:paraId="52F6DE93" w14:textId="77777777" w:rsidR="00806B44" w:rsidRPr="001B3118" w:rsidRDefault="00806B44" w:rsidP="00806B44">
      <w:pPr>
        <w:pStyle w:val="ListParagraph"/>
        <w:spacing w:after="2520"/>
        <w:rPr>
          <w:rFonts w:eastAsiaTheme="minorEastAsia"/>
        </w:rPr>
      </w:pPr>
    </w:p>
    <w:p w14:paraId="48FA27DA" w14:textId="4AA22974" w:rsidR="004C51EE" w:rsidRPr="00D16812" w:rsidRDefault="00911D3B" w:rsidP="00911D3B">
      <w:pPr>
        <w:pStyle w:val="Heading1"/>
        <w:rPr>
          <w:rFonts w:eastAsiaTheme="minorEastAsia"/>
        </w:rPr>
      </w:pPr>
      <w:r>
        <w:rPr>
          <w:rFonts w:eastAsiaTheme="minorEastAsia"/>
        </w:rPr>
        <w:t>Special Angles</w:t>
      </w:r>
      <w:r w:rsidR="004C51EE" w:rsidRPr="00D16812">
        <w:rPr>
          <w:rFonts w:eastAsiaTheme="minorEastAsia"/>
        </w:rPr>
        <w:t xml:space="preserve"> </w:t>
      </w:r>
    </w:p>
    <w:p w14:paraId="50B5C4B5" w14:textId="7DEA1B37" w:rsidR="00272A54" w:rsidRPr="00272A54" w:rsidRDefault="00056044" w:rsidP="00272A54">
      <w:pPr>
        <w:pStyle w:val="ListParagraph"/>
        <w:numPr>
          <w:ilvl w:val="0"/>
          <w:numId w:val="18"/>
        </w:numPr>
        <w:rPr>
          <w:rFonts w:eastAsiaTheme="minorEastAsia"/>
        </w:rPr>
      </w:pPr>
      <w:r w:rsidRPr="00056044">
        <w:rPr>
          <w:rFonts w:eastAsiaTheme="minorEastAsia"/>
        </w:rPr>
        <w:t>In this problem, we will construct a triangle called a 30-60-90 triangle that allows us to easily find the values</w:t>
      </w:r>
      <w:r>
        <w:rPr>
          <w:rFonts w:eastAsiaTheme="minorEastAsia"/>
        </w:rPr>
        <w:t xml:space="preserve"> </w:t>
      </w:r>
      <w:r w:rsidRPr="00056044">
        <w:rPr>
          <w:rFonts w:eastAsiaTheme="minorEastAsia"/>
        </w:rPr>
        <w:t>of the trig functions for angles with measure 30</w:t>
      </w:r>
      <w:r>
        <w:rPr>
          <w:rFonts w:eastAsiaTheme="minorEastAsia"/>
        </w:rPr>
        <w:t>°</w:t>
      </w:r>
      <w:r w:rsidRPr="00056044">
        <w:rPr>
          <w:rFonts w:eastAsiaTheme="minorEastAsia"/>
        </w:rPr>
        <w:t xml:space="preserve"> and 60</w:t>
      </w:r>
      <w:r w:rsidR="00272A54">
        <w:rPr>
          <w:rFonts w:eastAsiaTheme="minorEastAsia"/>
        </w:rPr>
        <w:t>°</w:t>
      </w:r>
      <w:r w:rsidRPr="00056044">
        <w:rPr>
          <w:rFonts w:eastAsiaTheme="minorEastAsia"/>
        </w:rPr>
        <w:t>.</w:t>
      </w:r>
    </w:p>
    <w:p w14:paraId="1D7866E8" w14:textId="5EA88422" w:rsidR="00056044" w:rsidRDefault="00056044" w:rsidP="007C7605">
      <w:pPr>
        <w:pStyle w:val="ListParagraph"/>
        <w:numPr>
          <w:ilvl w:val="1"/>
          <w:numId w:val="18"/>
        </w:numPr>
        <w:spacing w:after="600"/>
        <w:rPr>
          <w:rFonts w:eastAsiaTheme="minorEastAsia"/>
        </w:rPr>
      </w:pPr>
      <w:r w:rsidRPr="00272A54">
        <w:rPr>
          <w:rFonts w:eastAsiaTheme="minorEastAsia"/>
        </w:rPr>
        <w:t xml:space="preserve"> First, draw an equilateral triangle with sides of length 2. </w:t>
      </w:r>
      <w:r w:rsidR="007C7605">
        <w:rPr>
          <w:rFonts w:eastAsiaTheme="minorEastAsia"/>
        </w:rPr>
        <w:t>Split</w:t>
      </w:r>
      <w:r w:rsidRPr="00272A54">
        <w:rPr>
          <w:rFonts w:eastAsiaTheme="minorEastAsia"/>
        </w:rPr>
        <w:t xml:space="preserve"> it in half to get two right triangles. What</w:t>
      </w:r>
      <w:r w:rsidR="00272A54">
        <w:rPr>
          <w:rFonts w:eastAsiaTheme="minorEastAsia"/>
        </w:rPr>
        <w:t xml:space="preserve"> </w:t>
      </w:r>
      <w:r w:rsidRPr="00272A54">
        <w:rPr>
          <w:rFonts w:eastAsiaTheme="minorEastAsia"/>
        </w:rPr>
        <w:t>are the measurements of the angles and the sides in those right triangles?</w:t>
      </w:r>
    </w:p>
    <w:p w14:paraId="26AE3362" w14:textId="77777777" w:rsidR="007C7605" w:rsidRPr="007C7605" w:rsidRDefault="007C7605" w:rsidP="0038159D">
      <w:pPr>
        <w:spacing w:after="2040"/>
        <w:rPr>
          <w:rFonts w:eastAsiaTheme="minorEastAsia"/>
        </w:rPr>
      </w:pPr>
    </w:p>
    <w:p w14:paraId="2991A203" w14:textId="62B40B67" w:rsidR="00056044" w:rsidRDefault="00056044" w:rsidP="00272A54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00272A54">
        <w:rPr>
          <w:rFonts w:eastAsiaTheme="minorEastAsia"/>
        </w:rPr>
        <w:t xml:space="preserve">Use that right triangle to </w:t>
      </w:r>
      <w:r w:rsidR="00272A54">
        <w:rPr>
          <w:rFonts w:eastAsiaTheme="minorEastAsia"/>
        </w:rPr>
        <w:t>fi</w:t>
      </w:r>
      <w:r w:rsidRPr="00272A54">
        <w:rPr>
          <w:rFonts w:eastAsiaTheme="minorEastAsia"/>
        </w:rPr>
        <w:t>nd all six trigonometric functions for both 30</w:t>
      </w:r>
      <w:r w:rsidR="00272A54">
        <w:rPr>
          <w:rFonts w:eastAsiaTheme="minorEastAsia"/>
        </w:rPr>
        <w:t>° and 60°</w:t>
      </w:r>
      <w:r w:rsidRPr="00272A54">
        <w:rPr>
          <w:rFonts w:eastAsiaTheme="minorEastAsia"/>
        </w:rPr>
        <w:t>. (We usually write</w:t>
      </w:r>
      <w:r w:rsidR="00272A54">
        <w:rPr>
          <w:rFonts w:eastAsiaTheme="minorEastAsia"/>
        </w:rPr>
        <w:t xml:space="preserve"> </w:t>
      </w:r>
      <w:r w:rsidRPr="00272A54">
        <w:rPr>
          <w:rFonts w:eastAsiaTheme="minorEastAsia"/>
        </w:rPr>
        <w:t>these with no square roots in the denominator.)</w:t>
      </w:r>
      <w:r w:rsidR="00FC670D">
        <w:rPr>
          <w:rFonts w:eastAsiaTheme="minorEastAsia"/>
        </w:rPr>
        <w:t xml:space="preserve"> </w:t>
      </w:r>
    </w:p>
    <w:p w14:paraId="35C9339A" w14:textId="77777777" w:rsidR="0038159D" w:rsidRPr="0038159D" w:rsidRDefault="0038159D" w:rsidP="0038159D">
      <w:pPr>
        <w:pStyle w:val="ListParagraph"/>
        <w:rPr>
          <w:rFonts w:eastAsiaTheme="minorEastAsia"/>
        </w:rPr>
      </w:pPr>
    </w:p>
    <w:p w14:paraId="15173140" w14:textId="10182DE3" w:rsidR="0038159D" w:rsidRDefault="0038159D" w:rsidP="00DE6C68">
      <w:pPr>
        <w:pStyle w:val="ListParagraph"/>
        <w:spacing w:after="720"/>
        <w:ind w:left="1440"/>
        <w:rPr>
          <w:rFonts w:eastAsiaTheme="minorEastAsia"/>
        </w:rPr>
      </w:pPr>
    </w:p>
    <w:p w14:paraId="0AA51E6E" w14:textId="7B8D27F1" w:rsidR="00DE6C68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71423B6A" w14:textId="14EE3CE2" w:rsidR="00DE6C68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12A268D2" w14:textId="7B9BF509" w:rsidR="00DE6C68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291455AE" w14:textId="0C27ADFC" w:rsidR="00DE6C68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694A51BE" w14:textId="632EE4E0" w:rsidR="00DE6C68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190F5313" w14:textId="7BF2B061" w:rsidR="00DE6C68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28656716" w14:textId="5530758E" w:rsidR="00DE6C68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3F1ABC20" w14:textId="77777777" w:rsidR="00DE6C68" w:rsidRPr="00272A54" w:rsidRDefault="00DE6C68" w:rsidP="00DE6C68">
      <w:pPr>
        <w:pStyle w:val="ListParagraph"/>
        <w:spacing w:after="960"/>
        <w:ind w:left="1440"/>
        <w:rPr>
          <w:rFonts w:eastAsiaTheme="minorEastAsia"/>
        </w:rPr>
      </w:pPr>
    </w:p>
    <w:p w14:paraId="6903C665" w14:textId="6C6604D2" w:rsidR="00056044" w:rsidRDefault="00056044" w:rsidP="00C25143">
      <w:pPr>
        <w:pStyle w:val="ListParagraph"/>
        <w:numPr>
          <w:ilvl w:val="0"/>
          <w:numId w:val="18"/>
        </w:numPr>
        <w:rPr>
          <w:rFonts w:eastAsiaTheme="minorEastAsia"/>
        </w:rPr>
      </w:pPr>
      <w:r w:rsidRPr="00272A54">
        <w:rPr>
          <w:rFonts w:eastAsiaTheme="minorEastAsia"/>
        </w:rPr>
        <w:lastRenderedPageBreak/>
        <w:t>We will now use a 45-45-90 triangle to</w:t>
      </w:r>
      <w:r w:rsidR="00272A54" w:rsidRPr="00272A54">
        <w:rPr>
          <w:rFonts w:eastAsiaTheme="minorEastAsia"/>
        </w:rPr>
        <w:t xml:space="preserve"> fi</w:t>
      </w:r>
      <w:r w:rsidRPr="00272A54">
        <w:rPr>
          <w:rFonts w:eastAsiaTheme="minorEastAsia"/>
        </w:rPr>
        <w:t>nd the trig values of a 45</w:t>
      </w:r>
      <w:r w:rsidR="00272A54" w:rsidRPr="00272A54">
        <w:rPr>
          <w:rFonts w:eastAsiaTheme="minorEastAsia"/>
        </w:rPr>
        <w:t>° angle.</w:t>
      </w:r>
      <w:r w:rsidRPr="00272A54">
        <w:rPr>
          <w:rFonts w:eastAsiaTheme="minorEastAsia"/>
        </w:rPr>
        <w:t xml:space="preserve"> Draw a right triangle where the</w:t>
      </w:r>
      <w:r w:rsidR="00272A54" w:rsidRPr="00272A54">
        <w:rPr>
          <w:rFonts w:eastAsiaTheme="minorEastAsia"/>
        </w:rPr>
        <w:t xml:space="preserve"> </w:t>
      </w:r>
      <w:r w:rsidRPr="00272A54">
        <w:rPr>
          <w:rFonts w:eastAsiaTheme="minorEastAsia"/>
        </w:rPr>
        <w:t>two legs have length 1. Find the length of the hypotenuse and compute all six trig functions for 45</w:t>
      </w:r>
      <w:r w:rsidR="00272A54" w:rsidRPr="00272A54">
        <w:rPr>
          <w:rFonts w:eastAsiaTheme="minorEastAsia"/>
        </w:rPr>
        <w:t>°</w:t>
      </w:r>
      <w:r w:rsidRPr="00272A54">
        <w:rPr>
          <w:rFonts w:eastAsiaTheme="minorEastAsia"/>
        </w:rPr>
        <w:t>.</w:t>
      </w:r>
    </w:p>
    <w:p w14:paraId="20D3E9F2" w14:textId="77777777" w:rsidR="00AD7A0C" w:rsidRPr="00AD7A0C" w:rsidRDefault="00AD7A0C" w:rsidP="00A733C3">
      <w:pPr>
        <w:spacing w:after="3000"/>
        <w:rPr>
          <w:rFonts w:eastAsiaTheme="minorEastAsia"/>
        </w:rPr>
      </w:pPr>
    </w:p>
    <w:p w14:paraId="779D0010" w14:textId="7076D2AA" w:rsidR="00024368" w:rsidRDefault="00272A54" w:rsidP="00056044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>On a treadmill, a percent incline of P% means that the tangent of the angle of incline is P/100.  What angle gives a 100% incline on a treadmill?</w:t>
      </w:r>
    </w:p>
    <w:p w14:paraId="61BBAE98" w14:textId="77777777" w:rsidR="00A733C3" w:rsidRPr="00A733C3" w:rsidRDefault="00A733C3" w:rsidP="00A733C3">
      <w:pPr>
        <w:pStyle w:val="ListParagraph"/>
        <w:rPr>
          <w:rFonts w:eastAsiaTheme="minorEastAsia"/>
        </w:rPr>
      </w:pPr>
    </w:p>
    <w:p w14:paraId="197CBF18" w14:textId="77777777" w:rsidR="00A733C3" w:rsidRPr="00A733C3" w:rsidRDefault="00A733C3" w:rsidP="00A733C3">
      <w:pPr>
        <w:spacing w:after="480"/>
        <w:rPr>
          <w:rFonts w:eastAsiaTheme="minorEastAsia"/>
        </w:rPr>
      </w:pPr>
    </w:p>
    <w:p w14:paraId="67F74CC9" w14:textId="7495DBEA" w:rsidR="005F1098" w:rsidRDefault="005F1098" w:rsidP="00056044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>For the following angles, find the coordinates of the point where the terminal side of the angle in standard position intercepts the unit circle.</w:t>
      </w:r>
      <w:r w:rsidR="00A733C3">
        <w:rPr>
          <w:rFonts w:eastAsiaTheme="minorEastAsia"/>
        </w:rPr>
        <w:t xml:space="preserve">  Label the points on a unit circle.</w:t>
      </w:r>
      <w:r w:rsidR="00FC670D">
        <w:rPr>
          <w:rFonts w:eastAsiaTheme="minorEastAsia"/>
        </w:rPr>
        <w:t xml:space="preserve">  Use your answers to the previous problems, not something you may have memorized in high school.</w:t>
      </w:r>
    </w:p>
    <w:p w14:paraId="01913B23" w14:textId="638F6935" w:rsidR="005D6388" w:rsidRDefault="005F1098" w:rsidP="005F1098">
      <w:pPr>
        <w:pStyle w:val="ListParagraph"/>
        <w:numPr>
          <w:ilvl w:val="1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14:paraId="60CB8CED" w14:textId="77777777" w:rsidR="00A733C3" w:rsidRPr="00A733C3" w:rsidRDefault="00A733C3" w:rsidP="00A733C3">
      <w:pPr>
        <w:rPr>
          <w:rFonts w:eastAsiaTheme="minorEastAsia"/>
        </w:rPr>
      </w:pPr>
    </w:p>
    <w:p w14:paraId="0E0BDEA8" w14:textId="78698A66" w:rsidR="00FC670D" w:rsidRPr="00845A12" w:rsidRDefault="00FC670D" w:rsidP="00845A12">
      <w:pPr>
        <w:rPr>
          <w:rFonts w:eastAsiaTheme="minorEastAsia"/>
        </w:rPr>
      </w:pPr>
      <w:bookmarkStart w:id="0" w:name="_GoBack"/>
      <w:bookmarkEnd w:id="0"/>
    </w:p>
    <w:p w14:paraId="03EF742D" w14:textId="77777777" w:rsidR="00FC670D" w:rsidRDefault="00FC670D" w:rsidP="00A733C3">
      <w:pPr>
        <w:pStyle w:val="ListParagraph"/>
        <w:rPr>
          <w:rFonts w:eastAsiaTheme="minorEastAsia"/>
        </w:rPr>
      </w:pPr>
    </w:p>
    <w:p w14:paraId="6FF7D02F" w14:textId="7DD3D3BC" w:rsidR="005F1098" w:rsidRDefault="00845A12" w:rsidP="005F1098">
      <w:pPr>
        <w:pStyle w:val="ListParagraph"/>
        <w:numPr>
          <w:ilvl w:val="1"/>
          <w:numId w:val="18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14:paraId="7302EDDE" w14:textId="77777777" w:rsidR="00A733C3" w:rsidRPr="00A733C3" w:rsidRDefault="00A733C3" w:rsidP="00A733C3">
      <w:pPr>
        <w:pStyle w:val="ListParagraph"/>
        <w:rPr>
          <w:rFonts w:eastAsiaTheme="minorEastAsia"/>
        </w:rPr>
      </w:pPr>
    </w:p>
    <w:p w14:paraId="2274B9A7" w14:textId="1448A569" w:rsidR="00A733C3" w:rsidRDefault="00A733C3" w:rsidP="00A733C3">
      <w:pPr>
        <w:rPr>
          <w:rFonts w:eastAsiaTheme="minorEastAsia"/>
        </w:rPr>
      </w:pPr>
    </w:p>
    <w:p w14:paraId="41FE766D" w14:textId="5A11FFCC" w:rsidR="00FC670D" w:rsidRDefault="00FC670D" w:rsidP="00A733C3">
      <w:pPr>
        <w:rPr>
          <w:rFonts w:eastAsiaTheme="minorEastAsia"/>
        </w:rPr>
      </w:pPr>
    </w:p>
    <w:p w14:paraId="7F8F2AE5" w14:textId="77777777" w:rsidR="00FC670D" w:rsidRPr="00A733C3" w:rsidRDefault="00FC670D" w:rsidP="00A733C3">
      <w:pPr>
        <w:rPr>
          <w:rFonts w:eastAsiaTheme="minorEastAsia"/>
        </w:rPr>
      </w:pPr>
    </w:p>
    <w:p w14:paraId="68F3BC61" w14:textId="149FBA39" w:rsidR="005F1098" w:rsidRPr="005F1098" w:rsidRDefault="00845A12" w:rsidP="005F1098">
      <w:pPr>
        <w:pStyle w:val="ListParagraph"/>
        <w:numPr>
          <w:ilvl w:val="1"/>
          <w:numId w:val="18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70749B18" w14:textId="34229BDE" w:rsidR="00FC670D" w:rsidRDefault="00FC670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E8448D3" w14:textId="6DC6C31D" w:rsidR="00911D3B" w:rsidRDefault="00911D3B" w:rsidP="00911D3B">
      <w:pPr>
        <w:pStyle w:val="Heading1"/>
        <w:rPr>
          <w:rFonts w:eastAsiaTheme="minorEastAsia"/>
        </w:rPr>
      </w:pPr>
      <w:r>
        <w:rPr>
          <w:rFonts w:eastAsiaTheme="minorEastAsia"/>
        </w:rPr>
        <w:lastRenderedPageBreak/>
        <w:t>Reference Angles</w:t>
      </w:r>
    </w:p>
    <w:p w14:paraId="3440F16A" w14:textId="02A07A2D" w:rsidR="00911D3B" w:rsidRDefault="00563619" w:rsidP="00911D3B">
      <w:pPr>
        <w:pStyle w:val="ListParagraph"/>
        <w:rPr>
          <w:rFonts w:eastAsiaTheme="minorEastAsia"/>
        </w:rPr>
      </w:pPr>
      <w:r w:rsidRPr="00911D3B">
        <w:rPr>
          <w:rFonts w:eastAsiaTheme="minorEastAsia"/>
        </w:rPr>
        <w:t>Of course, the right triangle de</w:t>
      </w:r>
      <w:r w:rsidR="00911D3B" w:rsidRPr="00911D3B">
        <w:rPr>
          <w:rFonts w:eastAsiaTheme="minorEastAsia"/>
        </w:rPr>
        <w:t>fi</w:t>
      </w:r>
      <w:r w:rsidRPr="00911D3B">
        <w:rPr>
          <w:rFonts w:eastAsiaTheme="minorEastAsia"/>
        </w:rPr>
        <w:t>nition only works for acute angles. However, we can still use right triangles</w:t>
      </w:r>
      <w:r w:rsidR="00911D3B" w:rsidRPr="00911D3B">
        <w:rPr>
          <w:rFonts w:eastAsiaTheme="minorEastAsia"/>
        </w:rPr>
        <w:t xml:space="preserve"> </w:t>
      </w:r>
      <w:r w:rsidRPr="00911D3B">
        <w:rPr>
          <w:rFonts w:eastAsiaTheme="minorEastAsia"/>
        </w:rPr>
        <w:t xml:space="preserve">to </w:t>
      </w:r>
      <w:r w:rsidR="00911D3B" w:rsidRPr="00911D3B">
        <w:rPr>
          <w:rFonts w:eastAsiaTheme="minorEastAsia"/>
        </w:rPr>
        <w:t>fi</w:t>
      </w:r>
      <w:r w:rsidRPr="00911D3B">
        <w:rPr>
          <w:rFonts w:eastAsiaTheme="minorEastAsia"/>
        </w:rPr>
        <w:t xml:space="preserve">nd the trigonometric functions of </w:t>
      </w:r>
      <w:r w:rsidR="005F1098">
        <w:rPr>
          <w:rFonts w:eastAsiaTheme="minorEastAsia"/>
        </w:rPr>
        <w:t>angles not on the axes</w:t>
      </w:r>
      <w:r w:rsidRPr="00911D3B">
        <w:rPr>
          <w:rFonts w:eastAsiaTheme="minorEastAsia"/>
        </w:rPr>
        <w:t xml:space="preserve">, but we </w:t>
      </w:r>
      <w:r w:rsidR="00911D3B" w:rsidRPr="00911D3B">
        <w:rPr>
          <w:rFonts w:eastAsiaTheme="minorEastAsia"/>
        </w:rPr>
        <w:t>fi</w:t>
      </w:r>
      <w:r w:rsidRPr="00911D3B">
        <w:rPr>
          <w:rFonts w:eastAsiaTheme="minorEastAsia"/>
        </w:rPr>
        <w:t xml:space="preserve">rst need to </w:t>
      </w:r>
      <w:r w:rsidR="00911D3B" w:rsidRPr="00911D3B">
        <w:rPr>
          <w:rFonts w:eastAsiaTheme="minorEastAsia"/>
        </w:rPr>
        <w:t>fi</w:t>
      </w:r>
      <w:r w:rsidRPr="00911D3B">
        <w:rPr>
          <w:rFonts w:eastAsiaTheme="minorEastAsia"/>
        </w:rPr>
        <w:t>nd their reference</w:t>
      </w:r>
      <w:r w:rsidR="00911D3B">
        <w:rPr>
          <w:rFonts w:eastAsiaTheme="minorEastAsia"/>
        </w:rPr>
        <w:t xml:space="preserve"> </w:t>
      </w:r>
      <w:r w:rsidRPr="00911D3B">
        <w:rPr>
          <w:rFonts w:eastAsiaTheme="minorEastAsia"/>
        </w:rPr>
        <w:t xml:space="preserve">angle. </w:t>
      </w:r>
    </w:p>
    <w:p w14:paraId="617BC300" w14:textId="77777777" w:rsidR="00FC670D" w:rsidRDefault="00FC670D" w:rsidP="00911D3B">
      <w:pPr>
        <w:pStyle w:val="ListParagraph"/>
        <w:rPr>
          <w:rFonts w:eastAsiaTheme="minorEastAsia"/>
        </w:rPr>
      </w:pPr>
    </w:p>
    <w:p w14:paraId="39AD0AD7" w14:textId="6DB2DA7E" w:rsidR="00911D3B" w:rsidRDefault="00911D3B" w:rsidP="00911D3B">
      <w:pPr>
        <w:pStyle w:val="ListParagraph"/>
        <w:rPr>
          <w:rFonts w:eastAsiaTheme="minorEastAsia"/>
        </w:rPr>
      </w:pPr>
      <w:r>
        <w:rPr>
          <w:rFonts w:eastAsiaTheme="minorEastAsia"/>
          <w:b/>
        </w:rPr>
        <w:t xml:space="preserve">Reference Angles: </w:t>
      </w:r>
      <w:r w:rsidR="00563619" w:rsidRPr="00911D3B">
        <w:rPr>
          <w:rFonts w:eastAsiaTheme="minorEastAsia"/>
        </w:rPr>
        <w:t>For an angle in standard position, the reference angle is the positive acute angle made by the</w:t>
      </w:r>
      <w:r>
        <w:rPr>
          <w:rFonts w:eastAsiaTheme="minorEastAsia"/>
        </w:rPr>
        <w:t xml:space="preserve"> </w:t>
      </w:r>
      <w:r w:rsidR="00563619" w:rsidRPr="00563619">
        <w:rPr>
          <w:rFonts w:eastAsiaTheme="minorEastAsia"/>
        </w:rPr>
        <w:t xml:space="preserve">terminal side and the x-axis. </w:t>
      </w:r>
    </w:p>
    <w:p w14:paraId="01750DD6" w14:textId="77777777" w:rsidR="00FC670D" w:rsidRDefault="00FC670D" w:rsidP="00911D3B">
      <w:pPr>
        <w:pStyle w:val="ListParagraph"/>
        <w:rPr>
          <w:rFonts w:eastAsiaTheme="minorEastAsia"/>
        </w:rPr>
      </w:pPr>
    </w:p>
    <w:p w14:paraId="488B6D11" w14:textId="25A5FF93" w:rsidR="00563619" w:rsidRPr="00563619" w:rsidRDefault="00563619" w:rsidP="005D6388">
      <w:pPr>
        <w:pStyle w:val="ListParagraph"/>
        <w:numPr>
          <w:ilvl w:val="0"/>
          <w:numId w:val="18"/>
        </w:numPr>
        <w:rPr>
          <w:rFonts w:eastAsiaTheme="minorEastAsia"/>
        </w:rPr>
      </w:pPr>
      <w:r w:rsidRPr="00563619">
        <w:rPr>
          <w:rFonts w:eastAsiaTheme="minorEastAsia"/>
        </w:rPr>
        <w:t>Find the reference angles for the following angles</w:t>
      </w:r>
      <w:r w:rsidR="005D6388">
        <w:rPr>
          <w:rFonts w:eastAsiaTheme="minorEastAsia"/>
        </w:rPr>
        <w:t xml:space="preserve"> in both degrees and radians.</w:t>
      </w:r>
    </w:p>
    <w:p w14:paraId="76873B72" w14:textId="64D2B4FB" w:rsidR="005F1098" w:rsidRDefault="00563619" w:rsidP="00444274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005F1098">
        <w:rPr>
          <w:rFonts w:eastAsiaTheme="minorEastAsia"/>
        </w:rPr>
        <w:t>405</w:t>
      </w:r>
      <w:r w:rsidR="005D6388" w:rsidRPr="005F1098">
        <w:rPr>
          <w:rFonts w:eastAsiaTheme="minorEastAsia"/>
        </w:rPr>
        <w:t>°</w:t>
      </w:r>
      <m:oMath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2B37C4BF" w14:textId="77777777" w:rsidR="000414C6" w:rsidRPr="000414C6" w:rsidRDefault="000414C6" w:rsidP="00FC670D">
      <w:pPr>
        <w:spacing w:after="1800"/>
        <w:rPr>
          <w:rFonts w:eastAsiaTheme="minorEastAsia"/>
        </w:rPr>
      </w:pPr>
    </w:p>
    <w:p w14:paraId="71BBB33A" w14:textId="3AB6095E" w:rsidR="000414C6" w:rsidRPr="00FC670D" w:rsidRDefault="005D6388" w:rsidP="00FC670D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005F1098">
        <w:rPr>
          <w:rFonts w:eastAsiaTheme="minorEastAsia"/>
        </w:rPr>
        <w:t>120°=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14:paraId="2E15F9F6" w14:textId="1C2319DA" w:rsidR="00FC670D" w:rsidRDefault="00FC670D" w:rsidP="00FC670D">
      <w:pPr>
        <w:pStyle w:val="ListParagraph"/>
        <w:spacing w:after="1080"/>
        <w:rPr>
          <w:rFonts w:eastAsiaTheme="minorEastAsia"/>
        </w:rPr>
      </w:pPr>
    </w:p>
    <w:p w14:paraId="09A37E9D" w14:textId="603D0C46" w:rsidR="00FC670D" w:rsidRDefault="00FC670D" w:rsidP="00FC670D">
      <w:pPr>
        <w:pStyle w:val="ListParagraph"/>
        <w:spacing w:after="0"/>
        <w:rPr>
          <w:rFonts w:eastAsiaTheme="minorEastAsia"/>
        </w:rPr>
      </w:pPr>
    </w:p>
    <w:p w14:paraId="210CBEF6" w14:textId="01069B91" w:rsidR="00FC670D" w:rsidRPr="00FC670D" w:rsidRDefault="00FC670D" w:rsidP="00FC670D">
      <w:pPr>
        <w:spacing w:after="120"/>
        <w:rPr>
          <w:rFonts w:eastAsiaTheme="minorEastAsia"/>
        </w:rPr>
      </w:pPr>
    </w:p>
    <w:p w14:paraId="758AC5FD" w14:textId="77777777" w:rsidR="00FC670D" w:rsidRDefault="00FC670D" w:rsidP="00FC670D">
      <w:pPr>
        <w:pStyle w:val="ListParagraph"/>
        <w:spacing w:after="720"/>
        <w:rPr>
          <w:rFonts w:eastAsiaTheme="minorEastAsia"/>
        </w:rPr>
      </w:pPr>
    </w:p>
    <w:p w14:paraId="6F4B8F26" w14:textId="40BF87B6" w:rsidR="000414C6" w:rsidRDefault="000414C6" w:rsidP="000414C6">
      <w:pPr>
        <w:pStyle w:val="ListParagraph"/>
        <w:spacing w:after="360"/>
        <w:rPr>
          <w:rFonts w:eastAsiaTheme="minorEastAsia"/>
        </w:rPr>
      </w:pPr>
    </w:p>
    <w:p w14:paraId="0EC621F8" w14:textId="77777777" w:rsidR="000414C6" w:rsidRPr="005F1098" w:rsidRDefault="000414C6" w:rsidP="000414C6">
      <w:pPr>
        <w:pStyle w:val="ListParagraph"/>
        <w:spacing w:after="360"/>
        <w:rPr>
          <w:rFonts w:eastAsiaTheme="minorEastAsia"/>
        </w:rPr>
      </w:pPr>
    </w:p>
    <w:p w14:paraId="5CA1ED41" w14:textId="588AE372" w:rsidR="000414C6" w:rsidRDefault="005D6388" w:rsidP="000414C6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005D6388">
        <w:rPr>
          <w:rFonts w:eastAsiaTheme="minorEastAsia"/>
        </w:rPr>
        <w:t>255°=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17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14:paraId="570DFAAF" w14:textId="67DA8394" w:rsidR="000414C6" w:rsidRDefault="000414C6" w:rsidP="000414C6">
      <w:pPr>
        <w:spacing w:after="720"/>
        <w:rPr>
          <w:rFonts w:eastAsiaTheme="minorEastAsia"/>
        </w:rPr>
      </w:pPr>
    </w:p>
    <w:p w14:paraId="71A4521A" w14:textId="77777777" w:rsidR="00FC670D" w:rsidRPr="000414C6" w:rsidRDefault="00FC670D" w:rsidP="00FC670D">
      <w:pPr>
        <w:spacing w:after="1080"/>
        <w:rPr>
          <w:rFonts w:eastAsiaTheme="minorEastAsia"/>
        </w:rPr>
      </w:pPr>
    </w:p>
    <w:p w14:paraId="2D5A33C9" w14:textId="0CC4B4DB" w:rsidR="00272A54" w:rsidRDefault="005D6388" w:rsidP="000414C6">
      <w:pPr>
        <w:pStyle w:val="ListParagraph"/>
        <w:numPr>
          <w:ilvl w:val="1"/>
          <w:numId w:val="18"/>
        </w:numPr>
        <w:spacing w:after="360"/>
        <w:rPr>
          <w:rFonts w:eastAsiaTheme="minorEastAsia"/>
        </w:rPr>
      </w:pPr>
      <w:r>
        <w:rPr>
          <w:rFonts w:eastAsiaTheme="minorEastAsia"/>
        </w:rPr>
        <w:t>330°=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14:paraId="0C3FC8EF" w14:textId="77777777" w:rsidR="000414C6" w:rsidRPr="000414C6" w:rsidRDefault="000414C6" w:rsidP="000414C6">
      <w:pPr>
        <w:pStyle w:val="ListParagraph"/>
        <w:rPr>
          <w:rFonts w:eastAsiaTheme="minorEastAsia"/>
        </w:rPr>
      </w:pPr>
    </w:p>
    <w:p w14:paraId="78706E2E" w14:textId="4C85CE60" w:rsidR="00FC670D" w:rsidRDefault="00FC670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C5AA557" w14:textId="77777777" w:rsidR="00FC670D" w:rsidRDefault="00FC670D" w:rsidP="00FC670D">
      <w:pPr>
        <w:pStyle w:val="ListParagraph"/>
        <w:spacing w:after="600"/>
        <w:ind w:left="1440"/>
        <w:rPr>
          <w:rFonts w:eastAsiaTheme="minorEastAsia"/>
        </w:rPr>
      </w:pPr>
    </w:p>
    <w:p w14:paraId="4D794A9F" w14:textId="4DF491B3" w:rsidR="005D6388" w:rsidRDefault="005F1098" w:rsidP="005F1098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On the unit circle, draw the angle 120° and its reference angle.  </w:t>
      </w:r>
    </w:p>
    <w:p w14:paraId="3A866076" w14:textId="410C3E4C" w:rsidR="005F1098" w:rsidRDefault="005F1098" w:rsidP="005F1098">
      <w:pPr>
        <w:pStyle w:val="ListParagraph"/>
        <w:numPr>
          <w:ilvl w:val="1"/>
          <w:numId w:val="18"/>
        </w:numPr>
        <w:rPr>
          <w:rFonts w:eastAsiaTheme="minorEastAsia"/>
        </w:rPr>
      </w:pPr>
      <w:r>
        <w:rPr>
          <w:rFonts w:eastAsiaTheme="minorEastAsia"/>
        </w:rPr>
        <w:t>Label the coordinates of both points.  Hint: do the reference angle first.</w:t>
      </w:r>
    </w:p>
    <w:p w14:paraId="475B3795" w14:textId="77777777" w:rsidR="00FC670D" w:rsidRPr="007514F2" w:rsidRDefault="00FC670D" w:rsidP="00FC670D">
      <w:pPr>
        <w:spacing w:after="3120"/>
        <w:rPr>
          <w:rFonts w:eastAsiaTheme="minorEastAsia"/>
        </w:rPr>
      </w:pPr>
    </w:p>
    <w:p w14:paraId="620D6542" w14:textId="18F1E355" w:rsidR="005F1098" w:rsidRDefault="005F1098" w:rsidP="005F1098">
      <w:pPr>
        <w:pStyle w:val="ListParagraph"/>
        <w:numPr>
          <w:ilvl w:val="1"/>
          <w:numId w:val="18"/>
        </w:numPr>
        <w:rPr>
          <w:rFonts w:eastAsiaTheme="minorEastAsia"/>
        </w:rPr>
      </w:pPr>
      <w:r>
        <w:rPr>
          <w:rFonts w:eastAsiaTheme="minorEastAsia"/>
        </w:rPr>
        <w:t>Find angles in Quadrants III and IV that share that reference angle and the label the coordinates of those points, as well.</w:t>
      </w:r>
    </w:p>
    <w:p w14:paraId="12AAE376" w14:textId="77777777" w:rsidR="007514F2" w:rsidRPr="007514F2" w:rsidRDefault="007514F2" w:rsidP="00FC670D">
      <w:pPr>
        <w:spacing w:after="1080"/>
        <w:rPr>
          <w:rFonts w:eastAsiaTheme="minorEastAsia"/>
        </w:rPr>
      </w:pPr>
    </w:p>
    <w:p w14:paraId="5A09A198" w14:textId="1F4AB92E" w:rsidR="005F1098" w:rsidRDefault="005F1098" w:rsidP="005F1098">
      <w:pPr>
        <w:pStyle w:val="ListParagraph"/>
        <w:numPr>
          <w:ilvl w:val="1"/>
          <w:numId w:val="18"/>
        </w:numPr>
        <w:rPr>
          <w:rFonts w:eastAsiaTheme="minorEastAsia"/>
        </w:rPr>
      </w:pPr>
      <w:r>
        <w:rPr>
          <w:rFonts w:eastAsiaTheme="minorEastAsia"/>
        </w:rPr>
        <w:t>Find sine, cosine, and tangent for all four angles.  How do the</w:t>
      </w:r>
      <w:r w:rsidR="0096575C">
        <w:rPr>
          <w:rFonts w:eastAsiaTheme="minorEastAsia"/>
        </w:rPr>
        <w:t xml:space="preserve"> trig functions of the different angles compare</w:t>
      </w:r>
      <w:r>
        <w:rPr>
          <w:rFonts w:eastAsiaTheme="minorEastAsia"/>
        </w:rPr>
        <w:t>?</w:t>
      </w:r>
    </w:p>
    <w:p w14:paraId="32C14E14" w14:textId="77777777" w:rsidR="0096575C" w:rsidRPr="0096575C" w:rsidRDefault="0096575C" w:rsidP="0096575C">
      <w:pPr>
        <w:pStyle w:val="ListParagraph"/>
        <w:rPr>
          <w:rFonts w:eastAsiaTheme="minorEastAsia"/>
        </w:rPr>
      </w:pPr>
    </w:p>
    <w:p w14:paraId="62F6D7CA" w14:textId="77777777" w:rsidR="0096575C" w:rsidRPr="0096575C" w:rsidRDefault="0096575C" w:rsidP="0096575C">
      <w:pPr>
        <w:spacing w:after="1440"/>
        <w:rPr>
          <w:rFonts w:eastAsiaTheme="minorEastAsia"/>
        </w:rPr>
      </w:pPr>
    </w:p>
    <w:p w14:paraId="78EBE1EE" w14:textId="21BE2953" w:rsidR="005F1098" w:rsidRDefault="005F1098" w:rsidP="005F1098">
      <w:pPr>
        <w:pStyle w:val="ListParagraph"/>
        <w:numPr>
          <w:ilvl w:val="1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Complete this guide to using reference angles to find </w:t>
      </w:r>
      <w:r w:rsidR="00173CDA">
        <w:rPr>
          <w:rFonts w:eastAsiaTheme="minorEastAsia"/>
        </w:rPr>
        <w:t xml:space="preserve">the values of the </w:t>
      </w:r>
      <w:r>
        <w:rPr>
          <w:rFonts w:eastAsiaTheme="minorEastAsia"/>
        </w:rPr>
        <w:t>trig functions of other angles</w:t>
      </w:r>
      <w:r w:rsidR="001B5B8E">
        <w:rPr>
          <w:rFonts w:eastAsiaTheme="minorEastAsia"/>
        </w:rPr>
        <w:t>.  To find the trig functions for an angle θ:</w:t>
      </w:r>
    </w:p>
    <w:p w14:paraId="7E37EDE4" w14:textId="1BB88938" w:rsidR="005F1098" w:rsidRDefault="005F1098" w:rsidP="005F1098">
      <w:pPr>
        <w:pStyle w:val="ListParagraph"/>
        <w:numPr>
          <w:ilvl w:val="2"/>
          <w:numId w:val="18"/>
        </w:numPr>
        <w:rPr>
          <w:rFonts w:eastAsiaTheme="minorEastAsia"/>
        </w:rPr>
      </w:pPr>
      <w:r>
        <w:rPr>
          <w:rFonts w:eastAsiaTheme="minorEastAsia"/>
        </w:rPr>
        <w:t>First, find the reference angle of</w:t>
      </w:r>
      <w:r w:rsidR="001B5B8E">
        <w:rPr>
          <w:rFonts w:eastAsiaTheme="minorEastAsia"/>
        </w:rPr>
        <w:t xml:space="preserve"> θ.</w:t>
      </w:r>
    </w:p>
    <w:p w14:paraId="2294B1D9" w14:textId="60D4A53B" w:rsidR="005F1098" w:rsidRDefault="005F1098" w:rsidP="005F1098">
      <w:pPr>
        <w:pStyle w:val="ListParagraph"/>
        <w:numPr>
          <w:ilvl w:val="2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Find the </w:t>
      </w:r>
      <w:r w:rsidR="00173CDA">
        <w:rPr>
          <w:rFonts w:eastAsiaTheme="minorEastAsia"/>
        </w:rPr>
        <w:t xml:space="preserve">values of the </w:t>
      </w:r>
      <w:r>
        <w:rPr>
          <w:rFonts w:eastAsiaTheme="minorEastAsia"/>
        </w:rPr>
        <w:t>trig functions of the reference angle</w:t>
      </w:r>
      <w:r w:rsidR="00173CDA">
        <w:rPr>
          <w:rFonts w:eastAsiaTheme="minorEastAsia"/>
        </w:rPr>
        <w:t xml:space="preserve"> (such as with special triangles)</w:t>
      </w:r>
      <w:r>
        <w:rPr>
          <w:rFonts w:eastAsiaTheme="minorEastAsia"/>
        </w:rPr>
        <w:t>.</w:t>
      </w:r>
    </w:p>
    <w:p w14:paraId="71733EB4" w14:textId="1E3E42CD" w:rsidR="005F1098" w:rsidRDefault="00173CDA" w:rsidP="005F1098">
      <w:pPr>
        <w:pStyle w:val="ListParagraph"/>
        <w:numPr>
          <w:ilvl w:val="2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These are the values of the trig functions of the original angles, except that we must determine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by</w:t>
      </w:r>
    </w:p>
    <w:p w14:paraId="5595650C" w14:textId="77777777" w:rsidR="0096580F" w:rsidRDefault="0096580F" w:rsidP="0096580F">
      <w:pPr>
        <w:pStyle w:val="ListParagraph"/>
        <w:ind w:left="2160"/>
        <w:rPr>
          <w:rFonts w:eastAsiaTheme="minorEastAsia"/>
        </w:rPr>
      </w:pPr>
    </w:p>
    <w:p w14:paraId="6EF060E1" w14:textId="3C189849" w:rsidR="00FC670D" w:rsidRDefault="0096580F" w:rsidP="0019419D">
      <w:pPr>
        <w:spacing w:after="480"/>
        <w:rPr>
          <w:rFonts w:eastAsiaTheme="minorEastAsia"/>
        </w:rPr>
      </w:pPr>
      <w:r>
        <w:rPr>
          <w:rFonts w:eastAsiaTheme="minorEastAsia"/>
        </w:rPr>
        <w:t>Drawing a unit circle will likely help with this process.</w:t>
      </w:r>
    </w:p>
    <w:p w14:paraId="1697007D" w14:textId="77777777" w:rsidR="00FC670D" w:rsidRDefault="00FC670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4F6417E" w14:textId="0D152FC6" w:rsidR="00173CDA" w:rsidRDefault="0002698D" w:rsidP="0002698D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Try it: Find the values of all six trig functions for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.</m:t>
        </m:r>
      </m:oMath>
    </w:p>
    <w:p w14:paraId="261CC5CA" w14:textId="38DCA5A8" w:rsidR="008509D0" w:rsidRDefault="008509D0" w:rsidP="008509D0">
      <w:pPr>
        <w:pStyle w:val="ListParagraph"/>
        <w:spacing w:after="480"/>
        <w:rPr>
          <w:rFonts w:eastAsiaTheme="minorEastAsia"/>
        </w:rPr>
      </w:pPr>
    </w:p>
    <w:p w14:paraId="03CBFE9E" w14:textId="43F3AC0B" w:rsidR="008509D0" w:rsidRDefault="008509D0" w:rsidP="008509D0">
      <w:pPr>
        <w:pStyle w:val="ListParagraph"/>
        <w:spacing w:after="840"/>
        <w:rPr>
          <w:rFonts w:eastAsiaTheme="minorEastAsia"/>
        </w:rPr>
      </w:pPr>
    </w:p>
    <w:p w14:paraId="761C081F" w14:textId="2C707D35" w:rsidR="008509D0" w:rsidRDefault="008509D0" w:rsidP="008509D0">
      <w:pPr>
        <w:pStyle w:val="ListParagraph"/>
        <w:spacing w:after="840"/>
        <w:rPr>
          <w:rFonts w:eastAsiaTheme="minorEastAsia"/>
        </w:rPr>
      </w:pPr>
    </w:p>
    <w:p w14:paraId="72801C1D" w14:textId="6385DFE0" w:rsidR="008509D0" w:rsidRDefault="008509D0" w:rsidP="00FC670D">
      <w:pPr>
        <w:pStyle w:val="ListParagraph"/>
        <w:spacing w:after="960"/>
        <w:rPr>
          <w:rFonts w:eastAsiaTheme="minorEastAsia"/>
        </w:rPr>
      </w:pPr>
    </w:p>
    <w:p w14:paraId="21EA6F57" w14:textId="39BE23B7" w:rsidR="00FC670D" w:rsidRDefault="00FC670D" w:rsidP="00FC670D">
      <w:pPr>
        <w:pStyle w:val="ListParagraph"/>
        <w:spacing w:after="960"/>
        <w:rPr>
          <w:rFonts w:eastAsiaTheme="minorEastAsia"/>
        </w:rPr>
      </w:pPr>
    </w:p>
    <w:p w14:paraId="4E6CE56B" w14:textId="42AA0DB7" w:rsidR="00FC670D" w:rsidRDefault="00FC670D" w:rsidP="00FC670D">
      <w:pPr>
        <w:pStyle w:val="ListParagraph"/>
        <w:spacing w:after="960"/>
        <w:rPr>
          <w:rFonts w:eastAsiaTheme="minorEastAsia"/>
        </w:rPr>
      </w:pPr>
    </w:p>
    <w:p w14:paraId="10DD0923" w14:textId="0AB44D86" w:rsidR="00FC670D" w:rsidRDefault="00FC670D" w:rsidP="00FC670D">
      <w:pPr>
        <w:pStyle w:val="ListParagraph"/>
        <w:spacing w:after="960"/>
        <w:rPr>
          <w:rFonts w:eastAsiaTheme="minorEastAsia"/>
        </w:rPr>
      </w:pPr>
    </w:p>
    <w:p w14:paraId="420EBDEF" w14:textId="77777777" w:rsidR="00FC670D" w:rsidRDefault="00FC670D" w:rsidP="00FC670D">
      <w:pPr>
        <w:pStyle w:val="ListParagraph"/>
        <w:spacing w:after="960"/>
        <w:rPr>
          <w:rFonts w:eastAsiaTheme="minorEastAsia"/>
        </w:rPr>
      </w:pPr>
    </w:p>
    <w:p w14:paraId="60D6CEDB" w14:textId="2BCA7EED" w:rsidR="008509D0" w:rsidRDefault="008509D0" w:rsidP="008509D0">
      <w:pPr>
        <w:pStyle w:val="ListParagraph"/>
        <w:spacing w:after="840"/>
        <w:rPr>
          <w:rFonts w:eastAsiaTheme="minorEastAsia"/>
        </w:rPr>
      </w:pPr>
    </w:p>
    <w:p w14:paraId="12741BFF" w14:textId="0B62CD92" w:rsidR="008509D0" w:rsidRDefault="008509D0" w:rsidP="008509D0">
      <w:pPr>
        <w:pStyle w:val="ListParagraph"/>
        <w:spacing w:after="840"/>
        <w:rPr>
          <w:rFonts w:eastAsiaTheme="minorEastAsia"/>
        </w:rPr>
      </w:pPr>
    </w:p>
    <w:p w14:paraId="68751BE6" w14:textId="6FBC39CB" w:rsidR="008509D0" w:rsidRDefault="008509D0" w:rsidP="008509D0">
      <w:pPr>
        <w:pStyle w:val="ListParagraph"/>
        <w:spacing w:after="840"/>
        <w:rPr>
          <w:rFonts w:eastAsiaTheme="minorEastAsia"/>
        </w:rPr>
      </w:pPr>
    </w:p>
    <w:p w14:paraId="23020886" w14:textId="200DC630" w:rsidR="008509D0" w:rsidRDefault="008509D0" w:rsidP="008509D0">
      <w:pPr>
        <w:pStyle w:val="ListParagraph"/>
        <w:spacing w:after="720"/>
        <w:rPr>
          <w:rFonts w:eastAsiaTheme="minorEastAsia"/>
        </w:rPr>
      </w:pPr>
    </w:p>
    <w:p w14:paraId="4B78DA2E" w14:textId="76570022" w:rsidR="008509D0" w:rsidRDefault="008509D0" w:rsidP="008509D0">
      <w:pPr>
        <w:pStyle w:val="ListParagraph"/>
        <w:spacing w:after="720"/>
        <w:rPr>
          <w:rFonts w:eastAsiaTheme="minorEastAsia"/>
        </w:rPr>
      </w:pPr>
    </w:p>
    <w:p w14:paraId="02AD0800" w14:textId="43188DFD" w:rsidR="008509D0" w:rsidRDefault="008509D0" w:rsidP="008509D0">
      <w:pPr>
        <w:pStyle w:val="ListParagraph"/>
        <w:spacing w:after="720"/>
        <w:rPr>
          <w:rFonts w:eastAsiaTheme="minorEastAsia"/>
        </w:rPr>
      </w:pPr>
    </w:p>
    <w:p w14:paraId="200C0047" w14:textId="77777777" w:rsidR="008509D0" w:rsidRPr="0002698D" w:rsidRDefault="008509D0" w:rsidP="008509D0">
      <w:pPr>
        <w:pStyle w:val="ListParagraph"/>
        <w:spacing w:after="720"/>
        <w:rPr>
          <w:rFonts w:eastAsiaTheme="minorEastAsia"/>
        </w:rPr>
      </w:pPr>
    </w:p>
    <w:p w14:paraId="2D32426C" w14:textId="434A1C05" w:rsidR="0002698D" w:rsidRDefault="0002698D" w:rsidP="0002698D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Suppose you are told that an angle θ in Quadrant III has reference angle α and that </w:t>
      </w:r>
      <m:oMath>
        <m:r>
          <m:rPr>
            <m:sty m:val="p"/>
          </m:rPr>
          <w:rPr>
            <w:rFonts w:ascii="Cambria Math" w:eastAsiaTheme="minorEastAsia" w:hAnsi="Cambria Math"/>
          </w:rPr>
          <m:t>sin α</m:t>
        </m:r>
        <m:r>
          <w:rPr>
            <w:rFonts w:ascii="Cambria Math" w:eastAsiaTheme="minorEastAsia" w:hAnsi="Cambria Math"/>
          </w:rPr>
          <m:t>=0.3.</m:t>
        </m:r>
      </m:oMath>
      <w:r>
        <w:rPr>
          <w:rFonts w:eastAsiaTheme="minorEastAsia"/>
        </w:rPr>
        <w:t xml:space="preserve">  Find sine, cosine, and tangent of θ.</w:t>
      </w:r>
    </w:p>
    <w:p w14:paraId="353FD0DC" w14:textId="6C3C4A3B" w:rsidR="00421202" w:rsidRDefault="00421202" w:rsidP="00421202">
      <w:pPr>
        <w:pStyle w:val="ListParagraph"/>
        <w:rPr>
          <w:rFonts w:eastAsiaTheme="minorEastAsia"/>
        </w:rPr>
      </w:pPr>
    </w:p>
    <w:p w14:paraId="47F637EA" w14:textId="37A69C35" w:rsidR="001B4FA4" w:rsidRDefault="001B4FA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8ED0C4A" w14:textId="52507D5E" w:rsidR="008F02CD" w:rsidRPr="001B4FA4" w:rsidRDefault="008F02CD" w:rsidP="001B4FA4">
      <w:pPr>
        <w:rPr>
          <w:rFonts w:eastAsiaTheme="minorEastAsia"/>
        </w:rPr>
      </w:pPr>
      <w:r w:rsidRPr="001B4FA4">
        <w:rPr>
          <w:rFonts w:eastAsiaTheme="minorEastAsia"/>
        </w:rPr>
        <w:lastRenderedPageBreak/>
        <w:t>Note that it is also true that if the trig function of two angles differs by only + or -, then they have the same reference angle.  We will use this in the next problems.</w:t>
      </w:r>
    </w:p>
    <w:p w14:paraId="38F08909" w14:textId="6547D1A4" w:rsidR="0002698D" w:rsidRDefault="00834AD7" w:rsidP="0002698D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Without using a calculator, find all values of θ in the interval [0, 360°] that satisfy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.</m:t>
        </m:r>
      </m:oMath>
    </w:p>
    <w:p w14:paraId="527F7B01" w14:textId="77777777" w:rsidR="001B4FA4" w:rsidRPr="001B4FA4" w:rsidRDefault="001B4FA4" w:rsidP="00E85E10">
      <w:pPr>
        <w:spacing w:after="4320"/>
        <w:rPr>
          <w:rFonts w:eastAsiaTheme="minorEastAsia"/>
        </w:rPr>
      </w:pPr>
    </w:p>
    <w:p w14:paraId="0881D0F1" w14:textId="00995948" w:rsidR="00834AD7" w:rsidRPr="008F02CD" w:rsidRDefault="00834AD7" w:rsidP="008F02CD">
      <w:pPr>
        <w:pStyle w:val="ListParagraph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>Given tha</w:t>
      </w:r>
      <w:r w:rsidR="008F02CD">
        <w:rPr>
          <w:rFonts w:eastAsiaTheme="minorEastAsia"/>
        </w:rPr>
        <w:t xml:space="preserve">t </w:t>
      </w:r>
      <m:oMath>
        <m:r>
          <m:rPr>
            <m:sty m:val="p"/>
          </m:rPr>
          <w:rPr>
            <w:rFonts w:ascii="Cambria Math" w:eastAsiaTheme="minorEastAsia" w:hAnsi="Cambria Math"/>
          </w:rPr>
          <m:t>cos</m:t>
        </m:r>
        <m:r>
          <w:rPr>
            <w:rFonts w:ascii="Cambria Math" w:eastAsiaTheme="minorEastAsia" w:hAnsi="Cambria Math"/>
          </w:rPr>
          <m:t> 0.32</m:t>
        </m:r>
      </m:oMath>
      <w:r w:rsidRPr="008F02CD">
        <w:rPr>
          <w:rFonts w:eastAsiaTheme="minorEastAsia"/>
        </w:rPr>
        <w:t xml:space="preserve"> </w:t>
      </w:r>
      <w:r w:rsidR="008F02CD">
        <w:rPr>
          <w:rFonts w:eastAsiaTheme="minorEastAsia"/>
        </w:rPr>
        <w:t xml:space="preserve">= </w:t>
      </w:r>
      <w:r w:rsidRPr="008F02CD">
        <w:rPr>
          <w:rFonts w:eastAsiaTheme="minorEastAsia"/>
        </w:rPr>
        <w:t>0.</w:t>
      </w:r>
      <w:r w:rsidR="008F02CD">
        <w:rPr>
          <w:rFonts w:eastAsiaTheme="minorEastAsia"/>
        </w:rPr>
        <w:t>95</w:t>
      </w:r>
      <w:r w:rsidRPr="008F02CD">
        <w:rPr>
          <w:rFonts w:eastAsiaTheme="minorEastAsia"/>
        </w:rPr>
        <w:t xml:space="preserve">, find all values of θ in the interval [-2π, 2π] </w:t>
      </w:r>
      <w:r w:rsidR="008F02CD" w:rsidRPr="008F02CD">
        <w:rPr>
          <w:rFonts w:eastAsiaTheme="minorEastAsia"/>
        </w:rPr>
        <w:t xml:space="preserve">that satisfy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=0.95.</m:t>
        </m:r>
      </m:oMath>
    </w:p>
    <w:p w14:paraId="04C69451" w14:textId="77777777" w:rsidR="00834AD7" w:rsidRPr="00834AD7" w:rsidRDefault="00834AD7" w:rsidP="008F02CD">
      <w:pPr>
        <w:pStyle w:val="ListParagraph"/>
        <w:rPr>
          <w:rFonts w:eastAsiaTheme="minorEastAsia"/>
        </w:rPr>
      </w:pPr>
    </w:p>
    <w:sectPr w:rsidR="00834AD7" w:rsidRPr="00834AD7" w:rsidSect="005F79BA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09BD4" w14:textId="77777777" w:rsidR="00B37A42" w:rsidRDefault="00B37A42" w:rsidP="00491153">
      <w:pPr>
        <w:spacing w:after="0" w:line="240" w:lineRule="auto"/>
      </w:pPr>
      <w:r>
        <w:separator/>
      </w:r>
    </w:p>
  </w:endnote>
  <w:endnote w:type="continuationSeparator" w:id="0">
    <w:p w14:paraId="7C3DD544" w14:textId="77777777" w:rsidR="00B37A42" w:rsidRDefault="00B37A42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D9C4" w14:textId="5CE4C8AA" w:rsidR="00491153" w:rsidRPr="00845A12" w:rsidRDefault="00845A12">
    <w:pPr>
      <w:pStyle w:val="Footer"/>
      <w:rPr>
        <w:color w:val="808080" w:themeColor="background1" w:themeShade="80"/>
      </w:rPr>
    </w:pPr>
    <w:r w:rsidRPr="00845A12"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 w:rsidRPr="00845A12">
      <w:rPr>
        <w:color w:val="808080" w:themeColor="background1" w:themeShade="80"/>
        <w:sz w:val="18"/>
        <w:szCs w:val="18"/>
      </w:rPr>
      <w:t>Chiorescu</w:t>
    </w:r>
    <w:proofErr w:type="spellEnd"/>
    <w:r w:rsidRPr="00845A12"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 w:rsidRPr="00845A12">
      <w:rPr>
        <w:color w:val="808080" w:themeColor="background1" w:themeShade="80"/>
        <w:sz w:val="18"/>
        <w:szCs w:val="18"/>
      </w:rPr>
      <w:t>Boelkins</w:t>
    </w:r>
    <w:proofErr w:type="spellEnd"/>
    <w:r w:rsidRPr="00845A12"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 w:rsidRPr="00845A12">
      <w:rPr>
        <w:color w:val="808080" w:themeColor="background1" w:themeShade="80"/>
        <w:sz w:val="18"/>
        <w:szCs w:val="18"/>
      </w:rPr>
      <w:t>ShareAlike</w:t>
    </w:r>
    <w:proofErr w:type="spellEnd"/>
    <w:r w:rsidRPr="00845A12"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DB0D0" w14:textId="77777777" w:rsidR="00B37A42" w:rsidRDefault="00B37A42" w:rsidP="00491153">
      <w:pPr>
        <w:spacing w:after="0" w:line="240" w:lineRule="auto"/>
      </w:pPr>
      <w:r>
        <w:separator/>
      </w:r>
    </w:p>
  </w:footnote>
  <w:footnote w:type="continuationSeparator" w:id="0">
    <w:p w14:paraId="0F1FD30D" w14:textId="77777777" w:rsidR="00B37A42" w:rsidRDefault="00B37A42" w:rsidP="0049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04AD3"/>
    <w:multiLevelType w:val="hybridMultilevel"/>
    <w:tmpl w:val="0BC83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2420A"/>
    <w:multiLevelType w:val="hybridMultilevel"/>
    <w:tmpl w:val="AC1E82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24D5D"/>
    <w:multiLevelType w:val="hybridMultilevel"/>
    <w:tmpl w:val="4F026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2277B"/>
    <w:multiLevelType w:val="hybridMultilevel"/>
    <w:tmpl w:val="18EA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75C62"/>
    <w:multiLevelType w:val="hybridMultilevel"/>
    <w:tmpl w:val="072EF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96B46"/>
    <w:multiLevelType w:val="hybridMultilevel"/>
    <w:tmpl w:val="DFF66BDE"/>
    <w:lvl w:ilvl="0" w:tplc="5AF4C7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E4D45"/>
    <w:multiLevelType w:val="hybridMultilevel"/>
    <w:tmpl w:val="1136A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7"/>
  </w:num>
  <w:num w:numId="5">
    <w:abstractNumId w:val="12"/>
  </w:num>
  <w:num w:numId="6">
    <w:abstractNumId w:val="18"/>
  </w:num>
  <w:num w:numId="7">
    <w:abstractNumId w:val="6"/>
  </w:num>
  <w:num w:numId="8">
    <w:abstractNumId w:val="8"/>
  </w:num>
  <w:num w:numId="9">
    <w:abstractNumId w:val="17"/>
  </w:num>
  <w:num w:numId="10">
    <w:abstractNumId w:val="14"/>
  </w:num>
  <w:num w:numId="11">
    <w:abstractNumId w:val="2"/>
  </w:num>
  <w:num w:numId="12">
    <w:abstractNumId w:val="3"/>
  </w:num>
  <w:num w:numId="13">
    <w:abstractNumId w:val="13"/>
  </w:num>
  <w:num w:numId="14">
    <w:abstractNumId w:val="5"/>
  </w:num>
  <w:num w:numId="15">
    <w:abstractNumId w:val="11"/>
  </w:num>
  <w:num w:numId="16">
    <w:abstractNumId w:val="1"/>
  </w:num>
  <w:num w:numId="17">
    <w:abstractNumId w:val="15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7391"/>
    <w:rsid w:val="00007A2C"/>
    <w:rsid w:val="00007ACF"/>
    <w:rsid w:val="0001710D"/>
    <w:rsid w:val="0002167F"/>
    <w:rsid w:val="000228A8"/>
    <w:rsid w:val="00024368"/>
    <w:rsid w:val="0002698D"/>
    <w:rsid w:val="0002749A"/>
    <w:rsid w:val="00031F99"/>
    <w:rsid w:val="00033668"/>
    <w:rsid w:val="000414C6"/>
    <w:rsid w:val="0004654E"/>
    <w:rsid w:val="0005096D"/>
    <w:rsid w:val="00056044"/>
    <w:rsid w:val="000637D3"/>
    <w:rsid w:val="000702F8"/>
    <w:rsid w:val="00073723"/>
    <w:rsid w:val="0007401A"/>
    <w:rsid w:val="00074AFF"/>
    <w:rsid w:val="00080762"/>
    <w:rsid w:val="0008565A"/>
    <w:rsid w:val="00090490"/>
    <w:rsid w:val="0009272C"/>
    <w:rsid w:val="00095308"/>
    <w:rsid w:val="00096671"/>
    <w:rsid w:val="000A0E7D"/>
    <w:rsid w:val="000A2C85"/>
    <w:rsid w:val="000A3D51"/>
    <w:rsid w:val="000A5B10"/>
    <w:rsid w:val="000A609D"/>
    <w:rsid w:val="000B2842"/>
    <w:rsid w:val="000B29EA"/>
    <w:rsid w:val="000B3801"/>
    <w:rsid w:val="000B7E04"/>
    <w:rsid w:val="000C1575"/>
    <w:rsid w:val="000D1C46"/>
    <w:rsid w:val="000D4D45"/>
    <w:rsid w:val="000E0371"/>
    <w:rsid w:val="000F0162"/>
    <w:rsid w:val="000F5FD0"/>
    <w:rsid w:val="00101AD1"/>
    <w:rsid w:val="00102B45"/>
    <w:rsid w:val="00103503"/>
    <w:rsid w:val="00107693"/>
    <w:rsid w:val="001247F2"/>
    <w:rsid w:val="001254AB"/>
    <w:rsid w:val="00131896"/>
    <w:rsid w:val="00137AF0"/>
    <w:rsid w:val="00137D2E"/>
    <w:rsid w:val="00146867"/>
    <w:rsid w:val="00151352"/>
    <w:rsid w:val="00154957"/>
    <w:rsid w:val="00162729"/>
    <w:rsid w:val="00163A6D"/>
    <w:rsid w:val="00165600"/>
    <w:rsid w:val="00173CDA"/>
    <w:rsid w:val="00180B10"/>
    <w:rsid w:val="00182940"/>
    <w:rsid w:val="00183CA8"/>
    <w:rsid w:val="0018482E"/>
    <w:rsid w:val="0019419D"/>
    <w:rsid w:val="001942E8"/>
    <w:rsid w:val="00194F43"/>
    <w:rsid w:val="001A07C3"/>
    <w:rsid w:val="001A0A9B"/>
    <w:rsid w:val="001A6C0C"/>
    <w:rsid w:val="001B04A4"/>
    <w:rsid w:val="001B0846"/>
    <w:rsid w:val="001B3118"/>
    <w:rsid w:val="001B39D6"/>
    <w:rsid w:val="001B4FA4"/>
    <w:rsid w:val="001B5B8E"/>
    <w:rsid w:val="001B7958"/>
    <w:rsid w:val="001C7F78"/>
    <w:rsid w:val="001D46F3"/>
    <w:rsid w:val="001F0F78"/>
    <w:rsid w:val="001F2005"/>
    <w:rsid w:val="001F3B6D"/>
    <w:rsid w:val="001F5E44"/>
    <w:rsid w:val="001F61B5"/>
    <w:rsid w:val="00203FA8"/>
    <w:rsid w:val="00206475"/>
    <w:rsid w:val="00211C96"/>
    <w:rsid w:val="002155BC"/>
    <w:rsid w:val="00222019"/>
    <w:rsid w:val="00226499"/>
    <w:rsid w:val="00226E6A"/>
    <w:rsid w:val="0022742E"/>
    <w:rsid w:val="00243897"/>
    <w:rsid w:val="00247851"/>
    <w:rsid w:val="002502A1"/>
    <w:rsid w:val="002514E4"/>
    <w:rsid w:val="0025216C"/>
    <w:rsid w:val="0025671E"/>
    <w:rsid w:val="00257F20"/>
    <w:rsid w:val="002647CE"/>
    <w:rsid w:val="00266C55"/>
    <w:rsid w:val="00271C51"/>
    <w:rsid w:val="00272A54"/>
    <w:rsid w:val="0028414B"/>
    <w:rsid w:val="00286AFC"/>
    <w:rsid w:val="002902C5"/>
    <w:rsid w:val="00291435"/>
    <w:rsid w:val="002952E4"/>
    <w:rsid w:val="00297C7E"/>
    <w:rsid w:val="002B1B15"/>
    <w:rsid w:val="002D2619"/>
    <w:rsid w:val="002D2681"/>
    <w:rsid w:val="002D3522"/>
    <w:rsid w:val="002E573F"/>
    <w:rsid w:val="002E6D56"/>
    <w:rsid w:val="002E797A"/>
    <w:rsid w:val="002F0572"/>
    <w:rsid w:val="002F1497"/>
    <w:rsid w:val="002F296F"/>
    <w:rsid w:val="00304CBB"/>
    <w:rsid w:val="0030564C"/>
    <w:rsid w:val="0031094C"/>
    <w:rsid w:val="00312978"/>
    <w:rsid w:val="00314FF1"/>
    <w:rsid w:val="00315672"/>
    <w:rsid w:val="00326DBB"/>
    <w:rsid w:val="00335623"/>
    <w:rsid w:val="00353AD7"/>
    <w:rsid w:val="00354A28"/>
    <w:rsid w:val="00366551"/>
    <w:rsid w:val="00366E79"/>
    <w:rsid w:val="003808E6"/>
    <w:rsid w:val="0038159D"/>
    <w:rsid w:val="003850CD"/>
    <w:rsid w:val="00391634"/>
    <w:rsid w:val="003A1603"/>
    <w:rsid w:val="003B2E5C"/>
    <w:rsid w:val="003D04F1"/>
    <w:rsid w:val="003E54EF"/>
    <w:rsid w:val="003F06BE"/>
    <w:rsid w:val="003F20BE"/>
    <w:rsid w:val="003F7366"/>
    <w:rsid w:val="004073B9"/>
    <w:rsid w:val="00410FF0"/>
    <w:rsid w:val="00414211"/>
    <w:rsid w:val="004177AF"/>
    <w:rsid w:val="00421202"/>
    <w:rsid w:val="00421D53"/>
    <w:rsid w:val="00422736"/>
    <w:rsid w:val="00440CDA"/>
    <w:rsid w:val="00452C5F"/>
    <w:rsid w:val="00453BE3"/>
    <w:rsid w:val="0046337F"/>
    <w:rsid w:val="004648FB"/>
    <w:rsid w:val="00471E0B"/>
    <w:rsid w:val="004759EF"/>
    <w:rsid w:val="00481E05"/>
    <w:rsid w:val="00482E63"/>
    <w:rsid w:val="00491153"/>
    <w:rsid w:val="004B21AD"/>
    <w:rsid w:val="004B2E3A"/>
    <w:rsid w:val="004C000D"/>
    <w:rsid w:val="004C090E"/>
    <w:rsid w:val="004C2AE2"/>
    <w:rsid w:val="004C2C54"/>
    <w:rsid w:val="004C51EE"/>
    <w:rsid w:val="004C65BF"/>
    <w:rsid w:val="004D040A"/>
    <w:rsid w:val="004D1373"/>
    <w:rsid w:val="004D4199"/>
    <w:rsid w:val="004E06CC"/>
    <w:rsid w:val="004E44DF"/>
    <w:rsid w:val="004F0040"/>
    <w:rsid w:val="004F00EB"/>
    <w:rsid w:val="004F1C26"/>
    <w:rsid w:val="004F3C87"/>
    <w:rsid w:val="004F4C0C"/>
    <w:rsid w:val="004F6AD7"/>
    <w:rsid w:val="00507220"/>
    <w:rsid w:val="00510A60"/>
    <w:rsid w:val="00511485"/>
    <w:rsid w:val="00512A9F"/>
    <w:rsid w:val="00516F8B"/>
    <w:rsid w:val="0052448C"/>
    <w:rsid w:val="005252DC"/>
    <w:rsid w:val="00530CF7"/>
    <w:rsid w:val="00534B23"/>
    <w:rsid w:val="00535B6B"/>
    <w:rsid w:val="00540C39"/>
    <w:rsid w:val="00543F3F"/>
    <w:rsid w:val="005466BB"/>
    <w:rsid w:val="00547B30"/>
    <w:rsid w:val="00547B58"/>
    <w:rsid w:val="0055509B"/>
    <w:rsid w:val="005569B2"/>
    <w:rsid w:val="00563619"/>
    <w:rsid w:val="00563A19"/>
    <w:rsid w:val="00575F76"/>
    <w:rsid w:val="00580A25"/>
    <w:rsid w:val="00584837"/>
    <w:rsid w:val="00586C9F"/>
    <w:rsid w:val="005A37AE"/>
    <w:rsid w:val="005A5556"/>
    <w:rsid w:val="005C1C49"/>
    <w:rsid w:val="005C1EDB"/>
    <w:rsid w:val="005C750E"/>
    <w:rsid w:val="005C7ED3"/>
    <w:rsid w:val="005D02BA"/>
    <w:rsid w:val="005D0EEF"/>
    <w:rsid w:val="005D1A7F"/>
    <w:rsid w:val="005D4410"/>
    <w:rsid w:val="005D6388"/>
    <w:rsid w:val="005E55FB"/>
    <w:rsid w:val="005E61E7"/>
    <w:rsid w:val="005F1098"/>
    <w:rsid w:val="005F23C0"/>
    <w:rsid w:val="005F277B"/>
    <w:rsid w:val="005F3BD1"/>
    <w:rsid w:val="005F4CF7"/>
    <w:rsid w:val="005F4E5C"/>
    <w:rsid w:val="005F79BA"/>
    <w:rsid w:val="00604DB3"/>
    <w:rsid w:val="00610A48"/>
    <w:rsid w:val="006121D9"/>
    <w:rsid w:val="00612A83"/>
    <w:rsid w:val="00612E1D"/>
    <w:rsid w:val="00625403"/>
    <w:rsid w:val="006335A3"/>
    <w:rsid w:val="00633A92"/>
    <w:rsid w:val="00633AEA"/>
    <w:rsid w:val="00637BBF"/>
    <w:rsid w:val="00641C92"/>
    <w:rsid w:val="00646ED8"/>
    <w:rsid w:val="006646D6"/>
    <w:rsid w:val="00666ABD"/>
    <w:rsid w:val="0068248A"/>
    <w:rsid w:val="00692C28"/>
    <w:rsid w:val="006943BD"/>
    <w:rsid w:val="006949F8"/>
    <w:rsid w:val="006953E7"/>
    <w:rsid w:val="00695C43"/>
    <w:rsid w:val="0069741B"/>
    <w:rsid w:val="00697614"/>
    <w:rsid w:val="006A1211"/>
    <w:rsid w:val="006A79AD"/>
    <w:rsid w:val="006B24E1"/>
    <w:rsid w:val="006B7547"/>
    <w:rsid w:val="006C4B62"/>
    <w:rsid w:val="006D2861"/>
    <w:rsid w:val="006D5BE9"/>
    <w:rsid w:val="006D5D40"/>
    <w:rsid w:val="006D79E2"/>
    <w:rsid w:val="006F27BF"/>
    <w:rsid w:val="006F3979"/>
    <w:rsid w:val="006F5F29"/>
    <w:rsid w:val="006F6890"/>
    <w:rsid w:val="006F69FB"/>
    <w:rsid w:val="006F6F67"/>
    <w:rsid w:val="00701289"/>
    <w:rsid w:val="007024E8"/>
    <w:rsid w:val="00706613"/>
    <w:rsid w:val="00707BBA"/>
    <w:rsid w:val="00710096"/>
    <w:rsid w:val="00715726"/>
    <w:rsid w:val="00716329"/>
    <w:rsid w:val="0072234B"/>
    <w:rsid w:val="00724898"/>
    <w:rsid w:val="00724A77"/>
    <w:rsid w:val="0072591D"/>
    <w:rsid w:val="00730F74"/>
    <w:rsid w:val="00745146"/>
    <w:rsid w:val="00750FB5"/>
    <w:rsid w:val="007514F2"/>
    <w:rsid w:val="007542C6"/>
    <w:rsid w:val="00754F33"/>
    <w:rsid w:val="0075794E"/>
    <w:rsid w:val="00767F82"/>
    <w:rsid w:val="00774377"/>
    <w:rsid w:val="00774457"/>
    <w:rsid w:val="00781216"/>
    <w:rsid w:val="0078161D"/>
    <w:rsid w:val="0078233D"/>
    <w:rsid w:val="00782B6A"/>
    <w:rsid w:val="007839F1"/>
    <w:rsid w:val="00783C94"/>
    <w:rsid w:val="0078653E"/>
    <w:rsid w:val="007936BC"/>
    <w:rsid w:val="007947C7"/>
    <w:rsid w:val="00795757"/>
    <w:rsid w:val="007A3BDA"/>
    <w:rsid w:val="007A4132"/>
    <w:rsid w:val="007A425C"/>
    <w:rsid w:val="007B0831"/>
    <w:rsid w:val="007B64AE"/>
    <w:rsid w:val="007B7030"/>
    <w:rsid w:val="007C4E35"/>
    <w:rsid w:val="007C7605"/>
    <w:rsid w:val="007C79E1"/>
    <w:rsid w:val="007D4183"/>
    <w:rsid w:val="007D62D4"/>
    <w:rsid w:val="007E0FD5"/>
    <w:rsid w:val="007E2FE1"/>
    <w:rsid w:val="007F0230"/>
    <w:rsid w:val="007F2FAE"/>
    <w:rsid w:val="007F391D"/>
    <w:rsid w:val="007F463D"/>
    <w:rsid w:val="00806B44"/>
    <w:rsid w:val="008177C4"/>
    <w:rsid w:val="00820EB2"/>
    <w:rsid w:val="00821C1B"/>
    <w:rsid w:val="00822C56"/>
    <w:rsid w:val="008230B5"/>
    <w:rsid w:val="00825596"/>
    <w:rsid w:val="00831EA6"/>
    <w:rsid w:val="00834AD7"/>
    <w:rsid w:val="0084186B"/>
    <w:rsid w:val="00844DE8"/>
    <w:rsid w:val="00845A12"/>
    <w:rsid w:val="00846E3C"/>
    <w:rsid w:val="008509D0"/>
    <w:rsid w:val="008558B4"/>
    <w:rsid w:val="00861182"/>
    <w:rsid w:val="0086209F"/>
    <w:rsid w:val="00862B90"/>
    <w:rsid w:val="00871BA7"/>
    <w:rsid w:val="00872B87"/>
    <w:rsid w:val="00875C6C"/>
    <w:rsid w:val="008761B0"/>
    <w:rsid w:val="008778A2"/>
    <w:rsid w:val="0088104B"/>
    <w:rsid w:val="00881646"/>
    <w:rsid w:val="0088265A"/>
    <w:rsid w:val="00883520"/>
    <w:rsid w:val="00883CCB"/>
    <w:rsid w:val="00887F3F"/>
    <w:rsid w:val="00895C7D"/>
    <w:rsid w:val="008B286E"/>
    <w:rsid w:val="008B7405"/>
    <w:rsid w:val="008B7C68"/>
    <w:rsid w:val="008C12CC"/>
    <w:rsid w:val="008C14E0"/>
    <w:rsid w:val="008C6716"/>
    <w:rsid w:val="008D118A"/>
    <w:rsid w:val="008D1938"/>
    <w:rsid w:val="008D4CD7"/>
    <w:rsid w:val="008D582E"/>
    <w:rsid w:val="008D713B"/>
    <w:rsid w:val="008E6CCE"/>
    <w:rsid w:val="008F02CD"/>
    <w:rsid w:val="008F392E"/>
    <w:rsid w:val="008F3DFE"/>
    <w:rsid w:val="008F5542"/>
    <w:rsid w:val="008F60E1"/>
    <w:rsid w:val="00904890"/>
    <w:rsid w:val="00910312"/>
    <w:rsid w:val="00910F99"/>
    <w:rsid w:val="00911D3B"/>
    <w:rsid w:val="009142E6"/>
    <w:rsid w:val="009252C8"/>
    <w:rsid w:val="00925A53"/>
    <w:rsid w:val="0093279F"/>
    <w:rsid w:val="0093674B"/>
    <w:rsid w:val="00941FAC"/>
    <w:rsid w:val="009511F0"/>
    <w:rsid w:val="009519E6"/>
    <w:rsid w:val="00955085"/>
    <w:rsid w:val="0095536B"/>
    <w:rsid w:val="00962220"/>
    <w:rsid w:val="009634B5"/>
    <w:rsid w:val="0096575C"/>
    <w:rsid w:val="0096580F"/>
    <w:rsid w:val="00983FE6"/>
    <w:rsid w:val="0098464E"/>
    <w:rsid w:val="00986665"/>
    <w:rsid w:val="009873D1"/>
    <w:rsid w:val="00994667"/>
    <w:rsid w:val="0099593F"/>
    <w:rsid w:val="00996AC9"/>
    <w:rsid w:val="009A5290"/>
    <w:rsid w:val="009A7AC1"/>
    <w:rsid w:val="009B4436"/>
    <w:rsid w:val="009B62D3"/>
    <w:rsid w:val="009C0073"/>
    <w:rsid w:val="009C2AB9"/>
    <w:rsid w:val="009C6879"/>
    <w:rsid w:val="009D1E2F"/>
    <w:rsid w:val="009D49FC"/>
    <w:rsid w:val="009D4D51"/>
    <w:rsid w:val="009E3D6E"/>
    <w:rsid w:val="009E5230"/>
    <w:rsid w:val="009E7131"/>
    <w:rsid w:val="009F2018"/>
    <w:rsid w:val="009F28D5"/>
    <w:rsid w:val="009F4CC5"/>
    <w:rsid w:val="00A00430"/>
    <w:rsid w:val="00A0173E"/>
    <w:rsid w:val="00A01FCC"/>
    <w:rsid w:val="00A160C7"/>
    <w:rsid w:val="00A161D8"/>
    <w:rsid w:val="00A2459E"/>
    <w:rsid w:val="00A25292"/>
    <w:rsid w:val="00A258E0"/>
    <w:rsid w:val="00A32DE6"/>
    <w:rsid w:val="00A33D5B"/>
    <w:rsid w:val="00A34EF6"/>
    <w:rsid w:val="00A357C0"/>
    <w:rsid w:val="00A36315"/>
    <w:rsid w:val="00A40985"/>
    <w:rsid w:val="00A4286C"/>
    <w:rsid w:val="00A515C3"/>
    <w:rsid w:val="00A60F52"/>
    <w:rsid w:val="00A7110A"/>
    <w:rsid w:val="00A718FC"/>
    <w:rsid w:val="00A733C3"/>
    <w:rsid w:val="00A84FBB"/>
    <w:rsid w:val="00A8523E"/>
    <w:rsid w:val="00A855D7"/>
    <w:rsid w:val="00A968D2"/>
    <w:rsid w:val="00AA0485"/>
    <w:rsid w:val="00AB0365"/>
    <w:rsid w:val="00AB0EB5"/>
    <w:rsid w:val="00AB3319"/>
    <w:rsid w:val="00AC6F49"/>
    <w:rsid w:val="00AD7A0C"/>
    <w:rsid w:val="00AE1F86"/>
    <w:rsid w:val="00AE50DE"/>
    <w:rsid w:val="00AE6EA7"/>
    <w:rsid w:val="00AF09D0"/>
    <w:rsid w:val="00AF7415"/>
    <w:rsid w:val="00B00D44"/>
    <w:rsid w:val="00B04F21"/>
    <w:rsid w:val="00B0735C"/>
    <w:rsid w:val="00B13862"/>
    <w:rsid w:val="00B32C82"/>
    <w:rsid w:val="00B34BC2"/>
    <w:rsid w:val="00B3582C"/>
    <w:rsid w:val="00B36368"/>
    <w:rsid w:val="00B37A42"/>
    <w:rsid w:val="00B51B15"/>
    <w:rsid w:val="00B559A1"/>
    <w:rsid w:val="00B70056"/>
    <w:rsid w:val="00B700F9"/>
    <w:rsid w:val="00B742D6"/>
    <w:rsid w:val="00B8078A"/>
    <w:rsid w:val="00B80EC7"/>
    <w:rsid w:val="00B83C33"/>
    <w:rsid w:val="00B92570"/>
    <w:rsid w:val="00B94B8C"/>
    <w:rsid w:val="00B960E9"/>
    <w:rsid w:val="00BA1CFE"/>
    <w:rsid w:val="00BA2805"/>
    <w:rsid w:val="00BB5973"/>
    <w:rsid w:val="00BC28D5"/>
    <w:rsid w:val="00BC3654"/>
    <w:rsid w:val="00BC64B0"/>
    <w:rsid w:val="00BC6BF0"/>
    <w:rsid w:val="00BD0D1F"/>
    <w:rsid w:val="00BD2F10"/>
    <w:rsid w:val="00BD2FEE"/>
    <w:rsid w:val="00BD3D4B"/>
    <w:rsid w:val="00BD53ED"/>
    <w:rsid w:val="00BD6A59"/>
    <w:rsid w:val="00BE2F76"/>
    <w:rsid w:val="00BE4D34"/>
    <w:rsid w:val="00BE57F0"/>
    <w:rsid w:val="00BE6230"/>
    <w:rsid w:val="00BF0DF6"/>
    <w:rsid w:val="00C03C80"/>
    <w:rsid w:val="00C21F69"/>
    <w:rsid w:val="00C23FCD"/>
    <w:rsid w:val="00C26912"/>
    <w:rsid w:val="00C278DA"/>
    <w:rsid w:val="00C278FE"/>
    <w:rsid w:val="00C3206B"/>
    <w:rsid w:val="00C32825"/>
    <w:rsid w:val="00C32FCF"/>
    <w:rsid w:val="00C400BE"/>
    <w:rsid w:val="00C40E5F"/>
    <w:rsid w:val="00C50E90"/>
    <w:rsid w:val="00C56B1D"/>
    <w:rsid w:val="00C6382B"/>
    <w:rsid w:val="00C7360B"/>
    <w:rsid w:val="00C754DF"/>
    <w:rsid w:val="00C814EA"/>
    <w:rsid w:val="00C82099"/>
    <w:rsid w:val="00CA0E7F"/>
    <w:rsid w:val="00CA1ED9"/>
    <w:rsid w:val="00CA73C6"/>
    <w:rsid w:val="00CB0322"/>
    <w:rsid w:val="00CB70CB"/>
    <w:rsid w:val="00CC4C0A"/>
    <w:rsid w:val="00CC58B0"/>
    <w:rsid w:val="00CC6A86"/>
    <w:rsid w:val="00CD47B5"/>
    <w:rsid w:val="00CE4F42"/>
    <w:rsid w:val="00CE5BA0"/>
    <w:rsid w:val="00CF7862"/>
    <w:rsid w:val="00D02F4B"/>
    <w:rsid w:val="00D06A34"/>
    <w:rsid w:val="00D1005C"/>
    <w:rsid w:val="00D107EE"/>
    <w:rsid w:val="00D148E8"/>
    <w:rsid w:val="00D15183"/>
    <w:rsid w:val="00D16812"/>
    <w:rsid w:val="00D2002B"/>
    <w:rsid w:val="00D56D21"/>
    <w:rsid w:val="00D63F68"/>
    <w:rsid w:val="00D64612"/>
    <w:rsid w:val="00D666EA"/>
    <w:rsid w:val="00D66AC9"/>
    <w:rsid w:val="00D66B66"/>
    <w:rsid w:val="00D729CC"/>
    <w:rsid w:val="00D73A16"/>
    <w:rsid w:val="00D908F0"/>
    <w:rsid w:val="00D93CAE"/>
    <w:rsid w:val="00D959FE"/>
    <w:rsid w:val="00DA0DDA"/>
    <w:rsid w:val="00DA53C5"/>
    <w:rsid w:val="00DB080A"/>
    <w:rsid w:val="00DB6975"/>
    <w:rsid w:val="00DC2527"/>
    <w:rsid w:val="00DC6EE1"/>
    <w:rsid w:val="00DD01AF"/>
    <w:rsid w:val="00DD1C83"/>
    <w:rsid w:val="00DD3461"/>
    <w:rsid w:val="00DD49B2"/>
    <w:rsid w:val="00DD4C21"/>
    <w:rsid w:val="00DE01E3"/>
    <w:rsid w:val="00DE6C68"/>
    <w:rsid w:val="00DE7DB9"/>
    <w:rsid w:val="00DF21BC"/>
    <w:rsid w:val="00DF4C25"/>
    <w:rsid w:val="00E03294"/>
    <w:rsid w:val="00E05452"/>
    <w:rsid w:val="00E07CAE"/>
    <w:rsid w:val="00E169B1"/>
    <w:rsid w:val="00E17AA1"/>
    <w:rsid w:val="00E20E09"/>
    <w:rsid w:val="00E267DF"/>
    <w:rsid w:val="00E270BA"/>
    <w:rsid w:val="00E3291E"/>
    <w:rsid w:val="00E332C8"/>
    <w:rsid w:val="00E424B0"/>
    <w:rsid w:val="00E46B5A"/>
    <w:rsid w:val="00E50AAD"/>
    <w:rsid w:val="00E577C4"/>
    <w:rsid w:val="00E64F84"/>
    <w:rsid w:val="00E708A3"/>
    <w:rsid w:val="00E75FC4"/>
    <w:rsid w:val="00E82354"/>
    <w:rsid w:val="00E85E10"/>
    <w:rsid w:val="00E931DA"/>
    <w:rsid w:val="00E97A19"/>
    <w:rsid w:val="00EA36EE"/>
    <w:rsid w:val="00EA4451"/>
    <w:rsid w:val="00EA5867"/>
    <w:rsid w:val="00EC15D0"/>
    <w:rsid w:val="00EC3611"/>
    <w:rsid w:val="00EC7121"/>
    <w:rsid w:val="00ED27A7"/>
    <w:rsid w:val="00ED35E8"/>
    <w:rsid w:val="00ED4960"/>
    <w:rsid w:val="00ED78BE"/>
    <w:rsid w:val="00ED79D3"/>
    <w:rsid w:val="00EE1020"/>
    <w:rsid w:val="00EE1D1C"/>
    <w:rsid w:val="00EE2F71"/>
    <w:rsid w:val="00EE42DF"/>
    <w:rsid w:val="00EF603E"/>
    <w:rsid w:val="00F02D0B"/>
    <w:rsid w:val="00F11195"/>
    <w:rsid w:val="00F35DDC"/>
    <w:rsid w:val="00F42BC5"/>
    <w:rsid w:val="00F43648"/>
    <w:rsid w:val="00F54C4E"/>
    <w:rsid w:val="00F552D3"/>
    <w:rsid w:val="00F5583B"/>
    <w:rsid w:val="00F578D1"/>
    <w:rsid w:val="00F769E9"/>
    <w:rsid w:val="00F81BBA"/>
    <w:rsid w:val="00F81CFF"/>
    <w:rsid w:val="00F911DB"/>
    <w:rsid w:val="00F97068"/>
    <w:rsid w:val="00F9751B"/>
    <w:rsid w:val="00FB745D"/>
    <w:rsid w:val="00FC0B72"/>
    <w:rsid w:val="00FC47C4"/>
    <w:rsid w:val="00FC670D"/>
    <w:rsid w:val="00FD1CFD"/>
    <w:rsid w:val="00FD463B"/>
    <w:rsid w:val="00FD5144"/>
    <w:rsid w:val="00FD7983"/>
    <w:rsid w:val="00FE0AF6"/>
    <w:rsid w:val="00FE33BB"/>
    <w:rsid w:val="00FE43D3"/>
    <w:rsid w:val="00FE477F"/>
    <w:rsid w:val="00FE4D25"/>
    <w:rsid w:val="00FE77B7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4BCB9D"/>
  <w15:chartTrackingRefBased/>
  <w15:docId w15:val="{59EB2AF4-0758-401A-BBCA-9B178768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3F22E2D-0FBC-4625-B3E7-0BB9DFB16E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2535A-226B-416D-A86B-A4B9A913A24B}"/>
</file>

<file path=customXml/itemProps3.xml><?xml version="1.0" encoding="utf-8"?>
<ds:datastoreItem xmlns:ds="http://schemas.openxmlformats.org/officeDocument/2006/customXml" ds:itemID="{E2B1BE4B-1B4B-446F-BF35-6A5B53949B9E}"/>
</file>

<file path=customXml/itemProps4.xml><?xml version="1.0" encoding="utf-8"?>
<ds:datastoreItem xmlns:ds="http://schemas.openxmlformats.org/officeDocument/2006/customXml" ds:itemID="{55F6CA7E-9998-4DEE-9278-360E08FD29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8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43</cp:revision>
  <cp:lastPrinted>2019-10-28T13:37:00Z</cp:lastPrinted>
  <dcterms:created xsi:type="dcterms:W3CDTF">2019-07-23T15:09:00Z</dcterms:created>
  <dcterms:modified xsi:type="dcterms:W3CDTF">2020-06-05T16:18:00Z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