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29C03" w14:textId="6D13E430" w:rsidR="00154957" w:rsidRDefault="00C70E3D" w:rsidP="00E267DF">
      <w:pPr>
        <w:pStyle w:val="Title"/>
        <w:jc w:val="center"/>
      </w:pPr>
      <w:bookmarkStart w:id="0" w:name="_Hlk13221086"/>
      <w:r>
        <w:t>3</w:t>
      </w:r>
      <w:proofErr w:type="gramStart"/>
      <w:r>
        <w:t>j  -</w:t>
      </w:r>
      <w:proofErr w:type="gramEnd"/>
      <w:r>
        <w:t xml:space="preserve"> </w:t>
      </w:r>
      <w:r w:rsidR="000221A7">
        <w:t>Double</w:t>
      </w:r>
      <w:r w:rsidR="00D23101">
        <w:t>-</w:t>
      </w:r>
      <w:r w:rsidR="000221A7">
        <w:t>angle, half</w:t>
      </w:r>
      <w:r w:rsidR="00D23101">
        <w:t>-</w:t>
      </w:r>
      <w:r w:rsidR="000221A7">
        <w:t>angle, and reduction formulas</w:t>
      </w:r>
    </w:p>
    <w:bookmarkEnd w:id="0"/>
    <w:p w14:paraId="46B7F4E2" w14:textId="77777777" w:rsidR="008D582E" w:rsidRDefault="008D582E" w:rsidP="008D582E">
      <w:pPr>
        <w:pStyle w:val="Heading1"/>
      </w:pPr>
      <w:r>
        <w:t>Objectives:</w:t>
      </w:r>
    </w:p>
    <w:p w14:paraId="1A3A5B1E" w14:textId="77777777" w:rsidR="008D582E" w:rsidRDefault="008D582E" w:rsidP="008D582E">
      <w:pPr>
        <w:spacing w:after="0"/>
      </w:pPr>
      <w:r>
        <w:t>The goals of the unit are that you will be able to:</w:t>
      </w:r>
    </w:p>
    <w:p w14:paraId="49E9168E" w14:textId="5C6D7BE8" w:rsidR="00326CB8" w:rsidRDefault="008A034A" w:rsidP="008A034A">
      <w:pPr>
        <w:pStyle w:val="ListParagraph"/>
        <w:numPr>
          <w:ilvl w:val="0"/>
          <w:numId w:val="18"/>
        </w:numPr>
      </w:pPr>
      <w:r>
        <w:t>Apply</w:t>
      </w:r>
      <w:r w:rsidR="00326CB8">
        <w:t xml:space="preserve"> the double-angle formulas.</w:t>
      </w:r>
    </w:p>
    <w:p w14:paraId="0E133289" w14:textId="716426DB" w:rsidR="00326CB8" w:rsidRDefault="00326CB8" w:rsidP="00326CB8">
      <w:pPr>
        <w:pStyle w:val="ListParagraph"/>
        <w:numPr>
          <w:ilvl w:val="0"/>
          <w:numId w:val="18"/>
        </w:numPr>
      </w:pPr>
      <w:r>
        <w:t>Use reduction formulas to simplify an expression.</w:t>
      </w:r>
    </w:p>
    <w:p w14:paraId="4A5C9DE6" w14:textId="5E226315" w:rsidR="00326CB8" w:rsidRPr="00326CB8" w:rsidRDefault="00326CB8" w:rsidP="00326CB8">
      <w:pPr>
        <w:pStyle w:val="ListParagraph"/>
        <w:numPr>
          <w:ilvl w:val="0"/>
          <w:numId w:val="18"/>
        </w:numPr>
        <w:rPr>
          <w:rFonts w:eastAsiaTheme="minorEastAsia"/>
        </w:rPr>
      </w:pPr>
      <w:r>
        <w:t>Use half-angle formulas to find exact values.</w:t>
      </w:r>
    </w:p>
    <w:p w14:paraId="6840175C" w14:textId="77777777" w:rsidR="00326CB8" w:rsidRPr="00326CB8" w:rsidRDefault="00326CB8" w:rsidP="00326CB8">
      <w:pPr>
        <w:pStyle w:val="ListParagraph"/>
        <w:ind w:left="1080"/>
        <w:rPr>
          <w:rFonts w:eastAsiaTheme="minorEastAsia"/>
        </w:rPr>
      </w:pPr>
    </w:p>
    <w:p w14:paraId="048435DD" w14:textId="39A35765" w:rsidR="00C57C86" w:rsidRPr="00C57C86" w:rsidRDefault="00C57C86" w:rsidP="00326CB8">
      <w:pPr>
        <w:pStyle w:val="ListParagraph"/>
        <w:ind w:left="0"/>
        <w:rPr>
          <w:rFonts w:eastAsiaTheme="minorEastAsia"/>
        </w:rPr>
      </w:pPr>
      <w:r>
        <w:t xml:space="preserve">Note you are </w:t>
      </w:r>
      <w:r w:rsidRPr="00C57C86">
        <w:rPr>
          <w:i/>
        </w:rPr>
        <w:t>not</w:t>
      </w:r>
      <w:r>
        <w:t xml:space="preserve"> expected to memorize the sum and difference identities for this course.</w:t>
      </w:r>
    </w:p>
    <w:p w14:paraId="6F0AB1B1" w14:textId="5A914F75" w:rsidR="008D582E" w:rsidRDefault="008D582E" w:rsidP="00131896">
      <w:pPr>
        <w:pStyle w:val="Heading1"/>
      </w:pPr>
      <w:r>
        <w:t>Textbook Sections (OpenStax Precalculus):</w:t>
      </w:r>
    </w:p>
    <w:p w14:paraId="7CA6CCDB" w14:textId="1931D77E" w:rsidR="00BD53ED" w:rsidRDefault="008D582E" w:rsidP="00E931DA">
      <w:pPr>
        <w:spacing w:after="0"/>
      </w:pPr>
      <w:r>
        <w:t xml:space="preserve">Section </w:t>
      </w:r>
      <w:r w:rsidR="00C57C86">
        <w:t>7.</w:t>
      </w:r>
      <w:r w:rsidR="00D62448">
        <w:t>3</w:t>
      </w:r>
      <w:r w:rsidR="006A1211">
        <w:t xml:space="preserve">: </w:t>
      </w:r>
      <w:r w:rsidR="00D23101" w:rsidRPr="00D23101">
        <w:t>Double-angle, half-angle, and reduction formulas</w:t>
      </w:r>
    </w:p>
    <w:p w14:paraId="381054CD" w14:textId="4EA598C7" w:rsidR="00A2459E" w:rsidRDefault="00D23101" w:rsidP="002D662A">
      <w:pPr>
        <w:pStyle w:val="Heading1"/>
        <w:rPr>
          <w:rFonts w:eastAsiaTheme="minorEastAsia"/>
        </w:rPr>
      </w:pPr>
      <w:r>
        <w:rPr>
          <w:rFonts w:eastAsiaTheme="minorEastAsia"/>
        </w:rPr>
        <w:t>The Double-Angle Identities</w:t>
      </w:r>
    </w:p>
    <w:p w14:paraId="28D63181" w14:textId="0E12A6F5" w:rsidR="00E96D7F" w:rsidRDefault="00637DFB" w:rsidP="00B64479">
      <w:pPr>
        <w:pStyle w:val="ListParagraph"/>
        <w:numPr>
          <w:ilvl w:val="0"/>
          <w:numId w:val="17"/>
        </w:numPr>
        <w:rPr>
          <w:rFonts w:eastAsiaTheme="minorEastAsia"/>
        </w:rPr>
      </w:pPr>
      <w:r>
        <w:rPr>
          <w:rFonts w:eastAsiaTheme="minorEastAsia"/>
        </w:rPr>
        <w:t>In this problem, we will derive all three double-angle identities for cosine, using the sum formula.</w:t>
      </w:r>
    </w:p>
    <w:p w14:paraId="7C9BADE9" w14:textId="1EC5067B" w:rsidR="00637DFB" w:rsidRDefault="00637DFB" w:rsidP="00637DFB">
      <w:pPr>
        <w:pStyle w:val="ListParagraph"/>
        <w:numPr>
          <w:ilvl w:val="1"/>
          <w:numId w:val="17"/>
        </w:numPr>
        <w:rPr>
          <w:rFonts w:eastAsiaTheme="minorEastAsia"/>
        </w:rPr>
      </w:pPr>
      <w:r>
        <w:rPr>
          <w:rFonts w:eastAsiaTheme="minorEastAsia"/>
        </w:rPr>
        <w:t xml:space="preserve">First, let’s look at what is </w:t>
      </w:r>
      <w:r>
        <w:rPr>
          <w:rFonts w:eastAsiaTheme="minorEastAsia"/>
          <w:i/>
        </w:rPr>
        <w:t>not</w:t>
      </w:r>
      <w:r>
        <w:rPr>
          <w:rFonts w:eastAsiaTheme="minorEastAsia"/>
        </w:rPr>
        <w:t xml:space="preserve"> a double-angle identity.  Choose any angle θ and show that it is </w:t>
      </w:r>
      <w:r>
        <w:rPr>
          <w:rFonts w:eastAsiaTheme="minorEastAsia"/>
          <w:i/>
        </w:rPr>
        <w:t>not</w:t>
      </w:r>
      <w:r>
        <w:rPr>
          <w:rFonts w:eastAsiaTheme="minorEastAsia"/>
        </w:rPr>
        <w:t xml:space="preserve"> true that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θ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  <m:r>
          <w:rPr>
            <w:rFonts w:ascii="Cambria Math" w:eastAsiaTheme="minorEastAsia" w:hAnsi="Cambria Math"/>
          </w:rPr>
          <m:t>=2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.</m:t>
        </m:r>
      </m:oMath>
    </w:p>
    <w:p w14:paraId="50AE39A6" w14:textId="46E68027" w:rsidR="005731AC" w:rsidRDefault="005731AC" w:rsidP="005731AC">
      <w:pPr>
        <w:pStyle w:val="ListParagraph"/>
        <w:ind w:left="1440"/>
        <w:rPr>
          <w:rFonts w:eastAsiaTheme="minorEastAsia"/>
        </w:rPr>
      </w:pPr>
    </w:p>
    <w:p w14:paraId="13CF32C2" w14:textId="0EDB071C" w:rsidR="005731AC" w:rsidRDefault="005731AC" w:rsidP="005731AC">
      <w:pPr>
        <w:pStyle w:val="ListParagraph"/>
        <w:ind w:left="1440"/>
        <w:rPr>
          <w:rFonts w:eastAsiaTheme="minorEastAsia"/>
        </w:rPr>
      </w:pPr>
    </w:p>
    <w:p w14:paraId="03AC6D5B" w14:textId="08EBE7AC" w:rsidR="005731AC" w:rsidRDefault="005731AC" w:rsidP="005731AC">
      <w:pPr>
        <w:pStyle w:val="ListParagraph"/>
        <w:ind w:left="1440"/>
        <w:rPr>
          <w:rFonts w:eastAsiaTheme="minorEastAsia"/>
        </w:rPr>
      </w:pPr>
    </w:p>
    <w:p w14:paraId="5D235A05" w14:textId="77777777" w:rsidR="005731AC" w:rsidRDefault="005731AC" w:rsidP="005731AC">
      <w:pPr>
        <w:pStyle w:val="ListParagraph"/>
        <w:ind w:left="1440"/>
        <w:rPr>
          <w:rFonts w:eastAsiaTheme="minorEastAsia"/>
        </w:rPr>
      </w:pPr>
    </w:p>
    <w:p w14:paraId="551A8E0A" w14:textId="5983B578" w:rsidR="00637DFB" w:rsidRDefault="00637DFB" w:rsidP="00637DFB">
      <w:pPr>
        <w:pStyle w:val="ListParagraph"/>
        <w:numPr>
          <w:ilvl w:val="1"/>
          <w:numId w:val="17"/>
        </w:numPr>
        <w:rPr>
          <w:rFonts w:eastAsiaTheme="minorEastAsia"/>
        </w:rPr>
      </w:pPr>
      <w:r>
        <w:rPr>
          <w:rFonts w:eastAsiaTheme="minorEastAsia"/>
        </w:rPr>
        <w:t xml:space="preserve">Now we will find a real formula for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θ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  <m:r>
          <w:rPr>
            <w:rFonts w:ascii="Cambria Math" w:eastAsiaTheme="minorEastAsia" w:hAnsi="Cambria Math"/>
          </w:rPr>
          <m:t>.</m:t>
        </m:r>
      </m:oMath>
      <w:r>
        <w:rPr>
          <w:rFonts w:eastAsiaTheme="minorEastAsia"/>
        </w:rPr>
        <w:t xml:space="preserve">  </w:t>
      </w:r>
      <w:r w:rsidR="00BE1382">
        <w:rPr>
          <w:rFonts w:eastAsiaTheme="minorEastAsia"/>
        </w:rPr>
        <w:t xml:space="preserve">First, recall the sum formula for cosine: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a</m:t>
                </m:r>
                <m:r>
                  <w:rPr>
                    <w:rFonts w:ascii="Cambria Math" w:eastAsiaTheme="minorEastAsia" w:hAnsi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b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</m:t>
            </m:r>
          </m:e>
        </m:func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b</m:t>
            </m:r>
          </m:e>
        </m:func>
        <m:r>
          <w:rPr>
            <w:rFonts w:ascii="Cambria Math" w:eastAsiaTheme="minorEastAsia" w:hAnsi="Cambria Math"/>
          </w:rPr>
          <m:t>-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</m:t>
            </m:r>
          </m:e>
        </m:func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b</m:t>
            </m:r>
          </m:e>
        </m:func>
        <m:r>
          <w:rPr>
            <w:rFonts w:ascii="Cambria Math" w:eastAsiaTheme="minorEastAsia" w:hAnsi="Cambria Math"/>
          </w:rPr>
          <m:t>.</m:t>
        </m:r>
      </m:oMath>
      <w:r w:rsidR="000166F7">
        <w:rPr>
          <w:rFonts w:eastAsiaTheme="minorEastAsia"/>
        </w:rPr>
        <w:t xml:space="preserve">  Note that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θ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  <m:ctrlPr>
              <w:rPr>
                <w:rFonts w:ascii="Cambria Math" w:eastAsiaTheme="minorEastAsia" w:hAnsi="Cambria Math"/>
                <w:i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θ</m:t>
                </m:r>
                <m:r>
                  <w:rPr>
                    <w:rFonts w:ascii="Cambria Math" w:eastAsiaTheme="minorEastAsia" w:hAnsi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θ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  <m:r>
          <w:rPr>
            <w:rFonts w:ascii="Cambria Math" w:eastAsiaTheme="minorEastAsia" w:hAnsi="Cambria Math"/>
          </w:rPr>
          <m:t>.</m:t>
        </m:r>
      </m:oMath>
      <w:r w:rsidR="000166F7">
        <w:rPr>
          <w:rFonts w:eastAsiaTheme="minorEastAsia"/>
        </w:rPr>
        <w:t xml:space="preserve">  Use the sum formula to rewrite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θ</m:t>
                </m:r>
                <m:r>
                  <w:rPr>
                    <w:rFonts w:ascii="Cambria Math" w:eastAsiaTheme="minorEastAsia" w:hAnsi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θ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</m:oMath>
      <w:r w:rsidR="000166F7">
        <w:rPr>
          <w:rFonts w:eastAsiaTheme="minorEastAsia"/>
        </w:rPr>
        <w:t xml:space="preserve"> and simplify.</w:t>
      </w:r>
    </w:p>
    <w:p w14:paraId="64DF1937" w14:textId="77777777" w:rsidR="00122078" w:rsidRPr="00122078" w:rsidRDefault="00122078" w:rsidP="00122078">
      <w:pPr>
        <w:spacing w:after="2160"/>
        <w:rPr>
          <w:rFonts w:eastAsiaTheme="minorEastAsia"/>
        </w:rPr>
      </w:pPr>
    </w:p>
    <w:p w14:paraId="203558DE" w14:textId="69B9E73A" w:rsidR="000166F7" w:rsidRDefault="000166F7" w:rsidP="00637DFB">
      <w:pPr>
        <w:pStyle w:val="ListParagraph"/>
        <w:numPr>
          <w:ilvl w:val="1"/>
          <w:numId w:val="17"/>
        </w:numPr>
        <w:rPr>
          <w:rFonts w:eastAsiaTheme="minorEastAsia"/>
        </w:rPr>
      </w:pPr>
      <w:r>
        <w:rPr>
          <w:rFonts w:eastAsiaTheme="minorEastAsia"/>
        </w:rPr>
        <w:t xml:space="preserve">In the previous part, you should have ended with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θ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-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.</m:t>
        </m:r>
      </m:oMath>
      <w:r w:rsidR="001F61D2">
        <w:rPr>
          <w:rFonts w:eastAsiaTheme="minorEastAsia"/>
        </w:rPr>
        <w:t xml:space="preserve">  (If you got something else, go back and see if you can get this answer.)  Now, recall the Pythagorean Identity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+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=1.</m:t>
        </m:r>
      </m:oMath>
      <w:r w:rsidR="001F61D2">
        <w:rPr>
          <w:rFonts w:eastAsiaTheme="minorEastAsia"/>
        </w:rPr>
        <w:t xml:space="preserve">  Use this identity to show that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2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=2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-1.</m:t>
        </m:r>
      </m:oMath>
    </w:p>
    <w:p w14:paraId="53BA227B" w14:textId="2409BFC6" w:rsidR="00122078" w:rsidRDefault="00122078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09E0C1E" w14:textId="34040D57" w:rsidR="001F61D2" w:rsidRDefault="001F61D2" w:rsidP="00433290">
      <w:pPr>
        <w:pStyle w:val="ListParagraph"/>
        <w:numPr>
          <w:ilvl w:val="1"/>
          <w:numId w:val="17"/>
        </w:numPr>
        <w:spacing w:after="2520"/>
        <w:rPr>
          <w:rFonts w:eastAsiaTheme="minorEastAsia"/>
        </w:rPr>
      </w:pPr>
      <w:r>
        <w:rPr>
          <w:rFonts w:eastAsiaTheme="minorEastAsia"/>
        </w:rPr>
        <w:lastRenderedPageBreak/>
        <w:t xml:space="preserve">Use the method of part c to show that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2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=1-2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.</m:t>
        </m:r>
      </m:oMath>
    </w:p>
    <w:p w14:paraId="530BB6EF" w14:textId="3BF3E952" w:rsidR="00AB137F" w:rsidRDefault="00AB137F" w:rsidP="00AB137F">
      <w:pPr>
        <w:rPr>
          <w:rFonts w:eastAsiaTheme="minorEastAsia"/>
        </w:rPr>
      </w:pPr>
      <w:r>
        <w:rPr>
          <w:rFonts w:eastAsiaTheme="minorEastAsia"/>
        </w:rPr>
        <w:t>The following is a list of the double-angle identities.</w:t>
      </w:r>
    </w:p>
    <w:p w14:paraId="174ACA5B" w14:textId="19CBDA01" w:rsidR="00AB137F" w:rsidRDefault="00AB137F" w:rsidP="00AB137F">
      <w:pPr>
        <w:rPr>
          <w:rFonts w:eastAsiaTheme="minorEastAsia"/>
          <w:b/>
        </w:rPr>
      </w:pPr>
      <w:r>
        <w:rPr>
          <w:rFonts w:eastAsiaTheme="minorEastAsia"/>
          <w:b/>
        </w:rPr>
        <w:t>The double-angle formulas for cosine:</w:t>
      </w:r>
    </w:p>
    <w:p w14:paraId="2491316E" w14:textId="377653E1" w:rsidR="001F61D2" w:rsidRPr="00AB137F" w:rsidRDefault="00E2702C" w:rsidP="00AB137F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θ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sup>
              </m:sSup>
              <m:ctrlPr>
                <w:rPr>
                  <w:rFonts w:ascii="Cambria Math" w:eastAsiaTheme="minorEastAsia" w:hAnsi="Cambria Math"/>
                  <w:i/>
                </w:rPr>
              </m:ctrlPr>
            </m:fName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θ</m:t>
              </m:r>
            </m:e>
          </m:func>
          <m:r>
            <w:rPr>
              <w:rFonts w:ascii="Cambria Math" w:eastAsiaTheme="minorEastAsia" w:hAnsi="Cambria Math"/>
            </w:rPr>
            <m:t>-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sin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sup>
              </m:sSup>
              <m:ctrlPr>
                <w:rPr>
                  <w:rFonts w:ascii="Cambria Math" w:eastAsiaTheme="minorEastAsia" w:hAnsi="Cambria Math"/>
                  <w:i/>
                </w:rPr>
              </m:ctrlPr>
            </m:fName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θ</m:t>
              </m:r>
            </m:e>
          </m:func>
        </m:oMath>
      </m:oMathPara>
    </w:p>
    <w:p w14:paraId="6ED45EE5" w14:textId="285CA0E3" w:rsidR="00AB137F" w:rsidRPr="00AB137F" w:rsidRDefault="00E2702C" w:rsidP="00AB137F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>2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θ</m:t>
              </m:r>
            </m:e>
          </m:func>
          <m:r>
            <w:rPr>
              <w:rFonts w:ascii="Cambria Math" w:eastAsiaTheme="minorEastAsia" w:hAnsi="Cambria Math"/>
            </w:rPr>
            <m:t>=2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sup>
              </m:sSup>
            </m:fName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θ</m:t>
              </m:r>
            </m:e>
          </m:func>
          <m:r>
            <w:rPr>
              <w:rFonts w:ascii="Cambria Math" w:eastAsiaTheme="minorEastAsia" w:hAnsi="Cambria Math"/>
            </w:rPr>
            <m:t>-1</m:t>
          </m:r>
        </m:oMath>
      </m:oMathPara>
    </w:p>
    <w:p w14:paraId="0B1165B6" w14:textId="6C60960A" w:rsidR="00AB137F" w:rsidRPr="00E7125D" w:rsidRDefault="00E2702C" w:rsidP="00AB137F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>2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θ</m:t>
              </m:r>
            </m:e>
          </m:func>
          <m:r>
            <w:rPr>
              <w:rFonts w:ascii="Cambria Math" w:eastAsiaTheme="minorEastAsia" w:hAnsi="Cambria Math"/>
            </w:rPr>
            <m:t>=1-2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sin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sup>
              </m:sSup>
            </m:fName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θ</m:t>
              </m:r>
            </m:e>
          </m:func>
        </m:oMath>
      </m:oMathPara>
    </w:p>
    <w:p w14:paraId="6D058815" w14:textId="2F448D81" w:rsidR="00E7125D" w:rsidRDefault="00E7125D" w:rsidP="00AB137F">
      <w:pPr>
        <w:rPr>
          <w:rFonts w:eastAsiaTheme="minorEastAsia"/>
          <w:b/>
        </w:rPr>
      </w:pPr>
      <w:r>
        <w:rPr>
          <w:rFonts w:eastAsiaTheme="minorEastAsia"/>
          <w:b/>
        </w:rPr>
        <w:t>The double-angle formula for sine:</w:t>
      </w:r>
    </w:p>
    <w:p w14:paraId="73F55844" w14:textId="09F2C9AD" w:rsidR="00E7125D" w:rsidRPr="00E7125D" w:rsidRDefault="00E2702C" w:rsidP="00AB137F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θ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d>
            </m:e>
          </m:func>
          <m:r>
            <w:rPr>
              <w:rFonts w:ascii="Cambria Math" w:eastAsiaTheme="minorEastAsia" w:hAnsi="Cambria Math"/>
            </w:rPr>
            <m:t>=2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sin</m:t>
              </m:r>
            </m:fName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θ</m:t>
              </m:r>
            </m:e>
          </m:func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θ</m:t>
              </m:r>
            </m:e>
          </m:func>
        </m:oMath>
      </m:oMathPara>
    </w:p>
    <w:p w14:paraId="5AF5F08E" w14:textId="11C5B023" w:rsidR="00E7125D" w:rsidRDefault="00E7125D" w:rsidP="00AB137F">
      <w:pPr>
        <w:rPr>
          <w:rFonts w:eastAsiaTheme="minorEastAsia"/>
          <w:b/>
        </w:rPr>
      </w:pPr>
      <w:r>
        <w:rPr>
          <w:rFonts w:eastAsiaTheme="minorEastAsia"/>
          <w:b/>
        </w:rPr>
        <w:t>The double-angle formula for tangent:</w:t>
      </w:r>
    </w:p>
    <w:p w14:paraId="6802D753" w14:textId="47A34F00" w:rsidR="001166E8" w:rsidRPr="001166E8" w:rsidRDefault="00E2702C" w:rsidP="00AB137F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tan</m:t>
              </m:r>
            </m:fName>
            <m:e>
              <m:r>
                <w:rPr>
                  <w:rFonts w:ascii="Cambria Math" w:eastAsiaTheme="minorEastAsia" w:hAnsi="Cambria Math"/>
                </w:rPr>
                <m:t>2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θ</m:t>
              </m:r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  <m:func>
                <m:funcPr>
                  <m:ctrlPr>
                    <w:rPr>
                      <w:rFonts w:ascii="Cambria Math" w:eastAsiaTheme="minorEastAsia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tan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θ</m:t>
                  </m:r>
                </m:e>
              </m:func>
            </m:num>
            <m:den>
              <m:r>
                <w:rPr>
                  <w:rFonts w:ascii="Cambria Math" w:eastAsiaTheme="minorEastAsia" w:hAnsi="Cambria Math"/>
                </w:rPr>
                <m:t>1-</m:t>
              </m:r>
              <m:func>
                <m:funcPr>
                  <m:ctrlPr>
                    <w:rPr>
                      <w:rFonts w:ascii="Cambria Math" w:eastAsiaTheme="minorEastAsia" w:hAnsi="Cambria Math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tan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p>
                  </m:sSup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θ</m:t>
                  </m:r>
                </m:e>
              </m:func>
            </m:den>
          </m:f>
        </m:oMath>
      </m:oMathPara>
    </w:p>
    <w:p w14:paraId="1AF7AB1E" w14:textId="33544509" w:rsidR="001166E8" w:rsidRDefault="00FA2786" w:rsidP="00FA2786">
      <w:pPr>
        <w:pStyle w:val="ListParagraph"/>
        <w:numPr>
          <w:ilvl w:val="0"/>
          <w:numId w:val="17"/>
        </w:numPr>
        <w:rPr>
          <w:rFonts w:eastAsiaTheme="minorEastAsia"/>
        </w:rPr>
      </w:pPr>
      <w:r>
        <w:rPr>
          <w:rFonts w:eastAsiaTheme="minorEastAsia"/>
        </w:rPr>
        <w:t xml:space="preserve">Suppose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.</m:t>
        </m:r>
      </m:oMath>
      <w:r>
        <w:rPr>
          <w:rFonts w:eastAsiaTheme="minorEastAsia"/>
        </w:rPr>
        <w:t xml:space="preserve">  </w:t>
      </w:r>
    </w:p>
    <w:p w14:paraId="6B88010D" w14:textId="55B63379" w:rsidR="00FA2786" w:rsidRDefault="00FA2786" w:rsidP="00FA2786">
      <w:pPr>
        <w:pStyle w:val="ListParagraph"/>
        <w:numPr>
          <w:ilvl w:val="1"/>
          <w:numId w:val="17"/>
        </w:numPr>
        <w:rPr>
          <w:rFonts w:eastAsiaTheme="minorEastAsia"/>
        </w:rPr>
      </w:pPr>
      <w:r>
        <w:rPr>
          <w:rFonts w:eastAsiaTheme="minorEastAsia"/>
        </w:rPr>
        <w:t xml:space="preserve">Find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2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</m:oMath>
      <w:r>
        <w:rPr>
          <w:rFonts w:eastAsiaTheme="minorEastAsia"/>
        </w:rPr>
        <w:t xml:space="preserve"> by using the double angle formula that doesn’t mention sine.</w:t>
      </w:r>
    </w:p>
    <w:p w14:paraId="576F6407" w14:textId="675D367C" w:rsidR="00433290" w:rsidRDefault="00433290" w:rsidP="00433290">
      <w:pPr>
        <w:pStyle w:val="ListParagraph"/>
        <w:spacing w:after="360"/>
        <w:ind w:left="1440"/>
        <w:rPr>
          <w:rFonts w:eastAsiaTheme="minorEastAsia"/>
        </w:rPr>
      </w:pPr>
    </w:p>
    <w:p w14:paraId="7E0019FF" w14:textId="64F23B81" w:rsidR="00433290" w:rsidRDefault="00433290" w:rsidP="00433290">
      <w:pPr>
        <w:pStyle w:val="ListParagraph"/>
        <w:spacing w:after="360"/>
        <w:ind w:left="1440"/>
        <w:rPr>
          <w:rFonts w:eastAsiaTheme="minorEastAsia"/>
        </w:rPr>
      </w:pPr>
    </w:p>
    <w:p w14:paraId="3BE1A50C" w14:textId="5A858763" w:rsidR="00433290" w:rsidRDefault="00433290" w:rsidP="00433290">
      <w:pPr>
        <w:pStyle w:val="ListParagraph"/>
        <w:spacing w:after="360"/>
        <w:ind w:left="1440"/>
        <w:rPr>
          <w:rFonts w:eastAsiaTheme="minorEastAsia"/>
        </w:rPr>
      </w:pPr>
    </w:p>
    <w:p w14:paraId="4FA7CC7C" w14:textId="735CA3FC" w:rsidR="00433290" w:rsidRDefault="00433290" w:rsidP="00433290">
      <w:pPr>
        <w:pStyle w:val="ListParagraph"/>
        <w:spacing w:after="360"/>
        <w:ind w:left="1440"/>
        <w:rPr>
          <w:rFonts w:eastAsiaTheme="minorEastAsia"/>
        </w:rPr>
      </w:pPr>
    </w:p>
    <w:p w14:paraId="440BECD0" w14:textId="77777777" w:rsidR="00433290" w:rsidRDefault="00433290" w:rsidP="00433290">
      <w:pPr>
        <w:pStyle w:val="ListParagraph"/>
        <w:spacing w:after="360"/>
        <w:ind w:left="1440"/>
        <w:rPr>
          <w:rFonts w:eastAsiaTheme="minorEastAsia"/>
        </w:rPr>
      </w:pPr>
    </w:p>
    <w:p w14:paraId="7B1E0142" w14:textId="2174C121" w:rsidR="00FA2786" w:rsidRDefault="00FA2786" w:rsidP="00FA2786">
      <w:pPr>
        <w:pStyle w:val="ListParagraph"/>
        <w:numPr>
          <w:ilvl w:val="1"/>
          <w:numId w:val="17"/>
        </w:numPr>
        <w:rPr>
          <w:rFonts w:eastAsiaTheme="minorEastAsia"/>
        </w:rPr>
      </w:pPr>
      <w:r>
        <w:rPr>
          <w:rFonts w:eastAsiaTheme="minorEastAsia"/>
        </w:rPr>
        <w:t xml:space="preserve">Find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</m:oMath>
      <w:r>
        <w:rPr>
          <w:rFonts w:eastAsiaTheme="minorEastAsia"/>
        </w:rPr>
        <w:t xml:space="preserve"> using the Pythagorean Identity and then use both of the other double-angle formulas for cosine to check that all three formulas give the same answer for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2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.</m:t>
        </m:r>
      </m:oMath>
    </w:p>
    <w:p w14:paraId="65FA638A" w14:textId="77777777" w:rsidR="008F7DA4" w:rsidRDefault="008F7DA4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E588722" w14:textId="1BBF420A" w:rsidR="00FA2786" w:rsidRDefault="00FA2786" w:rsidP="00FA2786">
      <w:pPr>
        <w:pStyle w:val="ListParagraph"/>
        <w:numPr>
          <w:ilvl w:val="1"/>
          <w:numId w:val="17"/>
        </w:numPr>
        <w:rPr>
          <w:rFonts w:eastAsiaTheme="minorEastAsia"/>
        </w:rPr>
      </w:pPr>
      <w:r>
        <w:rPr>
          <w:rFonts w:eastAsiaTheme="minorEastAsia"/>
        </w:rPr>
        <w:lastRenderedPageBreak/>
        <w:t xml:space="preserve">Suppose θ is in Quadrant IV.  Find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θ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  <m:r>
          <w:rPr>
            <w:rFonts w:ascii="Cambria Math" w:eastAsiaTheme="minorEastAsia" w:hAnsi="Cambria Math"/>
          </w:rPr>
          <m:t>.</m:t>
        </m:r>
      </m:oMath>
      <w:r>
        <w:rPr>
          <w:rFonts w:eastAsiaTheme="minorEastAsia"/>
        </w:rPr>
        <w:t xml:space="preserve">  Why was it necessary to know what quadrant θ was in?</w:t>
      </w:r>
    </w:p>
    <w:p w14:paraId="3DCD7D74" w14:textId="77777777" w:rsidR="008F7DA4" w:rsidRPr="00FA2786" w:rsidRDefault="008F7DA4" w:rsidP="008F7DA4">
      <w:pPr>
        <w:pStyle w:val="ListParagraph"/>
        <w:spacing w:after="2280"/>
        <w:ind w:left="1440"/>
        <w:rPr>
          <w:rFonts w:eastAsiaTheme="minorEastAsia"/>
        </w:rPr>
      </w:pPr>
    </w:p>
    <w:p w14:paraId="7FD27CFF" w14:textId="78C4DA8B" w:rsidR="00FA2786" w:rsidRDefault="001D59FA" w:rsidP="001D59FA">
      <w:pPr>
        <w:pStyle w:val="Heading1"/>
        <w:rPr>
          <w:rFonts w:eastAsiaTheme="minorEastAsia"/>
        </w:rPr>
      </w:pPr>
      <w:r>
        <w:rPr>
          <w:rFonts w:eastAsiaTheme="minorEastAsia"/>
        </w:rPr>
        <w:t>The Reduction Formulas</w:t>
      </w:r>
    </w:p>
    <w:p w14:paraId="65BD8213" w14:textId="05274046" w:rsidR="001D59FA" w:rsidRPr="001D59FA" w:rsidRDefault="001D59FA" w:rsidP="001D59FA">
      <w:pPr>
        <w:rPr>
          <w:rFonts w:eastAsiaTheme="minorEastAsia"/>
        </w:rPr>
      </w:pPr>
      <w:r>
        <w:t xml:space="preserve">The double-angle formulas can be used to derive the reduction formulas, which are formulas we can use to reduce the power of a given expression involving even powers of </w:t>
      </w:r>
      <w:r w:rsidR="00A86FE9">
        <w:t>sine and cosine</w:t>
      </w:r>
      <w:r>
        <w:t xml:space="preserve">.  These formulas are especially useful in calculus because it is much easier to work with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d>
          </m:e>
        </m:func>
      </m:oMath>
      <w:r>
        <w:rPr>
          <w:rFonts w:eastAsiaTheme="minorEastAsia"/>
        </w:rPr>
        <w:t xml:space="preserve">, for instance, than it is to work with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.</m:t>
        </m:r>
      </m:oMath>
    </w:p>
    <w:p w14:paraId="3F02E1CE" w14:textId="78AFEA1D" w:rsidR="00FA2786" w:rsidRDefault="00317AED" w:rsidP="00FA2786">
      <w:pPr>
        <w:pStyle w:val="ListParagraph"/>
        <w:numPr>
          <w:ilvl w:val="0"/>
          <w:numId w:val="17"/>
        </w:numPr>
        <w:rPr>
          <w:rFonts w:eastAsiaTheme="minorEastAsia"/>
        </w:rPr>
      </w:pPr>
      <w:r>
        <w:rPr>
          <w:rFonts w:eastAsiaTheme="minorEastAsia"/>
        </w:rPr>
        <w:t>In this problem, we will derive the reduction formulas for cosine and sine.</w:t>
      </w:r>
    </w:p>
    <w:p w14:paraId="05F91BEA" w14:textId="68E5DA33" w:rsidR="00317AED" w:rsidRDefault="00317AED" w:rsidP="00317AED">
      <w:pPr>
        <w:pStyle w:val="ListParagraph"/>
        <w:numPr>
          <w:ilvl w:val="1"/>
          <w:numId w:val="17"/>
        </w:numPr>
        <w:rPr>
          <w:rFonts w:eastAsiaTheme="minorEastAsia"/>
        </w:rPr>
      </w:pPr>
      <w:r w:rsidRPr="00317AED">
        <w:rPr>
          <w:rFonts w:eastAsiaTheme="minorEastAsia"/>
        </w:rPr>
        <w:t xml:space="preserve">First, recall that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2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=2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-1</m:t>
        </m:r>
      </m:oMath>
      <w:r w:rsidRPr="00317AED">
        <w:rPr>
          <w:rFonts w:eastAsiaTheme="minorEastAsia"/>
        </w:rPr>
        <w:t xml:space="preserve">.  </w:t>
      </w:r>
      <w:r>
        <w:rPr>
          <w:rFonts w:eastAsiaTheme="minorEastAsia"/>
        </w:rPr>
        <w:t xml:space="preserve">Rewrite this so that it looks like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=</m:t>
        </m:r>
      </m:oMath>
      <w:r>
        <w:rPr>
          <w:rFonts w:eastAsiaTheme="minorEastAsia"/>
        </w:rPr>
        <w:t xml:space="preserve"> something.  This is the reduction formula for cosine.</w:t>
      </w:r>
    </w:p>
    <w:p w14:paraId="302C4CDA" w14:textId="2E8D2169" w:rsidR="003C2C10" w:rsidRDefault="003C2C10" w:rsidP="003C2C10">
      <w:pPr>
        <w:pStyle w:val="ListParagraph"/>
        <w:spacing w:after="480"/>
        <w:rPr>
          <w:rFonts w:eastAsiaTheme="minorEastAsia"/>
        </w:rPr>
      </w:pPr>
    </w:p>
    <w:p w14:paraId="7747874B" w14:textId="0E1E3366" w:rsidR="003C2C10" w:rsidRDefault="003C2C10" w:rsidP="003C2C10">
      <w:pPr>
        <w:pStyle w:val="ListParagraph"/>
        <w:spacing w:after="480"/>
        <w:rPr>
          <w:rFonts w:eastAsiaTheme="minorEastAsia"/>
        </w:rPr>
      </w:pPr>
    </w:p>
    <w:p w14:paraId="37A679F1" w14:textId="08A0DAA3" w:rsidR="003C2C10" w:rsidRDefault="003C2C10" w:rsidP="003C2C10">
      <w:pPr>
        <w:pStyle w:val="ListParagraph"/>
        <w:spacing w:after="840"/>
        <w:rPr>
          <w:rFonts w:eastAsiaTheme="minorEastAsia"/>
        </w:rPr>
      </w:pPr>
    </w:p>
    <w:p w14:paraId="32C5B980" w14:textId="666A25E2" w:rsidR="003C2C10" w:rsidRDefault="003C2C10" w:rsidP="003C2C10">
      <w:pPr>
        <w:pStyle w:val="ListParagraph"/>
        <w:spacing w:after="840"/>
        <w:rPr>
          <w:rFonts w:eastAsiaTheme="minorEastAsia"/>
        </w:rPr>
      </w:pPr>
    </w:p>
    <w:p w14:paraId="113C4CC2" w14:textId="1F288430" w:rsidR="003C2C10" w:rsidRDefault="003C2C10" w:rsidP="003C2C10">
      <w:pPr>
        <w:pStyle w:val="ListParagraph"/>
        <w:spacing w:after="840"/>
        <w:rPr>
          <w:rFonts w:eastAsiaTheme="minorEastAsia"/>
        </w:rPr>
      </w:pPr>
    </w:p>
    <w:p w14:paraId="7063F96E" w14:textId="77777777" w:rsidR="00BE25D5" w:rsidRDefault="00BE25D5" w:rsidP="003C2C10">
      <w:pPr>
        <w:pStyle w:val="ListParagraph"/>
        <w:spacing w:after="840"/>
        <w:rPr>
          <w:rFonts w:eastAsiaTheme="minorEastAsia"/>
        </w:rPr>
      </w:pPr>
    </w:p>
    <w:p w14:paraId="7140B079" w14:textId="4E3E4466" w:rsidR="00317AED" w:rsidRPr="00317AED" w:rsidRDefault="00317AED" w:rsidP="00317AED">
      <w:pPr>
        <w:pStyle w:val="ListParagraph"/>
        <w:numPr>
          <w:ilvl w:val="1"/>
          <w:numId w:val="17"/>
        </w:numPr>
        <w:rPr>
          <w:rFonts w:eastAsiaTheme="minorEastAsia"/>
        </w:rPr>
      </w:pPr>
      <w:r w:rsidRPr="00317AED">
        <w:rPr>
          <w:rFonts w:eastAsiaTheme="minorEastAsia"/>
        </w:rPr>
        <w:t xml:space="preserve">Next, recall that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2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=1-2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</m:oMath>
      <w:r>
        <w:rPr>
          <w:rFonts w:eastAsiaTheme="minorEastAsia"/>
        </w:rPr>
        <w:t>.  Do the same as in part a to get the reduction formula for sine.</w:t>
      </w:r>
    </w:p>
    <w:p w14:paraId="60FE6A89" w14:textId="51597967" w:rsidR="00317AED" w:rsidRDefault="00317AED" w:rsidP="00317AED">
      <w:pPr>
        <w:pStyle w:val="ListParagraph"/>
        <w:ind w:left="1440"/>
        <w:rPr>
          <w:rFonts w:eastAsiaTheme="minorEastAsia"/>
        </w:rPr>
      </w:pPr>
    </w:p>
    <w:p w14:paraId="75DCD4FB" w14:textId="33E38524" w:rsidR="003C2C10" w:rsidRDefault="003C2C10" w:rsidP="00317AED">
      <w:pPr>
        <w:pStyle w:val="ListParagraph"/>
        <w:ind w:left="1440"/>
        <w:rPr>
          <w:rFonts w:eastAsiaTheme="minorEastAsia"/>
        </w:rPr>
      </w:pPr>
    </w:p>
    <w:p w14:paraId="3A77758B" w14:textId="13E52992" w:rsidR="003C2C10" w:rsidRDefault="003C2C10" w:rsidP="00317AED">
      <w:pPr>
        <w:pStyle w:val="ListParagraph"/>
        <w:ind w:left="1440"/>
        <w:rPr>
          <w:rFonts w:eastAsiaTheme="minorEastAsia"/>
        </w:rPr>
      </w:pPr>
    </w:p>
    <w:p w14:paraId="597871DF" w14:textId="7CB55BD0" w:rsidR="003C2C10" w:rsidRDefault="003C2C10" w:rsidP="00317AED">
      <w:pPr>
        <w:pStyle w:val="ListParagraph"/>
        <w:ind w:left="1440"/>
        <w:rPr>
          <w:rFonts w:eastAsiaTheme="minorEastAsia"/>
        </w:rPr>
      </w:pPr>
    </w:p>
    <w:p w14:paraId="549038AA" w14:textId="3BDAC692" w:rsidR="003C2C10" w:rsidRDefault="003C2C10" w:rsidP="00317AED">
      <w:pPr>
        <w:pStyle w:val="ListParagraph"/>
        <w:ind w:left="1440"/>
        <w:rPr>
          <w:rFonts w:eastAsiaTheme="minorEastAsia"/>
        </w:rPr>
      </w:pPr>
    </w:p>
    <w:p w14:paraId="5300AFB2" w14:textId="77777777" w:rsidR="003C2C10" w:rsidRDefault="003C2C10" w:rsidP="003C2C10">
      <w:pPr>
        <w:pStyle w:val="ListParagraph"/>
        <w:spacing w:after="360"/>
        <w:ind w:left="1440"/>
        <w:rPr>
          <w:rFonts w:eastAsiaTheme="minorEastAsia"/>
        </w:rPr>
      </w:pPr>
    </w:p>
    <w:p w14:paraId="3430AADA" w14:textId="741769B9" w:rsidR="00A86FE9" w:rsidRDefault="00A86FE9" w:rsidP="00BE25D5">
      <w:pPr>
        <w:pStyle w:val="ListParagraph"/>
        <w:numPr>
          <w:ilvl w:val="0"/>
          <w:numId w:val="17"/>
        </w:numPr>
        <w:spacing w:after="0"/>
        <w:rPr>
          <w:rFonts w:eastAsiaTheme="minorEastAsia"/>
        </w:rPr>
      </w:pPr>
      <w:r>
        <w:rPr>
          <w:rFonts w:eastAsiaTheme="minorEastAsia"/>
        </w:rPr>
        <w:t>Rewrite the following expression so that any trig functions involved are not raised to any power other than 1.</w:t>
      </w:r>
    </w:p>
    <w:p w14:paraId="413FE3BB" w14:textId="702E1D8B" w:rsidR="00BE25D5" w:rsidRDefault="00E2702C" w:rsidP="00A86FE9">
      <w:pPr>
        <w:ind w:left="72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sin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sup>
              </m:sSup>
              <m:ctrlPr>
                <w:rPr>
                  <w:rFonts w:ascii="Cambria Math" w:eastAsiaTheme="minorEastAsia" w:hAnsi="Cambria Math"/>
                  <w:i/>
                </w:rPr>
              </m:ctrlPr>
            </m:fName>
            <m:e>
              <m:r>
                <w:rPr>
                  <w:rFonts w:ascii="Cambria Math" w:eastAsiaTheme="minorEastAsia" w:hAnsi="Cambria Math"/>
                </w:rPr>
                <m:t>3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θ</m:t>
              </m:r>
            </m:e>
          </m:func>
        </m:oMath>
      </m:oMathPara>
    </w:p>
    <w:p w14:paraId="68B333D8" w14:textId="77777777" w:rsidR="00BE25D5" w:rsidRDefault="00BE25D5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8911A22" w14:textId="77777777" w:rsidR="00A86FE9" w:rsidRPr="00782D7F" w:rsidRDefault="00A86FE9" w:rsidP="00A86FE9">
      <w:pPr>
        <w:ind w:left="720"/>
        <w:rPr>
          <w:rFonts w:eastAsiaTheme="minorEastAsia"/>
        </w:rPr>
      </w:pPr>
    </w:p>
    <w:p w14:paraId="47CE142A" w14:textId="02BC37AE" w:rsidR="00782D7F" w:rsidRDefault="00782D7F" w:rsidP="00782D7F">
      <w:pPr>
        <w:pStyle w:val="Heading1"/>
        <w:rPr>
          <w:rFonts w:eastAsiaTheme="minorEastAsia"/>
        </w:rPr>
      </w:pPr>
      <w:r>
        <w:rPr>
          <w:rFonts w:eastAsiaTheme="minorEastAsia"/>
        </w:rPr>
        <w:t>Half-angle formulas</w:t>
      </w:r>
    </w:p>
    <w:p w14:paraId="09B0B6D3" w14:textId="362246DE" w:rsidR="00782D7F" w:rsidRDefault="00782D7F" w:rsidP="00782D7F">
      <w:r>
        <w:t xml:space="preserve">The half-angle identities for sine and cosine are as follows.  There are also three such identities for tangent, but we won’t use them here.  The half-angle identities can be derived from the double-angle identities.  When the formulas say </w:t>
      </w:r>
      <m:oMath>
        <m:r>
          <m:rPr>
            <m:sty m:val="p"/>
          </m:rPr>
          <w:rPr>
            <w:rFonts w:ascii="Cambria Math" w:hAnsi="Cambria Math"/>
          </w:rPr>
          <m:t>±</m:t>
        </m:r>
      </m:oMath>
      <w:r>
        <w:rPr>
          <w:rFonts w:eastAsiaTheme="minorEastAsia"/>
        </w:rPr>
        <w:t>, it means that you must determine the sign based on the quadrant.</w:t>
      </w:r>
    </w:p>
    <w:p w14:paraId="3C8E8126" w14:textId="49C724F2" w:rsidR="00782D7F" w:rsidRDefault="00782D7F" w:rsidP="00782D7F">
      <w:r>
        <w:t xml:space="preserve">The half-angle formula for cosine: </w:t>
      </w:r>
      <w:r>
        <w:tab/>
      </w:r>
      <w:r>
        <w:tab/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ctrlPr>
                  <w:rPr>
                    <w:rFonts w:ascii="Cambria Math" w:hAnsi="Cambria Math"/>
                    <w:i/>
                  </w:rPr>
                </m:ctrlPr>
              </m:e>
            </m:d>
          </m:e>
        </m:func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±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1+</m:t>
                </m:r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α</m:t>
                    </m:r>
                  </m:e>
                </m:func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rad>
      </m:oMath>
    </w:p>
    <w:p w14:paraId="0266307B" w14:textId="554AECFA" w:rsidR="00782D7F" w:rsidRDefault="00782D7F" w:rsidP="00782D7F">
      <w:pPr>
        <w:rPr>
          <w:rFonts w:eastAsiaTheme="minorEastAsia"/>
        </w:rPr>
      </w:pPr>
      <w:r>
        <w:t>The half-angle formula for sine:</w:t>
      </w:r>
      <w:r>
        <w:tab/>
      </w:r>
      <w:r>
        <w:tab/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ctrlPr>
                  <w:rPr>
                    <w:rFonts w:ascii="Cambria Math" w:hAnsi="Cambria Math"/>
                    <w:i/>
                  </w:rPr>
                </m:ctrlPr>
              </m:e>
            </m:d>
          </m:e>
        </m:func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±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1-</m:t>
                </m:r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α</m:t>
                    </m:r>
                  </m:e>
                </m:func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rad>
      </m:oMath>
    </w:p>
    <w:p w14:paraId="1FAF7E14" w14:textId="2A8478F8" w:rsidR="00782D7F" w:rsidRDefault="00782D7F" w:rsidP="00782D7F">
      <w:pPr>
        <w:rPr>
          <w:rFonts w:eastAsiaTheme="minorEastAsia"/>
        </w:rPr>
      </w:pPr>
    </w:p>
    <w:p w14:paraId="5E77F855" w14:textId="5A59CF6C" w:rsidR="00255482" w:rsidRPr="00255482" w:rsidRDefault="00782D7F" w:rsidP="00782D7F">
      <w:pPr>
        <w:pStyle w:val="ListParagraph"/>
        <w:numPr>
          <w:ilvl w:val="0"/>
          <w:numId w:val="17"/>
        </w:numPr>
        <w:tabs>
          <w:tab w:val="left" w:pos="7935"/>
        </w:tabs>
      </w:pPr>
      <w:r>
        <w:t xml:space="preserve">We already saw that we </w:t>
      </w:r>
      <w:r w:rsidR="00053F70">
        <w:t xml:space="preserve">can find the exact value of the trig functions at 15° using the </w:t>
      </w:r>
      <w:r w:rsidR="00F119B7">
        <w:t xml:space="preserve">difference formulas.  Find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15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∘</m:t>
                    </m:r>
                  </m:sup>
                </m:sSup>
                <m:ctrlPr>
                  <w:rPr>
                    <w:rFonts w:ascii="Cambria Math" w:hAnsi="Cambria Math"/>
                    <w:i/>
                  </w:rPr>
                </m:ctrlPr>
              </m:e>
            </m:d>
          </m:e>
        </m:func>
      </m:oMath>
      <w:r w:rsidR="00805061">
        <w:rPr>
          <w:rFonts w:eastAsiaTheme="minorEastAsia"/>
        </w:rPr>
        <w:t xml:space="preserve"> using a half-angle formula instead.</w:t>
      </w:r>
    </w:p>
    <w:p w14:paraId="0A9945A0" w14:textId="77777777" w:rsidR="00255482" w:rsidRDefault="00255482" w:rsidP="00255482">
      <w:pPr>
        <w:pStyle w:val="ListParagraph"/>
        <w:tabs>
          <w:tab w:val="left" w:pos="7935"/>
        </w:tabs>
        <w:spacing w:after="600"/>
        <w:rPr>
          <w:rFonts w:eastAsiaTheme="minorEastAsia"/>
        </w:rPr>
      </w:pPr>
    </w:p>
    <w:p w14:paraId="5EBA8820" w14:textId="77777777" w:rsidR="00255482" w:rsidRDefault="00255482" w:rsidP="00255482">
      <w:pPr>
        <w:pStyle w:val="ListParagraph"/>
        <w:tabs>
          <w:tab w:val="left" w:pos="7935"/>
        </w:tabs>
        <w:spacing w:after="600"/>
        <w:rPr>
          <w:rFonts w:eastAsiaTheme="minorEastAsia"/>
        </w:rPr>
      </w:pPr>
    </w:p>
    <w:p w14:paraId="1E63BA16" w14:textId="77777777" w:rsidR="00255482" w:rsidRDefault="00255482" w:rsidP="00255482">
      <w:pPr>
        <w:pStyle w:val="ListParagraph"/>
        <w:tabs>
          <w:tab w:val="left" w:pos="7935"/>
        </w:tabs>
        <w:spacing w:after="720"/>
        <w:rPr>
          <w:rFonts w:eastAsiaTheme="minorEastAsia"/>
        </w:rPr>
      </w:pPr>
    </w:p>
    <w:p w14:paraId="134A900D" w14:textId="77777777" w:rsidR="00255482" w:rsidRDefault="00255482" w:rsidP="00255482">
      <w:pPr>
        <w:pStyle w:val="ListParagraph"/>
        <w:tabs>
          <w:tab w:val="left" w:pos="7935"/>
        </w:tabs>
        <w:spacing w:after="720"/>
        <w:rPr>
          <w:rFonts w:eastAsiaTheme="minorEastAsia"/>
        </w:rPr>
      </w:pPr>
    </w:p>
    <w:p w14:paraId="40CB72D5" w14:textId="77777777" w:rsidR="00255482" w:rsidRDefault="00255482" w:rsidP="00255482">
      <w:pPr>
        <w:pStyle w:val="ListParagraph"/>
        <w:tabs>
          <w:tab w:val="left" w:pos="7935"/>
        </w:tabs>
        <w:spacing w:after="720"/>
        <w:rPr>
          <w:rFonts w:eastAsiaTheme="minorEastAsia"/>
        </w:rPr>
      </w:pPr>
    </w:p>
    <w:p w14:paraId="420FB6E9" w14:textId="77777777" w:rsidR="00255482" w:rsidRDefault="00255482" w:rsidP="00255482">
      <w:pPr>
        <w:pStyle w:val="ListParagraph"/>
        <w:tabs>
          <w:tab w:val="left" w:pos="7935"/>
        </w:tabs>
        <w:spacing w:after="720"/>
        <w:rPr>
          <w:rFonts w:eastAsiaTheme="minorEastAsia"/>
        </w:rPr>
      </w:pPr>
    </w:p>
    <w:p w14:paraId="53FAC415" w14:textId="77777777" w:rsidR="00255482" w:rsidRDefault="00255482" w:rsidP="00255482">
      <w:pPr>
        <w:pStyle w:val="ListParagraph"/>
        <w:tabs>
          <w:tab w:val="left" w:pos="7935"/>
        </w:tabs>
        <w:spacing w:after="720"/>
        <w:rPr>
          <w:rFonts w:eastAsiaTheme="minorEastAsia"/>
        </w:rPr>
      </w:pPr>
    </w:p>
    <w:p w14:paraId="1D1E62C1" w14:textId="77777777" w:rsidR="00255482" w:rsidRDefault="00255482" w:rsidP="00255482">
      <w:pPr>
        <w:pStyle w:val="ListParagraph"/>
        <w:tabs>
          <w:tab w:val="left" w:pos="7935"/>
        </w:tabs>
        <w:spacing w:after="720"/>
        <w:rPr>
          <w:rFonts w:eastAsiaTheme="minorEastAsia"/>
        </w:rPr>
      </w:pPr>
    </w:p>
    <w:p w14:paraId="102DE63D" w14:textId="77777777" w:rsidR="00255482" w:rsidRDefault="00255482" w:rsidP="00255482">
      <w:pPr>
        <w:pStyle w:val="ListParagraph"/>
        <w:tabs>
          <w:tab w:val="left" w:pos="7935"/>
        </w:tabs>
        <w:spacing w:after="720"/>
        <w:rPr>
          <w:rFonts w:eastAsiaTheme="minorEastAsia"/>
        </w:rPr>
      </w:pPr>
    </w:p>
    <w:p w14:paraId="08D17358" w14:textId="31BF3A57" w:rsidR="00782D7F" w:rsidRDefault="00782D7F" w:rsidP="00255482">
      <w:pPr>
        <w:pStyle w:val="ListParagraph"/>
        <w:tabs>
          <w:tab w:val="left" w:pos="7935"/>
        </w:tabs>
        <w:spacing w:after="720"/>
      </w:pPr>
      <w:r>
        <w:tab/>
      </w:r>
    </w:p>
    <w:p w14:paraId="07E2E985" w14:textId="77777777" w:rsidR="00805061" w:rsidRDefault="00805061" w:rsidP="00782D7F">
      <w:pPr>
        <w:pStyle w:val="ListParagraph"/>
        <w:numPr>
          <w:ilvl w:val="0"/>
          <w:numId w:val="17"/>
        </w:numPr>
        <w:tabs>
          <w:tab w:val="left" w:pos="7935"/>
        </w:tabs>
      </w:pPr>
    </w:p>
    <w:p w14:paraId="7FC6900B" w14:textId="25BA102A" w:rsidR="00805061" w:rsidRDefault="00805061" w:rsidP="00805061">
      <w:pPr>
        <w:pStyle w:val="ListParagraph"/>
        <w:numPr>
          <w:ilvl w:val="1"/>
          <w:numId w:val="17"/>
        </w:numPr>
        <w:tabs>
          <w:tab w:val="left" w:pos="7935"/>
        </w:tabs>
        <w:rPr>
          <w:rFonts w:eastAsiaTheme="minorEastAsia"/>
        </w:rPr>
      </w:pPr>
      <w:r>
        <w:t xml:space="preserve">Explain how you could find the exact value of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7.5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∘</m:t>
                    </m:r>
                  </m:sup>
                </m:sSup>
                <m:ctrlPr>
                  <w:rPr>
                    <w:rFonts w:ascii="Cambria Math" w:hAnsi="Cambria Math"/>
                    <w:i/>
                  </w:rPr>
                </m:ctrlPr>
              </m:e>
            </m:d>
          </m:e>
        </m:func>
      </m:oMath>
      <w:r>
        <w:rPr>
          <w:rFonts w:eastAsiaTheme="minorEastAsia"/>
        </w:rPr>
        <w:t xml:space="preserve"> using a half-angle formula.  Do not do the calculation, though.</w:t>
      </w:r>
    </w:p>
    <w:p w14:paraId="761D2502" w14:textId="4A2778B5" w:rsidR="00CE62E4" w:rsidRDefault="00CE62E4" w:rsidP="00CE62E4">
      <w:pPr>
        <w:tabs>
          <w:tab w:val="left" w:pos="7935"/>
        </w:tabs>
        <w:rPr>
          <w:rFonts w:eastAsiaTheme="minorEastAsia"/>
        </w:rPr>
      </w:pPr>
    </w:p>
    <w:p w14:paraId="674E9497" w14:textId="4CA740B8" w:rsidR="00CE62E4" w:rsidRDefault="00CE62E4" w:rsidP="00CE62E4">
      <w:pPr>
        <w:tabs>
          <w:tab w:val="left" w:pos="7935"/>
        </w:tabs>
        <w:rPr>
          <w:rFonts w:eastAsiaTheme="minorEastAsia"/>
        </w:rPr>
      </w:pPr>
    </w:p>
    <w:p w14:paraId="476AA0D8" w14:textId="60A95BAE" w:rsidR="00CE62E4" w:rsidRDefault="00CE62E4" w:rsidP="00CE62E4">
      <w:pPr>
        <w:tabs>
          <w:tab w:val="left" w:pos="7935"/>
        </w:tabs>
        <w:rPr>
          <w:rFonts w:eastAsiaTheme="minorEastAsia"/>
        </w:rPr>
      </w:pPr>
    </w:p>
    <w:p w14:paraId="5C2EFA8D" w14:textId="77777777" w:rsidR="00CE62E4" w:rsidRPr="00CE62E4" w:rsidRDefault="00CE62E4" w:rsidP="00CE62E4">
      <w:pPr>
        <w:tabs>
          <w:tab w:val="left" w:pos="7935"/>
        </w:tabs>
        <w:rPr>
          <w:rFonts w:eastAsiaTheme="minorEastAsia"/>
        </w:rPr>
      </w:pPr>
    </w:p>
    <w:p w14:paraId="23D88430" w14:textId="2315DBA3" w:rsidR="00805061" w:rsidRPr="00805061" w:rsidRDefault="00805061" w:rsidP="00805061">
      <w:pPr>
        <w:pStyle w:val="ListParagraph"/>
        <w:numPr>
          <w:ilvl w:val="1"/>
          <w:numId w:val="17"/>
        </w:numPr>
        <w:tabs>
          <w:tab w:val="left" w:pos="7935"/>
        </w:tabs>
        <w:rPr>
          <w:rFonts w:eastAsiaTheme="minorEastAsia"/>
        </w:rPr>
      </w:pPr>
      <w:r>
        <w:rPr>
          <w:rFonts w:eastAsiaTheme="minorEastAsia"/>
        </w:rPr>
        <w:t xml:space="preserve">Make a list of smaller and smaller angles that you could use known formulas to find the exact values of trig functions for.  Explain how you would do it if you had a lot of time.    </w:t>
      </w:r>
    </w:p>
    <w:sectPr w:rsidR="00805061" w:rsidRPr="00805061" w:rsidSect="005F79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72A1F" w14:textId="77777777" w:rsidR="00AC77C4" w:rsidRDefault="00AC77C4" w:rsidP="00491153">
      <w:pPr>
        <w:spacing w:after="0" w:line="240" w:lineRule="auto"/>
      </w:pPr>
      <w:r>
        <w:separator/>
      </w:r>
    </w:p>
  </w:endnote>
  <w:endnote w:type="continuationSeparator" w:id="0">
    <w:p w14:paraId="75C41C98" w14:textId="77777777" w:rsidR="00AC77C4" w:rsidRDefault="00AC77C4" w:rsidP="00491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AA884" w14:textId="77777777" w:rsidR="00C70E3D" w:rsidRDefault="00C70E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B4932" w14:textId="77777777" w:rsidR="00C70E3D" w:rsidRDefault="00C70E3D" w:rsidP="00C70E3D">
    <w:pPr>
      <w:pStyle w:val="Footer"/>
      <w:rPr>
        <w:color w:val="808080" w:themeColor="background1" w:themeShade="80"/>
        <w:sz w:val="22"/>
      </w:rPr>
    </w:pPr>
    <w:r>
      <w:rPr>
        <w:color w:val="808080" w:themeColor="background1" w:themeShade="80"/>
        <w:sz w:val="18"/>
        <w:szCs w:val="18"/>
      </w:rPr>
      <w:t xml:space="preserve">Created by Marcela </w:t>
    </w:r>
    <w:proofErr w:type="spellStart"/>
    <w:r>
      <w:rPr>
        <w:color w:val="808080" w:themeColor="background1" w:themeShade="80"/>
        <w:sz w:val="18"/>
        <w:szCs w:val="18"/>
      </w:rPr>
      <w:t>Chiorescu</w:t>
    </w:r>
    <w:proofErr w:type="spellEnd"/>
    <w:r>
      <w:rPr>
        <w:color w:val="808080" w:themeColor="background1" w:themeShade="80"/>
        <w:sz w:val="18"/>
        <w:szCs w:val="18"/>
      </w:rPr>
      <w:t xml:space="preserve"> and Rachel Epstein as part of Affordable Learning Georgia Textbook Transformation Grant #449.  Parts of this document are modified from Active Prelude to Calculus by Matthew </w:t>
    </w:r>
    <w:proofErr w:type="spellStart"/>
    <w:r>
      <w:rPr>
        <w:color w:val="808080" w:themeColor="background1" w:themeShade="80"/>
        <w:sz w:val="18"/>
        <w:szCs w:val="18"/>
      </w:rPr>
      <w:t>Boelkins</w:t>
    </w:r>
    <w:proofErr w:type="spellEnd"/>
    <w:r>
      <w:rPr>
        <w:color w:val="808080" w:themeColor="background1" w:themeShade="80"/>
        <w:sz w:val="18"/>
        <w:szCs w:val="18"/>
      </w:rPr>
      <w:t xml:space="preserve"> (https://activecalculus.org/prelude) and OpenStax Precalculus: Download for free at https://openstax.org/details/books/precalculus.  Distributed under a Creative Commons Attribution-</w:t>
    </w:r>
    <w:proofErr w:type="spellStart"/>
    <w:r>
      <w:rPr>
        <w:color w:val="808080" w:themeColor="background1" w:themeShade="80"/>
        <w:sz w:val="18"/>
        <w:szCs w:val="18"/>
      </w:rPr>
      <w:t>ShareAlike</w:t>
    </w:r>
    <w:proofErr w:type="spellEnd"/>
    <w:r>
      <w:rPr>
        <w:color w:val="808080" w:themeColor="background1" w:themeShade="80"/>
        <w:sz w:val="18"/>
        <w:szCs w:val="18"/>
      </w:rPr>
      <w:t xml:space="preserve"> 4.0 International License.</w:t>
    </w: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A4C40" w14:textId="77777777" w:rsidR="00C70E3D" w:rsidRDefault="00C70E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26670" w14:textId="77777777" w:rsidR="00AC77C4" w:rsidRDefault="00AC77C4" w:rsidP="00491153">
      <w:pPr>
        <w:spacing w:after="0" w:line="240" w:lineRule="auto"/>
      </w:pPr>
      <w:r>
        <w:separator/>
      </w:r>
    </w:p>
  </w:footnote>
  <w:footnote w:type="continuationSeparator" w:id="0">
    <w:p w14:paraId="1B3717CE" w14:textId="77777777" w:rsidR="00AC77C4" w:rsidRDefault="00AC77C4" w:rsidP="00491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40D7" w14:textId="77777777" w:rsidR="00C70E3D" w:rsidRDefault="00C70E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B3F2B" w14:textId="77777777" w:rsidR="00C70E3D" w:rsidRDefault="00C70E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BC7B9" w14:textId="77777777" w:rsidR="00C70E3D" w:rsidRDefault="00C70E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151DD"/>
    <w:multiLevelType w:val="hybridMultilevel"/>
    <w:tmpl w:val="6674FDCE"/>
    <w:lvl w:ilvl="0" w:tplc="4934ABD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104AD3"/>
    <w:multiLevelType w:val="hybridMultilevel"/>
    <w:tmpl w:val="0BC83B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604B7"/>
    <w:multiLevelType w:val="hybridMultilevel"/>
    <w:tmpl w:val="A8B4B208"/>
    <w:lvl w:ilvl="0" w:tplc="261206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E36441"/>
    <w:multiLevelType w:val="hybridMultilevel"/>
    <w:tmpl w:val="DA56D1AC"/>
    <w:lvl w:ilvl="0" w:tplc="9A0079B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04641B"/>
    <w:multiLevelType w:val="hybridMultilevel"/>
    <w:tmpl w:val="202EEBA6"/>
    <w:lvl w:ilvl="0" w:tplc="54E07B7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66C23"/>
    <w:multiLevelType w:val="hybridMultilevel"/>
    <w:tmpl w:val="E6226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24D5D"/>
    <w:multiLevelType w:val="hybridMultilevel"/>
    <w:tmpl w:val="4F026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4452C3"/>
    <w:multiLevelType w:val="hybridMultilevel"/>
    <w:tmpl w:val="22DEE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A71D8C"/>
    <w:multiLevelType w:val="hybridMultilevel"/>
    <w:tmpl w:val="5BAA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80C98"/>
    <w:multiLevelType w:val="hybridMultilevel"/>
    <w:tmpl w:val="10A02418"/>
    <w:lvl w:ilvl="0" w:tplc="EBE65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1336AA"/>
    <w:multiLevelType w:val="hybridMultilevel"/>
    <w:tmpl w:val="0B4247EA"/>
    <w:lvl w:ilvl="0" w:tplc="F1726D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C1B7747"/>
    <w:multiLevelType w:val="hybridMultilevel"/>
    <w:tmpl w:val="9FB2F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42277B"/>
    <w:multiLevelType w:val="hybridMultilevel"/>
    <w:tmpl w:val="18EA4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6568CD"/>
    <w:multiLevelType w:val="hybridMultilevel"/>
    <w:tmpl w:val="958ED7EA"/>
    <w:lvl w:ilvl="0" w:tplc="7CC61A6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775C62"/>
    <w:multiLevelType w:val="hybridMultilevel"/>
    <w:tmpl w:val="072EF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94225"/>
    <w:multiLevelType w:val="hybridMultilevel"/>
    <w:tmpl w:val="95042F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1E14A6"/>
    <w:multiLevelType w:val="hybridMultilevel"/>
    <w:tmpl w:val="D82A6A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EA2935"/>
    <w:multiLevelType w:val="hybridMultilevel"/>
    <w:tmpl w:val="4A38D1FA"/>
    <w:lvl w:ilvl="0" w:tplc="35C8C9B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8"/>
  </w:num>
  <w:num w:numId="5">
    <w:abstractNumId w:val="13"/>
  </w:num>
  <w:num w:numId="6">
    <w:abstractNumId w:val="17"/>
  </w:num>
  <w:num w:numId="7">
    <w:abstractNumId w:val="7"/>
  </w:num>
  <w:num w:numId="8">
    <w:abstractNumId w:val="9"/>
  </w:num>
  <w:num w:numId="9">
    <w:abstractNumId w:val="16"/>
  </w:num>
  <w:num w:numId="10">
    <w:abstractNumId w:val="15"/>
  </w:num>
  <w:num w:numId="11">
    <w:abstractNumId w:val="2"/>
  </w:num>
  <w:num w:numId="12">
    <w:abstractNumId w:val="4"/>
  </w:num>
  <w:num w:numId="13">
    <w:abstractNumId w:val="14"/>
  </w:num>
  <w:num w:numId="14">
    <w:abstractNumId w:val="6"/>
  </w:num>
  <w:num w:numId="15">
    <w:abstractNumId w:val="12"/>
  </w:num>
  <w:num w:numId="16">
    <w:abstractNumId w:val="1"/>
  </w:num>
  <w:num w:numId="17">
    <w:abstractNumId w:val="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7DF"/>
    <w:rsid w:val="00001540"/>
    <w:rsid w:val="00005707"/>
    <w:rsid w:val="00007391"/>
    <w:rsid w:val="00007A2C"/>
    <w:rsid w:val="00007ACF"/>
    <w:rsid w:val="000166F7"/>
    <w:rsid w:val="0001710D"/>
    <w:rsid w:val="0002167F"/>
    <w:rsid w:val="000221A7"/>
    <w:rsid w:val="000228A8"/>
    <w:rsid w:val="00024368"/>
    <w:rsid w:val="0002749A"/>
    <w:rsid w:val="00031F99"/>
    <w:rsid w:val="00033668"/>
    <w:rsid w:val="0004654E"/>
    <w:rsid w:val="0005096D"/>
    <w:rsid w:val="00053F70"/>
    <w:rsid w:val="000702F8"/>
    <w:rsid w:val="00073723"/>
    <w:rsid w:val="0007401A"/>
    <w:rsid w:val="00074AFF"/>
    <w:rsid w:val="00080762"/>
    <w:rsid w:val="0008565A"/>
    <w:rsid w:val="00090490"/>
    <w:rsid w:val="00095308"/>
    <w:rsid w:val="00096671"/>
    <w:rsid w:val="000A0E7D"/>
    <w:rsid w:val="000A2C85"/>
    <w:rsid w:val="000A3D51"/>
    <w:rsid w:val="000A5B10"/>
    <w:rsid w:val="000A609D"/>
    <w:rsid w:val="000B2842"/>
    <w:rsid w:val="000B29EA"/>
    <w:rsid w:val="000B3801"/>
    <w:rsid w:val="000B7E04"/>
    <w:rsid w:val="000C1575"/>
    <w:rsid w:val="000D1C46"/>
    <w:rsid w:val="000D4D45"/>
    <w:rsid w:val="000E0371"/>
    <w:rsid w:val="000F0162"/>
    <w:rsid w:val="000F354D"/>
    <w:rsid w:val="000F5FD0"/>
    <w:rsid w:val="00100865"/>
    <w:rsid w:val="00101AD1"/>
    <w:rsid w:val="00102B45"/>
    <w:rsid w:val="00103503"/>
    <w:rsid w:val="001166E8"/>
    <w:rsid w:val="00122078"/>
    <w:rsid w:val="001247F2"/>
    <w:rsid w:val="001254AB"/>
    <w:rsid w:val="00131896"/>
    <w:rsid w:val="00132780"/>
    <w:rsid w:val="00137AF0"/>
    <w:rsid w:val="00137D2E"/>
    <w:rsid w:val="00146867"/>
    <w:rsid w:val="00151352"/>
    <w:rsid w:val="00154957"/>
    <w:rsid w:val="00162729"/>
    <w:rsid w:val="00165600"/>
    <w:rsid w:val="00180B10"/>
    <w:rsid w:val="00182940"/>
    <w:rsid w:val="00183CA8"/>
    <w:rsid w:val="0018482E"/>
    <w:rsid w:val="001942E8"/>
    <w:rsid w:val="001A0A9B"/>
    <w:rsid w:val="001A6C0C"/>
    <w:rsid w:val="001B04A4"/>
    <w:rsid w:val="001B39D6"/>
    <w:rsid w:val="001B7958"/>
    <w:rsid w:val="001C6CF0"/>
    <w:rsid w:val="001C7F78"/>
    <w:rsid w:val="001D0EBF"/>
    <w:rsid w:val="001D59FA"/>
    <w:rsid w:val="001F0F78"/>
    <w:rsid w:val="001F3B6D"/>
    <w:rsid w:val="001F5E44"/>
    <w:rsid w:val="001F61B5"/>
    <w:rsid w:val="001F61D2"/>
    <w:rsid w:val="00203FA8"/>
    <w:rsid w:val="00206475"/>
    <w:rsid w:val="00211C96"/>
    <w:rsid w:val="00222019"/>
    <w:rsid w:val="00226499"/>
    <w:rsid w:val="00226E6A"/>
    <w:rsid w:val="0022742E"/>
    <w:rsid w:val="00243897"/>
    <w:rsid w:val="00245C2D"/>
    <w:rsid w:val="00247851"/>
    <w:rsid w:val="002502A1"/>
    <w:rsid w:val="002514E4"/>
    <w:rsid w:val="0025216C"/>
    <w:rsid w:val="00252744"/>
    <w:rsid w:val="00255482"/>
    <w:rsid w:val="0025671E"/>
    <w:rsid w:val="00257F20"/>
    <w:rsid w:val="002647CE"/>
    <w:rsid w:val="00266C55"/>
    <w:rsid w:val="00271C51"/>
    <w:rsid w:val="0028414B"/>
    <w:rsid w:val="00286AFC"/>
    <w:rsid w:val="002902C5"/>
    <w:rsid w:val="00291435"/>
    <w:rsid w:val="00292CBA"/>
    <w:rsid w:val="00297C7E"/>
    <w:rsid w:val="002B1B15"/>
    <w:rsid w:val="002D2619"/>
    <w:rsid w:val="002D2681"/>
    <w:rsid w:val="002D3522"/>
    <w:rsid w:val="002D662A"/>
    <w:rsid w:val="002E573F"/>
    <w:rsid w:val="002E6D56"/>
    <w:rsid w:val="002F1497"/>
    <w:rsid w:val="00302D6C"/>
    <w:rsid w:val="00304CBB"/>
    <w:rsid w:val="0030564C"/>
    <w:rsid w:val="0031094C"/>
    <w:rsid w:val="00312978"/>
    <w:rsid w:val="00314FF1"/>
    <w:rsid w:val="00315672"/>
    <w:rsid w:val="00317AED"/>
    <w:rsid w:val="00326CB8"/>
    <w:rsid w:val="00326DBB"/>
    <w:rsid w:val="00335623"/>
    <w:rsid w:val="0034353E"/>
    <w:rsid w:val="00353AD7"/>
    <w:rsid w:val="00354A28"/>
    <w:rsid w:val="00360DD9"/>
    <w:rsid w:val="00366551"/>
    <w:rsid w:val="00366E79"/>
    <w:rsid w:val="00370F47"/>
    <w:rsid w:val="003808E6"/>
    <w:rsid w:val="00380F94"/>
    <w:rsid w:val="003850CD"/>
    <w:rsid w:val="00391634"/>
    <w:rsid w:val="003A1603"/>
    <w:rsid w:val="003B2E5C"/>
    <w:rsid w:val="003C2C10"/>
    <w:rsid w:val="003D04F1"/>
    <w:rsid w:val="003E54EF"/>
    <w:rsid w:val="003F06BE"/>
    <w:rsid w:val="003F20BE"/>
    <w:rsid w:val="003F7366"/>
    <w:rsid w:val="004073B9"/>
    <w:rsid w:val="00410FF0"/>
    <w:rsid w:val="00414211"/>
    <w:rsid w:val="004177AF"/>
    <w:rsid w:val="00421D53"/>
    <w:rsid w:val="00422736"/>
    <w:rsid w:val="00433290"/>
    <w:rsid w:val="004425E0"/>
    <w:rsid w:val="00452C5F"/>
    <w:rsid w:val="00453BE3"/>
    <w:rsid w:val="0046337F"/>
    <w:rsid w:val="004648FB"/>
    <w:rsid w:val="00471E0B"/>
    <w:rsid w:val="004759EF"/>
    <w:rsid w:val="00481E05"/>
    <w:rsid w:val="00482E63"/>
    <w:rsid w:val="00491153"/>
    <w:rsid w:val="00494EA8"/>
    <w:rsid w:val="004B21AD"/>
    <w:rsid w:val="004B7819"/>
    <w:rsid w:val="004C000D"/>
    <w:rsid w:val="004C090E"/>
    <w:rsid w:val="004C2AE2"/>
    <w:rsid w:val="004C2C54"/>
    <w:rsid w:val="004C65BF"/>
    <w:rsid w:val="004D040A"/>
    <w:rsid w:val="004D1373"/>
    <w:rsid w:val="004D4199"/>
    <w:rsid w:val="004E06CC"/>
    <w:rsid w:val="004E44DF"/>
    <w:rsid w:val="004F0040"/>
    <w:rsid w:val="004F00EB"/>
    <w:rsid w:val="004F1C26"/>
    <w:rsid w:val="004F3C87"/>
    <w:rsid w:val="004F4C0C"/>
    <w:rsid w:val="004F6AD7"/>
    <w:rsid w:val="00507220"/>
    <w:rsid w:val="005077AE"/>
    <w:rsid w:val="00510A60"/>
    <w:rsid w:val="00511485"/>
    <w:rsid w:val="00512A9F"/>
    <w:rsid w:val="00516F8B"/>
    <w:rsid w:val="00521581"/>
    <w:rsid w:val="0052448C"/>
    <w:rsid w:val="005252DC"/>
    <w:rsid w:val="00530CF7"/>
    <w:rsid w:val="00534B23"/>
    <w:rsid w:val="00535B6B"/>
    <w:rsid w:val="00540C39"/>
    <w:rsid w:val="00543F3F"/>
    <w:rsid w:val="00545083"/>
    <w:rsid w:val="005466BB"/>
    <w:rsid w:val="00547B30"/>
    <w:rsid w:val="0055509B"/>
    <w:rsid w:val="005569B2"/>
    <w:rsid w:val="00563A19"/>
    <w:rsid w:val="005674E0"/>
    <w:rsid w:val="005731AC"/>
    <w:rsid w:val="00575F76"/>
    <w:rsid w:val="00580A25"/>
    <w:rsid w:val="00584837"/>
    <w:rsid w:val="005A32A1"/>
    <w:rsid w:val="005A37AE"/>
    <w:rsid w:val="005A5556"/>
    <w:rsid w:val="005B0523"/>
    <w:rsid w:val="005C1EDB"/>
    <w:rsid w:val="005C7ED3"/>
    <w:rsid w:val="005D02BA"/>
    <w:rsid w:val="005D0EEF"/>
    <w:rsid w:val="005D1A7F"/>
    <w:rsid w:val="005D4410"/>
    <w:rsid w:val="005E428E"/>
    <w:rsid w:val="005E55FB"/>
    <w:rsid w:val="005E61E7"/>
    <w:rsid w:val="005F1744"/>
    <w:rsid w:val="005F23C0"/>
    <w:rsid w:val="005F277B"/>
    <w:rsid w:val="005F3BD1"/>
    <w:rsid w:val="005F4CF7"/>
    <w:rsid w:val="005F4E5C"/>
    <w:rsid w:val="005F79BA"/>
    <w:rsid w:val="005F7E3B"/>
    <w:rsid w:val="00600F2B"/>
    <w:rsid w:val="00604DB3"/>
    <w:rsid w:val="006121D9"/>
    <w:rsid w:val="00612A83"/>
    <w:rsid w:val="00612E1D"/>
    <w:rsid w:val="00622137"/>
    <w:rsid w:val="00622B93"/>
    <w:rsid w:val="006335A3"/>
    <w:rsid w:val="00633A92"/>
    <w:rsid w:val="00637BBF"/>
    <w:rsid w:val="00637DFB"/>
    <w:rsid w:val="00641C92"/>
    <w:rsid w:val="006462B1"/>
    <w:rsid w:val="00646ED8"/>
    <w:rsid w:val="006646D6"/>
    <w:rsid w:val="00666ABD"/>
    <w:rsid w:val="0068248A"/>
    <w:rsid w:val="00692C28"/>
    <w:rsid w:val="006943BD"/>
    <w:rsid w:val="006949F8"/>
    <w:rsid w:val="006953E7"/>
    <w:rsid w:val="00695C43"/>
    <w:rsid w:val="0069741B"/>
    <w:rsid w:val="00697614"/>
    <w:rsid w:val="006A1211"/>
    <w:rsid w:val="006A2348"/>
    <w:rsid w:val="006A79AD"/>
    <w:rsid w:val="006B24E1"/>
    <w:rsid w:val="006C4B62"/>
    <w:rsid w:val="006D2861"/>
    <w:rsid w:val="006D5BE9"/>
    <w:rsid w:val="006D79E2"/>
    <w:rsid w:val="006F27BF"/>
    <w:rsid w:val="006F3979"/>
    <w:rsid w:val="006F5F29"/>
    <w:rsid w:val="006F6890"/>
    <w:rsid w:val="006F69FB"/>
    <w:rsid w:val="006F6F67"/>
    <w:rsid w:val="00701289"/>
    <w:rsid w:val="007024E8"/>
    <w:rsid w:val="00706613"/>
    <w:rsid w:val="00707BBA"/>
    <w:rsid w:val="00710096"/>
    <w:rsid w:val="007109CC"/>
    <w:rsid w:val="007135C6"/>
    <w:rsid w:val="00715726"/>
    <w:rsid w:val="00716329"/>
    <w:rsid w:val="0072234B"/>
    <w:rsid w:val="00724898"/>
    <w:rsid w:val="00724A77"/>
    <w:rsid w:val="0072591D"/>
    <w:rsid w:val="00730F74"/>
    <w:rsid w:val="00745146"/>
    <w:rsid w:val="00750FB5"/>
    <w:rsid w:val="007542C6"/>
    <w:rsid w:val="00754F33"/>
    <w:rsid w:val="0075794E"/>
    <w:rsid w:val="00767F82"/>
    <w:rsid w:val="00774377"/>
    <w:rsid w:val="00774457"/>
    <w:rsid w:val="00781216"/>
    <w:rsid w:val="0078161D"/>
    <w:rsid w:val="0078233D"/>
    <w:rsid w:val="00782B6A"/>
    <w:rsid w:val="00782D7F"/>
    <w:rsid w:val="00783C94"/>
    <w:rsid w:val="0078653E"/>
    <w:rsid w:val="00791E0E"/>
    <w:rsid w:val="007936BC"/>
    <w:rsid w:val="007947C7"/>
    <w:rsid w:val="00795757"/>
    <w:rsid w:val="007A1236"/>
    <w:rsid w:val="007A3BDA"/>
    <w:rsid w:val="007A4132"/>
    <w:rsid w:val="007A425C"/>
    <w:rsid w:val="007B0831"/>
    <w:rsid w:val="007B64AE"/>
    <w:rsid w:val="007B7030"/>
    <w:rsid w:val="007C4E35"/>
    <w:rsid w:val="007C74BB"/>
    <w:rsid w:val="007C79E1"/>
    <w:rsid w:val="007D4183"/>
    <w:rsid w:val="007D62D4"/>
    <w:rsid w:val="007E0FD5"/>
    <w:rsid w:val="007E2FE1"/>
    <w:rsid w:val="007E6B9B"/>
    <w:rsid w:val="007F0230"/>
    <w:rsid w:val="007F2FAE"/>
    <w:rsid w:val="007F391D"/>
    <w:rsid w:val="007F463D"/>
    <w:rsid w:val="00805061"/>
    <w:rsid w:val="008177C4"/>
    <w:rsid w:val="00820EB2"/>
    <w:rsid w:val="00821C1B"/>
    <w:rsid w:val="00822C56"/>
    <w:rsid w:val="008230B5"/>
    <w:rsid w:val="00825596"/>
    <w:rsid w:val="00831EA6"/>
    <w:rsid w:val="0084186B"/>
    <w:rsid w:val="00844DE8"/>
    <w:rsid w:val="008457D5"/>
    <w:rsid w:val="00857698"/>
    <w:rsid w:val="00861182"/>
    <w:rsid w:val="00862B90"/>
    <w:rsid w:val="00871BA7"/>
    <w:rsid w:val="00872B87"/>
    <w:rsid w:val="00875C6C"/>
    <w:rsid w:val="008761B0"/>
    <w:rsid w:val="008778A2"/>
    <w:rsid w:val="0088104B"/>
    <w:rsid w:val="00881646"/>
    <w:rsid w:val="0088265A"/>
    <w:rsid w:val="00883520"/>
    <w:rsid w:val="00883CCB"/>
    <w:rsid w:val="00887F3F"/>
    <w:rsid w:val="00895C7D"/>
    <w:rsid w:val="008A034A"/>
    <w:rsid w:val="008B286E"/>
    <w:rsid w:val="008B7405"/>
    <w:rsid w:val="008B7C68"/>
    <w:rsid w:val="008C12CC"/>
    <w:rsid w:val="008C14E0"/>
    <w:rsid w:val="008C58F7"/>
    <w:rsid w:val="008C6716"/>
    <w:rsid w:val="008D118A"/>
    <w:rsid w:val="008D1938"/>
    <w:rsid w:val="008D4CD7"/>
    <w:rsid w:val="008D582E"/>
    <w:rsid w:val="008D713B"/>
    <w:rsid w:val="008E6CCE"/>
    <w:rsid w:val="008F392E"/>
    <w:rsid w:val="008F3DFE"/>
    <w:rsid w:val="008F5542"/>
    <w:rsid w:val="008F7DA4"/>
    <w:rsid w:val="00910312"/>
    <w:rsid w:val="00910F99"/>
    <w:rsid w:val="009142E6"/>
    <w:rsid w:val="009252C8"/>
    <w:rsid w:val="00925A53"/>
    <w:rsid w:val="0093279F"/>
    <w:rsid w:val="0093674B"/>
    <w:rsid w:val="009375F0"/>
    <w:rsid w:val="00941FAC"/>
    <w:rsid w:val="009511F0"/>
    <w:rsid w:val="009519E6"/>
    <w:rsid w:val="00955085"/>
    <w:rsid w:val="0095536B"/>
    <w:rsid w:val="00962220"/>
    <w:rsid w:val="009634B5"/>
    <w:rsid w:val="00983FE6"/>
    <w:rsid w:val="0098464E"/>
    <w:rsid w:val="00986665"/>
    <w:rsid w:val="009873D1"/>
    <w:rsid w:val="00994667"/>
    <w:rsid w:val="0099593F"/>
    <w:rsid w:val="00996AC9"/>
    <w:rsid w:val="00996F00"/>
    <w:rsid w:val="009A7AC1"/>
    <w:rsid w:val="009B4436"/>
    <w:rsid w:val="009B62D3"/>
    <w:rsid w:val="009C0073"/>
    <w:rsid w:val="009C2AB9"/>
    <w:rsid w:val="009C6879"/>
    <w:rsid w:val="009D1E2F"/>
    <w:rsid w:val="009D49FC"/>
    <w:rsid w:val="009D4D51"/>
    <w:rsid w:val="009E3D6E"/>
    <w:rsid w:val="009E5230"/>
    <w:rsid w:val="009E7131"/>
    <w:rsid w:val="009F2018"/>
    <w:rsid w:val="009F28D5"/>
    <w:rsid w:val="009F4CC5"/>
    <w:rsid w:val="00A00430"/>
    <w:rsid w:val="00A0173E"/>
    <w:rsid w:val="00A01FCC"/>
    <w:rsid w:val="00A161D8"/>
    <w:rsid w:val="00A2459E"/>
    <w:rsid w:val="00A25292"/>
    <w:rsid w:val="00A258E0"/>
    <w:rsid w:val="00A3176F"/>
    <w:rsid w:val="00A32DE6"/>
    <w:rsid w:val="00A33D5B"/>
    <w:rsid w:val="00A34EF6"/>
    <w:rsid w:val="00A357C0"/>
    <w:rsid w:val="00A36315"/>
    <w:rsid w:val="00A40985"/>
    <w:rsid w:val="00A4286C"/>
    <w:rsid w:val="00A44185"/>
    <w:rsid w:val="00A515C3"/>
    <w:rsid w:val="00A60F52"/>
    <w:rsid w:val="00A7110A"/>
    <w:rsid w:val="00A718FC"/>
    <w:rsid w:val="00A84FBB"/>
    <w:rsid w:val="00A8523E"/>
    <w:rsid w:val="00A855D7"/>
    <w:rsid w:val="00A86FE9"/>
    <w:rsid w:val="00A968D2"/>
    <w:rsid w:val="00AA0485"/>
    <w:rsid w:val="00AB0EB5"/>
    <w:rsid w:val="00AB137F"/>
    <w:rsid w:val="00AB3319"/>
    <w:rsid w:val="00AC6F49"/>
    <w:rsid w:val="00AC77C4"/>
    <w:rsid w:val="00AE1F86"/>
    <w:rsid w:val="00AE50DE"/>
    <w:rsid w:val="00AE6EA7"/>
    <w:rsid w:val="00AF7415"/>
    <w:rsid w:val="00B00D44"/>
    <w:rsid w:val="00B04F21"/>
    <w:rsid w:val="00B0735C"/>
    <w:rsid w:val="00B13862"/>
    <w:rsid w:val="00B262B6"/>
    <w:rsid w:val="00B32C82"/>
    <w:rsid w:val="00B34BC2"/>
    <w:rsid w:val="00B3582C"/>
    <w:rsid w:val="00B36368"/>
    <w:rsid w:val="00B51B15"/>
    <w:rsid w:val="00B559A1"/>
    <w:rsid w:val="00B64479"/>
    <w:rsid w:val="00B70056"/>
    <w:rsid w:val="00B700F9"/>
    <w:rsid w:val="00B742D6"/>
    <w:rsid w:val="00B8078A"/>
    <w:rsid w:val="00B80EC7"/>
    <w:rsid w:val="00B832A5"/>
    <w:rsid w:val="00B83C33"/>
    <w:rsid w:val="00B92570"/>
    <w:rsid w:val="00B94B8C"/>
    <w:rsid w:val="00BA1CFE"/>
    <w:rsid w:val="00BA2805"/>
    <w:rsid w:val="00BB5973"/>
    <w:rsid w:val="00BB7EA9"/>
    <w:rsid w:val="00BC28D5"/>
    <w:rsid w:val="00BC3654"/>
    <w:rsid w:val="00BC64B0"/>
    <w:rsid w:val="00BC6BF0"/>
    <w:rsid w:val="00BD0D1F"/>
    <w:rsid w:val="00BD2F10"/>
    <w:rsid w:val="00BD2FEE"/>
    <w:rsid w:val="00BD53ED"/>
    <w:rsid w:val="00BD6A59"/>
    <w:rsid w:val="00BE1382"/>
    <w:rsid w:val="00BE25D5"/>
    <w:rsid w:val="00BE2F76"/>
    <w:rsid w:val="00BE4D34"/>
    <w:rsid w:val="00BE57F0"/>
    <w:rsid w:val="00BE6230"/>
    <w:rsid w:val="00BF0DF6"/>
    <w:rsid w:val="00C03C80"/>
    <w:rsid w:val="00C21F69"/>
    <w:rsid w:val="00C26912"/>
    <w:rsid w:val="00C278DA"/>
    <w:rsid w:val="00C278FE"/>
    <w:rsid w:val="00C3206B"/>
    <w:rsid w:val="00C32FCF"/>
    <w:rsid w:val="00C400BE"/>
    <w:rsid w:val="00C40E5F"/>
    <w:rsid w:val="00C50E90"/>
    <w:rsid w:val="00C56B1D"/>
    <w:rsid w:val="00C57C86"/>
    <w:rsid w:val="00C6382B"/>
    <w:rsid w:val="00C70E3D"/>
    <w:rsid w:val="00C814EA"/>
    <w:rsid w:val="00C82099"/>
    <w:rsid w:val="00CA0E7F"/>
    <w:rsid w:val="00CA1ED9"/>
    <w:rsid w:val="00CA739A"/>
    <w:rsid w:val="00CA73C6"/>
    <w:rsid w:val="00CB0322"/>
    <w:rsid w:val="00CB1A65"/>
    <w:rsid w:val="00CB70CB"/>
    <w:rsid w:val="00CC4C0A"/>
    <w:rsid w:val="00CC58B0"/>
    <w:rsid w:val="00CC6A86"/>
    <w:rsid w:val="00CD0A58"/>
    <w:rsid w:val="00CD47B5"/>
    <w:rsid w:val="00CE4F42"/>
    <w:rsid w:val="00CE5BA0"/>
    <w:rsid w:val="00CE62E4"/>
    <w:rsid w:val="00CE66E7"/>
    <w:rsid w:val="00CF7862"/>
    <w:rsid w:val="00D02F4B"/>
    <w:rsid w:val="00D06A34"/>
    <w:rsid w:val="00D107EE"/>
    <w:rsid w:val="00D148E8"/>
    <w:rsid w:val="00D15183"/>
    <w:rsid w:val="00D2002B"/>
    <w:rsid w:val="00D23101"/>
    <w:rsid w:val="00D56D21"/>
    <w:rsid w:val="00D62448"/>
    <w:rsid w:val="00D63F68"/>
    <w:rsid w:val="00D64612"/>
    <w:rsid w:val="00D666EA"/>
    <w:rsid w:val="00D66AC9"/>
    <w:rsid w:val="00D66B66"/>
    <w:rsid w:val="00D729CC"/>
    <w:rsid w:val="00D73A16"/>
    <w:rsid w:val="00D908F0"/>
    <w:rsid w:val="00D93CAE"/>
    <w:rsid w:val="00D959FE"/>
    <w:rsid w:val="00DA53C5"/>
    <w:rsid w:val="00DA5A52"/>
    <w:rsid w:val="00DB080A"/>
    <w:rsid w:val="00DB0A2A"/>
    <w:rsid w:val="00DB6975"/>
    <w:rsid w:val="00DC2527"/>
    <w:rsid w:val="00DC6EE1"/>
    <w:rsid w:val="00DD01AF"/>
    <w:rsid w:val="00DD1C83"/>
    <w:rsid w:val="00DD3461"/>
    <w:rsid w:val="00DD49B2"/>
    <w:rsid w:val="00DD4C21"/>
    <w:rsid w:val="00DE01E3"/>
    <w:rsid w:val="00DE7DB9"/>
    <w:rsid w:val="00DF21BC"/>
    <w:rsid w:val="00DF4C25"/>
    <w:rsid w:val="00E03294"/>
    <w:rsid w:val="00E05452"/>
    <w:rsid w:val="00E07CAE"/>
    <w:rsid w:val="00E15862"/>
    <w:rsid w:val="00E169B1"/>
    <w:rsid w:val="00E17F1C"/>
    <w:rsid w:val="00E20E09"/>
    <w:rsid w:val="00E267DF"/>
    <w:rsid w:val="00E270BA"/>
    <w:rsid w:val="00E3291E"/>
    <w:rsid w:val="00E332C8"/>
    <w:rsid w:val="00E424B0"/>
    <w:rsid w:val="00E46B5A"/>
    <w:rsid w:val="00E50AAD"/>
    <w:rsid w:val="00E577C4"/>
    <w:rsid w:val="00E64F84"/>
    <w:rsid w:val="00E708A3"/>
    <w:rsid w:val="00E7125D"/>
    <w:rsid w:val="00E75FC4"/>
    <w:rsid w:val="00E82354"/>
    <w:rsid w:val="00E931DA"/>
    <w:rsid w:val="00E96D7F"/>
    <w:rsid w:val="00E97A19"/>
    <w:rsid w:val="00EA36EE"/>
    <w:rsid w:val="00EA4451"/>
    <w:rsid w:val="00EA5867"/>
    <w:rsid w:val="00EC15D0"/>
    <w:rsid w:val="00EC3611"/>
    <w:rsid w:val="00EC7121"/>
    <w:rsid w:val="00ED27A7"/>
    <w:rsid w:val="00ED35E8"/>
    <w:rsid w:val="00ED4960"/>
    <w:rsid w:val="00ED78BE"/>
    <w:rsid w:val="00ED79D3"/>
    <w:rsid w:val="00EE1020"/>
    <w:rsid w:val="00EE1848"/>
    <w:rsid w:val="00EE1D1C"/>
    <w:rsid w:val="00EE2F71"/>
    <w:rsid w:val="00EE42DF"/>
    <w:rsid w:val="00EF603E"/>
    <w:rsid w:val="00F02B85"/>
    <w:rsid w:val="00F02D0B"/>
    <w:rsid w:val="00F11195"/>
    <w:rsid w:val="00F119B7"/>
    <w:rsid w:val="00F42BC5"/>
    <w:rsid w:val="00F42C9D"/>
    <w:rsid w:val="00F54C4E"/>
    <w:rsid w:val="00F552D3"/>
    <w:rsid w:val="00F5583B"/>
    <w:rsid w:val="00F578D1"/>
    <w:rsid w:val="00F769E9"/>
    <w:rsid w:val="00F81BBA"/>
    <w:rsid w:val="00F81CFF"/>
    <w:rsid w:val="00F911DB"/>
    <w:rsid w:val="00F97068"/>
    <w:rsid w:val="00F9751B"/>
    <w:rsid w:val="00FA2786"/>
    <w:rsid w:val="00FB745D"/>
    <w:rsid w:val="00FC0B72"/>
    <w:rsid w:val="00FC47C4"/>
    <w:rsid w:val="00FD1CFD"/>
    <w:rsid w:val="00FD463B"/>
    <w:rsid w:val="00FD7983"/>
    <w:rsid w:val="00FE33BB"/>
    <w:rsid w:val="00FE43D3"/>
    <w:rsid w:val="00FE477F"/>
    <w:rsid w:val="00FE4D25"/>
    <w:rsid w:val="00FE77B7"/>
    <w:rsid w:val="00FF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784BCB9D"/>
  <w15:chartTrackingRefBased/>
  <w15:docId w15:val="{59EB2AF4-0758-401A-BBCA-9B1787688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4AF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582E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267D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67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49115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9115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9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1153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9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1153"/>
    <w:rPr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D5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7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726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7109CC"/>
    <w:rPr>
      <w:b/>
      <w:bCs/>
    </w:rPr>
  </w:style>
  <w:style w:type="character" w:customStyle="1" w:styleId="mi">
    <w:name w:val="mi"/>
    <w:basedOn w:val="DefaultParagraphFont"/>
    <w:rsid w:val="007109CC"/>
  </w:style>
  <w:style w:type="character" w:customStyle="1" w:styleId="mo">
    <w:name w:val="mo"/>
    <w:basedOn w:val="DefaultParagraphFont"/>
    <w:rsid w:val="007109CC"/>
  </w:style>
  <w:style w:type="character" w:customStyle="1" w:styleId="mtext">
    <w:name w:val="mtext"/>
    <w:basedOn w:val="DefaultParagraphFont"/>
    <w:rsid w:val="007109CC"/>
  </w:style>
  <w:style w:type="character" w:customStyle="1" w:styleId="mjxassistivemathml">
    <w:name w:val="mjx_assistive_mathml"/>
    <w:basedOn w:val="DefaultParagraphFont"/>
    <w:rsid w:val="007109CC"/>
  </w:style>
  <w:style w:type="character" w:customStyle="1" w:styleId="mn">
    <w:name w:val="mn"/>
    <w:basedOn w:val="DefaultParagraphFont"/>
    <w:rsid w:val="00567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8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518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9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5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2497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1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2201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34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2568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4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28650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7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5796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09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503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0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15338FB9-EB7E-4CBE-BCE8-54E6B6AE57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4102AB-A8F9-4B85-A079-867872B2D041}"/>
</file>

<file path=customXml/itemProps3.xml><?xml version="1.0" encoding="utf-8"?>
<ds:datastoreItem xmlns:ds="http://schemas.openxmlformats.org/officeDocument/2006/customXml" ds:itemID="{E63A5816-0395-40EE-8E87-215E620B4A6E}"/>
</file>

<file path=customXml/itemProps4.xml><?xml version="1.0" encoding="utf-8"?>
<ds:datastoreItem xmlns:ds="http://schemas.openxmlformats.org/officeDocument/2006/customXml" ds:itemID="{EC7AADEF-C829-4493-8E22-C7DE58C009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Epstein</dc:creator>
  <cp:keywords/>
  <dc:description/>
  <cp:lastModifiedBy>Rachel Epstein</cp:lastModifiedBy>
  <cp:revision>15</cp:revision>
  <dcterms:created xsi:type="dcterms:W3CDTF">2019-07-24T16:18:00Z</dcterms:created>
  <dcterms:modified xsi:type="dcterms:W3CDTF">2020-06-09T18:53:00Z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