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29C03" w14:textId="6EFD1674" w:rsidR="00154957" w:rsidRDefault="005007AD" w:rsidP="00E267DF">
      <w:pPr>
        <w:pStyle w:val="Title"/>
        <w:jc w:val="center"/>
      </w:pPr>
      <w:bookmarkStart w:id="0" w:name="_Hlk13221086"/>
      <w:bookmarkStart w:id="1" w:name="_Hlk42602885"/>
      <w:bookmarkEnd w:id="1"/>
      <w:r>
        <w:t xml:space="preserve">Activity – The </w:t>
      </w:r>
      <w:r w:rsidR="007E229F">
        <w:t>Sun-Moon-Earth Angle</w:t>
      </w:r>
    </w:p>
    <w:bookmarkEnd w:id="0"/>
    <w:p w14:paraId="46B7F4E2" w14:textId="77777777" w:rsidR="008D582E" w:rsidRDefault="008D582E" w:rsidP="008D582E">
      <w:pPr>
        <w:pStyle w:val="Heading1"/>
      </w:pPr>
      <w:r>
        <w:t>Objectives:</w:t>
      </w:r>
    </w:p>
    <w:p w14:paraId="4A5C9DE6" w14:textId="39765BCA" w:rsidR="00326CB8" w:rsidRDefault="007E229F" w:rsidP="00326CB8">
      <w:pPr>
        <w:pStyle w:val="ListParagraph"/>
        <w:numPr>
          <w:ilvl w:val="0"/>
          <w:numId w:val="18"/>
        </w:numPr>
        <w:rPr>
          <w:rFonts w:eastAsiaTheme="minorEastAsia"/>
        </w:rPr>
      </w:pPr>
      <w:r>
        <w:rPr>
          <w:rFonts w:eastAsiaTheme="minorEastAsia"/>
        </w:rPr>
        <w:t xml:space="preserve">Apply trigonometry to </w:t>
      </w:r>
      <w:r w:rsidR="00E9398E">
        <w:rPr>
          <w:rFonts w:eastAsiaTheme="minorEastAsia"/>
        </w:rPr>
        <w:t>a problem about the moon and s</w:t>
      </w:r>
      <w:r w:rsidR="0069396F">
        <w:rPr>
          <w:rFonts w:eastAsiaTheme="minorEastAsia"/>
        </w:rPr>
        <w:t>un.</w:t>
      </w:r>
    </w:p>
    <w:p w14:paraId="0CAC29A8" w14:textId="41096855" w:rsidR="0069396F" w:rsidRPr="00326CB8" w:rsidRDefault="0069396F" w:rsidP="00326CB8">
      <w:pPr>
        <w:pStyle w:val="ListParagraph"/>
        <w:numPr>
          <w:ilvl w:val="0"/>
          <w:numId w:val="18"/>
        </w:numPr>
        <w:rPr>
          <w:rFonts w:eastAsiaTheme="minorEastAsia"/>
        </w:rPr>
      </w:pPr>
      <w:r>
        <w:rPr>
          <w:rFonts w:eastAsiaTheme="minorEastAsia"/>
        </w:rPr>
        <w:t xml:space="preserve">Discover how trigonometry helped people understand </w:t>
      </w:r>
      <w:r w:rsidR="0098280B">
        <w:rPr>
          <w:rFonts w:eastAsiaTheme="minorEastAsia"/>
        </w:rPr>
        <w:t>the positions of celestial bodies.</w:t>
      </w:r>
    </w:p>
    <w:p w14:paraId="7B1426CB" w14:textId="77777777" w:rsidR="00203F7F" w:rsidRDefault="00805061" w:rsidP="00091EF6">
      <w:r>
        <w:t xml:space="preserve"> </w:t>
      </w:r>
      <w:r w:rsidR="00091EF6">
        <w:t xml:space="preserve">The </w:t>
      </w:r>
      <w:proofErr w:type="spellStart"/>
      <w:r w:rsidR="00091EF6">
        <w:t>Brahmasphutasiddhanta</w:t>
      </w:r>
      <w:proofErr w:type="spellEnd"/>
      <w:r w:rsidR="00091EF6">
        <w:t xml:space="preserve"> was written in 628 CE in India by Brahmagupta. One of the subjects of the</w:t>
      </w:r>
      <w:r w:rsidR="00203F7F">
        <w:t xml:space="preserve"> </w:t>
      </w:r>
      <w:r w:rsidR="00091EF6">
        <w:t>text is to determine the sun-moon-Earth angle during di</w:t>
      </w:r>
      <w:r w:rsidR="00203F7F">
        <w:t>ff</w:t>
      </w:r>
      <w:r w:rsidR="00091EF6">
        <w:t>erent phases of the moon. In this problem, we will</w:t>
      </w:r>
      <w:r w:rsidR="00203F7F">
        <w:t xml:space="preserve"> </w:t>
      </w:r>
      <w:r w:rsidR="00091EF6">
        <w:t>determine the sun-moon-Earth angle during a waxing gibbous moon at the time when 75% of the diameter</w:t>
      </w:r>
      <w:r w:rsidR="00203F7F">
        <w:t xml:space="preserve"> </w:t>
      </w:r>
      <w:r w:rsidR="00091EF6">
        <w:t xml:space="preserve">of the moon appears lit to an observer on Earth. The </w:t>
      </w:r>
      <w:r w:rsidR="00203F7F">
        <w:t>fi</w:t>
      </w:r>
      <w:r w:rsidR="00091EF6">
        <w:t>rst image shows how the moon appears from Earth.</w:t>
      </w:r>
      <w:r w:rsidR="00203F7F">
        <w:t xml:space="preserve"> </w:t>
      </w:r>
      <w:r w:rsidR="00091EF6">
        <w:t>At the widest point, 75% of the diameter is lit. 75% of the diameter is the same as 1.5 times the radius, so</w:t>
      </w:r>
      <w:r w:rsidR="00203F7F">
        <w:t xml:space="preserve"> </w:t>
      </w:r>
      <w:r w:rsidR="00091EF6">
        <w:t>it is labeled 1.5R, where R is the length of the radius.</w:t>
      </w:r>
    </w:p>
    <w:p w14:paraId="23D88430" w14:textId="443BB10A" w:rsidR="00805061" w:rsidRDefault="00203F7F" w:rsidP="00091EF6">
      <w:pPr>
        <w:rPr>
          <w:noProof/>
        </w:rPr>
      </w:pPr>
      <w:r w:rsidRPr="00203F7F">
        <w:rPr>
          <w:noProof/>
        </w:rPr>
        <w:t xml:space="preserve"> </w:t>
      </w:r>
      <w:r>
        <w:rPr>
          <w:noProof/>
        </w:rPr>
        <w:drawing>
          <wp:inline distT="0" distB="0" distL="0" distR="0" wp14:anchorId="3EF36B76" wp14:editId="71FCEA24">
            <wp:extent cx="1221957" cy="1238250"/>
            <wp:effectExtent l="0" t="0" r="0" b="0"/>
            <wp:docPr id="1" name="Picture 1" descr="A waxing gibbous moon - the light side on the right is 1.5R at its wid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chel.epstein\Georgia College\Marcela Chiorescu - Precalculus - Things to do\Rachel's course notes\Images\moonassee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3246" cy="1249690"/>
                    </a:xfrm>
                    <a:prstGeom prst="rect">
                      <a:avLst/>
                    </a:prstGeom>
                    <a:noFill/>
                    <a:ln>
                      <a:noFill/>
                    </a:ln>
                  </pic:spPr>
                </pic:pic>
              </a:graphicData>
            </a:graphic>
          </wp:inline>
        </w:drawing>
      </w:r>
    </w:p>
    <w:p w14:paraId="0358CF2D" w14:textId="68B32902" w:rsidR="00B10B1E" w:rsidRDefault="00203F7F" w:rsidP="00B00D8C">
      <w:pPr>
        <w:pStyle w:val="ListParagraph"/>
        <w:numPr>
          <w:ilvl w:val="0"/>
          <w:numId w:val="19"/>
        </w:numPr>
      </w:pPr>
      <w:r>
        <w:t>In the next diagram, we see the positions of the sun and the Earth relative to the moon. Of course, this diagram is not to scale since the sun is much bigger than and further away from the Earth. This diagram shows a cross-section of the moon at its equator. The thick line on the left side of the moon is the dark side. The thinner line on the right side is the light side. Observe that the side facing the sun is the light side, as it should be. A viewer from Earth can see from point A to point B, 75% of which will be lit, as in the previous diagram. The angle α (alpha) is the angle that we are looking for. It is the sun-moon-Earth angle. The angle θ will be easier to find than α. Notice that the two angles labeled 90-θ were found by observing where there are 90° angles. Use the diagram to find a formula for α in terms of θ.</w:t>
      </w:r>
      <w:r w:rsidR="001D04E6" w:rsidRPr="001D04E6">
        <w:rPr>
          <w:noProof/>
        </w:rPr>
        <w:t xml:space="preserve"> </w:t>
      </w:r>
      <w:r w:rsidR="001D04E6">
        <w:rPr>
          <w:noProof/>
        </w:rPr>
        <w:drawing>
          <wp:inline distT="0" distB="0" distL="0" distR="0" wp14:anchorId="55E1A199" wp14:editId="3A7C323E">
            <wp:extent cx="4152898" cy="3114675"/>
            <wp:effectExtent l="0" t="0" r="635" b="0"/>
            <wp:docPr id="2" name="Picture 2" descr="A diagram of the Earth, moon and sun.  The angle alpha is the complement of the angle 90-th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chel.epstein\Georgia College\Marcela Chiorescu - Precalculus - Things to do\Rachel's course notes\Images\moo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0332" cy="3135251"/>
                    </a:xfrm>
                    <a:prstGeom prst="rect">
                      <a:avLst/>
                    </a:prstGeom>
                    <a:noFill/>
                    <a:ln>
                      <a:noFill/>
                    </a:ln>
                  </pic:spPr>
                </pic:pic>
              </a:graphicData>
            </a:graphic>
          </wp:inline>
        </w:drawing>
      </w:r>
    </w:p>
    <w:p w14:paraId="7987827F" w14:textId="31BEE8F7" w:rsidR="00710A52" w:rsidRDefault="00203F7F" w:rsidP="00710A52">
      <w:pPr>
        <w:pStyle w:val="ListParagraph"/>
        <w:numPr>
          <w:ilvl w:val="0"/>
          <w:numId w:val="19"/>
        </w:numPr>
        <w:rPr>
          <w:noProof/>
        </w:rPr>
      </w:pPr>
      <w:r>
        <w:lastRenderedPageBreak/>
        <w:t>The next diagram shows that the length of the lit area is 1.5R. Use this to calculate θ</w:t>
      </w:r>
      <w:r w:rsidR="00710A52">
        <w:t xml:space="preserve"> in degrees</w:t>
      </w:r>
      <w:r>
        <w:t xml:space="preserve">. You won't need a calculator. Once you have θ, find </w:t>
      </w:r>
      <w:r w:rsidR="00710A52">
        <w:t>α</w:t>
      </w:r>
      <w:r>
        <w:t>, the sun-moon-Earth angle.</w:t>
      </w:r>
      <w:r w:rsidR="00710A52" w:rsidRPr="00710A52">
        <w:rPr>
          <w:noProof/>
        </w:rPr>
        <w:t xml:space="preserve"> </w:t>
      </w:r>
    </w:p>
    <w:p w14:paraId="5A03A411" w14:textId="6C7B4A95" w:rsidR="00710A52" w:rsidRDefault="00710A52" w:rsidP="00B10B1E">
      <w:pPr>
        <w:pStyle w:val="ListParagraph"/>
        <w:ind w:left="-720"/>
      </w:pPr>
      <w:r>
        <w:rPr>
          <w:noProof/>
        </w:rPr>
        <w:drawing>
          <wp:inline distT="0" distB="0" distL="0" distR="0" wp14:anchorId="275C904D" wp14:editId="45C6E1E0">
            <wp:extent cx="4562475" cy="3421857"/>
            <wp:effectExtent l="0" t="0" r="0" b="7620"/>
            <wp:docPr id="3" name="Picture 3" descr="Theta is part of a right angle with base .5R and radius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achel.epstein\Georgia College\Marcela Chiorescu - Precalculus - Things to do\Rachel's course notes\Images\moonlight.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4577" cy="3430933"/>
                    </a:xfrm>
                    <a:prstGeom prst="rect">
                      <a:avLst/>
                    </a:prstGeom>
                    <a:noFill/>
                    <a:ln>
                      <a:noFill/>
                    </a:ln>
                  </pic:spPr>
                </pic:pic>
              </a:graphicData>
            </a:graphic>
          </wp:inline>
        </w:drawing>
      </w:r>
    </w:p>
    <w:p w14:paraId="50E9180F" w14:textId="194CE0E0" w:rsidR="00B10B1E" w:rsidRDefault="00B10B1E" w:rsidP="00B10B1E">
      <w:pPr>
        <w:pStyle w:val="ListParagraph"/>
        <w:ind w:left="-720"/>
      </w:pPr>
    </w:p>
    <w:p w14:paraId="355BBAA8" w14:textId="1B148B3C" w:rsidR="00B10B1E" w:rsidRDefault="00B10B1E" w:rsidP="00B10B1E">
      <w:pPr>
        <w:pStyle w:val="ListParagraph"/>
        <w:ind w:left="-720"/>
      </w:pPr>
    </w:p>
    <w:p w14:paraId="7E2E4C38" w14:textId="77777777" w:rsidR="00B10B1E" w:rsidRDefault="00B10B1E" w:rsidP="00B10B1E">
      <w:pPr>
        <w:pStyle w:val="ListParagraph"/>
        <w:ind w:left="-720"/>
      </w:pPr>
    </w:p>
    <w:p w14:paraId="61C49E26" w14:textId="0DB5934E" w:rsidR="00710A52" w:rsidRDefault="00710A52" w:rsidP="00B10B1E">
      <w:pPr>
        <w:pStyle w:val="ListParagraph"/>
        <w:numPr>
          <w:ilvl w:val="0"/>
          <w:numId w:val="19"/>
        </w:numPr>
        <w:spacing w:after="240"/>
      </w:pPr>
      <w:r>
        <w:t>Astronomer-mathematicians such as Brahmagupta were interested in this information partially so they could tell how far away the moon and the sun were. Once he knew the sun-moon-Earth angle, he could approximate the moon-Earth-sun angle simply by observing the moon and the sun at the same time, as seen in the diagram below. (This would be possible in the late afternoon when the moon is in the phase mentioned in this problem.) He would have noticed that the moon-Earth-sun angle was approximately 180°-α. Why is that true? What conclusion would he have made about the distances of the moon and sun? (He did in fact make that conclusion.) Hint: Draw the Earth-Moon-Sun triangle so that it is closer to scale.  The picture below shows how Brahmagupta would have measured the moon-Earth-sun angle, but it is not useful for solving this problem.</w:t>
      </w:r>
    </w:p>
    <w:p w14:paraId="44EE9641" w14:textId="77777777" w:rsidR="00B10B1E" w:rsidRDefault="00B10B1E" w:rsidP="00B10B1E">
      <w:pPr>
        <w:pStyle w:val="ListParagraph"/>
        <w:spacing w:after="240"/>
      </w:pPr>
    </w:p>
    <w:p w14:paraId="5B177FBA" w14:textId="18DD7893" w:rsidR="001D04E6" w:rsidRDefault="00710A52" w:rsidP="00710A52">
      <w:pPr>
        <w:pStyle w:val="ListParagraph"/>
      </w:pPr>
      <w:r>
        <w:rPr>
          <w:noProof/>
        </w:rPr>
        <w:drawing>
          <wp:anchor distT="0" distB="0" distL="114300" distR="114300" simplePos="0" relativeHeight="251658240" behindDoc="0" locked="0" layoutInCell="1" allowOverlap="1" wp14:anchorId="63AFDC27" wp14:editId="6A597AA3">
            <wp:simplePos x="914400" y="6915150"/>
            <wp:positionH relativeFrom="column">
              <wp:align>left</wp:align>
            </wp:positionH>
            <wp:positionV relativeFrom="paragraph">
              <wp:align>top</wp:align>
            </wp:positionV>
            <wp:extent cx="2619330" cy="1967230"/>
            <wp:effectExtent l="0" t="0" r="0" b="0"/>
            <wp:wrapSquare wrapText="bothSides"/>
            <wp:docPr id="4" name="Picture 4" descr="A diagram showing the moon and sun in the sky at the same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achel.epstein\Georgia College\Marcela Chiorescu - Precalculus - Things to do\Rachel's course notes\Images\moonearthsu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19330" cy="1967230"/>
                    </a:xfrm>
                    <a:prstGeom prst="rect">
                      <a:avLst/>
                    </a:prstGeom>
                    <a:noFill/>
                    <a:ln>
                      <a:noFill/>
                    </a:ln>
                  </pic:spPr>
                </pic:pic>
              </a:graphicData>
            </a:graphic>
          </wp:anchor>
        </w:drawing>
      </w:r>
    </w:p>
    <w:p w14:paraId="036763BE" w14:textId="3204C97D" w:rsidR="001D04E6" w:rsidRDefault="001D04E6" w:rsidP="00710A52">
      <w:pPr>
        <w:pStyle w:val="ListParagraph"/>
      </w:pPr>
    </w:p>
    <w:p w14:paraId="7CB2991F" w14:textId="6AA93CDC" w:rsidR="001D04E6" w:rsidRDefault="001D04E6" w:rsidP="00710A52">
      <w:pPr>
        <w:pStyle w:val="ListParagraph"/>
      </w:pPr>
    </w:p>
    <w:p w14:paraId="7990B4D6" w14:textId="3F766BAE" w:rsidR="00710A52" w:rsidRPr="00805061" w:rsidRDefault="001D04E6" w:rsidP="001D04E6">
      <w:pPr>
        <w:pStyle w:val="ListParagraph"/>
        <w:tabs>
          <w:tab w:val="center" w:pos="3608"/>
        </w:tabs>
      </w:pPr>
      <w:r>
        <w:tab/>
      </w:r>
      <w:bookmarkStart w:id="2" w:name="_GoBack"/>
      <w:bookmarkEnd w:id="2"/>
      <w:r>
        <w:br w:type="textWrapping" w:clear="all"/>
      </w:r>
    </w:p>
    <w:sectPr w:rsidR="00710A52" w:rsidRPr="00805061" w:rsidSect="005F79BA">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72A1F" w14:textId="77777777" w:rsidR="00AC77C4" w:rsidRDefault="00AC77C4" w:rsidP="00491153">
      <w:pPr>
        <w:spacing w:after="0" w:line="240" w:lineRule="auto"/>
      </w:pPr>
      <w:r>
        <w:separator/>
      </w:r>
    </w:p>
  </w:endnote>
  <w:endnote w:type="continuationSeparator" w:id="0">
    <w:p w14:paraId="75C41C98" w14:textId="77777777" w:rsidR="00AC77C4" w:rsidRDefault="00AC77C4" w:rsidP="00491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3E3A3" w14:textId="1ACC7C5B" w:rsidR="001D04E6" w:rsidRDefault="001D04E6" w:rsidP="001D04E6">
    <w:pPr>
      <w:pStyle w:val="Footer"/>
      <w:rPr>
        <w:color w:val="808080" w:themeColor="background1" w:themeShade="80"/>
      </w:rPr>
    </w:pPr>
    <w:r>
      <w:rPr>
        <w:color w:val="808080" w:themeColor="background1" w:themeShade="80"/>
        <w:sz w:val="18"/>
        <w:szCs w:val="18"/>
      </w:rPr>
      <w:t xml:space="preserve">Created by Marcela </w:t>
    </w:r>
    <w:proofErr w:type="spellStart"/>
    <w:r>
      <w:rPr>
        <w:color w:val="808080" w:themeColor="background1" w:themeShade="80"/>
        <w:sz w:val="18"/>
        <w:szCs w:val="18"/>
      </w:rPr>
      <w:t>Chiorescu</w:t>
    </w:r>
    <w:proofErr w:type="spellEnd"/>
    <w:r>
      <w:rPr>
        <w:color w:val="808080" w:themeColor="background1" w:themeShade="80"/>
        <w:sz w:val="18"/>
        <w:szCs w:val="18"/>
      </w:rPr>
      <w:t xml:space="preserve"> and Rachel Epstein as part of Affordable Learning Georgia Textbook Transformation Grant #449.  Distributed under a Creative Commons Attribution-</w:t>
    </w:r>
    <w:proofErr w:type="spellStart"/>
    <w:r>
      <w:rPr>
        <w:color w:val="808080" w:themeColor="background1" w:themeShade="80"/>
        <w:sz w:val="18"/>
        <w:szCs w:val="18"/>
      </w:rPr>
      <w:t>ShareAlike</w:t>
    </w:r>
    <w:proofErr w:type="spellEnd"/>
    <w:r>
      <w:rPr>
        <w:color w:val="808080" w:themeColor="background1" w:themeShade="80"/>
        <w:sz w:val="18"/>
        <w:szCs w:val="18"/>
      </w:rPr>
      <w:t xml:space="preserve">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26670" w14:textId="77777777" w:rsidR="00AC77C4" w:rsidRDefault="00AC77C4" w:rsidP="00491153">
      <w:pPr>
        <w:spacing w:after="0" w:line="240" w:lineRule="auto"/>
      </w:pPr>
      <w:r>
        <w:separator/>
      </w:r>
    </w:p>
  </w:footnote>
  <w:footnote w:type="continuationSeparator" w:id="0">
    <w:p w14:paraId="1B3717CE" w14:textId="77777777" w:rsidR="00AC77C4" w:rsidRDefault="00AC77C4" w:rsidP="004911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151DD"/>
    <w:multiLevelType w:val="hybridMultilevel"/>
    <w:tmpl w:val="6674FDCE"/>
    <w:lvl w:ilvl="0" w:tplc="4934AB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104AD3"/>
    <w:multiLevelType w:val="hybridMultilevel"/>
    <w:tmpl w:val="0BC83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34D07"/>
    <w:multiLevelType w:val="hybridMultilevel"/>
    <w:tmpl w:val="55E81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4B7"/>
    <w:multiLevelType w:val="hybridMultilevel"/>
    <w:tmpl w:val="A8B4B208"/>
    <w:lvl w:ilvl="0" w:tplc="261206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E36441"/>
    <w:multiLevelType w:val="hybridMultilevel"/>
    <w:tmpl w:val="DA56D1AC"/>
    <w:lvl w:ilvl="0" w:tplc="9A0079B6">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04641B"/>
    <w:multiLevelType w:val="hybridMultilevel"/>
    <w:tmpl w:val="202EEBA6"/>
    <w:lvl w:ilvl="0" w:tplc="54E07B7E">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66C23"/>
    <w:multiLevelType w:val="hybridMultilevel"/>
    <w:tmpl w:val="E6226C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24D5D"/>
    <w:multiLevelType w:val="hybridMultilevel"/>
    <w:tmpl w:val="4F0262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4452C3"/>
    <w:multiLevelType w:val="hybridMultilevel"/>
    <w:tmpl w:val="22DEEA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A71D8C"/>
    <w:multiLevelType w:val="hybridMultilevel"/>
    <w:tmpl w:val="5BAA0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3780C98"/>
    <w:multiLevelType w:val="hybridMultilevel"/>
    <w:tmpl w:val="10A02418"/>
    <w:lvl w:ilvl="0" w:tplc="EBE654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1336AA"/>
    <w:multiLevelType w:val="hybridMultilevel"/>
    <w:tmpl w:val="0B4247EA"/>
    <w:lvl w:ilvl="0" w:tplc="F1726D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C1B7747"/>
    <w:multiLevelType w:val="hybridMultilevel"/>
    <w:tmpl w:val="9FB2F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42277B"/>
    <w:multiLevelType w:val="hybridMultilevel"/>
    <w:tmpl w:val="18EA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6568CD"/>
    <w:multiLevelType w:val="hybridMultilevel"/>
    <w:tmpl w:val="958ED7EA"/>
    <w:lvl w:ilvl="0" w:tplc="7CC61A62">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775C62"/>
    <w:multiLevelType w:val="hybridMultilevel"/>
    <w:tmpl w:val="072EF3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94225"/>
    <w:multiLevelType w:val="hybridMultilevel"/>
    <w:tmpl w:val="95042F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1E14A6"/>
    <w:multiLevelType w:val="hybridMultilevel"/>
    <w:tmpl w:val="D82A6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EA2935"/>
    <w:multiLevelType w:val="hybridMultilevel"/>
    <w:tmpl w:val="4A38D1FA"/>
    <w:lvl w:ilvl="0" w:tplc="35C8C9B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1"/>
  </w:num>
  <w:num w:numId="3">
    <w:abstractNumId w:val="0"/>
  </w:num>
  <w:num w:numId="4">
    <w:abstractNumId w:val="9"/>
  </w:num>
  <w:num w:numId="5">
    <w:abstractNumId w:val="14"/>
  </w:num>
  <w:num w:numId="6">
    <w:abstractNumId w:val="18"/>
  </w:num>
  <w:num w:numId="7">
    <w:abstractNumId w:val="8"/>
  </w:num>
  <w:num w:numId="8">
    <w:abstractNumId w:val="10"/>
  </w:num>
  <w:num w:numId="9">
    <w:abstractNumId w:val="17"/>
  </w:num>
  <w:num w:numId="10">
    <w:abstractNumId w:val="16"/>
  </w:num>
  <w:num w:numId="11">
    <w:abstractNumId w:val="3"/>
  </w:num>
  <w:num w:numId="12">
    <w:abstractNumId w:val="5"/>
  </w:num>
  <w:num w:numId="13">
    <w:abstractNumId w:val="15"/>
  </w:num>
  <w:num w:numId="14">
    <w:abstractNumId w:val="7"/>
  </w:num>
  <w:num w:numId="15">
    <w:abstractNumId w:val="13"/>
  </w:num>
  <w:num w:numId="16">
    <w:abstractNumId w:val="1"/>
  </w:num>
  <w:num w:numId="17">
    <w:abstractNumId w:val="6"/>
  </w:num>
  <w:num w:numId="18">
    <w:abstractNumId w:val="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7DF"/>
    <w:rsid w:val="00001540"/>
    <w:rsid w:val="00005707"/>
    <w:rsid w:val="00007391"/>
    <w:rsid w:val="00007A2C"/>
    <w:rsid w:val="00007ACF"/>
    <w:rsid w:val="000166F7"/>
    <w:rsid w:val="0001710D"/>
    <w:rsid w:val="0002167F"/>
    <w:rsid w:val="000221A7"/>
    <w:rsid w:val="000228A8"/>
    <w:rsid w:val="00024368"/>
    <w:rsid w:val="0002749A"/>
    <w:rsid w:val="00031F99"/>
    <w:rsid w:val="00033668"/>
    <w:rsid w:val="0004654E"/>
    <w:rsid w:val="0005096D"/>
    <w:rsid w:val="00053F70"/>
    <w:rsid w:val="000702F8"/>
    <w:rsid w:val="00073723"/>
    <w:rsid w:val="0007401A"/>
    <w:rsid w:val="00074AFF"/>
    <w:rsid w:val="00080762"/>
    <w:rsid w:val="0008565A"/>
    <w:rsid w:val="00090490"/>
    <w:rsid w:val="00091EF6"/>
    <w:rsid w:val="00095308"/>
    <w:rsid w:val="00096671"/>
    <w:rsid w:val="000A0E7D"/>
    <w:rsid w:val="000A2C85"/>
    <w:rsid w:val="000A3D51"/>
    <w:rsid w:val="000A5B10"/>
    <w:rsid w:val="000A609D"/>
    <w:rsid w:val="000B2842"/>
    <w:rsid w:val="000B29EA"/>
    <w:rsid w:val="000B3801"/>
    <w:rsid w:val="000B7E04"/>
    <w:rsid w:val="000C1575"/>
    <w:rsid w:val="000D1C46"/>
    <w:rsid w:val="000D4D45"/>
    <w:rsid w:val="000E0371"/>
    <w:rsid w:val="000F0162"/>
    <w:rsid w:val="000F354D"/>
    <w:rsid w:val="000F5FD0"/>
    <w:rsid w:val="00100865"/>
    <w:rsid w:val="00101AD1"/>
    <w:rsid w:val="00102B45"/>
    <w:rsid w:val="00103503"/>
    <w:rsid w:val="001166E8"/>
    <w:rsid w:val="001247F2"/>
    <w:rsid w:val="001254AB"/>
    <w:rsid w:val="00131896"/>
    <w:rsid w:val="00132780"/>
    <w:rsid w:val="00137AF0"/>
    <w:rsid w:val="00137D2E"/>
    <w:rsid w:val="00146867"/>
    <w:rsid w:val="00151352"/>
    <w:rsid w:val="00154957"/>
    <w:rsid w:val="00162729"/>
    <w:rsid w:val="00165600"/>
    <w:rsid w:val="00180B10"/>
    <w:rsid w:val="00182940"/>
    <w:rsid w:val="00183CA8"/>
    <w:rsid w:val="0018482E"/>
    <w:rsid w:val="001942E8"/>
    <w:rsid w:val="001A0A9B"/>
    <w:rsid w:val="001A6C0C"/>
    <w:rsid w:val="001B04A4"/>
    <w:rsid w:val="001B39D6"/>
    <w:rsid w:val="001B7958"/>
    <w:rsid w:val="001C6CF0"/>
    <w:rsid w:val="001C7F78"/>
    <w:rsid w:val="001D04E6"/>
    <w:rsid w:val="001D0EBF"/>
    <w:rsid w:val="001D59FA"/>
    <w:rsid w:val="001F0F78"/>
    <w:rsid w:val="001F3B6D"/>
    <w:rsid w:val="001F5E44"/>
    <w:rsid w:val="001F61B5"/>
    <w:rsid w:val="001F61D2"/>
    <w:rsid w:val="00203F7F"/>
    <w:rsid w:val="00203FA8"/>
    <w:rsid w:val="00206475"/>
    <w:rsid w:val="00211C96"/>
    <w:rsid w:val="00222019"/>
    <w:rsid w:val="00226499"/>
    <w:rsid w:val="00226E6A"/>
    <w:rsid w:val="0022742E"/>
    <w:rsid w:val="00243897"/>
    <w:rsid w:val="00245C2D"/>
    <w:rsid w:val="00247851"/>
    <w:rsid w:val="002502A1"/>
    <w:rsid w:val="002514E4"/>
    <w:rsid w:val="0025216C"/>
    <w:rsid w:val="00252744"/>
    <w:rsid w:val="0025671E"/>
    <w:rsid w:val="00257F20"/>
    <w:rsid w:val="002647CE"/>
    <w:rsid w:val="00266C55"/>
    <w:rsid w:val="00271C51"/>
    <w:rsid w:val="0028414B"/>
    <w:rsid w:val="00286AFC"/>
    <w:rsid w:val="002902C5"/>
    <w:rsid w:val="00291435"/>
    <w:rsid w:val="00292CBA"/>
    <w:rsid w:val="00297C7E"/>
    <w:rsid w:val="002B1B15"/>
    <w:rsid w:val="002D2619"/>
    <w:rsid w:val="002D2681"/>
    <w:rsid w:val="002D3522"/>
    <w:rsid w:val="002D662A"/>
    <w:rsid w:val="002E573F"/>
    <w:rsid w:val="002E6D56"/>
    <w:rsid w:val="002F1497"/>
    <w:rsid w:val="00302D6C"/>
    <w:rsid w:val="00304CBB"/>
    <w:rsid w:val="0030564C"/>
    <w:rsid w:val="0031094C"/>
    <w:rsid w:val="00312978"/>
    <w:rsid w:val="00314FF1"/>
    <w:rsid w:val="00315672"/>
    <w:rsid w:val="00317AED"/>
    <w:rsid w:val="00326CB8"/>
    <w:rsid w:val="00326DBB"/>
    <w:rsid w:val="00335623"/>
    <w:rsid w:val="00353AD7"/>
    <w:rsid w:val="00354A28"/>
    <w:rsid w:val="00360DD9"/>
    <w:rsid w:val="00366551"/>
    <w:rsid w:val="00366E79"/>
    <w:rsid w:val="003808E6"/>
    <w:rsid w:val="00380F94"/>
    <w:rsid w:val="003818A3"/>
    <w:rsid w:val="003850CD"/>
    <w:rsid w:val="00391634"/>
    <w:rsid w:val="003A1603"/>
    <w:rsid w:val="003B2E5C"/>
    <w:rsid w:val="003D04F1"/>
    <w:rsid w:val="003E54EF"/>
    <w:rsid w:val="003F06BE"/>
    <w:rsid w:val="003F20BE"/>
    <w:rsid w:val="003F7366"/>
    <w:rsid w:val="004073B9"/>
    <w:rsid w:val="00410FF0"/>
    <w:rsid w:val="00414211"/>
    <w:rsid w:val="004177AF"/>
    <w:rsid w:val="00421D53"/>
    <w:rsid w:val="00422736"/>
    <w:rsid w:val="004425E0"/>
    <w:rsid w:val="00452C5F"/>
    <w:rsid w:val="00453BE3"/>
    <w:rsid w:val="0046337F"/>
    <w:rsid w:val="004648FB"/>
    <w:rsid w:val="00471E0B"/>
    <w:rsid w:val="004757AE"/>
    <w:rsid w:val="004759EF"/>
    <w:rsid w:val="00481E05"/>
    <w:rsid w:val="00482E63"/>
    <w:rsid w:val="00491153"/>
    <w:rsid w:val="00494EA8"/>
    <w:rsid w:val="004B21AD"/>
    <w:rsid w:val="004B7819"/>
    <w:rsid w:val="004C000D"/>
    <w:rsid w:val="004C090E"/>
    <w:rsid w:val="004C2AE2"/>
    <w:rsid w:val="004C2C54"/>
    <w:rsid w:val="004C65BF"/>
    <w:rsid w:val="004D040A"/>
    <w:rsid w:val="004D1373"/>
    <w:rsid w:val="004D4199"/>
    <w:rsid w:val="004E06CC"/>
    <w:rsid w:val="004E44DF"/>
    <w:rsid w:val="004F0040"/>
    <w:rsid w:val="004F00EB"/>
    <w:rsid w:val="004F1C26"/>
    <w:rsid w:val="004F3C87"/>
    <w:rsid w:val="004F4C0C"/>
    <w:rsid w:val="004F6AD7"/>
    <w:rsid w:val="005007AD"/>
    <w:rsid w:val="00506669"/>
    <w:rsid w:val="00507220"/>
    <w:rsid w:val="005077AE"/>
    <w:rsid w:val="00510A60"/>
    <w:rsid w:val="00511485"/>
    <w:rsid w:val="00512A9F"/>
    <w:rsid w:val="00516F8B"/>
    <w:rsid w:val="00521581"/>
    <w:rsid w:val="0052448C"/>
    <w:rsid w:val="005252DC"/>
    <w:rsid w:val="00530CF7"/>
    <w:rsid w:val="00534B23"/>
    <w:rsid w:val="00535B6B"/>
    <w:rsid w:val="00540C39"/>
    <w:rsid w:val="00543F3F"/>
    <w:rsid w:val="00545083"/>
    <w:rsid w:val="005466BB"/>
    <w:rsid w:val="00547B30"/>
    <w:rsid w:val="0055509B"/>
    <w:rsid w:val="005569B2"/>
    <w:rsid w:val="00563A19"/>
    <w:rsid w:val="005674E0"/>
    <w:rsid w:val="00575F76"/>
    <w:rsid w:val="00580A25"/>
    <w:rsid w:val="00584837"/>
    <w:rsid w:val="005A32A1"/>
    <w:rsid w:val="005A37AE"/>
    <w:rsid w:val="005A5556"/>
    <w:rsid w:val="005B0523"/>
    <w:rsid w:val="005C1EDB"/>
    <w:rsid w:val="005C7ED3"/>
    <w:rsid w:val="005D02BA"/>
    <w:rsid w:val="005D0EEF"/>
    <w:rsid w:val="005D1A7F"/>
    <w:rsid w:val="005D4410"/>
    <w:rsid w:val="005E428E"/>
    <w:rsid w:val="005E55FB"/>
    <w:rsid w:val="005E61E7"/>
    <w:rsid w:val="005F1744"/>
    <w:rsid w:val="005F23C0"/>
    <w:rsid w:val="005F277B"/>
    <w:rsid w:val="005F3BD1"/>
    <w:rsid w:val="005F4CF7"/>
    <w:rsid w:val="005F4E5C"/>
    <w:rsid w:val="005F79BA"/>
    <w:rsid w:val="005F7E3B"/>
    <w:rsid w:val="00600F2B"/>
    <w:rsid w:val="00604DB3"/>
    <w:rsid w:val="006121D9"/>
    <w:rsid w:val="00612A83"/>
    <w:rsid w:val="00612E1D"/>
    <w:rsid w:val="00622137"/>
    <w:rsid w:val="00622B93"/>
    <w:rsid w:val="006335A3"/>
    <w:rsid w:val="00633A92"/>
    <w:rsid w:val="00637BBF"/>
    <w:rsid w:val="00637DFB"/>
    <w:rsid w:val="00641C92"/>
    <w:rsid w:val="006462B1"/>
    <w:rsid w:val="00646ED8"/>
    <w:rsid w:val="006646D6"/>
    <w:rsid w:val="00666ABD"/>
    <w:rsid w:val="0068248A"/>
    <w:rsid w:val="00692C28"/>
    <w:rsid w:val="0069396F"/>
    <w:rsid w:val="006943BD"/>
    <w:rsid w:val="006949F8"/>
    <w:rsid w:val="006953E7"/>
    <w:rsid w:val="00695C43"/>
    <w:rsid w:val="0069741B"/>
    <w:rsid w:val="00697614"/>
    <w:rsid w:val="006A1211"/>
    <w:rsid w:val="006A2348"/>
    <w:rsid w:val="006A79AD"/>
    <w:rsid w:val="006B24E1"/>
    <w:rsid w:val="006C4B62"/>
    <w:rsid w:val="006D2861"/>
    <w:rsid w:val="006D5BE9"/>
    <w:rsid w:val="006D79E2"/>
    <w:rsid w:val="006F27BF"/>
    <w:rsid w:val="006F3979"/>
    <w:rsid w:val="006F5F29"/>
    <w:rsid w:val="006F6890"/>
    <w:rsid w:val="006F69FB"/>
    <w:rsid w:val="006F6F67"/>
    <w:rsid w:val="00701289"/>
    <w:rsid w:val="007024E8"/>
    <w:rsid w:val="00706613"/>
    <w:rsid w:val="00707BBA"/>
    <w:rsid w:val="00710096"/>
    <w:rsid w:val="007109CC"/>
    <w:rsid w:val="00710A52"/>
    <w:rsid w:val="007135C6"/>
    <w:rsid w:val="00715726"/>
    <w:rsid w:val="00716329"/>
    <w:rsid w:val="0072234B"/>
    <w:rsid w:val="00724898"/>
    <w:rsid w:val="00724A77"/>
    <w:rsid w:val="0072591D"/>
    <w:rsid w:val="00730F74"/>
    <w:rsid w:val="00745146"/>
    <w:rsid w:val="00750FB5"/>
    <w:rsid w:val="007542C6"/>
    <w:rsid w:val="00754F33"/>
    <w:rsid w:val="0075794E"/>
    <w:rsid w:val="00767F82"/>
    <w:rsid w:val="00774377"/>
    <w:rsid w:val="00774457"/>
    <w:rsid w:val="00781216"/>
    <w:rsid w:val="0078161D"/>
    <w:rsid w:val="0078233D"/>
    <w:rsid w:val="00782B6A"/>
    <w:rsid w:val="00782D7F"/>
    <w:rsid w:val="00783C94"/>
    <w:rsid w:val="0078653E"/>
    <w:rsid w:val="00791E0E"/>
    <w:rsid w:val="007936BC"/>
    <w:rsid w:val="007947C7"/>
    <w:rsid w:val="00795757"/>
    <w:rsid w:val="007A1236"/>
    <w:rsid w:val="007A3BDA"/>
    <w:rsid w:val="007A4132"/>
    <w:rsid w:val="007A425C"/>
    <w:rsid w:val="007B0831"/>
    <w:rsid w:val="007B64AE"/>
    <w:rsid w:val="007B7030"/>
    <w:rsid w:val="007C4E35"/>
    <w:rsid w:val="007C74BB"/>
    <w:rsid w:val="007C79E1"/>
    <w:rsid w:val="007D4183"/>
    <w:rsid w:val="007D62D4"/>
    <w:rsid w:val="007E0FD5"/>
    <w:rsid w:val="007E229F"/>
    <w:rsid w:val="007E2FE1"/>
    <w:rsid w:val="007E6B9B"/>
    <w:rsid w:val="007F0230"/>
    <w:rsid w:val="007F2FAE"/>
    <w:rsid w:val="007F391D"/>
    <w:rsid w:val="007F463D"/>
    <w:rsid w:val="00805061"/>
    <w:rsid w:val="008177C4"/>
    <w:rsid w:val="00820EB2"/>
    <w:rsid w:val="00821C1B"/>
    <w:rsid w:val="00822C56"/>
    <w:rsid w:val="008230B5"/>
    <w:rsid w:val="00825596"/>
    <w:rsid w:val="00831EA6"/>
    <w:rsid w:val="0084186B"/>
    <w:rsid w:val="00844DE8"/>
    <w:rsid w:val="008457D5"/>
    <w:rsid w:val="00857698"/>
    <w:rsid w:val="00861182"/>
    <w:rsid w:val="00862B90"/>
    <w:rsid w:val="00871BA7"/>
    <w:rsid w:val="00872B87"/>
    <w:rsid w:val="00875C6C"/>
    <w:rsid w:val="008761B0"/>
    <w:rsid w:val="008778A2"/>
    <w:rsid w:val="0088104B"/>
    <w:rsid w:val="00881646"/>
    <w:rsid w:val="0088265A"/>
    <w:rsid w:val="00883520"/>
    <w:rsid w:val="00883CCB"/>
    <w:rsid w:val="00887F3F"/>
    <w:rsid w:val="00895C7D"/>
    <w:rsid w:val="008A034A"/>
    <w:rsid w:val="008B286E"/>
    <w:rsid w:val="008B7405"/>
    <w:rsid w:val="008B7C68"/>
    <w:rsid w:val="008C12CC"/>
    <w:rsid w:val="008C14E0"/>
    <w:rsid w:val="008C58F7"/>
    <w:rsid w:val="008C6716"/>
    <w:rsid w:val="008D118A"/>
    <w:rsid w:val="008D1938"/>
    <w:rsid w:val="008D4CD7"/>
    <w:rsid w:val="008D582E"/>
    <w:rsid w:val="008D713B"/>
    <w:rsid w:val="008E6CCE"/>
    <w:rsid w:val="008F392E"/>
    <w:rsid w:val="008F3DFE"/>
    <w:rsid w:val="008F5542"/>
    <w:rsid w:val="00910312"/>
    <w:rsid w:val="00910F99"/>
    <w:rsid w:val="009142E6"/>
    <w:rsid w:val="009252C8"/>
    <w:rsid w:val="00925A53"/>
    <w:rsid w:val="0093279F"/>
    <w:rsid w:val="0093674B"/>
    <w:rsid w:val="009375F0"/>
    <w:rsid w:val="00941FAC"/>
    <w:rsid w:val="009511F0"/>
    <w:rsid w:val="009519E6"/>
    <w:rsid w:val="00955085"/>
    <w:rsid w:val="0095536B"/>
    <w:rsid w:val="00962220"/>
    <w:rsid w:val="009634B5"/>
    <w:rsid w:val="0098280B"/>
    <w:rsid w:val="00983FE6"/>
    <w:rsid w:val="0098464E"/>
    <w:rsid w:val="00986665"/>
    <w:rsid w:val="009873D1"/>
    <w:rsid w:val="00994667"/>
    <w:rsid w:val="0099593F"/>
    <w:rsid w:val="00996AC9"/>
    <w:rsid w:val="00996F00"/>
    <w:rsid w:val="009A7AC1"/>
    <w:rsid w:val="009B4436"/>
    <w:rsid w:val="009B62D3"/>
    <w:rsid w:val="009C0073"/>
    <w:rsid w:val="009C2AB9"/>
    <w:rsid w:val="009C6879"/>
    <w:rsid w:val="009D1E2F"/>
    <w:rsid w:val="009D49FC"/>
    <w:rsid w:val="009D4D51"/>
    <w:rsid w:val="009E3D6E"/>
    <w:rsid w:val="009E5230"/>
    <w:rsid w:val="009E7131"/>
    <w:rsid w:val="009F2018"/>
    <w:rsid w:val="009F28D5"/>
    <w:rsid w:val="009F4CC5"/>
    <w:rsid w:val="00A00430"/>
    <w:rsid w:val="00A0173E"/>
    <w:rsid w:val="00A01FCC"/>
    <w:rsid w:val="00A161D8"/>
    <w:rsid w:val="00A2459E"/>
    <w:rsid w:val="00A25292"/>
    <w:rsid w:val="00A258E0"/>
    <w:rsid w:val="00A3176F"/>
    <w:rsid w:val="00A32DE6"/>
    <w:rsid w:val="00A33D5B"/>
    <w:rsid w:val="00A34EF6"/>
    <w:rsid w:val="00A357C0"/>
    <w:rsid w:val="00A36315"/>
    <w:rsid w:val="00A40985"/>
    <w:rsid w:val="00A4286C"/>
    <w:rsid w:val="00A44185"/>
    <w:rsid w:val="00A515C3"/>
    <w:rsid w:val="00A60F52"/>
    <w:rsid w:val="00A7110A"/>
    <w:rsid w:val="00A718FC"/>
    <w:rsid w:val="00A84FBB"/>
    <w:rsid w:val="00A8523E"/>
    <w:rsid w:val="00A855D7"/>
    <w:rsid w:val="00A86FE9"/>
    <w:rsid w:val="00A968D2"/>
    <w:rsid w:val="00AA0485"/>
    <w:rsid w:val="00AA0D36"/>
    <w:rsid w:val="00AB0EB5"/>
    <w:rsid w:val="00AB137F"/>
    <w:rsid w:val="00AB3319"/>
    <w:rsid w:val="00AC6F49"/>
    <w:rsid w:val="00AC77C4"/>
    <w:rsid w:val="00AE1F86"/>
    <w:rsid w:val="00AE50DE"/>
    <w:rsid w:val="00AE6EA7"/>
    <w:rsid w:val="00AF7415"/>
    <w:rsid w:val="00B00D44"/>
    <w:rsid w:val="00B04F21"/>
    <w:rsid w:val="00B0735C"/>
    <w:rsid w:val="00B10B1E"/>
    <w:rsid w:val="00B13862"/>
    <w:rsid w:val="00B262B6"/>
    <w:rsid w:val="00B32C82"/>
    <w:rsid w:val="00B34BC2"/>
    <w:rsid w:val="00B3582C"/>
    <w:rsid w:val="00B36368"/>
    <w:rsid w:val="00B51B15"/>
    <w:rsid w:val="00B559A1"/>
    <w:rsid w:val="00B64479"/>
    <w:rsid w:val="00B70056"/>
    <w:rsid w:val="00B700F9"/>
    <w:rsid w:val="00B742D6"/>
    <w:rsid w:val="00B8078A"/>
    <w:rsid w:val="00B80EC7"/>
    <w:rsid w:val="00B832A5"/>
    <w:rsid w:val="00B83C33"/>
    <w:rsid w:val="00B92570"/>
    <w:rsid w:val="00B94B8C"/>
    <w:rsid w:val="00BA1CFE"/>
    <w:rsid w:val="00BA2805"/>
    <w:rsid w:val="00BB5973"/>
    <w:rsid w:val="00BB7EA9"/>
    <w:rsid w:val="00BC28D5"/>
    <w:rsid w:val="00BC3654"/>
    <w:rsid w:val="00BC64B0"/>
    <w:rsid w:val="00BC6BF0"/>
    <w:rsid w:val="00BD0D1F"/>
    <w:rsid w:val="00BD2F10"/>
    <w:rsid w:val="00BD2FEE"/>
    <w:rsid w:val="00BD53ED"/>
    <w:rsid w:val="00BD6A59"/>
    <w:rsid w:val="00BE1382"/>
    <w:rsid w:val="00BE2F76"/>
    <w:rsid w:val="00BE4D34"/>
    <w:rsid w:val="00BE57F0"/>
    <w:rsid w:val="00BE6230"/>
    <w:rsid w:val="00BF0DF6"/>
    <w:rsid w:val="00BF7775"/>
    <w:rsid w:val="00C03C80"/>
    <w:rsid w:val="00C21F69"/>
    <w:rsid w:val="00C26912"/>
    <w:rsid w:val="00C278DA"/>
    <w:rsid w:val="00C278FE"/>
    <w:rsid w:val="00C3206B"/>
    <w:rsid w:val="00C32FCF"/>
    <w:rsid w:val="00C400BE"/>
    <w:rsid w:val="00C40E5F"/>
    <w:rsid w:val="00C50E90"/>
    <w:rsid w:val="00C56B1D"/>
    <w:rsid w:val="00C57C86"/>
    <w:rsid w:val="00C6382B"/>
    <w:rsid w:val="00C814EA"/>
    <w:rsid w:val="00C82099"/>
    <w:rsid w:val="00CA0E7F"/>
    <w:rsid w:val="00CA1ED9"/>
    <w:rsid w:val="00CA73C6"/>
    <w:rsid w:val="00CB0322"/>
    <w:rsid w:val="00CB1A65"/>
    <w:rsid w:val="00CB70CB"/>
    <w:rsid w:val="00CC4C0A"/>
    <w:rsid w:val="00CC58B0"/>
    <w:rsid w:val="00CC6A86"/>
    <w:rsid w:val="00CD47B5"/>
    <w:rsid w:val="00CE4F42"/>
    <w:rsid w:val="00CE5BA0"/>
    <w:rsid w:val="00CE66E7"/>
    <w:rsid w:val="00CF7862"/>
    <w:rsid w:val="00D02F4B"/>
    <w:rsid w:val="00D06A34"/>
    <w:rsid w:val="00D107EE"/>
    <w:rsid w:val="00D148E8"/>
    <w:rsid w:val="00D15183"/>
    <w:rsid w:val="00D2002B"/>
    <w:rsid w:val="00D23101"/>
    <w:rsid w:val="00D56D21"/>
    <w:rsid w:val="00D62448"/>
    <w:rsid w:val="00D63F68"/>
    <w:rsid w:val="00D64612"/>
    <w:rsid w:val="00D666EA"/>
    <w:rsid w:val="00D66AC9"/>
    <w:rsid w:val="00D66B66"/>
    <w:rsid w:val="00D729CC"/>
    <w:rsid w:val="00D73A16"/>
    <w:rsid w:val="00D908F0"/>
    <w:rsid w:val="00D93CAE"/>
    <w:rsid w:val="00D959FE"/>
    <w:rsid w:val="00DA53C5"/>
    <w:rsid w:val="00DA5A52"/>
    <w:rsid w:val="00DB080A"/>
    <w:rsid w:val="00DB0A2A"/>
    <w:rsid w:val="00DB6975"/>
    <w:rsid w:val="00DC2527"/>
    <w:rsid w:val="00DC6EE1"/>
    <w:rsid w:val="00DD01AF"/>
    <w:rsid w:val="00DD1C83"/>
    <w:rsid w:val="00DD3461"/>
    <w:rsid w:val="00DD49B2"/>
    <w:rsid w:val="00DD4C21"/>
    <w:rsid w:val="00DE01E3"/>
    <w:rsid w:val="00DE7DB9"/>
    <w:rsid w:val="00DF21BC"/>
    <w:rsid w:val="00DF4C25"/>
    <w:rsid w:val="00E03294"/>
    <w:rsid w:val="00E05452"/>
    <w:rsid w:val="00E07CAE"/>
    <w:rsid w:val="00E15862"/>
    <w:rsid w:val="00E169B1"/>
    <w:rsid w:val="00E17F1C"/>
    <w:rsid w:val="00E20E09"/>
    <w:rsid w:val="00E267DF"/>
    <w:rsid w:val="00E270BA"/>
    <w:rsid w:val="00E3291E"/>
    <w:rsid w:val="00E332C8"/>
    <w:rsid w:val="00E424B0"/>
    <w:rsid w:val="00E46B5A"/>
    <w:rsid w:val="00E50AAD"/>
    <w:rsid w:val="00E577C4"/>
    <w:rsid w:val="00E64BC2"/>
    <w:rsid w:val="00E64F84"/>
    <w:rsid w:val="00E708A3"/>
    <w:rsid w:val="00E7125D"/>
    <w:rsid w:val="00E75FC4"/>
    <w:rsid w:val="00E82354"/>
    <w:rsid w:val="00E931DA"/>
    <w:rsid w:val="00E9398E"/>
    <w:rsid w:val="00E96D7F"/>
    <w:rsid w:val="00E97A19"/>
    <w:rsid w:val="00EA36EE"/>
    <w:rsid w:val="00EA4451"/>
    <w:rsid w:val="00EA5867"/>
    <w:rsid w:val="00EC15D0"/>
    <w:rsid w:val="00EC3611"/>
    <w:rsid w:val="00EC7121"/>
    <w:rsid w:val="00ED27A7"/>
    <w:rsid w:val="00ED35E8"/>
    <w:rsid w:val="00ED4960"/>
    <w:rsid w:val="00ED78BE"/>
    <w:rsid w:val="00ED79D3"/>
    <w:rsid w:val="00EE1020"/>
    <w:rsid w:val="00EE1848"/>
    <w:rsid w:val="00EE1D1C"/>
    <w:rsid w:val="00EE2F71"/>
    <w:rsid w:val="00EE42DF"/>
    <w:rsid w:val="00EF603E"/>
    <w:rsid w:val="00F02B85"/>
    <w:rsid w:val="00F02D0B"/>
    <w:rsid w:val="00F11195"/>
    <w:rsid w:val="00F119B7"/>
    <w:rsid w:val="00F13084"/>
    <w:rsid w:val="00F42BC5"/>
    <w:rsid w:val="00F54C4E"/>
    <w:rsid w:val="00F552D3"/>
    <w:rsid w:val="00F5583B"/>
    <w:rsid w:val="00F578D1"/>
    <w:rsid w:val="00F769E9"/>
    <w:rsid w:val="00F81BBA"/>
    <w:rsid w:val="00F81CFF"/>
    <w:rsid w:val="00F911DB"/>
    <w:rsid w:val="00F97068"/>
    <w:rsid w:val="00F9751B"/>
    <w:rsid w:val="00FA2786"/>
    <w:rsid w:val="00FB745D"/>
    <w:rsid w:val="00FC0B72"/>
    <w:rsid w:val="00FC47C4"/>
    <w:rsid w:val="00FD1CFD"/>
    <w:rsid w:val="00FD463B"/>
    <w:rsid w:val="00FD7983"/>
    <w:rsid w:val="00FE33BB"/>
    <w:rsid w:val="00FE43D3"/>
    <w:rsid w:val="00FE477F"/>
    <w:rsid w:val="00FE4D25"/>
    <w:rsid w:val="00FE77B7"/>
    <w:rsid w:val="00FF4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84BCB9D"/>
  <w15:chartTrackingRefBased/>
  <w15:docId w15:val="{59EB2AF4-0758-401A-BBCA-9B178768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4AFF"/>
    <w:rPr>
      <w:sz w:val="24"/>
    </w:rPr>
  </w:style>
  <w:style w:type="paragraph" w:styleId="Heading1">
    <w:name w:val="heading 1"/>
    <w:basedOn w:val="Normal"/>
    <w:next w:val="Normal"/>
    <w:link w:val="Heading1Char"/>
    <w:uiPriority w:val="9"/>
    <w:qFormat/>
    <w:rsid w:val="008D582E"/>
    <w:pPr>
      <w:keepNext/>
      <w:keepLines/>
      <w:spacing w:before="240" w:after="0" w:line="256"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267D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67DF"/>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91153"/>
    <w:pPr>
      <w:ind w:left="720"/>
      <w:contextualSpacing/>
    </w:pPr>
  </w:style>
  <w:style w:type="character" w:styleId="PlaceholderText">
    <w:name w:val="Placeholder Text"/>
    <w:basedOn w:val="DefaultParagraphFont"/>
    <w:uiPriority w:val="99"/>
    <w:semiHidden/>
    <w:rsid w:val="00491153"/>
    <w:rPr>
      <w:color w:val="808080"/>
    </w:rPr>
  </w:style>
  <w:style w:type="paragraph" w:styleId="Header">
    <w:name w:val="header"/>
    <w:basedOn w:val="Normal"/>
    <w:link w:val="HeaderChar"/>
    <w:uiPriority w:val="99"/>
    <w:unhideWhenUsed/>
    <w:rsid w:val="004911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1153"/>
    <w:rPr>
      <w:sz w:val="24"/>
    </w:rPr>
  </w:style>
  <w:style w:type="paragraph" w:styleId="Footer">
    <w:name w:val="footer"/>
    <w:basedOn w:val="Normal"/>
    <w:link w:val="FooterChar"/>
    <w:uiPriority w:val="99"/>
    <w:unhideWhenUsed/>
    <w:rsid w:val="004911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1153"/>
    <w:rPr>
      <w:sz w:val="24"/>
    </w:rPr>
  </w:style>
  <w:style w:type="character" w:customStyle="1" w:styleId="Heading1Char">
    <w:name w:val="Heading 1 Char"/>
    <w:basedOn w:val="DefaultParagraphFont"/>
    <w:link w:val="Heading1"/>
    <w:uiPriority w:val="9"/>
    <w:rsid w:val="008D582E"/>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7157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726"/>
    <w:rPr>
      <w:rFonts w:ascii="Segoe UI" w:hAnsi="Segoe UI" w:cs="Segoe UI"/>
      <w:sz w:val="18"/>
      <w:szCs w:val="18"/>
    </w:rPr>
  </w:style>
  <w:style w:type="character" w:styleId="Strong">
    <w:name w:val="Strong"/>
    <w:basedOn w:val="DefaultParagraphFont"/>
    <w:uiPriority w:val="22"/>
    <w:qFormat/>
    <w:rsid w:val="007109CC"/>
    <w:rPr>
      <w:b/>
      <w:bCs/>
    </w:rPr>
  </w:style>
  <w:style w:type="character" w:customStyle="1" w:styleId="mi">
    <w:name w:val="mi"/>
    <w:basedOn w:val="DefaultParagraphFont"/>
    <w:rsid w:val="007109CC"/>
  </w:style>
  <w:style w:type="character" w:customStyle="1" w:styleId="mo">
    <w:name w:val="mo"/>
    <w:basedOn w:val="DefaultParagraphFont"/>
    <w:rsid w:val="007109CC"/>
  </w:style>
  <w:style w:type="character" w:customStyle="1" w:styleId="mtext">
    <w:name w:val="mtext"/>
    <w:basedOn w:val="DefaultParagraphFont"/>
    <w:rsid w:val="007109CC"/>
  </w:style>
  <w:style w:type="character" w:customStyle="1" w:styleId="mjxassistivemathml">
    <w:name w:val="mjx_assistive_mathml"/>
    <w:basedOn w:val="DefaultParagraphFont"/>
    <w:rsid w:val="007109CC"/>
  </w:style>
  <w:style w:type="character" w:customStyle="1" w:styleId="mn">
    <w:name w:val="mn"/>
    <w:basedOn w:val="DefaultParagraphFont"/>
    <w:rsid w:val="00567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74459">
      <w:bodyDiv w:val="1"/>
      <w:marLeft w:val="0"/>
      <w:marRight w:val="0"/>
      <w:marTop w:val="0"/>
      <w:marBottom w:val="0"/>
      <w:divBdr>
        <w:top w:val="none" w:sz="0" w:space="0" w:color="auto"/>
        <w:left w:val="none" w:sz="0" w:space="0" w:color="auto"/>
        <w:bottom w:val="none" w:sz="0" w:space="0" w:color="auto"/>
        <w:right w:val="none" w:sz="0" w:space="0" w:color="auto"/>
      </w:divBdr>
    </w:div>
    <w:div w:id="514811869">
      <w:bodyDiv w:val="1"/>
      <w:marLeft w:val="0"/>
      <w:marRight w:val="0"/>
      <w:marTop w:val="0"/>
      <w:marBottom w:val="0"/>
      <w:divBdr>
        <w:top w:val="none" w:sz="0" w:space="0" w:color="auto"/>
        <w:left w:val="none" w:sz="0" w:space="0" w:color="auto"/>
        <w:bottom w:val="none" w:sz="0" w:space="0" w:color="auto"/>
        <w:right w:val="none" w:sz="0" w:space="0" w:color="auto"/>
      </w:divBdr>
      <w:divsChild>
        <w:div w:id="551384203">
          <w:marLeft w:val="0"/>
          <w:marRight w:val="0"/>
          <w:marTop w:val="0"/>
          <w:marBottom w:val="0"/>
          <w:divBdr>
            <w:top w:val="none" w:sz="0" w:space="0" w:color="auto"/>
            <w:left w:val="none" w:sz="0" w:space="0" w:color="auto"/>
            <w:bottom w:val="none" w:sz="0" w:space="0" w:color="auto"/>
            <w:right w:val="none" w:sz="0" w:space="0" w:color="auto"/>
          </w:divBdr>
          <w:divsChild>
            <w:div w:id="87492518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13970192">
      <w:bodyDiv w:val="1"/>
      <w:marLeft w:val="0"/>
      <w:marRight w:val="0"/>
      <w:marTop w:val="0"/>
      <w:marBottom w:val="0"/>
      <w:divBdr>
        <w:top w:val="none" w:sz="0" w:space="0" w:color="auto"/>
        <w:left w:val="none" w:sz="0" w:space="0" w:color="auto"/>
        <w:bottom w:val="none" w:sz="0" w:space="0" w:color="auto"/>
        <w:right w:val="none" w:sz="0" w:space="0" w:color="auto"/>
      </w:divBdr>
      <w:divsChild>
        <w:div w:id="1371758296">
          <w:marLeft w:val="0"/>
          <w:marRight w:val="0"/>
          <w:marTop w:val="0"/>
          <w:marBottom w:val="0"/>
          <w:divBdr>
            <w:top w:val="none" w:sz="0" w:space="0" w:color="auto"/>
            <w:left w:val="none" w:sz="0" w:space="0" w:color="auto"/>
            <w:bottom w:val="none" w:sz="0" w:space="0" w:color="auto"/>
            <w:right w:val="none" w:sz="0" w:space="0" w:color="auto"/>
          </w:divBdr>
          <w:divsChild>
            <w:div w:id="75952497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24184784">
      <w:bodyDiv w:val="1"/>
      <w:marLeft w:val="0"/>
      <w:marRight w:val="0"/>
      <w:marTop w:val="0"/>
      <w:marBottom w:val="0"/>
      <w:divBdr>
        <w:top w:val="none" w:sz="0" w:space="0" w:color="auto"/>
        <w:left w:val="none" w:sz="0" w:space="0" w:color="auto"/>
        <w:bottom w:val="none" w:sz="0" w:space="0" w:color="auto"/>
        <w:right w:val="none" w:sz="0" w:space="0" w:color="auto"/>
      </w:divBdr>
      <w:divsChild>
        <w:div w:id="1924489858">
          <w:marLeft w:val="0"/>
          <w:marRight w:val="0"/>
          <w:marTop w:val="0"/>
          <w:marBottom w:val="0"/>
          <w:divBdr>
            <w:top w:val="none" w:sz="0" w:space="0" w:color="auto"/>
            <w:left w:val="none" w:sz="0" w:space="0" w:color="auto"/>
            <w:bottom w:val="none" w:sz="0" w:space="0" w:color="auto"/>
            <w:right w:val="none" w:sz="0" w:space="0" w:color="auto"/>
          </w:divBdr>
          <w:divsChild>
            <w:div w:id="658122014">
              <w:marLeft w:val="0"/>
              <w:marRight w:val="0"/>
              <w:marTop w:val="240"/>
              <w:marBottom w:val="240"/>
              <w:divBdr>
                <w:top w:val="none" w:sz="0" w:space="0" w:color="auto"/>
                <w:left w:val="none" w:sz="0" w:space="0" w:color="auto"/>
                <w:bottom w:val="none" w:sz="0" w:space="0" w:color="auto"/>
                <w:right w:val="none" w:sz="0" w:space="0" w:color="auto"/>
              </w:divBdr>
            </w:div>
          </w:divsChild>
        </w:div>
        <w:div w:id="1859345427">
          <w:marLeft w:val="0"/>
          <w:marRight w:val="0"/>
          <w:marTop w:val="0"/>
          <w:marBottom w:val="0"/>
          <w:divBdr>
            <w:top w:val="none" w:sz="0" w:space="0" w:color="auto"/>
            <w:left w:val="none" w:sz="0" w:space="0" w:color="auto"/>
            <w:bottom w:val="none" w:sz="0" w:space="0" w:color="auto"/>
            <w:right w:val="none" w:sz="0" w:space="0" w:color="auto"/>
          </w:divBdr>
          <w:divsChild>
            <w:div w:id="1124425681">
              <w:marLeft w:val="0"/>
              <w:marRight w:val="0"/>
              <w:marTop w:val="240"/>
              <w:marBottom w:val="240"/>
              <w:divBdr>
                <w:top w:val="none" w:sz="0" w:space="0" w:color="auto"/>
                <w:left w:val="none" w:sz="0" w:space="0" w:color="auto"/>
                <w:bottom w:val="none" w:sz="0" w:space="0" w:color="auto"/>
                <w:right w:val="none" w:sz="0" w:space="0" w:color="auto"/>
              </w:divBdr>
            </w:div>
          </w:divsChild>
        </w:div>
        <w:div w:id="131142258">
          <w:marLeft w:val="0"/>
          <w:marRight w:val="0"/>
          <w:marTop w:val="0"/>
          <w:marBottom w:val="0"/>
          <w:divBdr>
            <w:top w:val="none" w:sz="0" w:space="0" w:color="auto"/>
            <w:left w:val="none" w:sz="0" w:space="0" w:color="auto"/>
            <w:bottom w:val="none" w:sz="0" w:space="0" w:color="auto"/>
            <w:right w:val="none" w:sz="0" w:space="0" w:color="auto"/>
          </w:divBdr>
          <w:divsChild>
            <w:div w:id="179328650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29325140">
      <w:bodyDiv w:val="1"/>
      <w:marLeft w:val="0"/>
      <w:marRight w:val="0"/>
      <w:marTop w:val="0"/>
      <w:marBottom w:val="0"/>
      <w:divBdr>
        <w:top w:val="none" w:sz="0" w:space="0" w:color="auto"/>
        <w:left w:val="none" w:sz="0" w:space="0" w:color="auto"/>
        <w:bottom w:val="none" w:sz="0" w:space="0" w:color="auto"/>
        <w:right w:val="none" w:sz="0" w:space="0" w:color="auto"/>
      </w:divBdr>
    </w:div>
    <w:div w:id="1665668446">
      <w:bodyDiv w:val="1"/>
      <w:marLeft w:val="0"/>
      <w:marRight w:val="0"/>
      <w:marTop w:val="0"/>
      <w:marBottom w:val="0"/>
      <w:divBdr>
        <w:top w:val="none" w:sz="0" w:space="0" w:color="auto"/>
        <w:left w:val="none" w:sz="0" w:space="0" w:color="auto"/>
        <w:bottom w:val="none" w:sz="0" w:space="0" w:color="auto"/>
        <w:right w:val="none" w:sz="0" w:space="0" w:color="auto"/>
      </w:divBdr>
    </w:div>
    <w:div w:id="1962570238">
      <w:bodyDiv w:val="1"/>
      <w:marLeft w:val="0"/>
      <w:marRight w:val="0"/>
      <w:marTop w:val="0"/>
      <w:marBottom w:val="0"/>
      <w:divBdr>
        <w:top w:val="none" w:sz="0" w:space="0" w:color="auto"/>
        <w:left w:val="none" w:sz="0" w:space="0" w:color="auto"/>
        <w:bottom w:val="none" w:sz="0" w:space="0" w:color="auto"/>
        <w:right w:val="none" w:sz="0" w:space="0" w:color="auto"/>
      </w:divBdr>
    </w:div>
    <w:div w:id="1975942119">
      <w:bodyDiv w:val="1"/>
      <w:marLeft w:val="0"/>
      <w:marRight w:val="0"/>
      <w:marTop w:val="0"/>
      <w:marBottom w:val="0"/>
      <w:divBdr>
        <w:top w:val="none" w:sz="0" w:space="0" w:color="auto"/>
        <w:left w:val="none" w:sz="0" w:space="0" w:color="auto"/>
        <w:bottom w:val="none" w:sz="0" w:space="0" w:color="auto"/>
        <w:right w:val="none" w:sz="0" w:space="0" w:color="auto"/>
      </w:divBdr>
      <w:divsChild>
        <w:div w:id="1962372067">
          <w:marLeft w:val="0"/>
          <w:marRight w:val="0"/>
          <w:marTop w:val="0"/>
          <w:marBottom w:val="0"/>
          <w:divBdr>
            <w:top w:val="none" w:sz="0" w:space="0" w:color="auto"/>
            <w:left w:val="none" w:sz="0" w:space="0" w:color="auto"/>
            <w:bottom w:val="none" w:sz="0" w:space="0" w:color="auto"/>
            <w:right w:val="none" w:sz="0" w:space="0" w:color="auto"/>
          </w:divBdr>
          <w:divsChild>
            <w:div w:id="714157966">
              <w:marLeft w:val="0"/>
              <w:marRight w:val="0"/>
              <w:marTop w:val="240"/>
              <w:marBottom w:val="240"/>
              <w:divBdr>
                <w:top w:val="none" w:sz="0" w:space="0" w:color="auto"/>
                <w:left w:val="none" w:sz="0" w:space="0" w:color="auto"/>
                <w:bottom w:val="none" w:sz="0" w:space="0" w:color="auto"/>
                <w:right w:val="none" w:sz="0" w:space="0" w:color="auto"/>
              </w:divBdr>
            </w:div>
          </w:divsChild>
        </w:div>
        <w:div w:id="2063095760">
          <w:marLeft w:val="0"/>
          <w:marRight w:val="0"/>
          <w:marTop w:val="0"/>
          <w:marBottom w:val="0"/>
          <w:divBdr>
            <w:top w:val="none" w:sz="0" w:space="0" w:color="auto"/>
            <w:left w:val="none" w:sz="0" w:space="0" w:color="auto"/>
            <w:bottom w:val="none" w:sz="0" w:space="0" w:color="auto"/>
            <w:right w:val="none" w:sz="0" w:space="0" w:color="auto"/>
          </w:divBdr>
          <w:divsChild>
            <w:div w:id="14223503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0670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AF5F821-EE1E-4FB5-B188-C123CD14CCCE}">
  <ds:schemaRefs>
    <ds:schemaRef ds:uri="http://schemas.openxmlformats.org/officeDocument/2006/bibliography"/>
  </ds:schemaRefs>
</ds:datastoreItem>
</file>

<file path=customXml/itemProps2.xml><?xml version="1.0" encoding="utf-8"?>
<ds:datastoreItem xmlns:ds="http://schemas.openxmlformats.org/officeDocument/2006/customXml" ds:itemID="{55BDFA91-371A-405D-9435-82705CDA8292}"/>
</file>

<file path=customXml/itemProps3.xml><?xml version="1.0" encoding="utf-8"?>
<ds:datastoreItem xmlns:ds="http://schemas.openxmlformats.org/officeDocument/2006/customXml" ds:itemID="{B227402C-74AC-44C4-9145-5D58C72ACD52}"/>
</file>

<file path=customXml/itemProps4.xml><?xml version="1.0" encoding="utf-8"?>
<ds:datastoreItem xmlns:ds="http://schemas.openxmlformats.org/officeDocument/2006/customXml" ds:itemID="{2D74B196-EACE-4D1A-9DA9-0CA5825661F1}"/>
</file>

<file path=docProps/app.xml><?xml version="1.0" encoding="utf-8"?>
<Properties xmlns="http://schemas.openxmlformats.org/officeDocument/2006/extended-properties" xmlns:vt="http://schemas.openxmlformats.org/officeDocument/2006/docPropsVTypes">
  <Template>Normal</Template>
  <TotalTime>4</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Epstein</dc:creator>
  <cp:keywords/>
  <dc:description/>
  <cp:lastModifiedBy>Rachel Epstein</cp:lastModifiedBy>
  <cp:revision>3</cp:revision>
  <dcterms:created xsi:type="dcterms:W3CDTF">2019-07-23T17:20:00Z</dcterms:created>
  <dcterms:modified xsi:type="dcterms:W3CDTF">2020-06-09T17:49:00Z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