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9FEE5" w14:textId="4EAA999F" w:rsidR="00154957" w:rsidRDefault="00CA608A" w:rsidP="00CA608A">
      <w:pPr>
        <w:pStyle w:val="Title"/>
      </w:pPr>
      <w:r>
        <w:t xml:space="preserve">Assignment </w:t>
      </w:r>
      <w:r w:rsidR="00DB4A50">
        <w:t>3</w:t>
      </w:r>
      <w:r>
        <w:t xml:space="preserve">: </w:t>
      </w:r>
      <w:r w:rsidR="005D2E75">
        <w:t>Logarithm tables</w:t>
      </w:r>
    </w:p>
    <w:p w14:paraId="21446C50" w14:textId="602D3DA1" w:rsidR="00CA608A" w:rsidRDefault="00CA608A" w:rsidP="00A56D4A">
      <w:pPr>
        <w:pStyle w:val="Subtitle"/>
      </w:pPr>
      <w:r>
        <w:t xml:space="preserve">Due: </w:t>
      </w:r>
      <w:bookmarkStart w:id="0" w:name="_GoBack"/>
      <w:bookmarkEnd w:id="0"/>
    </w:p>
    <w:p w14:paraId="77EE861B" w14:textId="4AC7ED3F" w:rsidR="00DB4A50" w:rsidRPr="00DB4A50" w:rsidRDefault="003A5B79" w:rsidP="00DB4A50">
      <w:r>
        <w:t>I highly recommend starting early so you can ask questions if you have them.</w:t>
      </w:r>
    </w:p>
    <w:p w14:paraId="58FBF9B9" w14:textId="77777777" w:rsidR="00CA608A" w:rsidRDefault="00CA608A" w:rsidP="00CA608A">
      <w:pPr>
        <w:pStyle w:val="Heading1"/>
      </w:pPr>
      <w:r>
        <w:t>Purpose:</w:t>
      </w:r>
    </w:p>
    <w:p w14:paraId="48E2CCAE" w14:textId="16FDC4D6" w:rsidR="00872627" w:rsidRDefault="005D2267" w:rsidP="00872627">
      <w:r>
        <w:t>The purpose of this assignment is to apply your knowledge of logarithms and their properties to see how logarithms were used when they were originally discovered.</w:t>
      </w:r>
    </w:p>
    <w:p w14:paraId="2EA1F3FC" w14:textId="482830BE" w:rsidR="00CA608A" w:rsidRDefault="00CA608A" w:rsidP="00CA608A">
      <w:pPr>
        <w:pStyle w:val="Heading2"/>
      </w:pPr>
      <w:r>
        <w:t>Skills:</w:t>
      </w:r>
    </w:p>
    <w:p w14:paraId="1619CDFC" w14:textId="77777777" w:rsidR="00CA608A" w:rsidRDefault="00CA608A" w:rsidP="00CA608A">
      <w:r>
        <w:t>This assignment will help you practice the following skills:</w:t>
      </w:r>
    </w:p>
    <w:p w14:paraId="7700024D" w14:textId="5C91B75E" w:rsidR="00CA608A" w:rsidRDefault="005D2267" w:rsidP="00CA608A">
      <w:pPr>
        <w:pStyle w:val="ListParagraph"/>
        <w:numPr>
          <w:ilvl w:val="0"/>
          <w:numId w:val="1"/>
        </w:numPr>
      </w:pPr>
      <w:r>
        <w:t>Solving equations involving logarithms</w:t>
      </w:r>
    </w:p>
    <w:p w14:paraId="7630E0F9" w14:textId="579E2E47" w:rsidR="001B31D4" w:rsidRDefault="005D2267" w:rsidP="00CA608A">
      <w:pPr>
        <w:pStyle w:val="ListParagraph"/>
        <w:numPr>
          <w:ilvl w:val="0"/>
          <w:numId w:val="1"/>
        </w:numPr>
      </w:pPr>
      <w:r>
        <w:t>Using properties of logarithms</w:t>
      </w:r>
    </w:p>
    <w:p w14:paraId="38AE5214" w14:textId="04C15939" w:rsidR="005D2267" w:rsidRDefault="005D2267" w:rsidP="00AE5AA3">
      <w:pPr>
        <w:pStyle w:val="ListParagraph"/>
        <w:numPr>
          <w:ilvl w:val="0"/>
          <w:numId w:val="1"/>
        </w:numPr>
      </w:pPr>
      <w:r>
        <w:t>Setting up logarithmic equations</w:t>
      </w:r>
    </w:p>
    <w:p w14:paraId="08887FEE" w14:textId="7088C3F0" w:rsidR="005D2267" w:rsidRDefault="005D2267" w:rsidP="005D2267">
      <w:pPr>
        <w:pStyle w:val="ListParagraph"/>
        <w:numPr>
          <w:ilvl w:val="0"/>
          <w:numId w:val="1"/>
        </w:numPr>
      </w:pPr>
      <w:r>
        <w:t xml:space="preserve">Reading comprehension of mathematics </w:t>
      </w:r>
    </w:p>
    <w:p w14:paraId="0E2763D7" w14:textId="39A162B0" w:rsidR="005D2267" w:rsidRDefault="005D2267" w:rsidP="00056813">
      <w:pPr>
        <w:pStyle w:val="ListParagraph"/>
        <w:numPr>
          <w:ilvl w:val="0"/>
          <w:numId w:val="1"/>
        </w:numPr>
      </w:pPr>
      <w:r>
        <w:t>Explaining mathematics in writing</w:t>
      </w:r>
    </w:p>
    <w:p w14:paraId="06935D0F" w14:textId="6A5E2495" w:rsidR="00A56D4A" w:rsidRDefault="00A56D4A" w:rsidP="005D2267">
      <w:pPr>
        <w:pStyle w:val="Heading2"/>
      </w:pPr>
      <w:r>
        <w:t xml:space="preserve">Knowledge: </w:t>
      </w:r>
    </w:p>
    <w:p w14:paraId="5E65CCEF" w14:textId="2F8BE00C" w:rsidR="00A56D4A" w:rsidRDefault="00DF62B1" w:rsidP="00A56D4A">
      <w:r>
        <w:t xml:space="preserve">The knowledge you will use and practice in this assignment is </w:t>
      </w:r>
      <w:r w:rsidR="005D2267">
        <w:t>logarithmic functions and properties of logarithms</w:t>
      </w:r>
      <w:r>
        <w:t xml:space="preserve">. </w:t>
      </w:r>
    </w:p>
    <w:p w14:paraId="0273C76B" w14:textId="7ECFFE5B" w:rsidR="00A56D4A" w:rsidRDefault="00A56D4A" w:rsidP="00A56D4A">
      <w:pPr>
        <w:pStyle w:val="Heading1"/>
      </w:pPr>
      <w:r>
        <w:t>Task:</w:t>
      </w:r>
      <w:r w:rsidR="00B35C8D">
        <w:t xml:space="preserve"> </w:t>
      </w:r>
    </w:p>
    <w:p w14:paraId="0C5DEE82" w14:textId="7E8399D8" w:rsidR="00B35C8D" w:rsidRDefault="00B35C8D" w:rsidP="00B35C8D">
      <w:r>
        <w:t xml:space="preserve">Read the text below, which includes </w:t>
      </w:r>
      <w:r w:rsidR="00075ACC">
        <w:t xml:space="preserve">some history as well as some problems.  Answer the problems in your own words.  </w:t>
      </w:r>
      <w:r w:rsidR="005607F4">
        <w:t xml:space="preserve">If you have questions, </w:t>
      </w:r>
      <w:r w:rsidR="00075ACC">
        <w:t>I recommend asking for help from the SI</w:t>
      </w:r>
      <w:r w:rsidR="003A5B79">
        <w:t>’s</w:t>
      </w:r>
      <w:r w:rsidR="00075ACC">
        <w:t xml:space="preserve"> or the professor.</w:t>
      </w:r>
      <w:r w:rsidR="005D2267">
        <w:t xml:space="preserve">  However, you should first try to struggle through the problems</w:t>
      </w:r>
      <w:r w:rsidR="0023731F">
        <w:t xml:space="preserve"> yourself</w:t>
      </w:r>
      <w:r w:rsidR="005D2267">
        <w:t>.  Try different things</w:t>
      </w:r>
      <w:r w:rsidR="00E40C60">
        <w:t>, such as looking at different properties of log</w:t>
      </w:r>
      <w:r w:rsidR="0023731F">
        <w:t>s</w:t>
      </w:r>
      <w:r w:rsidR="00E40C60">
        <w:t xml:space="preserve"> or converting to exponential form to see what works.  There are multiple ways to do these problems.</w:t>
      </w:r>
    </w:p>
    <w:p w14:paraId="19D72C49" w14:textId="2C10094A" w:rsidR="006E33B3" w:rsidRDefault="00DF62B1" w:rsidP="006E33B3">
      <w:r>
        <w:t xml:space="preserve">In this assignment, we learn a bit of the history of </w:t>
      </w:r>
      <w:r w:rsidR="00E40C60">
        <w:t>logarithms</w:t>
      </w:r>
      <w:r>
        <w:t>.</w:t>
      </w:r>
      <w:r>
        <w:rPr>
          <w:rStyle w:val="FootnoteReference"/>
        </w:rPr>
        <w:footnoteReference w:id="1"/>
      </w:r>
      <w:r w:rsidR="00156FD3">
        <w:t xml:space="preserve"> </w:t>
      </w:r>
      <w:r w:rsidR="006E33B3">
        <w:t xml:space="preserve"> Logarithms are a relatively young mathematical concept, as they are just about 400 years old.</w:t>
      </w:r>
    </w:p>
    <w:p w14:paraId="5D0ECACF" w14:textId="77777777" w:rsidR="006E33B3" w:rsidRDefault="006E33B3" w:rsidP="006E33B3">
      <w:r>
        <w:t xml:space="preserve">Logarithms were first invented by John Napier, a Scottish laird (i.e., he owned a lot of property). Napier wrote a book in 1614 whose Latin title translates to “Description of the Wonderful Canon of Logarithms.” It was a very big deal and by far the work he was most known for. This disappointed him, as he was most proud of his work “A </w:t>
      </w:r>
      <w:proofErr w:type="spellStart"/>
      <w:r>
        <w:t>Plaine</w:t>
      </w:r>
      <w:proofErr w:type="spellEnd"/>
      <w:r>
        <w:t xml:space="preserve"> Discovery of the Whole Revelation of St. John,” in which he predicted the world would end in 1688 or 1700. He died in 1617, long before he could find out if his predictions were correct.</w:t>
      </w:r>
    </w:p>
    <w:p w14:paraId="1FB54A74" w14:textId="44DB3854" w:rsidR="006E33B3" w:rsidRDefault="006E33B3" w:rsidP="006E33B3">
      <w:r>
        <w:lastRenderedPageBreak/>
        <w:t>Why was the invention of logarithms such a big deal back then? Logarithms allowed people to reduce the problem of multiplying large numbers to the simpler problem of adding large numbers. Before calculators, this had to always be done by hand. Napier wrote in the preface to his book:</w:t>
      </w:r>
    </w:p>
    <w:p w14:paraId="70641CAD" w14:textId="677EB6B9" w:rsidR="006E33B3" w:rsidRDefault="006E33B3" w:rsidP="006E33B3">
      <w:r>
        <w:t>“Nothing is more tedious, fellow mathematicians, in the practice of the mathematical arts, than the great delays suffered in the tedium of lengthy multiplications and divisions, and the finding of ratios, and in the extraction of square and cube roots - and . . . the many slippery errors that can arise."</w:t>
      </w:r>
    </w:p>
    <w:p w14:paraId="3DB8ED90" w14:textId="12C9CC8F" w:rsidR="006E33B3" w:rsidRDefault="006E33B3" w:rsidP="006E33B3">
      <w:r>
        <w:t xml:space="preserve">Pierre-Simon Laplace, an astronomer and mathematician born in 1749, said that the invention of logarithms “reduces to a few days the </w:t>
      </w:r>
      <w:proofErr w:type="spellStart"/>
      <w:r>
        <w:t>labour</w:t>
      </w:r>
      <w:proofErr w:type="spellEnd"/>
      <w:r>
        <w:t xml:space="preserve"> of many months, doubles the life of the astronomer, and spares him the errors and disgust."</w:t>
      </w:r>
    </w:p>
    <w:p w14:paraId="12D85F8D" w14:textId="73578AC9" w:rsidR="00145255" w:rsidRDefault="006E33B3" w:rsidP="00145255">
      <w:r>
        <w:t>Let's first see how logarithms allowed people to avoid time-consuming multiplication. Suppose we want to multiply two</w:t>
      </w:r>
      <w:r w:rsidR="00145255">
        <w:t xml:space="preserve"> </w:t>
      </w:r>
      <w:r>
        <w:t>numbers: 5</w:t>
      </w:r>
      <w:r w:rsidR="00145255">
        <w:t>.</w:t>
      </w:r>
      <w:r>
        <w:t>04 and 4</w:t>
      </w:r>
      <w:r w:rsidR="00145255">
        <w:t>.</w:t>
      </w:r>
      <w:r>
        <w:t>97. Of course, we can do this without logarithms and it won't take long. However, what if</w:t>
      </w:r>
      <w:r w:rsidR="00145255">
        <w:t xml:space="preserve"> </w:t>
      </w:r>
      <w:r>
        <w:t>they were 8-digit numbers</w:t>
      </w:r>
      <w:r w:rsidR="00145255">
        <w:t xml:space="preserve"> or had many digits after the decimal</w:t>
      </w:r>
      <w:r>
        <w:t>? Multiplying without a calculator would be very tedious. Adding long numbers is much</w:t>
      </w:r>
      <w:r w:rsidR="00145255">
        <w:t xml:space="preserve"> </w:t>
      </w:r>
      <w:r>
        <w:t xml:space="preserve">simpler. Using logarithms allows us to do addition instead of multiplication. For this problem, we are using </w:t>
      </w:r>
      <w:r w:rsidR="00145255">
        <w:t>simple numbers to introduce the concepts in an easier way than using longer numbers.</w:t>
      </w:r>
    </w:p>
    <w:p w14:paraId="11D655AE" w14:textId="77777777" w:rsidR="00145255" w:rsidRDefault="00145255" w:rsidP="00145255">
      <w:r>
        <w:t>Let's use a base 10 log. The product property tells us:</w:t>
      </w:r>
    </w:p>
    <w:p w14:paraId="6E4A0A74" w14:textId="13E0FB3E" w:rsidR="00145255" w:rsidRPr="00145255" w:rsidRDefault="005E49FC" w:rsidP="00145255">
      <w:pPr>
        <w:rPr>
          <w:rFonts w:eastAsiaTheme="minorEastAsia"/>
        </w:rPr>
      </w:pPr>
      <m:oMathPara>
        <m:oMath>
          <m:func>
            <m:funcPr>
              <m:ctrlPr>
                <w:rPr>
                  <w:rFonts w:ascii="Cambria Math" w:hAnsi="Cambria Math"/>
                </w:rPr>
              </m:ctrlPr>
            </m:funcPr>
            <m:fName>
              <m:r>
                <m:rPr>
                  <m:sty m:val="p"/>
                </m:rPr>
                <w:rPr>
                  <w:rFonts w:ascii="Cambria Math" w:hAnsi="Cambria Math"/>
                </w:rPr>
                <m:t>log</m:t>
              </m:r>
              <m:ctrlPr>
                <w:rPr>
                  <w:rFonts w:ascii="Cambria Math" w:hAnsi="Cambria Math"/>
                  <w:i/>
                </w:rPr>
              </m:ctrlPr>
            </m:fName>
            <m:e>
              <m:d>
                <m:dPr>
                  <m:ctrlPr>
                    <w:rPr>
                      <w:rFonts w:ascii="Cambria Math" w:hAnsi="Cambria Math"/>
                    </w:rPr>
                  </m:ctrlPr>
                </m:dPr>
                <m:e>
                  <m:r>
                    <w:rPr>
                      <w:rFonts w:ascii="Cambria Math" w:hAnsi="Cambria Math"/>
                    </w:rPr>
                    <m:t>5.04</m:t>
                  </m:r>
                  <m:r>
                    <m:rPr>
                      <m:sty m:val="p"/>
                    </m:rPr>
                    <w:rPr>
                      <w:rFonts w:ascii="Cambria Math" w:hAnsi="Cambria Math"/>
                    </w:rPr>
                    <m:t>×</m:t>
                  </m:r>
                  <m:r>
                    <w:rPr>
                      <w:rFonts w:ascii="Cambria Math" w:hAnsi="Cambria Math"/>
                    </w:rPr>
                    <m:t>4.97</m:t>
                  </m:r>
                  <m:ctrlPr>
                    <w:rPr>
                      <w:rFonts w:ascii="Cambria Math" w:hAnsi="Cambria Math"/>
                      <w:i/>
                    </w:rPr>
                  </m:ctrlPr>
                </m:e>
              </m:d>
            </m:e>
          </m:func>
          <m:r>
            <w:rPr>
              <w:rFonts w:ascii="Cambria Math" w:hAnsi="Cambria Math"/>
            </w:rPr>
            <m:t>=</m:t>
          </m:r>
          <m:func>
            <m:funcPr>
              <m:ctrlPr>
                <w:rPr>
                  <w:rFonts w:ascii="Cambria Math" w:hAnsi="Cambria Math"/>
                </w:rPr>
              </m:ctrlPr>
            </m:funcPr>
            <m:fName>
              <m:r>
                <m:rPr>
                  <m:sty m:val="p"/>
                </m:rPr>
                <w:rPr>
                  <w:rFonts w:ascii="Cambria Math" w:hAnsi="Cambria Math"/>
                </w:rPr>
                <m:t>log</m:t>
              </m:r>
              <m:ctrlPr>
                <w:rPr>
                  <w:rFonts w:ascii="Cambria Math" w:hAnsi="Cambria Math"/>
                  <w:i/>
                </w:rPr>
              </m:ctrlPr>
            </m:fName>
            <m:e>
              <m:r>
                <w:rPr>
                  <w:rFonts w:ascii="Cambria Math" w:hAnsi="Cambria Math"/>
                </w:rPr>
                <m:t>5.04</m:t>
              </m:r>
            </m:e>
          </m:func>
          <m:r>
            <w:rPr>
              <w:rFonts w:ascii="Cambria Math" w:hAnsi="Cambria Math"/>
            </w:rPr>
            <m:t>+</m:t>
          </m:r>
          <m:func>
            <m:funcPr>
              <m:ctrlPr>
                <w:rPr>
                  <w:rFonts w:ascii="Cambria Math" w:hAnsi="Cambria Math"/>
                </w:rPr>
              </m:ctrlPr>
            </m:funcPr>
            <m:fName>
              <m:r>
                <m:rPr>
                  <m:sty m:val="p"/>
                </m:rPr>
                <w:rPr>
                  <w:rFonts w:ascii="Cambria Math" w:hAnsi="Cambria Math"/>
                </w:rPr>
                <m:t>log</m:t>
              </m:r>
              <m:ctrlPr>
                <w:rPr>
                  <w:rFonts w:ascii="Cambria Math" w:hAnsi="Cambria Math"/>
                  <w:i/>
                </w:rPr>
              </m:ctrlPr>
            </m:fName>
            <m:e>
              <m:r>
                <w:rPr>
                  <w:rFonts w:ascii="Cambria Math" w:hAnsi="Cambria Math"/>
                </w:rPr>
                <m:t>4.97</m:t>
              </m:r>
            </m:e>
          </m:func>
        </m:oMath>
      </m:oMathPara>
    </w:p>
    <w:p w14:paraId="775D549E" w14:textId="27BCCADB" w:rsidR="00145255" w:rsidRPr="00145255" w:rsidRDefault="00145255" w:rsidP="00145255">
      <w:pPr>
        <w:rPr>
          <w:rFonts w:eastAsiaTheme="minorEastAsia"/>
        </w:rPr>
      </w:pPr>
      <w:r>
        <w:t>Suppose we know what log 5.04 and log 4.97 are. Then we can compute</w:t>
      </w:r>
      <w:r w:rsidR="003C173D">
        <w:rPr>
          <w:rFonts w:eastAsiaTheme="minorEastAsia"/>
        </w:rPr>
        <w:t xml:space="preserve"> </w:t>
      </w:r>
      <m:oMath>
        <m:func>
          <m:funcPr>
            <m:ctrlPr>
              <w:rPr>
                <w:rFonts w:ascii="Cambria Math" w:hAnsi="Cambria Math"/>
              </w:rPr>
            </m:ctrlPr>
          </m:funcPr>
          <m:fName>
            <m:r>
              <m:rPr>
                <m:sty m:val="p"/>
              </m:rPr>
              <w:rPr>
                <w:rFonts w:ascii="Cambria Math" w:hAnsi="Cambria Math"/>
              </w:rPr>
              <m:t>log</m:t>
            </m:r>
          </m:fName>
          <m:e>
            <m:d>
              <m:dPr>
                <m:ctrlPr>
                  <w:rPr>
                    <w:rFonts w:ascii="Cambria Math" w:hAnsi="Cambria Math"/>
                  </w:rPr>
                </m:ctrlPr>
              </m:dPr>
              <m:e>
                <m:r>
                  <m:rPr>
                    <m:sty m:val="p"/>
                  </m:rPr>
                  <w:rPr>
                    <w:rFonts w:ascii="Cambria Math" w:hAnsi="Cambria Math"/>
                  </w:rPr>
                  <m:t>5.04×4.97</m:t>
                </m:r>
              </m:e>
            </m:d>
          </m:e>
        </m:func>
      </m:oMath>
      <w:r>
        <w:t xml:space="preserve"> just by using addition.</w:t>
      </w:r>
    </w:p>
    <w:p w14:paraId="1B8748AF" w14:textId="77777777" w:rsidR="00145255" w:rsidRDefault="00145255" w:rsidP="00145255">
      <w:r>
        <w:t xml:space="preserve">Our final step would be to somehow get rid of the “log,” which is something that you would normally need a calculator for.  </w:t>
      </w:r>
    </w:p>
    <w:p w14:paraId="49D1C48E" w14:textId="087516E7" w:rsidR="00145255" w:rsidRDefault="00145255" w:rsidP="00145255">
      <w:r>
        <w:t xml:space="preserve">Instead, for the hard calculations mentioned </w:t>
      </w:r>
      <w:r w:rsidR="00FC478A">
        <w:t>above</w:t>
      </w:r>
      <w:r>
        <w:t>, we use a table of logarithms, just like what people would have used 400 years ago. At the end of this assignment are three portions of a table of logarithms, for the base 10 logarithm.</w:t>
      </w:r>
    </w:p>
    <w:p w14:paraId="68EC6F40" w14:textId="748A0207" w:rsidR="00DF62B1" w:rsidRDefault="00145255" w:rsidP="00145255">
      <w:r>
        <w:t>Note that it is very difficult to generate a logarithm table, but once one person does it one time, they can share that information with everyone else. Napier's book contained many pages of logarithm tables. Instead of carrying around a calculator – which wouldn't be invented for hundreds of years – scientists could keep their logarithm tables handy and use them for calculations.</w:t>
      </w:r>
    </w:p>
    <w:p w14:paraId="6D7CC47F" w14:textId="28E14E10" w:rsidR="00145255" w:rsidRDefault="00145255" w:rsidP="00B159F6">
      <w:r w:rsidRPr="00145255">
        <w:rPr>
          <w:b/>
        </w:rPr>
        <w:t>Problem 1.</w:t>
      </w:r>
      <w:r>
        <w:rPr>
          <w:b/>
        </w:rPr>
        <w:t xml:space="preserve"> </w:t>
      </w:r>
      <w:r w:rsidR="00B159F6">
        <w:t xml:space="preserve"> Use the tables provided to calculate </w:t>
      </w:r>
      <m:oMath>
        <m:r>
          <w:rPr>
            <w:rFonts w:ascii="Cambria Math" w:hAnsi="Cambria Math"/>
          </w:rPr>
          <m:t>5.04</m:t>
        </m:r>
        <m:r>
          <m:rPr>
            <m:sty m:val="p"/>
          </m:rPr>
          <w:rPr>
            <w:rFonts w:ascii="Cambria Math" w:hAnsi="Cambria Math"/>
          </w:rPr>
          <m:t>×</m:t>
        </m:r>
        <m:r>
          <w:rPr>
            <w:rFonts w:ascii="Cambria Math" w:hAnsi="Cambria Math"/>
          </w:rPr>
          <m:t>4.97</m:t>
        </m:r>
      </m:oMath>
      <w:r w:rsidR="00B159F6">
        <w:t>. Explain your work very carefully. When you reference a table, say WHY that table gives you what you want. (This is most important for the second way you use the table.) You may use a calculator for the addition.</w:t>
      </w:r>
    </w:p>
    <w:p w14:paraId="04183554" w14:textId="4534EDCE" w:rsidR="00B159F6" w:rsidRDefault="00B159F6" w:rsidP="00B159F6">
      <w:r>
        <w:lastRenderedPageBreak/>
        <w:t xml:space="preserve">Logarithms can also help us with division and to compute roots and powers of numbers more easily. Note that our log tables are base 10 logs, which have nice properties. For instance, </w:t>
      </w:r>
      <m:oMath>
        <m:func>
          <m:funcPr>
            <m:ctrlPr>
              <w:rPr>
                <w:rFonts w:ascii="Cambria Math" w:hAnsi="Cambria Math"/>
              </w:rPr>
            </m:ctrlPr>
          </m:funcPr>
          <m:fName>
            <m:r>
              <m:rPr>
                <m:sty m:val="p"/>
              </m:rPr>
              <w:rPr>
                <w:rFonts w:ascii="Cambria Math" w:hAnsi="Cambria Math"/>
              </w:rPr>
              <m:t>log</m:t>
            </m:r>
          </m:fName>
          <m:e>
            <m:r>
              <m:rPr>
                <m:sty m:val="p"/>
              </m:rPr>
              <w:rPr>
                <w:rFonts w:ascii="Cambria Math" w:hAnsi="Cambria Math"/>
              </w:rPr>
              <m:t>10</m:t>
            </m:r>
          </m:e>
        </m:func>
        <m:r>
          <w:rPr>
            <w:rFonts w:ascii="Cambria Math" w:hAnsi="Cambria Math"/>
          </w:rPr>
          <m:t>=1</m:t>
        </m:r>
      </m:oMath>
      <w:r>
        <w:t xml:space="preserve">, so </w:t>
      </w:r>
      <m:oMath>
        <m:func>
          <m:funcPr>
            <m:ctrlPr>
              <w:rPr>
                <w:rFonts w:ascii="Cambria Math" w:hAnsi="Cambria Math"/>
              </w:rPr>
            </m:ctrlPr>
          </m:funcPr>
          <m:fName>
            <m:r>
              <m:rPr>
                <m:sty m:val="p"/>
              </m:rPr>
              <w:rPr>
                <w:rFonts w:ascii="Cambria Math" w:hAnsi="Cambria Math"/>
              </w:rPr>
              <m:t>log</m:t>
            </m:r>
            <m:ctrlPr>
              <w:rPr>
                <w:rFonts w:ascii="Cambria Math" w:hAnsi="Cambria Math"/>
                <w:i/>
              </w:rPr>
            </m:ctrlPr>
          </m:fName>
          <m:e>
            <m:d>
              <m:dPr>
                <m:ctrlPr>
                  <w:rPr>
                    <w:rFonts w:ascii="Cambria Math" w:hAnsi="Cambria Math"/>
                  </w:rPr>
                </m:ctrlPr>
              </m:dPr>
              <m:e>
                <m:r>
                  <w:rPr>
                    <w:rFonts w:ascii="Cambria Math" w:hAnsi="Cambria Math"/>
                  </w:rPr>
                  <m:t>10x</m:t>
                </m:r>
                <m:ctrlPr>
                  <w:rPr>
                    <w:rFonts w:ascii="Cambria Math" w:hAnsi="Cambria Math"/>
                    <w:i/>
                  </w:rPr>
                </m:ctrlPr>
              </m:e>
            </m:d>
          </m:e>
        </m:func>
        <m:r>
          <w:rPr>
            <w:rFonts w:ascii="Cambria Math" w:hAnsi="Cambria Math"/>
          </w:rPr>
          <m:t>=</m:t>
        </m:r>
        <m:func>
          <m:funcPr>
            <m:ctrlPr>
              <w:rPr>
                <w:rFonts w:ascii="Cambria Math" w:hAnsi="Cambria Math"/>
              </w:rPr>
            </m:ctrlPr>
          </m:funcPr>
          <m:fName>
            <m:r>
              <m:rPr>
                <m:sty m:val="p"/>
              </m:rPr>
              <w:rPr>
                <w:rFonts w:ascii="Cambria Math" w:hAnsi="Cambria Math"/>
              </w:rPr>
              <m:t>log</m:t>
            </m:r>
            <m:ctrlPr>
              <w:rPr>
                <w:rFonts w:ascii="Cambria Math" w:hAnsi="Cambria Math"/>
                <w:i/>
              </w:rPr>
            </m:ctrlPr>
          </m:fName>
          <m:e>
            <m:r>
              <w:rPr>
                <w:rFonts w:ascii="Cambria Math" w:hAnsi="Cambria Math"/>
              </w:rPr>
              <m:t>10</m:t>
            </m:r>
          </m:e>
        </m:func>
        <m:r>
          <w:rPr>
            <w:rFonts w:ascii="Cambria Math" w:hAnsi="Cambria Math"/>
          </w:rPr>
          <m:t>+</m:t>
        </m:r>
        <m:func>
          <m:funcPr>
            <m:ctrlPr>
              <w:rPr>
                <w:rFonts w:ascii="Cambria Math" w:hAnsi="Cambria Math"/>
              </w:rPr>
            </m:ctrlPr>
          </m:funcPr>
          <m:fName>
            <m:r>
              <m:rPr>
                <m:sty m:val="p"/>
              </m:rPr>
              <w:rPr>
                <w:rFonts w:ascii="Cambria Math" w:hAnsi="Cambria Math"/>
              </w:rPr>
              <m:t>log</m:t>
            </m:r>
            <m:ctrlPr>
              <w:rPr>
                <w:rFonts w:ascii="Cambria Math" w:hAnsi="Cambria Math"/>
                <w:i/>
              </w:rPr>
            </m:ctrlPr>
          </m:fName>
          <m:e>
            <m:r>
              <w:rPr>
                <w:rFonts w:ascii="Cambria Math" w:hAnsi="Cambria Math"/>
              </w:rPr>
              <m:t>x</m:t>
            </m:r>
          </m:e>
        </m:func>
        <m:r>
          <w:rPr>
            <w:rFonts w:ascii="Cambria Math" w:hAnsi="Cambria Math"/>
          </w:rPr>
          <m:t>=</m:t>
        </m:r>
        <m:r>
          <w:rPr>
            <w:rFonts w:ascii="Cambria Math" w:eastAsiaTheme="minorEastAsia" w:hAnsi="Cambria Math"/>
          </w:rPr>
          <m:t>1+</m:t>
        </m:r>
        <m:func>
          <m:funcPr>
            <m:ctrlPr>
              <w:rPr>
                <w:rFonts w:ascii="Cambria Math" w:eastAsiaTheme="minorEastAsia" w:hAnsi="Cambria Math"/>
              </w:rPr>
            </m:ctrlPr>
          </m:funcPr>
          <m:fName>
            <m:r>
              <m:rPr>
                <m:sty m:val="p"/>
              </m:rPr>
              <w:rPr>
                <w:rFonts w:ascii="Cambria Math" w:eastAsiaTheme="minorEastAsia" w:hAnsi="Cambria Math"/>
              </w:rPr>
              <m:t>log</m:t>
            </m:r>
            <m:ctrlPr>
              <w:rPr>
                <w:rFonts w:ascii="Cambria Math" w:eastAsiaTheme="minorEastAsia" w:hAnsi="Cambria Math"/>
                <w:i/>
              </w:rPr>
            </m:ctrlPr>
          </m:fName>
          <m:e>
            <m:r>
              <w:rPr>
                <w:rFonts w:ascii="Cambria Math" w:eastAsiaTheme="minorEastAsia" w:hAnsi="Cambria Math"/>
              </w:rPr>
              <m:t>x</m:t>
            </m:r>
          </m:e>
        </m:func>
      </m:oMath>
      <w:r>
        <w:t xml:space="preserve">. Thus, if you know log 2, you can use it to find log 20 = 1 + log 2 and log 0.2 = (log 2) </w:t>
      </w:r>
      <w:r>
        <w:rPr>
          <w:rFonts w:ascii="Calibri" w:eastAsia="Calibri" w:hAnsi="Calibri" w:cs="Calibri"/>
        </w:rPr>
        <w:t>-</w:t>
      </w:r>
      <w:r>
        <w:t xml:space="preserve"> 1 very easily. This will be necessary in the next problem.</w:t>
      </w:r>
    </w:p>
    <w:p w14:paraId="17FC2528" w14:textId="77777777" w:rsidR="00FC71DF" w:rsidRPr="00FC71DF" w:rsidRDefault="00B159F6" w:rsidP="00E55537">
      <w:pPr>
        <w:rPr>
          <w:rFonts w:eastAsiaTheme="minorEastAsia"/>
        </w:rPr>
      </w:pPr>
      <w:r w:rsidRPr="00B159F6">
        <w:rPr>
          <w:b/>
        </w:rPr>
        <w:t>Problem 2.</w:t>
      </w:r>
      <w:r>
        <w:t xml:space="preserve"> Now suppose we want to compute the square root of 500. Recall that </w:t>
      </w:r>
    </w:p>
    <w:p w14:paraId="4BD4A64F" w14:textId="320E3B8E" w:rsidR="00FC71DF" w:rsidRPr="00FC71DF" w:rsidRDefault="005E49FC" w:rsidP="00E55537">
      <w:pPr>
        <w:rPr>
          <w:rFonts w:eastAsiaTheme="minorEastAsia"/>
        </w:rPr>
      </w:pPr>
      <m:oMathPara>
        <m:oMath>
          <m:func>
            <m:funcPr>
              <m:ctrlPr>
                <w:rPr>
                  <w:rFonts w:ascii="Cambria Math" w:hAnsi="Cambria Math"/>
                </w:rPr>
              </m:ctrlPr>
            </m:funcPr>
            <m:fName>
              <m:r>
                <m:rPr>
                  <m:sty m:val="p"/>
                </m:rPr>
                <w:rPr>
                  <w:rFonts w:ascii="Cambria Math" w:hAnsi="Cambria Math"/>
                </w:rPr>
                <m:t>log</m:t>
              </m:r>
              <m:ctrlPr>
                <w:rPr>
                  <w:rFonts w:ascii="Cambria Math" w:hAnsi="Cambria Math"/>
                  <w:i/>
                </w:rPr>
              </m:ctrlPr>
            </m:fName>
            <m:e>
              <m:rad>
                <m:radPr>
                  <m:degHide m:val="1"/>
                  <m:ctrlPr>
                    <w:rPr>
                      <w:rFonts w:ascii="Cambria Math" w:hAnsi="Cambria Math"/>
                    </w:rPr>
                  </m:ctrlPr>
                </m:radPr>
                <m:deg>
                  <m:ctrlPr>
                    <w:rPr>
                      <w:rFonts w:ascii="Cambria Math" w:hAnsi="Cambria Math"/>
                      <w:i/>
                    </w:rPr>
                  </m:ctrlPr>
                </m:deg>
                <m:e>
                  <m:r>
                    <w:rPr>
                      <w:rFonts w:ascii="Cambria Math" w:hAnsi="Cambria Math"/>
                    </w:rPr>
                    <m:t>500</m:t>
                  </m:r>
                </m:e>
              </m:rad>
            </m:e>
          </m:func>
          <m:r>
            <w:rPr>
              <w:rFonts w:ascii="Cambria Math" w:hAnsi="Cambria Math"/>
            </w:rPr>
            <m:t>=</m:t>
          </m:r>
          <m:func>
            <m:funcPr>
              <m:ctrlPr>
                <w:rPr>
                  <w:rFonts w:ascii="Cambria Math" w:hAnsi="Cambria Math"/>
                </w:rPr>
              </m:ctrlPr>
            </m:funcPr>
            <m:fName>
              <m:r>
                <m:rPr>
                  <m:sty m:val="p"/>
                </m:rPr>
                <w:rPr>
                  <w:rFonts w:ascii="Cambria Math" w:hAnsi="Cambria Math"/>
                </w:rPr>
                <m:t>log</m:t>
              </m:r>
              <m:ctrlPr>
                <w:rPr>
                  <w:rFonts w:ascii="Cambria Math" w:hAnsi="Cambria Math"/>
                  <w:i/>
                </w:rPr>
              </m:ctrlPr>
            </m:fName>
            <m:e>
              <m:sSup>
                <m:sSupPr>
                  <m:ctrlPr>
                    <w:rPr>
                      <w:rFonts w:ascii="Cambria Math" w:hAnsi="Cambria Math"/>
                      <w:i/>
                    </w:rPr>
                  </m:ctrlPr>
                </m:sSupPr>
                <m:e>
                  <m:r>
                    <w:rPr>
                      <w:rFonts w:ascii="Cambria Math" w:hAnsi="Cambria Math"/>
                    </w:rPr>
                    <m:t>500</m:t>
                  </m:r>
                  <m:ctrlPr>
                    <w:rPr>
                      <w:rFonts w:ascii="Cambria Math" w:hAnsi="Cambria Math"/>
                    </w:rPr>
                  </m:ctrlPr>
                </m:e>
                <m:sup>
                  <m:f>
                    <m:fPr>
                      <m:ctrlPr>
                        <w:rPr>
                          <w:rFonts w:ascii="Cambria Math" w:hAnsi="Cambria Math"/>
                        </w:rPr>
                      </m:ctrlPr>
                    </m:fPr>
                    <m:num>
                      <m:r>
                        <w:rPr>
                          <w:rFonts w:ascii="Cambria Math" w:hAnsi="Cambria Math"/>
                        </w:rPr>
                        <m:t>1</m:t>
                      </m:r>
                    </m:num>
                    <m:den>
                      <m:r>
                        <w:rPr>
                          <w:rFonts w:ascii="Cambria Math" w:hAnsi="Cambria Math"/>
                        </w:rPr>
                        <m:t>2</m:t>
                      </m:r>
                    </m:den>
                  </m:f>
                </m:sup>
              </m:sSup>
            </m:e>
          </m:func>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func>
            <m:funcPr>
              <m:ctrlPr>
                <w:rPr>
                  <w:rFonts w:ascii="Cambria Math" w:hAnsi="Cambria Math"/>
                </w:rPr>
              </m:ctrlPr>
            </m:funcPr>
            <m:fName>
              <m:r>
                <m:rPr>
                  <m:sty m:val="p"/>
                </m:rPr>
                <w:rPr>
                  <w:rFonts w:ascii="Cambria Math" w:hAnsi="Cambria Math"/>
                </w:rPr>
                <m:t>log</m:t>
              </m:r>
              <m:ctrlPr>
                <w:rPr>
                  <w:rFonts w:ascii="Cambria Math" w:hAnsi="Cambria Math"/>
                  <w:i/>
                </w:rPr>
              </m:ctrlPr>
            </m:fName>
            <m:e>
              <m:r>
                <w:rPr>
                  <w:rFonts w:ascii="Cambria Math" w:hAnsi="Cambria Math"/>
                </w:rPr>
                <m:t>500</m:t>
              </m:r>
            </m:e>
          </m:func>
        </m:oMath>
      </m:oMathPara>
    </w:p>
    <w:p w14:paraId="05831DBD" w14:textId="093956C8" w:rsidR="00B159F6" w:rsidRDefault="00B159F6" w:rsidP="00B159F6">
      <w:r>
        <w:t>Use this</w:t>
      </w:r>
      <w:r w:rsidR="00FC71DF">
        <w:t xml:space="preserve"> </w:t>
      </w:r>
      <w:r>
        <w:t>and the given tables to compute</w:t>
      </w:r>
      <w:r w:rsidR="00FC71DF">
        <w:t xml:space="preserve"> </w:t>
      </w:r>
      <m:oMath>
        <m:rad>
          <m:radPr>
            <m:degHide m:val="1"/>
            <m:ctrlPr>
              <w:rPr>
                <w:rFonts w:ascii="Cambria Math" w:hAnsi="Cambria Math"/>
              </w:rPr>
            </m:ctrlPr>
          </m:radPr>
          <m:deg>
            <m:ctrlPr>
              <w:rPr>
                <w:rFonts w:ascii="Cambria Math" w:hAnsi="Cambria Math"/>
                <w:i/>
              </w:rPr>
            </m:ctrlPr>
          </m:deg>
          <m:e>
            <m:r>
              <w:rPr>
                <w:rFonts w:ascii="Cambria Math" w:hAnsi="Cambria Math"/>
              </w:rPr>
              <m:t>500</m:t>
            </m:r>
          </m:e>
        </m:rad>
      </m:oMath>
      <w:r w:rsidR="00FC71DF">
        <w:rPr>
          <w:rFonts w:eastAsiaTheme="minorEastAsia"/>
        </w:rPr>
        <w:t xml:space="preserve"> </w:t>
      </w:r>
      <w:r>
        <w:t>to two decimal places. Again, explain your steps. You may use a calculator</w:t>
      </w:r>
      <w:r w:rsidR="00FC71DF">
        <w:t xml:space="preserve"> </w:t>
      </w:r>
      <w:r>
        <w:t>for dividing by 2. (</w:t>
      </w:r>
      <w:r w:rsidR="00803F60">
        <w:t xml:space="preserve">Important: do not use a calculator to find log 500.  See if something in the log tables can help. </w:t>
      </w:r>
      <w:r>
        <w:t xml:space="preserve"> Reread the</w:t>
      </w:r>
      <w:r w:rsidR="00FC71DF">
        <w:t xml:space="preserve"> </w:t>
      </w:r>
      <w:r>
        <w:t>paragraph preceding this problem if you're stuck.)</w:t>
      </w:r>
    </w:p>
    <w:p w14:paraId="0B95DD76" w14:textId="0BA70ECF" w:rsidR="00FC71DF" w:rsidRPr="007C284E" w:rsidRDefault="00FC71DF" w:rsidP="00FC71DF">
      <w:r>
        <w:rPr>
          <w:b/>
        </w:rPr>
        <w:t xml:space="preserve">Problem 3. </w:t>
      </w:r>
      <w:r w:rsidR="007C284E">
        <w:rPr>
          <w:rFonts w:ascii="CMBX10" w:hAnsi="CMBX10" w:cs="CMBX10"/>
        </w:rPr>
        <w:t xml:space="preserve"> Logarithm tables could be used for many other operations, such as division, exponentiation, or other roots, which is why they were so highly valued.  In your own words, explain how log tables could be used to do something other than multiplication or square roots</w:t>
      </w:r>
      <w:r w:rsidR="007A2E8B">
        <w:rPr>
          <w:rFonts w:ascii="CMBX10" w:hAnsi="CMBX10" w:cs="CMBX10"/>
        </w:rPr>
        <w:t xml:space="preserve">.  You may choose which </w:t>
      </w:r>
      <w:r w:rsidR="007D7C16">
        <w:rPr>
          <w:rFonts w:ascii="CMBX10" w:hAnsi="CMBX10" w:cs="CMBX10"/>
        </w:rPr>
        <w:t>operation to write about and may assume that you have access to a log table that is as complete as you want it to be.</w:t>
      </w:r>
    </w:p>
    <w:p w14:paraId="1732A444" w14:textId="5EAA137B" w:rsidR="00FC71DF" w:rsidRDefault="00FC71DF" w:rsidP="00FC71DF">
      <w:pPr>
        <w:pStyle w:val="Heading1"/>
      </w:pPr>
      <w:r>
        <w:t>Log tables to use for Problems 1 and 2:</w:t>
      </w:r>
    </w:p>
    <w:p w14:paraId="20764264" w14:textId="77777777" w:rsidR="00912086" w:rsidRDefault="00912086" w:rsidP="00FC71DF">
      <w:pPr>
        <w:sectPr w:rsidR="00912086">
          <w:footerReference w:type="default" r:id="rId11"/>
          <w:pgSz w:w="12240" w:h="15840"/>
          <w:pgMar w:top="1440" w:right="1440" w:bottom="1440" w:left="1440" w:header="720" w:footer="720" w:gutter="0"/>
          <w:cols w:space="720"/>
          <w:docGrid w:linePitch="360"/>
        </w:sectPr>
      </w:pPr>
    </w:p>
    <w:tbl>
      <w:tblPr>
        <w:tblStyle w:val="TableGrid"/>
        <w:tblW w:w="0" w:type="auto"/>
        <w:tblInd w:w="0" w:type="dxa"/>
        <w:tblLook w:val="04A0" w:firstRow="1" w:lastRow="0" w:firstColumn="1" w:lastColumn="0" w:noHBand="0" w:noVBand="1"/>
      </w:tblPr>
      <w:tblGrid>
        <w:gridCol w:w="985"/>
        <w:gridCol w:w="3060"/>
      </w:tblGrid>
      <w:tr w:rsidR="00FC71DF" w14:paraId="4309C0CD" w14:textId="77777777" w:rsidTr="003755E3">
        <w:tc>
          <w:tcPr>
            <w:tcW w:w="985" w:type="dxa"/>
          </w:tcPr>
          <w:p w14:paraId="4C5C170E" w14:textId="6CC36E95" w:rsidR="00FC71DF" w:rsidRDefault="00FC71DF" w:rsidP="00FC71DF">
            <w:r>
              <w:t>x</w:t>
            </w:r>
          </w:p>
        </w:tc>
        <w:tc>
          <w:tcPr>
            <w:tcW w:w="3060" w:type="dxa"/>
          </w:tcPr>
          <w:p w14:paraId="03ED5605" w14:textId="4BBF83F7" w:rsidR="00FC71DF" w:rsidRDefault="00FC71DF" w:rsidP="00FC71DF">
            <w:r>
              <w:t>log x (to 6 decimal places)</w:t>
            </w:r>
          </w:p>
        </w:tc>
      </w:tr>
      <w:tr w:rsidR="00FC71DF" w14:paraId="0766240B" w14:textId="77777777" w:rsidTr="003755E3">
        <w:tc>
          <w:tcPr>
            <w:tcW w:w="985" w:type="dxa"/>
          </w:tcPr>
          <w:p w14:paraId="68366125" w14:textId="317F490E" w:rsidR="00FC71DF" w:rsidRDefault="00FC71DF" w:rsidP="00FC71DF">
            <w:r>
              <w:t>4.96</w:t>
            </w:r>
          </w:p>
        </w:tc>
        <w:tc>
          <w:tcPr>
            <w:tcW w:w="3060" w:type="dxa"/>
          </w:tcPr>
          <w:p w14:paraId="0939BF22" w14:textId="46955879" w:rsidR="00FC71DF" w:rsidRDefault="00FC71DF" w:rsidP="00FC71DF">
            <w:r>
              <w:t>0.695481</w:t>
            </w:r>
          </w:p>
        </w:tc>
      </w:tr>
      <w:tr w:rsidR="00FC71DF" w14:paraId="7D90A89D" w14:textId="77777777" w:rsidTr="003755E3">
        <w:tc>
          <w:tcPr>
            <w:tcW w:w="985" w:type="dxa"/>
          </w:tcPr>
          <w:p w14:paraId="74815F4F" w14:textId="45B5353D" w:rsidR="00FC71DF" w:rsidRDefault="00FC71DF" w:rsidP="00FC71DF">
            <w:r>
              <w:t>4.97</w:t>
            </w:r>
          </w:p>
        </w:tc>
        <w:tc>
          <w:tcPr>
            <w:tcW w:w="3060" w:type="dxa"/>
          </w:tcPr>
          <w:p w14:paraId="22324513" w14:textId="252C7F2E" w:rsidR="00FC71DF" w:rsidRDefault="00FC71DF" w:rsidP="00FC71DF">
            <w:r>
              <w:t>0.696356</w:t>
            </w:r>
          </w:p>
        </w:tc>
      </w:tr>
      <w:tr w:rsidR="00FC71DF" w14:paraId="769E14E8" w14:textId="77777777" w:rsidTr="003755E3">
        <w:tc>
          <w:tcPr>
            <w:tcW w:w="985" w:type="dxa"/>
          </w:tcPr>
          <w:p w14:paraId="31A19083" w14:textId="05A20CBE" w:rsidR="00803F60" w:rsidRDefault="00803F60" w:rsidP="00FC71DF">
            <w:r>
              <w:t>4.98</w:t>
            </w:r>
          </w:p>
        </w:tc>
        <w:tc>
          <w:tcPr>
            <w:tcW w:w="3060" w:type="dxa"/>
          </w:tcPr>
          <w:p w14:paraId="1E31C6A3" w14:textId="654AD36B" w:rsidR="00FC71DF" w:rsidRDefault="00803F60" w:rsidP="00FC71DF">
            <w:r>
              <w:t>0.697229</w:t>
            </w:r>
          </w:p>
        </w:tc>
      </w:tr>
      <w:tr w:rsidR="00FC71DF" w14:paraId="1C61ADC3" w14:textId="77777777" w:rsidTr="003755E3">
        <w:tc>
          <w:tcPr>
            <w:tcW w:w="985" w:type="dxa"/>
          </w:tcPr>
          <w:p w14:paraId="2995033E" w14:textId="17D96325" w:rsidR="00FC71DF" w:rsidRDefault="00803F60" w:rsidP="00FC71DF">
            <w:r>
              <w:t>4.99</w:t>
            </w:r>
          </w:p>
        </w:tc>
        <w:tc>
          <w:tcPr>
            <w:tcW w:w="3060" w:type="dxa"/>
          </w:tcPr>
          <w:p w14:paraId="54AA17D8" w14:textId="7B2E65D5" w:rsidR="00FC71DF" w:rsidRDefault="00803F60" w:rsidP="00FC71DF">
            <w:r>
              <w:t>0.698100</w:t>
            </w:r>
          </w:p>
        </w:tc>
      </w:tr>
      <w:tr w:rsidR="00FC71DF" w14:paraId="49826BB8" w14:textId="77777777" w:rsidTr="003755E3">
        <w:tc>
          <w:tcPr>
            <w:tcW w:w="985" w:type="dxa"/>
          </w:tcPr>
          <w:p w14:paraId="6A53C1B7" w14:textId="726E6048" w:rsidR="00FC71DF" w:rsidRDefault="00803F60" w:rsidP="00FC71DF">
            <w:r>
              <w:t>5.00</w:t>
            </w:r>
          </w:p>
        </w:tc>
        <w:tc>
          <w:tcPr>
            <w:tcW w:w="3060" w:type="dxa"/>
          </w:tcPr>
          <w:p w14:paraId="2A3B8C4F" w14:textId="55F4F380" w:rsidR="00FC71DF" w:rsidRDefault="00803F60" w:rsidP="00FC71DF">
            <w:r>
              <w:t>0.698970</w:t>
            </w:r>
          </w:p>
        </w:tc>
      </w:tr>
      <w:tr w:rsidR="00FC71DF" w14:paraId="6CB2917B" w14:textId="77777777" w:rsidTr="003755E3">
        <w:tc>
          <w:tcPr>
            <w:tcW w:w="985" w:type="dxa"/>
          </w:tcPr>
          <w:p w14:paraId="2B6B5473" w14:textId="006C005C" w:rsidR="00FC71DF" w:rsidRDefault="00803F60" w:rsidP="00FC71DF">
            <w:r>
              <w:t>5.01</w:t>
            </w:r>
          </w:p>
        </w:tc>
        <w:tc>
          <w:tcPr>
            <w:tcW w:w="3060" w:type="dxa"/>
          </w:tcPr>
          <w:p w14:paraId="4F939B1D" w14:textId="3F76AC2C" w:rsidR="00FC71DF" w:rsidRDefault="00803F60" w:rsidP="00FC71DF">
            <w:r>
              <w:t>0.699837</w:t>
            </w:r>
          </w:p>
        </w:tc>
      </w:tr>
      <w:tr w:rsidR="00FC71DF" w14:paraId="51F6FDF1" w14:textId="77777777" w:rsidTr="003755E3">
        <w:tc>
          <w:tcPr>
            <w:tcW w:w="985" w:type="dxa"/>
          </w:tcPr>
          <w:p w14:paraId="198415BF" w14:textId="2B5B670C" w:rsidR="00FC71DF" w:rsidRDefault="00803F60" w:rsidP="00FC71DF">
            <w:r>
              <w:t>5.02</w:t>
            </w:r>
          </w:p>
        </w:tc>
        <w:tc>
          <w:tcPr>
            <w:tcW w:w="3060" w:type="dxa"/>
          </w:tcPr>
          <w:p w14:paraId="7B42EFD0" w14:textId="2EA074FC" w:rsidR="00803F60" w:rsidRDefault="00803F60" w:rsidP="00FC71DF">
            <w:r>
              <w:t>0.700704</w:t>
            </w:r>
          </w:p>
        </w:tc>
      </w:tr>
      <w:tr w:rsidR="00803F60" w14:paraId="5D6628AF" w14:textId="77777777" w:rsidTr="003755E3">
        <w:tc>
          <w:tcPr>
            <w:tcW w:w="985" w:type="dxa"/>
          </w:tcPr>
          <w:p w14:paraId="375E91F7" w14:textId="34ABC478" w:rsidR="00803F60" w:rsidRDefault="00803F60" w:rsidP="00FC71DF">
            <w:r>
              <w:t>5.03</w:t>
            </w:r>
          </w:p>
        </w:tc>
        <w:tc>
          <w:tcPr>
            <w:tcW w:w="3060" w:type="dxa"/>
          </w:tcPr>
          <w:p w14:paraId="4212918A" w14:textId="6F9BD639" w:rsidR="00803F60" w:rsidRDefault="00803F60" w:rsidP="00FC71DF">
            <w:r>
              <w:t>0.701668</w:t>
            </w:r>
          </w:p>
        </w:tc>
      </w:tr>
      <w:tr w:rsidR="00803F60" w14:paraId="72BEB711" w14:textId="77777777" w:rsidTr="003755E3">
        <w:tc>
          <w:tcPr>
            <w:tcW w:w="985" w:type="dxa"/>
          </w:tcPr>
          <w:p w14:paraId="2B4437BD" w14:textId="27A08569" w:rsidR="00803F60" w:rsidRDefault="00803F60" w:rsidP="00FC71DF">
            <w:r>
              <w:t>5.04</w:t>
            </w:r>
          </w:p>
        </w:tc>
        <w:tc>
          <w:tcPr>
            <w:tcW w:w="3060" w:type="dxa"/>
          </w:tcPr>
          <w:p w14:paraId="731B209A" w14:textId="0EF89906" w:rsidR="00803F60" w:rsidRDefault="00803F60" w:rsidP="00FC71DF">
            <w:r>
              <w:t>0.702431</w:t>
            </w:r>
          </w:p>
        </w:tc>
      </w:tr>
      <w:tr w:rsidR="00803F60" w14:paraId="5623F289" w14:textId="77777777" w:rsidTr="003755E3">
        <w:tc>
          <w:tcPr>
            <w:tcW w:w="985" w:type="dxa"/>
          </w:tcPr>
          <w:p w14:paraId="3B2F93FF" w14:textId="6654202C" w:rsidR="00803F60" w:rsidRDefault="00803F60" w:rsidP="00FC71DF">
            <w:r>
              <w:t>5.05</w:t>
            </w:r>
          </w:p>
        </w:tc>
        <w:tc>
          <w:tcPr>
            <w:tcW w:w="3060" w:type="dxa"/>
          </w:tcPr>
          <w:p w14:paraId="2B4D78E7" w14:textId="738E4154" w:rsidR="00803F60" w:rsidRDefault="00803F60" w:rsidP="00FC71DF">
            <w:r>
              <w:t>0.703291</w:t>
            </w:r>
          </w:p>
        </w:tc>
      </w:tr>
    </w:tbl>
    <w:p w14:paraId="4CD0B54A" w14:textId="71D40E22" w:rsidR="005D68E4" w:rsidRDefault="005D68E4"/>
    <w:p w14:paraId="3F2D892B" w14:textId="77777777" w:rsidR="00FA2EA5" w:rsidRDefault="00FA2EA5"/>
    <w:tbl>
      <w:tblPr>
        <w:tblStyle w:val="TableGrid"/>
        <w:tblW w:w="0" w:type="auto"/>
        <w:tblInd w:w="0" w:type="dxa"/>
        <w:tblLook w:val="04A0" w:firstRow="1" w:lastRow="0" w:firstColumn="1" w:lastColumn="0" w:noHBand="0" w:noVBand="1"/>
      </w:tblPr>
      <w:tblGrid>
        <w:gridCol w:w="1345"/>
        <w:gridCol w:w="1620"/>
      </w:tblGrid>
      <w:tr w:rsidR="00803F60" w14:paraId="1D2F3A6B" w14:textId="77777777" w:rsidTr="003755E3">
        <w:tc>
          <w:tcPr>
            <w:tcW w:w="1345" w:type="dxa"/>
          </w:tcPr>
          <w:p w14:paraId="72B056EF" w14:textId="51B30D3D" w:rsidR="00803F60" w:rsidRDefault="00803F60" w:rsidP="00FC71DF">
            <w:r>
              <w:t>x</w:t>
            </w:r>
          </w:p>
        </w:tc>
        <w:tc>
          <w:tcPr>
            <w:tcW w:w="1620" w:type="dxa"/>
          </w:tcPr>
          <w:p w14:paraId="7203F732" w14:textId="51DC57E9" w:rsidR="00803F60" w:rsidRDefault="00803F60" w:rsidP="00FC71DF">
            <w:r>
              <w:t>log x</w:t>
            </w:r>
          </w:p>
        </w:tc>
      </w:tr>
      <w:tr w:rsidR="00803F60" w14:paraId="19D7972B" w14:textId="77777777" w:rsidTr="003755E3">
        <w:tc>
          <w:tcPr>
            <w:tcW w:w="1345" w:type="dxa"/>
          </w:tcPr>
          <w:p w14:paraId="37E0DB16" w14:textId="062530B4" w:rsidR="00803F60" w:rsidRDefault="00803F60" w:rsidP="00FC71DF">
            <w:r>
              <w:t>22.35</w:t>
            </w:r>
          </w:p>
        </w:tc>
        <w:tc>
          <w:tcPr>
            <w:tcW w:w="1620" w:type="dxa"/>
          </w:tcPr>
          <w:p w14:paraId="4841A805" w14:textId="35417788" w:rsidR="00803F60" w:rsidRDefault="00803F60" w:rsidP="00FC71DF">
            <w:r>
              <w:t>1.349278</w:t>
            </w:r>
          </w:p>
        </w:tc>
      </w:tr>
      <w:tr w:rsidR="00803F60" w14:paraId="1D6AC792" w14:textId="77777777" w:rsidTr="003755E3">
        <w:tc>
          <w:tcPr>
            <w:tcW w:w="1345" w:type="dxa"/>
          </w:tcPr>
          <w:p w14:paraId="7ECF0DCE" w14:textId="031F79ED" w:rsidR="00803F60" w:rsidRDefault="00803F60" w:rsidP="00FC71DF">
            <w:r>
              <w:t>22.36</w:t>
            </w:r>
          </w:p>
        </w:tc>
        <w:tc>
          <w:tcPr>
            <w:tcW w:w="1620" w:type="dxa"/>
          </w:tcPr>
          <w:p w14:paraId="68519916" w14:textId="67AD4A59" w:rsidR="00803F60" w:rsidRDefault="00803F60" w:rsidP="00FC71DF">
            <w:r>
              <w:t>1.349471</w:t>
            </w:r>
          </w:p>
        </w:tc>
      </w:tr>
      <w:tr w:rsidR="00803F60" w14:paraId="75758C3A" w14:textId="77777777" w:rsidTr="003755E3">
        <w:tc>
          <w:tcPr>
            <w:tcW w:w="1345" w:type="dxa"/>
          </w:tcPr>
          <w:p w14:paraId="2476F911" w14:textId="5BA87FDF" w:rsidR="00803F60" w:rsidRDefault="00803F60" w:rsidP="00FC71DF">
            <w:r>
              <w:t>22.37</w:t>
            </w:r>
          </w:p>
        </w:tc>
        <w:tc>
          <w:tcPr>
            <w:tcW w:w="1620" w:type="dxa"/>
          </w:tcPr>
          <w:p w14:paraId="033DD087" w14:textId="0D5D2531" w:rsidR="00803F60" w:rsidRDefault="00803F60" w:rsidP="00FC71DF">
            <w:r>
              <w:t>1.349665</w:t>
            </w:r>
          </w:p>
        </w:tc>
      </w:tr>
      <w:tr w:rsidR="00803F60" w14:paraId="4EEF699A" w14:textId="77777777" w:rsidTr="003755E3">
        <w:tc>
          <w:tcPr>
            <w:tcW w:w="1345" w:type="dxa"/>
          </w:tcPr>
          <w:p w14:paraId="39918E53" w14:textId="0924EBBB" w:rsidR="00803F60" w:rsidRDefault="00803F60" w:rsidP="00FC71DF">
            <w:r>
              <w:t>22.38</w:t>
            </w:r>
          </w:p>
        </w:tc>
        <w:tc>
          <w:tcPr>
            <w:tcW w:w="1620" w:type="dxa"/>
          </w:tcPr>
          <w:p w14:paraId="200DDD4C" w14:textId="65B7E504" w:rsidR="00803F60" w:rsidRDefault="00803F60" w:rsidP="00FC71DF">
            <w:r>
              <w:t>1.349860</w:t>
            </w:r>
          </w:p>
        </w:tc>
      </w:tr>
    </w:tbl>
    <w:p w14:paraId="401FDB72" w14:textId="77777777" w:rsidR="00803F60" w:rsidRPr="00FC71DF" w:rsidRDefault="00803F60" w:rsidP="00FC71DF"/>
    <w:tbl>
      <w:tblPr>
        <w:tblStyle w:val="TableGrid"/>
        <w:tblW w:w="0" w:type="auto"/>
        <w:tblInd w:w="0" w:type="dxa"/>
        <w:tblLook w:val="04A0" w:firstRow="1" w:lastRow="0" w:firstColumn="1" w:lastColumn="0" w:noHBand="0" w:noVBand="1"/>
      </w:tblPr>
      <w:tblGrid>
        <w:gridCol w:w="1705"/>
        <w:gridCol w:w="1440"/>
      </w:tblGrid>
      <w:tr w:rsidR="00803F60" w14:paraId="72CEAE08" w14:textId="77777777" w:rsidTr="003755E3">
        <w:tc>
          <w:tcPr>
            <w:tcW w:w="1705" w:type="dxa"/>
          </w:tcPr>
          <w:p w14:paraId="11E75710" w14:textId="58D2B6C4" w:rsidR="00803F60" w:rsidRPr="00836BA3" w:rsidRDefault="003A5B79" w:rsidP="00836BA3">
            <w:r w:rsidRPr="00836BA3">
              <w:t>X</w:t>
            </w:r>
          </w:p>
        </w:tc>
        <w:tc>
          <w:tcPr>
            <w:tcW w:w="1440" w:type="dxa"/>
          </w:tcPr>
          <w:p w14:paraId="7303C5F8" w14:textId="64A4DDCB" w:rsidR="00803F60" w:rsidRPr="00836BA3" w:rsidRDefault="00803F60" w:rsidP="00836BA3">
            <w:r w:rsidRPr="00836BA3">
              <w:t>log x</w:t>
            </w:r>
          </w:p>
        </w:tc>
      </w:tr>
      <w:tr w:rsidR="00803F60" w14:paraId="1AFA83ED" w14:textId="77777777" w:rsidTr="003755E3">
        <w:tc>
          <w:tcPr>
            <w:tcW w:w="1705" w:type="dxa"/>
          </w:tcPr>
          <w:p w14:paraId="7DF75B51" w14:textId="79EFBC3A" w:rsidR="00803F60" w:rsidRPr="00836BA3" w:rsidRDefault="00836BA3" w:rsidP="00836BA3">
            <w:r>
              <w:t>25.0486</w:t>
            </w:r>
          </w:p>
        </w:tc>
        <w:tc>
          <w:tcPr>
            <w:tcW w:w="1440" w:type="dxa"/>
          </w:tcPr>
          <w:p w14:paraId="157740B8" w14:textId="015191FE" w:rsidR="00803F60" w:rsidRPr="00836BA3" w:rsidRDefault="00836BA3" w:rsidP="00836BA3">
            <w:r>
              <w:t>1.398783</w:t>
            </w:r>
          </w:p>
        </w:tc>
      </w:tr>
      <w:tr w:rsidR="00803F60" w14:paraId="3A0DE4B7" w14:textId="77777777" w:rsidTr="003755E3">
        <w:tc>
          <w:tcPr>
            <w:tcW w:w="1705" w:type="dxa"/>
          </w:tcPr>
          <w:p w14:paraId="17A3CD9A" w14:textId="4460B026" w:rsidR="00803F60" w:rsidRPr="00836BA3" w:rsidRDefault="00836BA3" w:rsidP="00836BA3">
            <w:r>
              <w:t>25.0487</w:t>
            </w:r>
          </w:p>
        </w:tc>
        <w:tc>
          <w:tcPr>
            <w:tcW w:w="1440" w:type="dxa"/>
          </w:tcPr>
          <w:p w14:paraId="021350C2" w14:textId="041B0F74" w:rsidR="00803F60" w:rsidRPr="00836BA3" w:rsidRDefault="00836BA3" w:rsidP="00836BA3">
            <w:r>
              <w:t>1.398785</w:t>
            </w:r>
          </w:p>
        </w:tc>
      </w:tr>
      <w:tr w:rsidR="00803F60" w14:paraId="1CE1399C" w14:textId="77777777" w:rsidTr="003755E3">
        <w:tc>
          <w:tcPr>
            <w:tcW w:w="1705" w:type="dxa"/>
          </w:tcPr>
          <w:p w14:paraId="420C09D6" w14:textId="7E39D444" w:rsidR="00803F60" w:rsidRPr="00836BA3" w:rsidRDefault="00836BA3" w:rsidP="00836BA3">
            <w:r>
              <w:t>25.0488</w:t>
            </w:r>
          </w:p>
        </w:tc>
        <w:tc>
          <w:tcPr>
            <w:tcW w:w="1440" w:type="dxa"/>
          </w:tcPr>
          <w:p w14:paraId="62E240EA" w14:textId="57ABB60D" w:rsidR="00803F60" w:rsidRPr="00836BA3" w:rsidRDefault="00836BA3" w:rsidP="00836BA3">
            <w:r>
              <w:t>1.398787</w:t>
            </w:r>
          </w:p>
        </w:tc>
      </w:tr>
      <w:tr w:rsidR="00803F60" w14:paraId="56A151C8" w14:textId="77777777" w:rsidTr="003755E3">
        <w:tc>
          <w:tcPr>
            <w:tcW w:w="1705" w:type="dxa"/>
          </w:tcPr>
          <w:p w14:paraId="076BDF08" w14:textId="437FF4BC" w:rsidR="00803F60" w:rsidRPr="00836BA3" w:rsidRDefault="00836BA3" w:rsidP="00836BA3">
            <w:r>
              <w:t>25.0489</w:t>
            </w:r>
          </w:p>
        </w:tc>
        <w:tc>
          <w:tcPr>
            <w:tcW w:w="1440" w:type="dxa"/>
          </w:tcPr>
          <w:p w14:paraId="5057E2B6" w14:textId="0100F1D3" w:rsidR="00803F60" w:rsidRPr="00836BA3" w:rsidRDefault="00836BA3" w:rsidP="00836BA3">
            <w:r>
              <w:t>1.398789</w:t>
            </w:r>
          </w:p>
        </w:tc>
      </w:tr>
    </w:tbl>
    <w:p w14:paraId="1CDBB213" w14:textId="038F0DCB" w:rsidR="008E4A65" w:rsidRDefault="008E4A65" w:rsidP="00FC71DF">
      <w:pPr>
        <w:autoSpaceDE w:val="0"/>
        <w:autoSpaceDN w:val="0"/>
        <w:adjustRightInd w:val="0"/>
        <w:spacing w:after="0" w:line="240" w:lineRule="auto"/>
        <w:rPr>
          <w:rFonts w:ascii="CMR10" w:hAnsi="CMR10" w:cs="CMR10"/>
          <w:sz w:val="20"/>
          <w:szCs w:val="20"/>
        </w:rPr>
      </w:pPr>
    </w:p>
    <w:p w14:paraId="2210E902" w14:textId="77777777" w:rsidR="008E4A65" w:rsidRDefault="008E4A65">
      <w:pPr>
        <w:rPr>
          <w:rFonts w:ascii="CMR10" w:hAnsi="CMR10" w:cs="CMR10"/>
          <w:sz w:val="20"/>
          <w:szCs w:val="20"/>
        </w:rPr>
      </w:pPr>
      <w:r>
        <w:rPr>
          <w:rFonts w:ascii="CMR10" w:hAnsi="CMR10" w:cs="CMR10"/>
          <w:sz w:val="20"/>
          <w:szCs w:val="20"/>
        </w:rPr>
        <w:br w:type="page"/>
      </w:r>
    </w:p>
    <w:p w14:paraId="1A95E56C" w14:textId="77777777" w:rsidR="00912086" w:rsidRDefault="00912086" w:rsidP="00FC71DF">
      <w:pPr>
        <w:autoSpaceDE w:val="0"/>
        <w:autoSpaceDN w:val="0"/>
        <w:adjustRightInd w:val="0"/>
        <w:spacing w:after="0" w:line="240" w:lineRule="auto"/>
        <w:rPr>
          <w:rFonts w:ascii="CMR10" w:hAnsi="CMR10" w:cs="CMR10"/>
          <w:sz w:val="20"/>
          <w:szCs w:val="20"/>
        </w:rPr>
        <w:sectPr w:rsidR="00912086" w:rsidSect="00912086">
          <w:type w:val="continuous"/>
          <w:pgSz w:w="12240" w:h="15840"/>
          <w:pgMar w:top="1440" w:right="1440" w:bottom="1440" w:left="1440" w:header="720" w:footer="720" w:gutter="0"/>
          <w:cols w:num="2" w:space="720"/>
          <w:docGrid w:linePitch="360"/>
        </w:sectPr>
      </w:pPr>
    </w:p>
    <w:p w14:paraId="012FDBA5" w14:textId="77777777" w:rsidR="008E4A65" w:rsidRDefault="008E4A65" w:rsidP="00FC71DF">
      <w:pPr>
        <w:autoSpaceDE w:val="0"/>
        <w:autoSpaceDN w:val="0"/>
        <w:adjustRightInd w:val="0"/>
        <w:spacing w:after="0" w:line="240" w:lineRule="auto"/>
        <w:rPr>
          <w:rFonts w:ascii="CMR10" w:hAnsi="CMR10" w:cs="CMR10"/>
          <w:sz w:val="20"/>
          <w:szCs w:val="20"/>
        </w:rPr>
      </w:pPr>
    </w:p>
    <w:p w14:paraId="5E716582" w14:textId="0AF467A6" w:rsidR="009A2E13" w:rsidRDefault="009A2E13" w:rsidP="009A2E13">
      <w:pPr>
        <w:pStyle w:val="Heading1"/>
      </w:pPr>
      <w:r>
        <w:t>Criteria for success:</w:t>
      </w:r>
    </w:p>
    <w:p w14:paraId="41C3F9CC" w14:textId="3A2DA015" w:rsidR="00BC26E1" w:rsidRDefault="00DE6F4F" w:rsidP="005F0541">
      <w:r>
        <w:t>Complete and accurate answers to the problems, written on separate paper in your own words.  You must show all your work.</w:t>
      </w:r>
      <w:r w:rsidR="00C73162">
        <w:t xml:space="preserve">  Problem</w:t>
      </w:r>
      <w:r w:rsidR="00FC71DF">
        <w:t>s 1 and 2</w:t>
      </w:r>
      <w:r w:rsidR="00C73162">
        <w:t xml:space="preserve"> will be graded with the following rubric:</w:t>
      </w:r>
    </w:p>
    <w:tbl>
      <w:tblPr>
        <w:tblStyle w:val="TableGrid"/>
        <w:tblW w:w="0" w:type="auto"/>
        <w:tblInd w:w="0" w:type="dxa"/>
        <w:tblLook w:val="04A0" w:firstRow="1" w:lastRow="0" w:firstColumn="1" w:lastColumn="0" w:noHBand="0" w:noVBand="1"/>
      </w:tblPr>
      <w:tblGrid>
        <w:gridCol w:w="985"/>
        <w:gridCol w:w="8365"/>
      </w:tblGrid>
      <w:tr w:rsidR="00C54412" w14:paraId="6BFC8BAF" w14:textId="77777777" w:rsidTr="008A4DFC">
        <w:tc>
          <w:tcPr>
            <w:tcW w:w="985" w:type="dxa"/>
            <w:vAlign w:val="center"/>
          </w:tcPr>
          <w:p w14:paraId="7EF04D18" w14:textId="77777777" w:rsidR="00C54412" w:rsidRDefault="00C54412" w:rsidP="008A4DFC">
            <w:pPr>
              <w:rPr>
                <w:rFonts w:ascii="Times New Roman" w:hAnsi="Times New Roman" w:cs="Times New Roman"/>
                <w:szCs w:val="24"/>
              </w:rPr>
            </w:pPr>
            <w:r>
              <w:rPr>
                <w:rFonts w:ascii="Times New Roman" w:hAnsi="Times New Roman" w:cs="Times New Roman"/>
                <w:szCs w:val="24"/>
              </w:rPr>
              <w:t>Points</w:t>
            </w:r>
          </w:p>
        </w:tc>
        <w:tc>
          <w:tcPr>
            <w:tcW w:w="8365" w:type="dxa"/>
            <w:vAlign w:val="center"/>
          </w:tcPr>
          <w:p w14:paraId="63CA8927" w14:textId="77777777" w:rsidR="00C54412" w:rsidRDefault="00C54412" w:rsidP="008A4DFC">
            <w:pPr>
              <w:rPr>
                <w:rFonts w:ascii="Times New Roman" w:hAnsi="Times New Roman" w:cs="Times New Roman"/>
                <w:szCs w:val="24"/>
              </w:rPr>
            </w:pPr>
            <w:r>
              <w:rPr>
                <w:rFonts w:ascii="Times New Roman" w:hAnsi="Times New Roman" w:cs="Times New Roman"/>
                <w:szCs w:val="24"/>
              </w:rPr>
              <w:t>Criteria</w:t>
            </w:r>
          </w:p>
        </w:tc>
      </w:tr>
      <w:tr w:rsidR="00C54412" w14:paraId="6C075657" w14:textId="77777777" w:rsidTr="008A4DFC">
        <w:tc>
          <w:tcPr>
            <w:tcW w:w="985" w:type="dxa"/>
            <w:vAlign w:val="center"/>
          </w:tcPr>
          <w:p w14:paraId="5287B5B4" w14:textId="77777777" w:rsidR="00C54412" w:rsidRDefault="00C54412" w:rsidP="008A4DFC">
            <w:pPr>
              <w:jc w:val="center"/>
              <w:rPr>
                <w:rFonts w:ascii="Times New Roman" w:hAnsi="Times New Roman" w:cs="Times New Roman"/>
                <w:szCs w:val="24"/>
              </w:rPr>
            </w:pPr>
            <w:r>
              <w:rPr>
                <w:rFonts w:ascii="Times New Roman" w:hAnsi="Times New Roman" w:cs="Times New Roman"/>
                <w:szCs w:val="24"/>
              </w:rPr>
              <w:t>4</w:t>
            </w:r>
          </w:p>
        </w:tc>
        <w:tc>
          <w:tcPr>
            <w:tcW w:w="8365" w:type="dxa"/>
            <w:vAlign w:val="center"/>
          </w:tcPr>
          <w:p w14:paraId="3B52A16B" w14:textId="77777777" w:rsidR="00C54412" w:rsidRDefault="00C54412" w:rsidP="008A4DFC">
            <w:pPr>
              <w:jc w:val="center"/>
              <w:rPr>
                <w:rFonts w:ascii="Times New Roman" w:hAnsi="Times New Roman" w:cs="Times New Roman"/>
                <w:szCs w:val="24"/>
              </w:rPr>
            </w:pPr>
            <w:r>
              <w:rPr>
                <w:rFonts w:ascii="Times New Roman" w:hAnsi="Times New Roman" w:cs="Times New Roman"/>
                <w:szCs w:val="24"/>
              </w:rPr>
              <w:t>This is correct and well-written mathematics</w:t>
            </w:r>
          </w:p>
        </w:tc>
      </w:tr>
      <w:tr w:rsidR="00C54412" w14:paraId="03DA00C2" w14:textId="77777777" w:rsidTr="008A4DFC">
        <w:tc>
          <w:tcPr>
            <w:tcW w:w="985" w:type="dxa"/>
            <w:vAlign w:val="center"/>
          </w:tcPr>
          <w:p w14:paraId="70884AF4" w14:textId="77777777" w:rsidR="00C54412" w:rsidRDefault="00C54412" w:rsidP="008A4DFC">
            <w:pPr>
              <w:jc w:val="center"/>
              <w:rPr>
                <w:rFonts w:ascii="Times New Roman" w:hAnsi="Times New Roman" w:cs="Times New Roman"/>
                <w:szCs w:val="24"/>
              </w:rPr>
            </w:pPr>
            <w:r>
              <w:rPr>
                <w:rFonts w:ascii="Times New Roman" w:hAnsi="Times New Roman" w:cs="Times New Roman"/>
                <w:szCs w:val="24"/>
              </w:rPr>
              <w:t>3</w:t>
            </w:r>
          </w:p>
        </w:tc>
        <w:tc>
          <w:tcPr>
            <w:tcW w:w="8365" w:type="dxa"/>
            <w:vAlign w:val="center"/>
          </w:tcPr>
          <w:p w14:paraId="37B05C84" w14:textId="77777777" w:rsidR="00C54412" w:rsidRDefault="00C54412" w:rsidP="008A4DFC">
            <w:pPr>
              <w:jc w:val="center"/>
              <w:rPr>
                <w:rFonts w:ascii="Times New Roman" w:hAnsi="Times New Roman" w:cs="Times New Roman"/>
                <w:szCs w:val="24"/>
              </w:rPr>
            </w:pPr>
            <w:r>
              <w:rPr>
                <w:rFonts w:ascii="Times New Roman" w:hAnsi="Times New Roman" w:cs="Times New Roman"/>
                <w:szCs w:val="24"/>
              </w:rPr>
              <w:t>This is a good piece of work, yet there are some mathematical errors or some writing errors that need addressing.</w:t>
            </w:r>
          </w:p>
        </w:tc>
      </w:tr>
      <w:tr w:rsidR="00C54412" w14:paraId="68A89548" w14:textId="77777777" w:rsidTr="008A4DFC">
        <w:tc>
          <w:tcPr>
            <w:tcW w:w="985" w:type="dxa"/>
            <w:vAlign w:val="center"/>
          </w:tcPr>
          <w:p w14:paraId="5D5BCCEB" w14:textId="77777777" w:rsidR="00C54412" w:rsidRDefault="00C54412" w:rsidP="008A4DFC">
            <w:pPr>
              <w:jc w:val="center"/>
              <w:rPr>
                <w:rFonts w:ascii="Times New Roman" w:hAnsi="Times New Roman" w:cs="Times New Roman"/>
                <w:szCs w:val="24"/>
              </w:rPr>
            </w:pPr>
            <w:r>
              <w:rPr>
                <w:rFonts w:ascii="Times New Roman" w:hAnsi="Times New Roman" w:cs="Times New Roman"/>
                <w:szCs w:val="24"/>
              </w:rPr>
              <w:t>2</w:t>
            </w:r>
          </w:p>
        </w:tc>
        <w:tc>
          <w:tcPr>
            <w:tcW w:w="8365" w:type="dxa"/>
            <w:vAlign w:val="center"/>
          </w:tcPr>
          <w:p w14:paraId="25D14749" w14:textId="77777777" w:rsidR="00C54412" w:rsidRDefault="00C54412" w:rsidP="008A4DFC">
            <w:pPr>
              <w:jc w:val="center"/>
              <w:rPr>
                <w:rFonts w:ascii="Times New Roman" w:hAnsi="Times New Roman" w:cs="Times New Roman"/>
                <w:szCs w:val="24"/>
              </w:rPr>
            </w:pPr>
            <w:r>
              <w:rPr>
                <w:rFonts w:ascii="Times New Roman" w:hAnsi="Times New Roman" w:cs="Times New Roman"/>
                <w:szCs w:val="24"/>
              </w:rPr>
              <w:t>There is some good intuition here, but there is at least one serious flaw.</w:t>
            </w:r>
          </w:p>
        </w:tc>
      </w:tr>
      <w:tr w:rsidR="00C54412" w14:paraId="7DAFB631" w14:textId="77777777" w:rsidTr="008A4DFC">
        <w:tc>
          <w:tcPr>
            <w:tcW w:w="985" w:type="dxa"/>
            <w:vAlign w:val="center"/>
          </w:tcPr>
          <w:p w14:paraId="2673DC3A" w14:textId="77777777" w:rsidR="00C54412" w:rsidRDefault="00C54412" w:rsidP="008A4DFC">
            <w:pPr>
              <w:jc w:val="center"/>
              <w:rPr>
                <w:rFonts w:ascii="Times New Roman" w:hAnsi="Times New Roman" w:cs="Times New Roman"/>
                <w:szCs w:val="24"/>
              </w:rPr>
            </w:pPr>
            <w:r>
              <w:rPr>
                <w:rFonts w:ascii="Times New Roman" w:hAnsi="Times New Roman" w:cs="Times New Roman"/>
                <w:szCs w:val="24"/>
              </w:rPr>
              <w:t>1</w:t>
            </w:r>
          </w:p>
        </w:tc>
        <w:tc>
          <w:tcPr>
            <w:tcW w:w="8365" w:type="dxa"/>
            <w:vAlign w:val="center"/>
          </w:tcPr>
          <w:p w14:paraId="45D45438" w14:textId="77777777" w:rsidR="00C54412" w:rsidRDefault="00C54412" w:rsidP="008A4DFC">
            <w:pPr>
              <w:jc w:val="center"/>
              <w:rPr>
                <w:rFonts w:ascii="Times New Roman" w:hAnsi="Times New Roman" w:cs="Times New Roman"/>
                <w:szCs w:val="24"/>
              </w:rPr>
            </w:pPr>
            <w:r>
              <w:rPr>
                <w:rFonts w:ascii="Times New Roman" w:hAnsi="Times New Roman" w:cs="Times New Roman"/>
                <w:szCs w:val="24"/>
              </w:rPr>
              <w:t>I don’t understand this, but I see that you have worked on it.</w:t>
            </w:r>
          </w:p>
        </w:tc>
      </w:tr>
      <w:tr w:rsidR="00C54412" w14:paraId="4B615DD1" w14:textId="77777777" w:rsidTr="008A4DFC">
        <w:tc>
          <w:tcPr>
            <w:tcW w:w="985" w:type="dxa"/>
            <w:vAlign w:val="center"/>
          </w:tcPr>
          <w:p w14:paraId="58ED6B70" w14:textId="77777777" w:rsidR="00C54412" w:rsidRDefault="00C54412" w:rsidP="008A4DFC">
            <w:pPr>
              <w:jc w:val="center"/>
              <w:rPr>
                <w:rFonts w:ascii="Times New Roman" w:hAnsi="Times New Roman" w:cs="Times New Roman"/>
                <w:szCs w:val="24"/>
              </w:rPr>
            </w:pPr>
            <w:r>
              <w:rPr>
                <w:rFonts w:ascii="Times New Roman" w:hAnsi="Times New Roman" w:cs="Times New Roman"/>
                <w:szCs w:val="24"/>
              </w:rPr>
              <w:t>0</w:t>
            </w:r>
          </w:p>
        </w:tc>
        <w:tc>
          <w:tcPr>
            <w:tcW w:w="8365" w:type="dxa"/>
            <w:vAlign w:val="center"/>
          </w:tcPr>
          <w:p w14:paraId="273F886C" w14:textId="77777777" w:rsidR="00C54412" w:rsidRDefault="00C54412" w:rsidP="008A4DFC">
            <w:pPr>
              <w:jc w:val="center"/>
              <w:rPr>
                <w:rFonts w:ascii="Times New Roman" w:hAnsi="Times New Roman" w:cs="Times New Roman"/>
                <w:szCs w:val="24"/>
              </w:rPr>
            </w:pPr>
            <w:r>
              <w:rPr>
                <w:rFonts w:ascii="Times New Roman" w:hAnsi="Times New Roman" w:cs="Times New Roman"/>
                <w:szCs w:val="24"/>
              </w:rPr>
              <w:t>I believe that you have not worked on this problem enough or you didn’t submit any work.</w:t>
            </w:r>
          </w:p>
        </w:tc>
      </w:tr>
    </w:tbl>
    <w:p w14:paraId="491CD58E" w14:textId="5C6F257E" w:rsidR="00C73162" w:rsidRDefault="00C73162" w:rsidP="005F0541"/>
    <w:p w14:paraId="2EFE384D" w14:textId="6E443F30" w:rsidR="007C284E" w:rsidRDefault="007C284E" w:rsidP="005F0541">
      <w:r>
        <w:t>Problem 3 will be graded out of 2 points.  2 points will be given if the explanation is complete and accurate.  1 point will be given if it is incomplete, unclear, or partially incorrect.  0 points will be given if it is completely incorrect or incomprehensible.</w:t>
      </w:r>
    </w:p>
    <w:tbl>
      <w:tblPr>
        <w:tblStyle w:val="TableGrid"/>
        <w:tblW w:w="0" w:type="auto"/>
        <w:tblInd w:w="0" w:type="dxa"/>
        <w:tblLook w:val="04A0" w:firstRow="1" w:lastRow="0" w:firstColumn="1" w:lastColumn="0" w:noHBand="0" w:noVBand="1"/>
      </w:tblPr>
      <w:tblGrid>
        <w:gridCol w:w="985"/>
        <w:gridCol w:w="8365"/>
      </w:tblGrid>
      <w:tr w:rsidR="007C284E" w14:paraId="570046D7" w14:textId="77777777" w:rsidTr="00146F94">
        <w:tc>
          <w:tcPr>
            <w:tcW w:w="985" w:type="dxa"/>
            <w:vAlign w:val="center"/>
          </w:tcPr>
          <w:p w14:paraId="673010E1" w14:textId="77777777" w:rsidR="007C284E" w:rsidRDefault="007C284E" w:rsidP="00146F94">
            <w:pPr>
              <w:rPr>
                <w:rFonts w:ascii="Times New Roman" w:hAnsi="Times New Roman" w:cs="Times New Roman"/>
                <w:szCs w:val="24"/>
              </w:rPr>
            </w:pPr>
            <w:r>
              <w:rPr>
                <w:rFonts w:ascii="Times New Roman" w:hAnsi="Times New Roman" w:cs="Times New Roman"/>
                <w:szCs w:val="24"/>
              </w:rPr>
              <w:t>Points</w:t>
            </w:r>
          </w:p>
        </w:tc>
        <w:tc>
          <w:tcPr>
            <w:tcW w:w="8365" w:type="dxa"/>
            <w:vAlign w:val="center"/>
          </w:tcPr>
          <w:p w14:paraId="3A046E17" w14:textId="77777777" w:rsidR="007C284E" w:rsidRDefault="007C284E" w:rsidP="00146F94">
            <w:pPr>
              <w:rPr>
                <w:rFonts w:ascii="Times New Roman" w:hAnsi="Times New Roman" w:cs="Times New Roman"/>
                <w:szCs w:val="24"/>
              </w:rPr>
            </w:pPr>
            <w:r>
              <w:rPr>
                <w:rFonts w:ascii="Times New Roman" w:hAnsi="Times New Roman" w:cs="Times New Roman"/>
                <w:szCs w:val="24"/>
              </w:rPr>
              <w:t>Criteria</w:t>
            </w:r>
          </w:p>
        </w:tc>
      </w:tr>
      <w:tr w:rsidR="007C284E" w14:paraId="295B0424" w14:textId="77777777" w:rsidTr="00146F94">
        <w:tc>
          <w:tcPr>
            <w:tcW w:w="985" w:type="dxa"/>
            <w:vAlign w:val="center"/>
          </w:tcPr>
          <w:p w14:paraId="48783480" w14:textId="77777777" w:rsidR="007C284E" w:rsidRDefault="007C284E" w:rsidP="00146F94">
            <w:pPr>
              <w:jc w:val="center"/>
              <w:rPr>
                <w:rFonts w:ascii="Times New Roman" w:hAnsi="Times New Roman" w:cs="Times New Roman"/>
                <w:szCs w:val="24"/>
              </w:rPr>
            </w:pPr>
            <w:r>
              <w:rPr>
                <w:rFonts w:ascii="Times New Roman" w:hAnsi="Times New Roman" w:cs="Times New Roman"/>
                <w:szCs w:val="24"/>
              </w:rPr>
              <w:t>2</w:t>
            </w:r>
          </w:p>
        </w:tc>
        <w:tc>
          <w:tcPr>
            <w:tcW w:w="8365" w:type="dxa"/>
            <w:vAlign w:val="center"/>
          </w:tcPr>
          <w:p w14:paraId="4682F76E" w14:textId="4579395C" w:rsidR="007C284E" w:rsidRDefault="007C284E" w:rsidP="00146F94">
            <w:pPr>
              <w:jc w:val="center"/>
              <w:rPr>
                <w:rFonts w:ascii="Times New Roman" w:hAnsi="Times New Roman" w:cs="Times New Roman"/>
                <w:szCs w:val="24"/>
              </w:rPr>
            </w:pPr>
            <w:r>
              <w:rPr>
                <w:rFonts w:ascii="Times New Roman" w:hAnsi="Times New Roman" w:cs="Times New Roman"/>
                <w:szCs w:val="24"/>
              </w:rPr>
              <w:t>Description is complete and accurate</w:t>
            </w:r>
            <w:r w:rsidR="00F4486E">
              <w:rPr>
                <w:rFonts w:ascii="Times New Roman" w:hAnsi="Times New Roman" w:cs="Times New Roman"/>
                <w:szCs w:val="24"/>
              </w:rPr>
              <w:t>.</w:t>
            </w:r>
          </w:p>
        </w:tc>
      </w:tr>
      <w:tr w:rsidR="007C284E" w14:paraId="11AAC557" w14:textId="77777777" w:rsidTr="00146F94">
        <w:tc>
          <w:tcPr>
            <w:tcW w:w="985" w:type="dxa"/>
            <w:vAlign w:val="center"/>
          </w:tcPr>
          <w:p w14:paraId="23BA9001" w14:textId="77777777" w:rsidR="007C284E" w:rsidRDefault="007C284E" w:rsidP="00146F94">
            <w:pPr>
              <w:jc w:val="center"/>
              <w:rPr>
                <w:rFonts w:ascii="Times New Roman" w:hAnsi="Times New Roman" w:cs="Times New Roman"/>
                <w:szCs w:val="24"/>
              </w:rPr>
            </w:pPr>
            <w:r>
              <w:rPr>
                <w:rFonts w:ascii="Times New Roman" w:hAnsi="Times New Roman" w:cs="Times New Roman"/>
                <w:szCs w:val="24"/>
              </w:rPr>
              <w:t>1</w:t>
            </w:r>
          </w:p>
        </w:tc>
        <w:tc>
          <w:tcPr>
            <w:tcW w:w="8365" w:type="dxa"/>
            <w:vAlign w:val="center"/>
          </w:tcPr>
          <w:p w14:paraId="47332F4F" w14:textId="569A679F" w:rsidR="007C284E" w:rsidRDefault="007C284E" w:rsidP="007C284E">
            <w:pPr>
              <w:jc w:val="center"/>
              <w:rPr>
                <w:rFonts w:ascii="Times New Roman" w:hAnsi="Times New Roman" w:cs="Times New Roman"/>
                <w:szCs w:val="24"/>
              </w:rPr>
            </w:pPr>
            <w:r>
              <w:rPr>
                <w:rFonts w:ascii="Times New Roman" w:hAnsi="Times New Roman" w:cs="Times New Roman"/>
                <w:szCs w:val="24"/>
              </w:rPr>
              <w:t>Incomplete, unclear, or partially incorrect</w:t>
            </w:r>
            <w:r w:rsidR="00F4486E">
              <w:rPr>
                <w:rFonts w:ascii="Times New Roman" w:hAnsi="Times New Roman" w:cs="Times New Roman"/>
                <w:szCs w:val="24"/>
              </w:rPr>
              <w:t>.</w:t>
            </w:r>
          </w:p>
        </w:tc>
      </w:tr>
      <w:tr w:rsidR="007C284E" w14:paraId="092C622A" w14:textId="77777777" w:rsidTr="00146F94">
        <w:tc>
          <w:tcPr>
            <w:tcW w:w="985" w:type="dxa"/>
            <w:vAlign w:val="center"/>
          </w:tcPr>
          <w:p w14:paraId="5F6153B3" w14:textId="77777777" w:rsidR="007C284E" w:rsidRDefault="007C284E" w:rsidP="00146F94">
            <w:pPr>
              <w:jc w:val="center"/>
              <w:rPr>
                <w:rFonts w:ascii="Times New Roman" w:hAnsi="Times New Roman" w:cs="Times New Roman"/>
                <w:szCs w:val="24"/>
              </w:rPr>
            </w:pPr>
            <w:r>
              <w:rPr>
                <w:rFonts w:ascii="Times New Roman" w:hAnsi="Times New Roman" w:cs="Times New Roman"/>
                <w:szCs w:val="24"/>
              </w:rPr>
              <w:t>0</w:t>
            </w:r>
          </w:p>
        </w:tc>
        <w:tc>
          <w:tcPr>
            <w:tcW w:w="8365" w:type="dxa"/>
            <w:vAlign w:val="center"/>
          </w:tcPr>
          <w:p w14:paraId="33D4E39A" w14:textId="77777777" w:rsidR="007C284E" w:rsidRDefault="007C284E" w:rsidP="00146F94">
            <w:pPr>
              <w:jc w:val="center"/>
              <w:rPr>
                <w:rFonts w:ascii="Times New Roman" w:hAnsi="Times New Roman" w:cs="Times New Roman"/>
                <w:szCs w:val="24"/>
              </w:rPr>
            </w:pPr>
            <w:r>
              <w:rPr>
                <w:rFonts w:ascii="Times New Roman" w:hAnsi="Times New Roman" w:cs="Times New Roman"/>
                <w:szCs w:val="24"/>
              </w:rPr>
              <w:t>I believe that you have not worked on this problem enough or you didn’t submit any work.</w:t>
            </w:r>
          </w:p>
        </w:tc>
      </w:tr>
    </w:tbl>
    <w:p w14:paraId="4B391038" w14:textId="77777777" w:rsidR="007C284E" w:rsidRPr="009A2E13" w:rsidRDefault="007C284E" w:rsidP="005F0541"/>
    <w:sectPr w:rsidR="007C284E" w:rsidRPr="009A2E13" w:rsidSect="00912086">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BE9678" w14:textId="77777777" w:rsidR="005E49FC" w:rsidRDefault="005E49FC" w:rsidP="00707923">
      <w:pPr>
        <w:spacing w:after="0" w:line="240" w:lineRule="auto"/>
      </w:pPr>
      <w:r>
        <w:separator/>
      </w:r>
    </w:p>
  </w:endnote>
  <w:endnote w:type="continuationSeparator" w:id="0">
    <w:p w14:paraId="6B3DAC78" w14:textId="77777777" w:rsidR="005E49FC" w:rsidRDefault="005E49FC" w:rsidP="00707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MBX10">
    <w:altName w:val="Calibri"/>
    <w:panose1 w:val="00000000000000000000"/>
    <w:charset w:val="00"/>
    <w:family w:val="auto"/>
    <w:notTrueType/>
    <w:pitch w:val="default"/>
    <w:sig w:usb0="00000003" w:usb1="00000000" w:usb2="00000000" w:usb3="00000000" w:csb0="00000001" w:csb1="00000000"/>
  </w:font>
  <w:font w:name="CMR10">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A07DF" w14:textId="56332177" w:rsidR="00F23C3A" w:rsidRDefault="00F23C3A" w:rsidP="00F23C3A">
    <w:pPr>
      <w:pStyle w:val="Footer"/>
      <w:rPr>
        <w:color w:val="808080" w:themeColor="background1" w:themeShade="80"/>
        <w:sz w:val="22"/>
      </w:rPr>
    </w:pPr>
    <w:r>
      <w:rPr>
        <w:color w:val="808080" w:themeColor="background1" w:themeShade="80"/>
        <w:sz w:val="18"/>
        <w:szCs w:val="18"/>
      </w:rPr>
      <w:t xml:space="preserve">Created by Marcela Chiorescu and Rachel Epstein as part of Affordable Learning Georgia Textbook Transformation Grant #449.  Parts of this document are modified from Active Prelude to Calculus by Matthew </w:t>
    </w:r>
    <w:proofErr w:type="spellStart"/>
    <w:r>
      <w:rPr>
        <w:color w:val="808080" w:themeColor="background1" w:themeShade="80"/>
        <w:sz w:val="18"/>
        <w:szCs w:val="18"/>
      </w:rPr>
      <w:t>Boelkins</w:t>
    </w:r>
    <w:proofErr w:type="spellEnd"/>
    <w:r>
      <w:rPr>
        <w:color w:val="808080" w:themeColor="background1" w:themeShade="80"/>
        <w:sz w:val="18"/>
        <w:szCs w:val="18"/>
      </w:rPr>
      <w:t xml:space="preserve"> (https://activecalculus.org/prelude) and OpenStax Precalculus: Download for free at https://openstax.org/details/books/precalculus.  Distributed under a Creative Commons Attribution-</w:t>
    </w:r>
    <w:proofErr w:type="spellStart"/>
    <w:r>
      <w:rPr>
        <w:color w:val="808080" w:themeColor="background1" w:themeShade="80"/>
        <w:sz w:val="18"/>
        <w:szCs w:val="18"/>
      </w:rPr>
      <w:t>ShareAlike</w:t>
    </w:r>
    <w:proofErr w:type="spellEnd"/>
    <w:r>
      <w:rPr>
        <w:color w:val="808080" w:themeColor="background1" w:themeShade="80"/>
        <w:sz w:val="18"/>
        <w:szCs w:val="18"/>
      </w:rPr>
      <w:t xml:space="preserve"> 4.0 International License.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FAAFA4" w14:textId="77777777" w:rsidR="005E49FC" w:rsidRDefault="005E49FC" w:rsidP="00707923">
      <w:pPr>
        <w:spacing w:after="0" w:line="240" w:lineRule="auto"/>
      </w:pPr>
      <w:r>
        <w:separator/>
      </w:r>
    </w:p>
  </w:footnote>
  <w:footnote w:type="continuationSeparator" w:id="0">
    <w:p w14:paraId="0F2F2E76" w14:textId="77777777" w:rsidR="005E49FC" w:rsidRDefault="005E49FC" w:rsidP="00707923">
      <w:pPr>
        <w:spacing w:after="0" w:line="240" w:lineRule="auto"/>
      </w:pPr>
      <w:r>
        <w:continuationSeparator/>
      </w:r>
    </w:p>
  </w:footnote>
  <w:footnote w:id="1">
    <w:p w14:paraId="2FF48BDB" w14:textId="3A945CBE" w:rsidR="00DF62B1" w:rsidRDefault="00DF62B1" w:rsidP="00DF62B1">
      <w:pPr>
        <w:pStyle w:val="FootnoteText"/>
      </w:pPr>
      <w:r>
        <w:rPr>
          <w:rStyle w:val="FootnoteReference"/>
        </w:rPr>
        <w:footnoteRef/>
      </w:r>
      <w:r>
        <w:t xml:space="preserve"> </w:t>
      </w:r>
      <w:r w:rsidR="00E40C60" w:rsidRPr="00E40C60">
        <w:t>All historical material in this assignment comes from In Pursuit of the Unknown by Ian Stewart, published by Basic books, 2012.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98440A"/>
    <w:multiLevelType w:val="hybridMultilevel"/>
    <w:tmpl w:val="0FB25F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7C1910"/>
    <w:multiLevelType w:val="hybridMultilevel"/>
    <w:tmpl w:val="197A9F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8B802D6"/>
    <w:multiLevelType w:val="hybridMultilevel"/>
    <w:tmpl w:val="D34A647A"/>
    <w:lvl w:ilvl="0" w:tplc="E314F702">
      <w:start w:val="17"/>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664D6524"/>
    <w:multiLevelType w:val="hybridMultilevel"/>
    <w:tmpl w:val="9CA8742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F872BD"/>
    <w:multiLevelType w:val="hybridMultilevel"/>
    <w:tmpl w:val="04E4D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08A"/>
    <w:rsid w:val="00006078"/>
    <w:rsid w:val="00023795"/>
    <w:rsid w:val="00056813"/>
    <w:rsid w:val="000748D0"/>
    <w:rsid w:val="00074AFF"/>
    <w:rsid w:val="00075ACC"/>
    <w:rsid w:val="00085BCE"/>
    <w:rsid w:val="000B70A9"/>
    <w:rsid w:val="000C07FC"/>
    <w:rsid w:val="000D5C81"/>
    <w:rsid w:val="001371BD"/>
    <w:rsid w:val="00145255"/>
    <w:rsid w:val="00154957"/>
    <w:rsid w:val="00156FD3"/>
    <w:rsid w:val="00174A46"/>
    <w:rsid w:val="001910D1"/>
    <w:rsid w:val="001A61A0"/>
    <w:rsid w:val="001B31D4"/>
    <w:rsid w:val="001D42DD"/>
    <w:rsid w:val="001F6DFA"/>
    <w:rsid w:val="0023731F"/>
    <w:rsid w:val="00247D03"/>
    <w:rsid w:val="002A6565"/>
    <w:rsid w:val="002B6ECC"/>
    <w:rsid w:val="0037044A"/>
    <w:rsid w:val="00373025"/>
    <w:rsid w:val="003755E3"/>
    <w:rsid w:val="00385564"/>
    <w:rsid w:val="003872EC"/>
    <w:rsid w:val="003A43D1"/>
    <w:rsid w:val="003A5B79"/>
    <w:rsid w:val="003C173D"/>
    <w:rsid w:val="003C387A"/>
    <w:rsid w:val="004C52EB"/>
    <w:rsid w:val="004D23C8"/>
    <w:rsid w:val="005377E8"/>
    <w:rsid w:val="005607F4"/>
    <w:rsid w:val="00572851"/>
    <w:rsid w:val="005C70C4"/>
    <w:rsid w:val="005D2267"/>
    <w:rsid w:val="005D2E75"/>
    <w:rsid w:val="005D4073"/>
    <w:rsid w:val="005D68E4"/>
    <w:rsid w:val="005E49FC"/>
    <w:rsid w:val="005F0541"/>
    <w:rsid w:val="00607B11"/>
    <w:rsid w:val="00624DD0"/>
    <w:rsid w:val="006341C6"/>
    <w:rsid w:val="0064473B"/>
    <w:rsid w:val="00674CD8"/>
    <w:rsid w:val="006A0ED5"/>
    <w:rsid w:val="006B5F89"/>
    <w:rsid w:val="006D2E44"/>
    <w:rsid w:val="006E33B3"/>
    <w:rsid w:val="006F05A8"/>
    <w:rsid w:val="00707923"/>
    <w:rsid w:val="00751A0C"/>
    <w:rsid w:val="00753E1D"/>
    <w:rsid w:val="00770D9E"/>
    <w:rsid w:val="007A2E8B"/>
    <w:rsid w:val="007C284E"/>
    <w:rsid w:val="007C359E"/>
    <w:rsid w:val="007D1BC6"/>
    <w:rsid w:val="007D7C16"/>
    <w:rsid w:val="00803F60"/>
    <w:rsid w:val="00836BA3"/>
    <w:rsid w:val="00844291"/>
    <w:rsid w:val="008647DC"/>
    <w:rsid w:val="00872627"/>
    <w:rsid w:val="008955EF"/>
    <w:rsid w:val="008E4A65"/>
    <w:rsid w:val="008E7BDE"/>
    <w:rsid w:val="008F5146"/>
    <w:rsid w:val="00912086"/>
    <w:rsid w:val="0095436B"/>
    <w:rsid w:val="0097216F"/>
    <w:rsid w:val="00981AD1"/>
    <w:rsid w:val="00997B35"/>
    <w:rsid w:val="009A2E13"/>
    <w:rsid w:val="009D2E9D"/>
    <w:rsid w:val="00A4482D"/>
    <w:rsid w:val="00A55F15"/>
    <w:rsid w:val="00A56D4A"/>
    <w:rsid w:val="00AA05F1"/>
    <w:rsid w:val="00AB37AB"/>
    <w:rsid w:val="00AB6F60"/>
    <w:rsid w:val="00AD7236"/>
    <w:rsid w:val="00AE591A"/>
    <w:rsid w:val="00B159F6"/>
    <w:rsid w:val="00B2234B"/>
    <w:rsid w:val="00B35C8D"/>
    <w:rsid w:val="00B9686D"/>
    <w:rsid w:val="00BC26E1"/>
    <w:rsid w:val="00C21F48"/>
    <w:rsid w:val="00C54412"/>
    <w:rsid w:val="00C56F08"/>
    <w:rsid w:val="00C73162"/>
    <w:rsid w:val="00CA608A"/>
    <w:rsid w:val="00CB71A5"/>
    <w:rsid w:val="00CC2417"/>
    <w:rsid w:val="00CD016F"/>
    <w:rsid w:val="00D73F11"/>
    <w:rsid w:val="00D7550B"/>
    <w:rsid w:val="00DB4A50"/>
    <w:rsid w:val="00DC2F41"/>
    <w:rsid w:val="00DE01E3"/>
    <w:rsid w:val="00DE6F4F"/>
    <w:rsid w:val="00DF62B1"/>
    <w:rsid w:val="00E252FC"/>
    <w:rsid w:val="00E40C60"/>
    <w:rsid w:val="00E507BB"/>
    <w:rsid w:val="00E519D5"/>
    <w:rsid w:val="00E55537"/>
    <w:rsid w:val="00E709E6"/>
    <w:rsid w:val="00EA324D"/>
    <w:rsid w:val="00EE42DF"/>
    <w:rsid w:val="00F01666"/>
    <w:rsid w:val="00F05FD5"/>
    <w:rsid w:val="00F16FBF"/>
    <w:rsid w:val="00F23C3A"/>
    <w:rsid w:val="00F4486E"/>
    <w:rsid w:val="00F515D5"/>
    <w:rsid w:val="00F670D4"/>
    <w:rsid w:val="00FA2EA5"/>
    <w:rsid w:val="00FC2772"/>
    <w:rsid w:val="00FC478A"/>
    <w:rsid w:val="00FC71DF"/>
    <w:rsid w:val="00FD5976"/>
    <w:rsid w:val="00FE61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4E20B"/>
  <w15:chartTrackingRefBased/>
  <w15:docId w15:val="{D3104632-95EC-445E-AC47-78429183C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4AFF"/>
    <w:rPr>
      <w:sz w:val="24"/>
    </w:rPr>
  </w:style>
  <w:style w:type="paragraph" w:styleId="Heading1">
    <w:name w:val="heading 1"/>
    <w:basedOn w:val="Normal"/>
    <w:next w:val="Normal"/>
    <w:link w:val="Heading1Char"/>
    <w:uiPriority w:val="9"/>
    <w:qFormat/>
    <w:rsid w:val="00CA608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A60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A608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608A"/>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CA608A"/>
    <w:rPr>
      <w:rFonts w:asciiTheme="majorHAnsi" w:eastAsiaTheme="majorEastAsia" w:hAnsiTheme="majorHAnsi" w:cstheme="majorBidi"/>
      <w:color w:val="2F5496" w:themeColor="accent1" w:themeShade="BF"/>
      <w:sz w:val="32"/>
      <w:szCs w:val="32"/>
    </w:rPr>
  </w:style>
  <w:style w:type="paragraph" w:styleId="Subtitle">
    <w:name w:val="Subtitle"/>
    <w:basedOn w:val="Normal"/>
    <w:next w:val="Normal"/>
    <w:link w:val="SubtitleChar"/>
    <w:uiPriority w:val="11"/>
    <w:qFormat/>
    <w:rsid w:val="00CA608A"/>
    <w:pPr>
      <w:numPr>
        <w:ilvl w:val="1"/>
      </w:numPr>
    </w:pPr>
    <w:rPr>
      <w:rFonts w:eastAsiaTheme="minorEastAsia"/>
      <w:color w:val="5A5A5A" w:themeColor="text1" w:themeTint="A5"/>
      <w:spacing w:val="15"/>
      <w:sz w:val="28"/>
    </w:rPr>
  </w:style>
  <w:style w:type="character" w:customStyle="1" w:styleId="SubtitleChar">
    <w:name w:val="Subtitle Char"/>
    <w:basedOn w:val="DefaultParagraphFont"/>
    <w:link w:val="Subtitle"/>
    <w:uiPriority w:val="11"/>
    <w:rsid w:val="00CA608A"/>
    <w:rPr>
      <w:rFonts w:eastAsiaTheme="minorEastAsia"/>
      <w:color w:val="5A5A5A" w:themeColor="text1" w:themeTint="A5"/>
      <w:spacing w:val="15"/>
      <w:sz w:val="28"/>
    </w:rPr>
  </w:style>
  <w:style w:type="character" w:styleId="SubtleEmphasis">
    <w:name w:val="Subtle Emphasis"/>
    <w:basedOn w:val="DefaultParagraphFont"/>
    <w:uiPriority w:val="19"/>
    <w:qFormat/>
    <w:rsid w:val="00CA608A"/>
    <w:rPr>
      <w:i/>
      <w:iCs/>
      <w:color w:val="404040" w:themeColor="text1" w:themeTint="BF"/>
    </w:rPr>
  </w:style>
  <w:style w:type="character" w:customStyle="1" w:styleId="Heading2Char">
    <w:name w:val="Heading 2 Char"/>
    <w:basedOn w:val="DefaultParagraphFont"/>
    <w:link w:val="Heading2"/>
    <w:uiPriority w:val="9"/>
    <w:rsid w:val="00CA608A"/>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CA608A"/>
    <w:pPr>
      <w:ind w:left="720"/>
      <w:contextualSpacing/>
    </w:pPr>
  </w:style>
  <w:style w:type="character" w:styleId="PlaceholderText">
    <w:name w:val="Placeholder Text"/>
    <w:basedOn w:val="DefaultParagraphFont"/>
    <w:uiPriority w:val="99"/>
    <w:semiHidden/>
    <w:rsid w:val="00FE611A"/>
    <w:rPr>
      <w:color w:val="808080"/>
    </w:rPr>
  </w:style>
  <w:style w:type="table" w:styleId="TableGrid">
    <w:name w:val="Table Grid"/>
    <w:basedOn w:val="TableNormal"/>
    <w:uiPriority w:val="39"/>
    <w:rsid w:val="0000607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079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7923"/>
    <w:rPr>
      <w:sz w:val="24"/>
    </w:rPr>
  </w:style>
  <w:style w:type="paragraph" w:styleId="Footer">
    <w:name w:val="footer"/>
    <w:basedOn w:val="Normal"/>
    <w:link w:val="FooterChar"/>
    <w:uiPriority w:val="99"/>
    <w:unhideWhenUsed/>
    <w:rsid w:val="007079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7923"/>
    <w:rPr>
      <w:sz w:val="24"/>
    </w:rPr>
  </w:style>
  <w:style w:type="paragraph" w:styleId="FootnoteText">
    <w:name w:val="footnote text"/>
    <w:basedOn w:val="Normal"/>
    <w:link w:val="FootnoteTextChar"/>
    <w:uiPriority w:val="99"/>
    <w:semiHidden/>
    <w:unhideWhenUsed/>
    <w:rsid w:val="0070792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7923"/>
    <w:rPr>
      <w:sz w:val="20"/>
      <w:szCs w:val="20"/>
    </w:rPr>
  </w:style>
  <w:style w:type="character" w:styleId="FootnoteReference">
    <w:name w:val="footnote reference"/>
    <w:basedOn w:val="DefaultParagraphFont"/>
    <w:uiPriority w:val="99"/>
    <w:semiHidden/>
    <w:unhideWhenUsed/>
    <w:rsid w:val="00707923"/>
    <w:rPr>
      <w:vertAlign w:val="superscript"/>
    </w:rPr>
  </w:style>
  <w:style w:type="paragraph" w:styleId="BalloonText">
    <w:name w:val="Balloon Text"/>
    <w:basedOn w:val="Normal"/>
    <w:link w:val="BalloonTextChar"/>
    <w:uiPriority w:val="99"/>
    <w:semiHidden/>
    <w:unhideWhenUsed/>
    <w:rsid w:val="00A4482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482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9916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1CBE244804DB74084ABDD9A8297B843" ma:contentTypeVersion="13" ma:contentTypeDescription="Create a new document." ma:contentTypeScope="" ma:versionID="a638bb3fe1562b519c8cb72ebcabf5b9">
  <xsd:schema xmlns:xsd="http://www.w3.org/2001/XMLSchema" xmlns:xs="http://www.w3.org/2001/XMLSchema" xmlns:p="http://schemas.microsoft.com/office/2006/metadata/properties" xmlns:ns3="fafadc4f-9223-41dd-b357-51128dfad615" xmlns:ns4="01fa661a-68ae-4229-ba02-40af219fbd63" targetNamespace="http://schemas.microsoft.com/office/2006/metadata/properties" ma:root="true" ma:fieldsID="57acfe716081dcc0e69c4dc09f88252b" ns3:_="" ns4:_="">
    <xsd:import namespace="fafadc4f-9223-41dd-b357-51128dfad615"/>
    <xsd:import namespace="01fa661a-68ae-4229-ba02-40af219fb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fadc4f-9223-41dd-b357-51128dfad615"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fa661a-68ae-4229-ba02-40af219fb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C7A3A-119C-4076-864D-4F395D6FC50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F206A2-F6C0-4AA2-9D9D-E011E14DD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fadc4f-9223-41dd-b357-51128dfad615"/>
    <ds:schemaRef ds:uri="01fa661a-68ae-4229-ba02-40af219fb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BAB0D5-E548-4A2A-809A-EE8B007978FB}">
  <ds:schemaRefs>
    <ds:schemaRef ds:uri="http://schemas.microsoft.com/sharepoint/v3/contenttype/forms"/>
  </ds:schemaRefs>
</ds:datastoreItem>
</file>

<file path=customXml/itemProps4.xml><?xml version="1.0" encoding="utf-8"?>
<ds:datastoreItem xmlns:ds="http://schemas.openxmlformats.org/officeDocument/2006/customXml" ds:itemID="{D00696E4-DE5C-4D99-9745-3DD29024F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1062</Words>
  <Characters>6060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Epstein</dc:creator>
  <cp:keywords/>
  <dc:description/>
  <cp:lastModifiedBy>Marcela Chiorescu</cp:lastModifiedBy>
  <cp:revision>6</cp:revision>
  <dcterms:created xsi:type="dcterms:W3CDTF">2020-02-23T18:12:00Z</dcterms:created>
  <dcterms:modified xsi:type="dcterms:W3CDTF">2020-07-13T10:14:00Z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0x01010031CBE244804DB74084ABDD9A8297B843</vt:lpwstr>
  </property>
</Properties>
</file>