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3B70D2" w:rsidRDefault="00FC25FE" w14:paraId="00000001" w14:textId="77777777">
      <w:pPr>
        <w:pStyle w:val="Normal8"/>
        <w:keepLines/>
        <w:widowControl w:val="0"/>
        <w:spacing w:before="200" w:after="200"/>
        <w:ind w:firstLine="0"/>
        <w:rPr>
          <w:rFonts w:ascii="Arial" w:hAnsi="Arial" w:eastAsia="Arial" w:cs="Arial"/>
          <w:b/>
          <w:sz w:val="22"/>
          <w:szCs w:val="22"/>
        </w:rPr>
      </w:pPr>
      <w:r>
        <w:rPr>
          <w:rFonts w:ascii="Arial" w:hAnsi="Arial" w:eastAsia="Arial" w:cs="Arial"/>
          <w:b/>
          <w:noProof/>
        </w:rPr>
        <w:drawing>
          <wp:inline distT="114300" distB="114300" distL="114300" distR="114300" wp14:anchorId="38FF47B4" wp14:editId="07777777">
            <wp:extent cx="6061355" cy="1178038"/>
            <wp:effectExtent l="0" t="0" r="0" b="0"/>
            <wp:docPr id="4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l="4769" t="17825" r="7902" b="31138"/>
                    <a:stretch>
                      <a:fillRect/>
                    </a:stretch>
                  </pic:blipFill>
                  <pic:spPr>
                    <a:xfrm>
                      <a:off x="0" y="0"/>
                      <a:ext cx="6061355" cy="1178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B70D2" w:rsidRDefault="00FC25FE" w14:paraId="00000002" w14:textId="77777777">
      <w:pPr>
        <w:pStyle w:val="Normal8"/>
        <w:keepLines/>
        <w:widowControl w:val="0"/>
        <w:spacing w:before="200" w:after="200"/>
        <w:ind w:firstLine="720"/>
        <w:rPr>
          <w:rFonts w:ascii="Arial" w:hAnsi="Arial" w:eastAsia="Arial" w:cs="Arial"/>
          <w:b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</w:rPr>
        <w:t>Prezado(a) Senhor(a),</w:t>
      </w:r>
    </w:p>
    <w:p w:rsidR="003B70D2" w:rsidRDefault="003B70D2" w14:paraId="00000003" w14:textId="77777777">
      <w:pPr>
        <w:pStyle w:val="Normal8"/>
        <w:keepLines/>
        <w:widowControl w:val="0"/>
        <w:spacing w:before="200" w:after="200"/>
        <w:ind w:firstLine="720"/>
        <w:rPr>
          <w:rFonts w:ascii="Arial" w:hAnsi="Arial" w:eastAsia="Arial" w:cs="Arial"/>
          <w:b/>
          <w:sz w:val="22"/>
          <w:szCs w:val="22"/>
        </w:rPr>
      </w:pPr>
    </w:p>
    <w:p w:rsidR="003B70D2" w:rsidRDefault="00FC25FE" w14:paraId="00000004" w14:textId="1AD51E70">
      <w:pPr>
        <w:pStyle w:val="Normal8"/>
        <w:keepLines w:val="1"/>
        <w:widowControl w:val="0"/>
        <w:spacing w:before="200" w:after="200"/>
        <w:ind w:firstLine="720"/>
        <w:rPr>
          <w:rFonts w:ascii="Arial" w:hAnsi="Arial" w:eastAsia="Arial" w:cs="Arial"/>
          <w:sz w:val="22"/>
          <w:szCs w:val="22"/>
        </w:rPr>
      </w:pPr>
      <w:r w:rsidRPr="309E1D3C" w:rsidR="00FC25FE">
        <w:rPr>
          <w:rFonts w:ascii="Arial" w:hAnsi="Arial" w:eastAsia="Arial" w:cs="Arial"/>
          <w:sz w:val="22"/>
          <w:szCs w:val="22"/>
        </w:rPr>
        <w:t>Por ordem d</w:t>
      </w:r>
      <w:r w:rsidRPr="309E1D3C" w:rsidR="27CEBAA6">
        <w:rPr>
          <w:rFonts w:ascii="Arial" w:hAnsi="Arial" w:eastAsia="Arial" w:cs="Arial"/>
          <w:sz w:val="22"/>
          <w:szCs w:val="22"/>
        </w:rPr>
        <w:t>a</w:t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 Excelentíssim</w:t>
      </w:r>
      <w:r w:rsidRPr="309E1D3C" w:rsidR="174D3816">
        <w:rPr>
          <w:rFonts w:ascii="Arial" w:hAnsi="Arial" w:eastAsia="Arial" w:cs="Arial"/>
          <w:sz w:val="22"/>
          <w:szCs w:val="22"/>
        </w:rPr>
        <w:t>a</w:t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 Senhor</w:t>
      </w:r>
      <w:r w:rsidRPr="309E1D3C" w:rsidR="353A1EA6">
        <w:rPr>
          <w:rFonts w:ascii="Arial" w:hAnsi="Arial" w:eastAsia="Arial" w:cs="Arial"/>
          <w:sz w:val="22"/>
          <w:szCs w:val="22"/>
        </w:rPr>
        <w:t>a</w:t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 Desembargador</w:t>
      </w:r>
      <w:r w:rsidRPr="309E1D3C" w:rsidR="454AF6FF">
        <w:rPr>
          <w:rFonts w:ascii="Arial" w:hAnsi="Arial" w:eastAsia="Arial" w:cs="Arial"/>
          <w:sz w:val="22"/>
          <w:szCs w:val="22"/>
        </w:rPr>
        <w:t>a</w:t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 Ouvidor</w:t>
      </w:r>
      <w:r w:rsidRPr="309E1D3C" w:rsidR="304701D7">
        <w:rPr>
          <w:rFonts w:ascii="Arial" w:hAnsi="Arial" w:eastAsia="Arial" w:cs="Arial"/>
          <w:sz w:val="22"/>
          <w:szCs w:val="22"/>
        </w:rPr>
        <w:t>a</w:t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 do Tribunal de Justiça do Estado de São Paulo, encaminhamos a resposta elaborada em conformidade com a Resolução</w:t>
      </w:r>
      <w:r w:rsidRPr="309E1D3C" w:rsidR="2B24A5C0">
        <w:rPr>
          <w:rFonts w:ascii="Arial" w:hAnsi="Arial" w:eastAsia="Arial" w:cs="Arial"/>
          <w:sz w:val="22"/>
          <w:szCs w:val="22"/>
        </w:rPr>
        <w:t xml:space="preserve"> nº </w:t>
      </w:r>
      <w:r w:rsidRPr="309E1D3C" w:rsidR="00FC25FE">
        <w:rPr>
          <w:rFonts w:ascii="Arial" w:hAnsi="Arial" w:eastAsia="Arial" w:cs="Arial"/>
          <w:sz w:val="22"/>
          <w:szCs w:val="22"/>
        </w:rPr>
        <w:t>215/2015</w:t>
      </w:r>
      <w:r w:rsidRPr="309E1D3C" w:rsidR="32ADEDE1">
        <w:rPr>
          <w:rFonts w:ascii="Arial" w:hAnsi="Arial" w:eastAsia="Arial" w:cs="Arial"/>
          <w:sz w:val="22"/>
          <w:szCs w:val="22"/>
        </w:rPr>
        <w:t>,</w:t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 do Conselho Nacional de Justiça (CNJ).</w:t>
      </w:r>
    </w:p>
    <w:p w:rsidR="003B70D2" w:rsidP="748DCB9D" w:rsidRDefault="00FC25FE" w14:paraId="7C1F515D" w14:textId="274B5994">
      <w:pPr>
        <w:pStyle w:val="Normal8"/>
        <w:keepLines/>
        <w:widowControl w:val="0"/>
        <w:spacing w:before="200" w:after="200"/>
        <w:ind w:firstLine="708"/>
        <w:jc w:val="left"/>
        <w:rPr>
          <w:rFonts w:ascii="Arial" w:hAnsi="Arial" w:eastAsia="Arial" w:cs="Arial"/>
          <w:sz w:val="22"/>
          <w:szCs w:val="22"/>
        </w:rPr>
      </w:pPr>
      <w:r w:rsidRPr="748DCB9D">
        <w:rPr>
          <w:rFonts w:ascii="Arial" w:hAnsi="Arial" w:eastAsia="Arial" w:cs="Arial"/>
          <w:sz w:val="22"/>
          <w:szCs w:val="22"/>
        </w:rPr>
        <w:t>Conforme estabelecido pela legislação vigente, esclarecemos que o Serviço de Informação ao Cidadão (SIC)</w:t>
      </w:r>
      <w:r w:rsidRPr="748DCB9D">
        <w:rPr>
          <w:rFonts w:ascii="Arial" w:hAnsi="Arial" w:eastAsia="Arial" w:cs="Arial"/>
          <w:b/>
          <w:bCs/>
          <w:sz w:val="22"/>
          <w:szCs w:val="22"/>
        </w:rPr>
        <w:t xml:space="preserve"> não possui </w:t>
      </w:r>
      <w:r w:rsidRPr="748DCB9D">
        <w:rPr>
          <w:rFonts w:ascii="Arial" w:hAnsi="Arial" w:eastAsia="Arial" w:cs="Arial"/>
          <w:sz w:val="22"/>
          <w:szCs w:val="22"/>
        </w:rPr>
        <w:t>competência para:</w:t>
      </w:r>
    </w:p>
    <w:p w:rsidR="003B70D2" w:rsidP="748DCB9D" w:rsidRDefault="00FC25FE" w14:paraId="00000005" w14:textId="1C82840E">
      <w:pPr>
        <w:pStyle w:val="Normal8"/>
        <w:keepLines w:val="1"/>
        <w:widowControl w:val="0"/>
        <w:spacing w:before="200" w:after="200"/>
        <w:ind w:firstLine="0"/>
        <w:jc w:val="left"/>
        <w:rPr>
          <w:rFonts w:ascii="Arial" w:hAnsi="Arial" w:eastAsia="Arial" w:cs="Arial"/>
          <w:sz w:val="22"/>
          <w:szCs w:val="22"/>
        </w:rPr>
      </w:pPr>
      <w:r w:rsidRPr="309E1D3C" w:rsidR="00FC25FE">
        <w:rPr>
          <w:rFonts w:ascii="Arial" w:hAnsi="Arial" w:eastAsia="Arial" w:cs="Arial"/>
          <w:sz w:val="22"/>
          <w:szCs w:val="22"/>
        </w:rPr>
        <w:t xml:space="preserve">• </w:t>
      </w:r>
      <w:r w:rsidRPr="309E1D3C" w:rsidR="00FC25FE">
        <w:rPr>
          <w:rFonts w:ascii="Arial" w:hAnsi="Arial" w:eastAsia="Arial" w:cs="Arial"/>
          <w:sz w:val="22"/>
          <w:szCs w:val="22"/>
        </w:rPr>
        <w:t>fornecer</w:t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 informações sobre o andamento de processos </w:t>
      </w:r>
      <w:r>
        <w:br/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• prestar orientação jurídica </w:t>
      </w:r>
      <w:r>
        <w:br/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• intervir diretamente em unidades judiciais ou extrajudiciais </w:t>
      </w:r>
      <w:r>
        <w:br/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• </w:t>
      </w:r>
      <w:r w:rsidRPr="309E1D3C" w:rsidR="00FC25FE">
        <w:rPr>
          <w:rFonts w:ascii="Arial" w:hAnsi="Arial" w:eastAsia="Arial" w:cs="Arial"/>
          <w:sz w:val="22"/>
          <w:szCs w:val="22"/>
        </w:rPr>
        <w:t>fornecer</w:t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 suporte técnico para sistemas </w:t>
      </w:r>
      <w:r>
        <w:br/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• divulgar informações protegidas por sigilo </w:t>
      </w:r>
      <w:r>
        <w:br/>
      </w:r>
      <w:r w:rsidRPr="309E1D3C" w:rsidR="00FC25FE">
        <w:rPr>
          <w:rFonts w:ascii="Arial" w:hAnsi="Arial" w:eastAsia="Arial" w:cs="Arial"/>
          <w:sz w:val="22"/>
          <w:szCs w:val="22"/>
        </w:rPr>
        <w:t xml:space="preserve">• revelar dados pessoais que afetem intimidade e vida privada </w:t>
      </w:r>
      <w:r>
        <w:br/>
      </w:r>
      <w:r w:rsidRPr="309E1D3C" w:rsidR="00FC25FE">
        <w:rPr>
          <w:rFonts w:ascii="Arial" w:hAnsi="Arial" w:eastAsia="Arial" w:cs="Arial"/>
          <w:sz w:val="22"/>
          <w:szCs w:val="22"/>
        </w:rPr>
        <w:t>• atender pedidos desproporcionais ou que exijam trabalhos adicionais</w:t>
      </w:r>
      <w:r w:rsidRPr="309E1D3C" w:rsidR="79ABB3FE">
        <w:rPr>
          <w:rFonts w:ascii="Arial" w:hAnsi="Arial" w:eastAsia="Arial" w:cs="Arial"/>
          <w:sz w:val="22"/>
          <w:szCs w:val="22"/>
        </w:rPr>
        <w:t>.</w:t>
      </w:r>
    </w:p>
    <w:p w:rsidR="0024067C" w:rsidP="309E1D3C" w:rsidRDefault="005B613E" w14:paraId="7BFE2734" w14:textId="598BD54C">
      <w:pPr>
        <w:pStyle w:val="Normal8"/>
        <w:keepLines w:val="1"/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200" w:after="200" w:line="276" w:lineRule="auto"/>
        <w:ind w:firstLine="720"/>
        <w:rPr>
          <w:rFonts w:ascii="Arial" w:hAnsi="Arial" w:eastAsia="Arial" w:cs="Arial"/>
          <w:sz w:val="22"/>
          <w:szCs w:val="22"/>
        </w:rPr>
      </w:pPr>
      <w:r w:rsidRPr="309E1D3C" w:rsidR="79ABB3FE">
        <w:rPr>
          <w:rFonts w:ascii="Arial" w:hAnsi="Arial" w:eastAsia="Arial" w:cs="Arial"/>
          <w:sz w:val="22"/>
          <w:szCs w:val="22"/>
        </w:rPr>
        <w:t>Nesse sentido, r</w:t>
      </w:r>
      <w:r w:rsidRPr="309E1D3C" w:rsidR="005B613E">
        <w:rPr>
          <w:rFonts w:ascii="Arial" w:hAnsi="Arial" w:eastAsia="Arial" w:cs="Arial"/>
          <w:sz w:val="22"/>
          <w:szCs w:val="22"/>
        </w:rPr>
        <w:t>atificamos as</w:t>
      </w:r>
      <w:r w:rsidRPr="309E1D3C" w:rsidR="7CFBF937">
        <w:rPr>
          <w:rFonts w:ascii="Arial" w:hAnsi="Arial" w:eastAsia="Arial" w:cs="Arial"/>
          <w:sz w:val="22"/>
          <w:szCs w:val="22"/>
        </w:rPr>
        <w:t xml:space="preserve"> informações prestadas no protocolo nº </w:t>
      </w:r>
      <w:r w:rsidRPr="309E1D3C" w:rsidR="7CFBF937">
        <w:rPr>
          <w:rFonts w:ascii="Arial" w:hAnsi="Arial" w:eastAsia="Arial" w:cs="Arial"/>
          <w:b w:val="1"/>
          <w:bCs w:val="1"/>
          <w:sz w:val="22"/>
          <w:szCs w:val="22"/>
        </w:rPr>
        <w:t>2026/00</w:t>
      </w:r>
      <w:r w:rsidRPr="309E1D3C" w:rsidR="006058F8">
        <w:rPr>
          <w:rFonts w:ascii="Arial" w:hAnsi="Arial" w:eastAsia="Arial" w:cs="Arial"/>
          <w:b w:val="1"/>
          <w:bCs w:val="1"/>
          <w:sz w:val="22"/>
          <w:szCs w:val="22"/>
        </w:rPr>
        <w:t>72819</w:t>
      </w:r>
      <w:r w:rsidRPr="309E1D3C" w:rsidR="7CFBF937">
        <w:rPr>
          <w:rFonts w:ascii="Arial" w:hAnsi="Arial" w:eastAsia="Arial" w:cs="Arial"/>
          <w:sz w:val="22"/>
          <w:szCs w:val="22"/>
        </w:rPr>
        <w:t xml:space="preserve">, </w:t>
      </w:r>
      <w:r w:rsidRPr="309E1D3C" w:rsidR="548EC762">
        <w:rPr>
          <w:rFonts w:ascii="Arial" w:hAnsi="Arial" w:eastAsia="Arial" w:cs="Arial"/>
          <w:sz w:val="22"/>
          <w:szCs w:val="22"/>
        </w:rPr>
        <w:t>pois o</w:t>
      </w:r>
      <w:r w:rsidRPr="309E1D3C" w:rsidR="0024067C">
        <w:rPr>
          <w:rFonts w:ascii="Arial" w:hAnsi="Arial" w:eastAsia="Arial" w:cs="Arial"/>
          <w:sz w:val="22"/>
          <w:szCs w:val="22"/>
        </w:rPr>
        <w:t>s pedidos destinados à construção de conhecimentos científicos, literários ou artísticos, devem ser formalizados exclusivamente por meio do formulário eletrônico disponível na página do Grupo de Pesquisas Judiciárias (GPJ/TJSP), acessível no Portal de Serviços deste Tribunal.</w:t>
      </w:r>
    </w:p>
    <w:p w:rsidR="003B70D2" w:rsidP="309E1D3C" w:rsidRDefault="0024067C" w14:paraId="7FE66348" w14:textId="7158EA95">
      <w:pPr>
        <w:pStyle w:val="Normal8"/>
        <w:keepLines w:val="1"/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200" w:after="200" w:line="276" w:lineRule="auto"/>
        <w:ind w:firstLine="720"/>
        <w:rPr>
          <w:rFonts w:ascii="Arial" w:hAnsi="Arial" w:eastAsia="Arial" w:cs="Arial"/>
          <w:sz w:val="22"/>
          <w:szCs w:val="22"/>
        </w:rPr>
      </w:pPr>
      <w:r w:rsidRPr="309E1D3C" w:rsidR="0024067C">
        <w:rPr>
          <w:rFonts w:ascii="Arial" w:hAnsi="Arial" w:eastAsia="Arial" w:cs="Arial"/>
          <w:sz w:val="22"/>
          <w:szCs w:val="22"/>
        </w:rPr>
        <w:t>Desta forma,</w:t>
      </w:r>
      <w:r w:rsidRPr="309E1D3C" w:rsidR="005B613E">
        <w:rPr>
          <w:rFonts w:ascii="Arial" w:hAnsi="Arial" w:eastAsia="Arial" w:cs="Arial"/>
          <w:sz w:val="22"/>
          <w:szCs w:val="22"/>
        </w:rPr>
        <w:t xml:space="preserve"> </w:t>
      </w:r>
      <w:r w:rsidRPr="309E1D3C" w:rsidR="35591420">
        <w:rPr>
          <w:rFonts w:ascii="Arial" w:hAnsi="Arial" w:eastAsia="Arial" w:cs="Arial"/>
          <w:sz w:val="22"/>
          <w:szCs w:val="22"/>
        </w:rPr>
        <w:t xml:space="preserve">cumpre registrar que </w:t>
      </w:r>
      <w:r w:rsidRPr="309E1D3C" w:rsidR="005B613E">
        <w:rPr>
          <w:rFonts w:ascii="Arial" w:hAnsi="Arial" w:eastAsia="Arial" w:cs="Arial"/>
          <w:sz w:val="22"/>
          <w:szCs w:val="22"/>
        </w:rPr>
        <w:t>o</w:t>
      </w:r>
      <w:r w:rsidRPr="309E1D3C" w:rsidR="7CFBF937">
        <w:rPr>
          <w:rFonts w:ascii="Arial" w:hAnsi="Arial" w:eastAsia="Arial" w:cs="Arial"/>
          <w:sz w:val="22"/>
          <w:szCs w:val="22"/>
        </w:rPr>
        <w:t xml:space="preserve"> SIC prestou as informações corretas e indicou o</w:t>
      </w:r>
      <w:r w:rsidRPr="309E1D3C" w:rsidR="0024067C">
        <w:rPr>
          <w:rFonts w:ascii="Arial" w:hAnsi="Arial" w:eastAsia="Arial" w:cs="Arial"/>
          <w:sz w:val="22"/>
          <w:szCs w:val="22"/>
        </w:rPr>
        <w:t>s</w:t>
      </w:r>
      <w:r w:rsidRPr="309E1D3C" w:rsidR="7CFBF937">
        <w:rPr>
          <w:rFonts w:ascii="Arial" w:hAnsi="Arial" w:eastAsia="Arial" w:cs="Arial"/>
          <w:sz w:val="22"/>
          <w:szCs w:val="22"/>
        </w:rPr>
        <w:t xml:space="preserve"> link</w:t>
      </w:r>
      <w:r w:rsidRPr="309E1D3C" w:rsidR="0024067C">
        <w:rPr>
          <w:rFonts w:ascii="Arial" w:hAnsi="Arial" w:eastAsia="Arial" w:cs="Arial"/>
          <w:sz w:val="22"/>
          <w:szCs w:val="22"/>
        </w:rPr>
        <w:t>s</w:t>
      </w:r>
      <w:r w:rsidRPr="309E1D3C" w:rsidR="7CFBF937">
        <w:rPr>
          <w:rFonts w:ascii="Arial" w:hAnsi="Arial" w:eastAsia="Arial" w:cs="Arial"/>
          <w:sz w:val="22"/>
          <w:szCs w:val="22"/>
        </w:rPr>
        <w:t xml:space="preserve"> de acesso à página e ao formulário próprio para o adequado direcionamento da demanda</w:t>
      </w:r>
      <w:r w:rsidRPr="309E1D3C" w:rsidR="005B613E">
        <w:rPr>
          <w:rFonts w:ascii="Arial" w:hAnsi="Arial" w:eastAsia="Arial" w:cs="Arial"/>
          <w:sz w:val="22"/>
          <w:szCs w:val="22"/>
        </w:rPr>
        <w:t xml:space="preserve"> com vistas à obtenção das informações </w:t>
      </w:r>
      <w:r w:rsidRPr="309E1D3C" w:rsidR="0024067C">
        <w:rPr>
          <w:rFonts w:ascii="Arial" w:hAnsi="Arial" w:eastAsia="Arial" w:cs="Arial"/>
          <w:sz w:val="22"/>
          <w:szCs w:val="22"/>
        </w:rPr>
        <w:t>solicitadas.</w:t>
      </w:r>
    </w:p>
    <w:p w:rsidR="003B70D2" w:rsidP="309E1D3C" w:rsidRDefault="7CFBF937" w14:paraId="4ED476FB" w14:textId="19444BD4">
      <w:pPr>
        <w:pStyle w:val="Normal8"/>
        <w:keepLines w:val="1"/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200" w:line="276" w:lineRule="auto"/>
        <w:ind w:firstLine="720"/>
        <w:rPr>
          <w:rFonts w:ascii="Arial" w:hAnsi="Arial" w:eastAsia="Arial" w:cs="Arial"/>
          <w:sz w:val="22"/>
          <w:szCs w:val="22"/>
        </w:rPr>
      </w:pPr>
      <w:r w:rsidRPr="309E1D3C" w:rsidR="2C225D02">
        <w:rPr>
          <w:rFonts w:ascii="Arial" w:hAnsi="Arial" w:eastAsia="Arial" w:cs="Arial"/>
          <w:sz w:val="22"/>
          <w:szCs w:val="22"/>
        </w:rPr>
        <w:t>Outrossim, r</w:t>
      </w:r>
      <w:r w:rsidRPr="309E1D3C" w:rsidR="7CFBF937">
        <w:rPr>
          <w:rFonts w:ascii="Arial" w:hAnsi="Arial" w:eastAsia="Arial" w:cs="Arial"/>
          <w:sz w:val="22"/>
          <w:szCs w:val="22"/>
        </w:rPr>
        <w:t xml:space="preserve">essaltamos que o Serviço de Informação ao Cidadão (SIC) atende pedidos conforme a Lei Federal nº 12.527/2011 (LAI), permitindo ao cidadão solicitar informações públicas, obter orientações sobre os procedimentos para a consecução de acesso, bem como indicar o local onde poderá ser encontrada ou obtida a informação almejada. </w:t>
      </w:r>
    </w:p>
    <w:p w:rsidR="003B70D2" w:rsidP="309E1D3C" w:rsidRDefault="7CFBF937" w14:paraId="0E3E5D68" w14:textId="01446C5B">
      <w:pPr>
        <w:pStyle w:val="Normal8"/>
        <w:keepLines w:val="1"/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200" w:line="276" w:lineRule="auto"/>
        <w:ind w:firstLine="720"/>
        <w:rPr>
          <w:rFonts w:ascii="Arial" w:hAnsi="Arial" w:eastAsia="Arial" w:cs="Arial"/>
          <w:sz w:val="22"/>
          <w:szCs w:val="22"/>
        </w:rPr>
      </w:pPr>
      <w:r w:rsidRPr="309E1D3C" w:rsidR="47023516">
        <w:rPr>
          <w:rFonts w:ascii="Arial" w:hAnsi="Arial" w:eastAsia="Arial" w:cs="Arial"/>
          <w:sz w:val="22"/>
          <w:szCs w:val="22"/>
        </w:rPr>
        <w:t>R</w:t>
      </w:r>
      <w:r w:rsidRPr="309E1D3C" w:rsidR="7CFBF937">
        <w:rPr>
          <w:rFonts w:ascii="Arial" w:hAnsi="Arial" w:eastAsia="Arial" w:cs="Arial"/>
          <w:sz w:val="22"/>
          <w:szCs w:val="22"/>
        </w:rPr>
        <w:t xml:space="preserve">eencaminhamos </w:t>
      </w:r>
      <w:r w:rsidRPr="309E1D3C" w:rsidR="6B691F06">
        <w:rPr>
          <w:rFonts w:ascii="Arial" w:hAnsi="Arial" w:eastAsia="Arial" w:cs="Arial"/>
          <w:sz w:val="22"/>
          <w:szCs w:val="22"/>
        </w:rPr>
        <w:t>abaix</w:t>
      </w:r>
      <w:r w:rsidRPr="309E1D3C" w:rsidR="7CFBF937">
        <w:rPr>
          <w:rFonts w:ascii="Arial" w:hAnsi="Arial" w:eastAsia="Arial" w:cs="Arial"/>
          <w:sz w:val="22"/>
          <w:szCs w:val="22"/>
        </w:rPr>
        <w:t>o</w:t>
      </w:r>
      <w:r w:rsidRPr="309E1D3C" w:rsidR="6E7A9C30">
        <w:rPr>
          <w:rFonts w:ascii="Arial" w:hAnsi="Arial" w:eastAsia="Arial" w:cs="Arial"/>
          <w:sz w:val="22"/>
          <w:szCs w:val="22"/>
        </w:rPr>
        <w:t xml:space="preserve"> o</w:t>
      </w:r>
      <w:r w:rsidRPr="309E1D3C" w:rsidR="0024067C">
        <w:rPr>
          <w:rFonts w:ascii="Arial" w:hAnsi="Arial" w:eastAsia="Arial" w:cs="Arial"/>
          <w:sz w:val="22"/>
          <w:szCs w:val="22"/>
        </w:rPr>
        <w:t>s</w:t>
      </w:r>
      <w:r w:rsidRPr="309E1D3C" w:rsidR="7CFBF937">
        <w:rPr>
          <w:rFonts w:ascii="Arial" w:hAnsi="Arial" w:eastAsia="Arial" w:cs="Arial"/>
          <w:sz w:val="22"/>
          <w:szCs w:val="22"/>
        </w:rPr>
        <w:t xml:space="preserve"> link</w:t>
      </w:r>
      <w:r w:rsidRPr="309E1D3C" w:rsidR="0024067C">
        <w:rPr>
          <w:rFonts w:ascii="Arial" w:hAnsi="Arial" w:eastAsia="Arial" w:cs="Arial"/>
          <w:sz w:val="22"/>
          <w:szCs w:val="22"/>
        </w:rPr>
        <w:t>s</w:t>
      </w:r>
      <w:r w:rsidRPr="309E1D3C" w:rsidR="7CFBF937">
        <w:rPr>
          <w:rFonts w:ascii="Arial" w:hAnsi="Arial" w:eastAsia="Arial" w:cs="Arial"/>
          <w:sz w:val="22"/>
          <w:szCs w:val="22"/>
        </w:rPr>
        <w:t xml:space="preserve"> para acesso</w:t>
      </w:r>
      <w:r w:rsidRPr="309E1D3C" w:rsidR="5CFD6FA1">
        <w:rPr>
          <w:rFonts w:ascii="Arial" w:hAnsi="Arial" w:eastAsia="Arial" w:cs="Arial"/>
          <w:sz w:val="22"/>
          <w:szCs w:val="22"/>
        </w:rPr>
        <w:t xml:space="preserve"> às informações solicitadas por Vossa Senhoria</w:t>
      </w:r>
      <w:r w:rsidRPr="309E1D3C" w:rsidR="7CFBF937">
        <w:rPr>
          <w:rFonts w:ascii="Arial" w:hAnsi="Arial" w:eastAsia="Arial" w:cs="Arial"/>
          <w:sz w:val="22"/>
          <w:szCs w:val="22"/>
        </w:rPr>
        <w:t>:</w:t>
      </w:r>
    </w:p>
    <w:p w:rsidR="0024067C" w:rsidP="748DCB9D" w:rsidRDefault="0024067C" w14:paraId="700AB19A" w14:textId="4A37F335">
      <w:pPr>
        <w:pStyle w:val="Normal8"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20"/>
        <w:rPr>
          <w:rFonts w:ascii="Arial" w:hAnsi="Arial" w:eastAsia="Arial" w:cs="Arial"/>
          <w:sz w:val="22"/>
          <w:szCs w:val="22"/>
        </w:rPr>
      </w:pPr>
      <w:hyperlink w:history="1" r:id="rId11">
        <w:r w:rsidRPr="00386517">
          <w:rPr>
            <w:rStyle w:val="Hyperlink"/>
            <w:rFonts w:ascii="Arial" w:hAnsi="Arial" w:eastAsia="Arial" w:cs="Arial"/>
            <w:position w:val="0"/>
            <w:sz w:val="22"/>
            <w:szCs w:val="22"/>
          </w:rPr>
          <w:t>https://portal.tjsp.jus.br/GPJ/GPJ/Apresentacao</w:t>
        </w:r>
      </w:hyperlink>
      <w:r>
        <w:rPr>
          <w:rFonts w:ascii="Arial" w:hAnsi="Arial" w:eastAsia="Arial" w:cs="Arial"/>
          <w:sz w:val="22"/>
          <w:szCs w:val="22"/>
        </w:rPr>
        <w:t xml:space="preserve"> </w:t>
      </w:r>
    </w:p>
    <w:p w:rsidR="0024067C" w:rsidP="748DCB9D" w:rsidRDefault="0024067C" w14:paraId="51F16DC8" w14:textId="5D65FD7C">
      <w:pPr>
        <w:pStyle w:val="Normal8"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20"/>
        <w:rPr>
          <w:rFonts w:ascii="Arial" w:hAnsi="Arial" w:eastAsia="Arial" w:cs="Arial"/>
          <w:sz w:val="22"/>
          <w:szCs w:val="22"/>
        </w:rPr>
      </w:pPr>
      <w:hyperlink w:history="1" r:id="rId12">
        <w:r w:rsidRPr="00386517">
          <w:rPr>
            <w:rStyle w:val="Hyperlink"/>
            <w:rFonts w:ascii="Arial" w:hAnsi="Arial" w:eastAsia="Arial" w:cs="Arial"/>
            <w:position w:val="0"/>
            <w:sz w:val="22"/>
            <w:szCs w:val="22"/>
          </w:rPr>
          <w:t>https://www.tjsp.jus.br/Download/GPJ/pesquisas_academicas/pesquisas_academicas.PDF</w:t>
        </w:r>
      </w:hyperlink>
      <w:r>
        <w:rPr>
          <w:rFonts w:ascii="Arial" w:hAnsi="Arial" w:eastAsia="Arial" w:cs="Arial"/>
          <w:sz w:val="22"/>
          <w:szCs w:val="22"/>
        </w:rPr>
        <w:t xml:space="preserve"> </w:t>
      </w:r>
    </w:p>
    <w:p w:rsidR="0024067C" w:rsidP="748DCB9D" w:rsidRDefault="0024067C" w14:paraId="76659042" w14:textId="3D3954C2">
      <w:pPr>
        <w:pStyle w:val="Normal8"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20"/>
        <w:rPr>
          <w:rFonts w:ascii="Arial" w:hAnsi="Arial" w:eastAsia="Arial" w:cs="Arial"/>
          <w:sz w:val="22"/>
          <w:szCs w:val="22"/>
        </w:rPr>
      </w:pPr>
      <w:hyperlink w:history="1" r:id="rId13">
        <w:r w:rsidRPr="00386517">
          <w:rPr>
            <w:rStyle w:val="Hyperlink"/>
            <w:rFonts w:ascii="Arial" w:hAnsi="Arial" w:eastAsia="Arial" w:cs="Arial"/>
            <w:position w:val="0"/>
            <w:sz w:val="22"/>
            <w:szCs w:val="22"/>
          </w:rPr>
          <w:t>https://www.suportesistemastjsp.com.br/</w:t>
        </w:r>
      </w:hyperlink>
      <w:r>
        <w:rPr>
          <w:rFonts w:ascii="Arial" w:hAnsi="Arial" w:eastAsia="Arial" w:cs="Arial"/>
          <w:sz w:val="22"/>
          <w:szCs w:val="22"/>
        </w:rPr>
        <w:t xml:space="preserve"> </w:t>
      </w:r>
    </w:p>
    <w:p w:rsidR="003B70D2" w:rsidRDefault="00FC25FE" w14:paraId="00000008" w14:textId="3E7B736C">
      <w:pPr>
        <w:pStyle w:val="Normal8"/>
        <w:keepLines w:val="1"/>
        <w:widowControl w:val="0"/>
        <w:spacing w:before="200" w:after="200"/>
        <w:ind w:firstLine="720"/>
        <w:rPr>
          <w:rFonts w:ascii="Arial" w:hAnsi="Arial" w:eastAsia="Arial" w:cs="Arial"/>
          <w:sz w:val="22"/>
          <w:szCs w:val="22"/>
        </w:rPr>
      </w:pPr>
      <w:r w:rsidRPr="309E1D3C" w:rsidR="09D1E1E9">
        <w:rPr>
          <w:rFonts w:ascii="Arial" w:hAnsi="Arial" w:eastAsia="Arial" w:cs="Arial"/>
          <w:sz w:val="22"/>
          <w:szCs w:val="22"/>
        </w:rPr>
        <w:t>Por fim, d</w:t>
      </w:r>
      <w:r w:rsidRPr="309E1D3C" w:rsidR="00FC25FE">
        <w:rPr>
          <w:rFonts w:ascii="Arial" w:hAnsi="Arial" w:eastAsia="Arial" w:cs="Arial"/>
          <w:sz w:val="22"/>
          <w:szCs w:val="22"/>
        </w:rPr>
        <w:t>e acordo com a Resolução nº 215/2015 do CNJ, o SIC deve indicar o local onde se encontram as informações solicitadas, permitindo que o requerente realize a interpretação, consolidação ou tratamento dos dados de forma autônoma.</w:t>
      </w:r>
    </w:p>
    <w:p w:rsidR="003B70D2" w:rsidRDefault="0024067C" w14:paraId="00000009" w14:textId="14079E47">
      <w:pPr>
        <w:pStyle w:val="Normal8"/>
        <w:keepLines/>
        <w:widowControl w:val="0"/>
        <w:spacing w:before="200" w:after="200"/>
        <w:ind w:firstLine="7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Desde já, agradecemos o contato realizado e informamos que este protocolo será arquivado.</w:t>
      </w:r>
    </w:p>
    <w:p w:rsidR="003B70D2" w:rsidP="748DCB9D" w:rsidRDefault="00FC25FE" w14:paraId="553E0B85" w14:textId="22ED7B0B">
      <w:pPr>
        <w:pStyle w:val="Normal8"/>
        <w:keepLines/>
        <w:widowControl w:val="0"/>
        <w:spacing w:before="200" w:after="200"/>
        <w:ind w:firstLine="720"/>
        <w:rPr>
          <w:rFonts w:ascii="Arial" w:hAnsi="Arial" w:eastAsia="Arial" w:cs="Arial"/>
          <w:b/>
          <w:bCs/>
          <w:i/>
          <w:iCs/>
          <w:sz w:val="22"/>
          <w:szCs w:val="22"/>
        </w:rPr>
      </w:pPr>
      <w:r w:rsidRPr="748DCB9D">
        <w:rPr>
          <w:rFonts w:ascii="Arial" w:hAnsi="Arial" w:eastAsia="Arial" w:cs="Arial"/>
          <w:sz w:val="22"/>
          <w:szCs w:val="22"/>
        </w:rPr>
        <w:t>Atenciosamente,</w:t>
      </w:r>
    </w:p>
    <w:p w:rsidR="003B70D2" w:rsidP="309E1D3C" w:rsidRDefault="003B70D2" w14:paraId="0000000F" w14:textId="0486BF7C">
      <w:pPr>
        <w:pStyle w:val="Normal8"/>
        <w:keepLines w:val="1"/>
        <w:widowControl w:val="0"/>
        <w:spacing w:before="200" w:after="200"/>
        <w:ind w:firstLine="720"/>
        <w:rPr>
          <w:rFonts w:ascii="Arial" w:hAnsi="Arial" w:eastAsia="Arial" w:cs="Arial"/>
          <w:b w:val="1"/>
          <w:bCs w:val="1"/>
          <w:i w:val="1"/>
          <w:iCs w:val="1"/>
          <w:sz w:val="22"/>
          <w:szCs w:val="22"/>
        </w:rPr>
      </w:pPr>
      <w:r>
        <w:br/>
      </w:r>
      <w:r>
        <w:tab/>
      </w:r>
      <w:r w:rsidRPr="309E1D3C" w:rsidR="00FC25FE">
        <w:rPr>
          <w:rFonts w:ascii="Arial" w:hAnsi="Arial" w:eastAsia="Arial" w:cs="Arial"/>
          <w:b w:val="1"/>
          <w:bCs w:val="1"/>
          <w:i w:val="1"/>
          <w:iCs w:val="1"/>
          <w:sz w:val="22"/>
          <w:szCs w:val="22"/>
        </w:rPr>
        <w:t>SIC - Serviço de Informação ao Cidadão</w:t>
      </w:r>
    </w:p>
    <w:sectPr w:rsidR="003B70D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20160" w:orient="portrait"/>
      <w:pgMar w:top="1417" w:right="907" w:bottom="1417" w:left="1700" w:header="70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2A3A" w:rsidRDefault="002B2A3A" w14:paraId="0B4CA848" w14:textId="77777777">
      <w:r>
        <w:separator/>
      </w:r>
    </w:p>
  </w:endnote>
  <w:endnote w:type="continuationSeparator" w:id="0">
    <w:p w:rsidR="002B2A3A" w:rsidRDefault="002B2A3A" w14:paraId="3C9BFEB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0D2" w:rsidRDefault="003B70D2" w14:paraId="00000015" w14:textId="77777777">
    <w:pPr>
      <w:pStyle w:val="Normal8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0D2" w:rsidRDefault="003B70D2" w14:paraId="00000013" w14:textId="77777777">
    <w:pPr>
      <w:pStyle w:val="Normal8"/>
      <w:keepLines/>
      <w:spacing w:before="240" w:after="240" w:line="276" w:lineRule="auto"/>
      <w:ind w:firstLine="72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0D2" w:rsidRDefault="003B70D2" w14:paraId="00000014" w14:textId="77777777">
    <w:pPr>
      <w:pStyle w:val="Normal8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2A3A" w:rsidRDefault="002B2A3A" w14:paraId="3C2698D7" w14:textId="77777777">
      <w:r>
        <w:separator/>
      </w:r>
    </w:p>
  </w:footnote>
  <w:footnote w:type="continuationSeparator" w:id="0">
    <w:p w:rsidR="002B2A3A" w:rsidRDefault="002B2A3A" w14:paraId="4C36D39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0D2" w:rsidRDefault="003B70D2" w14:paraId="00000012" w14:textId="77777777">
    <w:pPr>
      <w:pStyle w:val="Normal8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0D2" w:rsidRDefault="003B70D2" w14:paraId="00000010" w14:textId="77777777">
    <w:pPr>
      <w:pStyle w:val="Normal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70D2" w:rsidRDefault="003B70D2" w14:paraId="00000011" w14:textId="77777777">
    <w:pPr>
      <w:pStyle w:val="Normal8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0D2"/>
    <w:rsid w:val="001A3E5B"/>
    <w:rsid w:val="0024067C"/>
    <w:rsid w:val="002B2A3A"/>
    <w:rsid w:val="003B70D2"/>
    <w:rsid w:val="005B613E"/>
    <w:rsid w:val="006058F8"/>
    <w:rsid w:val="00610BF8"/>
    <w:rsid w:val="00BA1CF5"/>
    <w:rsid w:val="00D273DD"/>
    <w:rsid w:val="00FC25FE"/>
    <w:rsid w:val="01227CCB"/>
    <w:rsid w:val="04DBAA44"/>
    <w:rsid w:val="09D1E1E9"/>
    <w:rsid w:val="0B970016"/>
    <w:rsid w:val="100BFDA3"/>
    <w:rsid w:val="14BB07A1"/>
    <w:rsid w:val="174D3816"/>
    <w:rsid w:val="18730F9E"/>
    <w:rsid w:val="1AF7D473"/>
    <w:rsid w:val="1EA70241"/>
    <w:rsid w:val="1ED87143"/>
    <w:rsid w:val="257E5662"/>
    <w:rsid w:val="27CEBAA6"/>
    <w:rsid w:val="29A02F65"/>
    <w:rsid w:val="29ED2B92"/>
    <w:rsid w:val="29F781EF"/>
    <w:rsid w:val="2B24A5C0"/>
    <w:rsid w:val="2C225D02"/>
    <w:rsid w:val="2E4EB514"/>
    <w:rsid w:val="304701D7"/>
    <w:rsid w:val="307AC95E"/>
    <w:rsid w:val="309E1D3C"/>
    <w:rsid w:val="32ADEDE1"/>
    <w:rsid w:val="339B9E85"/>
    <w:rsid w:val="34622D61"/>
    <w:rsid w:val="353A1EA6"/>
    <w:rsid w:val="35591420"/>
    <w:rsid w:val="3CB3A7C2"/>
    <w:rsid w:val="40554EDC"/>
    <w:rsid w:val="454AF6FF"/>
    <w:rsid w:val="47023516"/>
    <w:rsid w:val="4CB25FAF"/>
    <w:rsid w:val="4E22B7CA"/>
    <w:rsid w:val="4F408358"/>
    <w:rsid w:val="4FE23E2C"/>
    <w:rsid w:val="548EC762"/>
    <w:rsid w:val="549F5FDC"/>
    <w:rsid w:val="5713F519"/>
    <w:rsid w:val="5CFD6FA1"/>
    <w:rsid w:val="5FDD0CCF"/>
    <w:rsid w:val="632938F5"/>
    <w:rsid w:val="664C4A99"/>
    <w:rsid w:val="69329F0D"/>
    <w:rsid w:val="695FC8DD"/>
    <w:rsid w:val="6B691F06"/>
    <w:rsid w:val="6E7A9C30"/>
    <w:rsid w:val="6F89779F"/>
    <w:rsid w:val="7344F085"/>
    <w:rsid w:val="748DCB9D"/>
    <w:rsid w:val="78A32965"/>
    <w:rsid w:val="79ABB3FE"/>
    <w:rsid w:val="7CFBF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C9A6C"/>
  <w15:docId w15:val="{4E3F6E4B-FDA0-4B64-B233-057924BB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pt-BR" w:eastAsia="ja-JP" w:bidi="ar-SA"/>
      </w:rPr>
    </w:rPrDefault>
    <w:pPrDefault>
      <w:pPr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360" w:lineRule="auto"/>
      <w:ind w:left="1680" w:firstLine="1680"/>
      <w:jc w:val="center"/>
      <w:outlineLvl w:val="0"/>
    </w:pPr>
    <w:rPr>
      <w:rFonts w:ascii="Bookman Old Style" w:hAnsi="Bookman Old Style" w:eastAsia="Bookman Old Style" w:cs="Bookman Old Style"/>
      <w:b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0" w:customStyle="1">
    <w:name w:val="Normal0"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1" w:customStyle="1">
    <w:name w:val="Normal1"/>
  </w:style>
  <w:style w:type="table" w:styleId="NormalTable1" w:customStyle="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2" w:customStyle="1">
    <w:name w:val="Normal2"/>
  </w:style>
  <w:style w:type="table" w:styleId="NormalTable2" w:customStyle="1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3" w:customStyle="1">
    <w:name w:val="Normal3"/>
  </w:style>
  <w:style w:type="table" w:styleId="NormalTable3" w:customStyle="1">
    <w:name w:val="Normal Tabl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4" w:customStyle="1">
    <w:name w:val="Normal4"/>
  </w:style>
  <w:style w:type="table" w:styleId="NormalTable4" w:customStyle="1">
    <w:name w:val="Normal Tabl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5" w:customStyle="1">
    <w:name w:val="Normal5"/>
  </w:style>
  <w:style w:type="table" w:styleId="NormalTable5" w:customStyle="1">
    <w:name w:val="Normal Tabl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6" w:customStyle="1">
    <w:name w:val="Normal6"/>
  </w:style>
  <w:style w:type="table" w:styleId="NormalTable6" w:customStyle="1">
    <w:name w:val="Normal Tabl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7" w:customStyle="1">
    <w:name w:val="Normal7"/>
  </w:style>
  <w:style w:type="table" w:styleId="NormalTable7" w:customStyle="1">
    <w:name w:val="Normal Tabl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8" w:customStyle="1">
    <w:name w:val="Normal8"/>
  </w:style>
  <w:style w:type="table" w:styleId="NormalTable8" w:customStyle="1">
    <w:name w:val="Normal Table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NormalTable9" w:customStyle="1">
    <w:name w:val="Normal Table9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" w:customStyle="1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" w:customStyle="1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" w:customStyle="1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" w:customStyle="1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" w:customStyle="1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9" w:customStyle="1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0" w:customStyle="1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1" w:customStyle="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2" w:customStyle="1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3" w:customStyle="1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4" w:customStyle="1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5" w:customStyle="1">
    <w:name w:val="Table Normal1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6" w:customStyle="1">
    <w:name w:val="Table Normal1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7" w:customStyle="1">
    <w:name w:val="Table Normal1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8" w:customStyle="1">
    <w:name w:val="Table Normal1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9" w:customStyle="1">
    <w:name w:val="Table Normal1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0" w:customStyle="1">
    <w:name w:val="Table Normal2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1" w:customStyle="1">
    <w:name w:val="Table Normal2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2" w:customStyle="1">
    <w:name w:val="Table Normal2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3" w:customStyle="1">
    <w:name w:val="Table Normal2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4" w:customStyle="1">
    <w:name w:val="Table Normal2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5" w:customStyle="1">
    <w:name w:val="Table Normal2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6" w:customStyle="1">
    <w:name w:val="Table Normal2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7" w:customStyle="1">
    <w:name w:val="Table Normal2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8" w:customStyle="1">
    <w:name w:val="Table Normal2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9" w:customStyle="1">
    <w:name w:val="Table Normal2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0" w:customStyle="1">
    <w:name w:val="Table Normal3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1" w:customStyle="1">
    <w:name w:val="Table Normal3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2" w:customStyle="1">
    <w:name w:val="Table Normal3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3" w:customStyle="1">
    <w:name w:val="Table Normal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4" w:customStyle="1">
    <w:name w:val="Table Normal3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5" w:customStyle="1">
    <w:name w:val="Table Normal3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6" w:customStyle="1">
    <w:name w:val="Table Normal3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7" w:customStyle="1">
    <w:name w:val="Table Normal3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8" w:customStyle="1">
    <w:name w:val="Table Normal3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9" w:customStyle="1">
    <w:name w:val="Table Normal3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0" w:customStyle="1">
    <w:name w:val="Table Normal4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1" w:customStyle="1">
    <w:name w:val="Table Normal4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2" w:customStyle="1">
    <w:name w:val="Table Normal4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3" w:customStyle="1">
    <w:name w:val="Table Normal4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4" w:customStyle="1">
    <w:name w:val="Table Normal4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5" w:customStyle="1">
    <w:name w:val="Table Normal4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6" w:customStyle="1">
    <w:name w:val="Table Normal4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7" w:customStyle="1">
    <w:name w:val="Table Normal4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8" w:customStyle="1">
    <w:name w:val="Table Normal4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9" w:customStyle="1">
    <w:name w:val="Table Normal4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0" w:customStyle="1">
    <w:name w:val="Table Normal5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1" w:customStyle="1">
    <w:name w:val="Table Normal5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2" w:customStyle="1">
    <w:name w:val="Table Normal5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3" w:customStyle="1">
    <w:name w:val="Table Normal5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4" w:customStyle="1">
    <w:name w:val="Table Normal5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5" w:customStyle="1">
    <w:name w:val="Table Normal5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6" w:customStyle="1">
    <w:name w:val="Table Normal5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7" w:customStyle="1">
    <w:name w:val="Table Normal5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8" w:customStyle="1">
    <w:name w:val="Table Normal5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9" w:customStyle="1">
    <w:name w:val="Table Normal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0" w:customStyle="1">
    <w:name w:val="Table Normal6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1" w:customStyle="1">
    <w:name w:val="Table Normal6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2" w:customStyle="1">
    <w:name w:val="Table Normal6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3" w:customStyle="1">
    <w:name w:val="Table Normal6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4" w:customStyle="1">
    <w:name w:val="Table Normal6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5" w:customStyle="1">
    <w:name w:val="Table Normal6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6" w:customStyle="1">
    <w:name w:val="Table Normal6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7" w:customStyle="1">
    <w:name w:val="Table Normal6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8" w:customStyle="1">
    <w:name w:val="Table Normal6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9" w:customStyle="1">
    <w:name w:val="Table Normal6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0" w:customStyle="1">
    <w:name w:val="Table Normal7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1" w:customStyle="1">
    <w:name w:val="Table Normal7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2" w:customStyle="1">
    <w:name w:val="Table Normal7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3" w:customStyle="1">
    <w:name w:val="Table Normal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4" w:customStyle="1">
    <w:name w:val="Table Normal7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5" w:customStyle="1">
    <w:name w:val="Table Normal7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6" w:customStyle="1">
    <w:name w:val="Table Normal7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7" w:customStyle="1">
    <w:name w:val="Table Normal7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8" w:customStyle="1">
    <w:name w:val="Table Normal7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9" w:customStyle="1">
    <w:name w:val="Table Normal7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0" w:customStyle="1">
    <w:name w:val="Table Normal8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1" w:customStyle="1">
    <w:name w:val="Table Normal8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2" w:customStyle="1">
    <w:name w:val="Table Normal8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3" w:customStyle="1">
    <w:name w:val="Table Normal8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4" w:customStyle="1">
    <w:name w:val="Table Normal8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5" w:customStyle="1">
    <w:name w:val="Table Normal8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6" w:customStyle="1">
    <w:name w:val="Table Normal8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7" w:customStyle="1">
    <w:name w:val="Table Normal8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8" w:customStyle="1">
    <w:name w:val="Table Normal8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9" w:customStyle="1">
    <w:name w:val="Table Normal8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90" w:customStyle="1">
    <w:name w:val="Table Normal9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91" w:customStyle="1">
    <w:name w:val="Table Normal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3CELIA" w:customStyle="1">
    <w:name w:val="Título 3;CELIA"/>
    <w:basedOn w:val="Normal8"/>
    <w:next w:val="Normal8"/>
    <w:pPr>
      <w:keepNext/>
      <w:outlineLvl w:val="2"/>
    </w:pPr>
    <w:rPr>
      <w:rFonts w:ascii="Arial Unicode MS" w:hAnsi="Arial Unicode MS" w:eastAsia="Arial Unicode MS" w:cs="Arial"/>
      <w:bCs/>
      <w:sz w:val="22"/>
      <w:szCs w:val="22"/>
    </w:rPr>
  </w:style>
  <w:style w:type="paragraph" w:styleId="Estilo2" w:customStyle="1">
    <w:name w:val="Estilo2"/>
    <w:basedOn w:val="Ttulo3CELIA"/>
    <w:pPr>
      <w:ind w:left="1134" w:right="567" w:firstLine="709"/>
    </w:pPr>
    <w:rPr>
      <w:sz w:val="24"/>
      <w:szCs w:val="24"/>
    </w:rPr>
  </w:style>
  <w:style w:type="paragraph" w:styleId="Cabealho">
    <w:name w:val="header"/>
    <w:basedOn w:val="Normal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8"/>
    <w:rPr>
      <w:rFonts w:ascii="Tahoma" w:hAnsi="Tahoma" w:cs="Tahoma"/>
      <w:sz w:val="16"/>
      <w:szCs w:val="16"/>
    </w:rPr>
  </w:style>
  <w:style w:type="paragraph" w:styleId="Rodap">
    <w:name w:val="footer"/>
    <w:basedOn w:val="Normal8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NormalTable9"/>
    <w:pPr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0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1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2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3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4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5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6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7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8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9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a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b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c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d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e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0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1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2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3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4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5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6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7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8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9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oPendente1" w:customStyle="1">
    <w:name w:val="Menção Pendente1"/>
    <w:basedOn w:val="Fontepargpadro"/>
    <w:uiPriority w:val="99"/>
    <w:semiHidden/>
    <w:unhideWhenUsed/>
    <w:rsid w:val="00434F0D"/>
    <w:rPr>
      <w:color w:val="605E5C"/>
      <w:shd w:val="clear" w:color="auto" w:fill="E1DFDD"/>
    </w:rPr>
  </w:style>
  <w:style w:type="table" w:styleId="afa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b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c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d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e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0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1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2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3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4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5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6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7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8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9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a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b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c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d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e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0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1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2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3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4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5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6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7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8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9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a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b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c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d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e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0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1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2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3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4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5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6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7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8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9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a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b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c" w:customStyle="1">
    <w:basedOn w:val="TableNormal1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d" w:customStyle="1">
    <w:basedOn w:val="TableNormal1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e" w:customStyle="1">
    <w:basedOn w:val="TableNormal1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f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6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7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8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9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b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c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d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e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6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7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8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9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b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c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d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e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8"/>
    <w:next w:val="Normal8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fffffff6" w:customStyle="1">
    <w:basedOn w:val="TableNormal"/>
    <w:tblPr>
      <w:tblStyleRowBandSize w:val="1"/>
      <w:tblStyleColBandSize w:val="1"/>
    </w:tblPr>
  </w:style>
  <w:style w:type="paragraph" w:styleId="Normal10" w:customStyle="1">
    <w:name w:val="Normal10"/>
    <w:basedOn w:val="Normal"/>
    <w:uiPriority w:val="1"/>
    <w:rsid w:val="748DCB9D"/>
  </w:style>
  <w:style w:type="character" w:styleId="MenoPendente">
    <w:name w:val="Unresolved Mention"/>
    <w:basedOn w:val="Fontepargpadro"/>
    <w:uiPriority w:val="99"/>
    <w:semiHidden/>
    <w:unhideWhenUsed/>
    <w:rsid w:val="002406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suportesistemastjsp.com.br/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yperlink" Target="https://www.tjsp.jus.br/Download/GPJ/pesquisas_academicas/pesquisas_academicas.PDF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portal.tjsp.jus.br/GPJ/GPJ/Apresentacao" TargetMode="Externa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image" Target="media/image1.png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46BEC1301E8C409D0DDDA7B94ADF5E" ma:contentTypeVersion="4" ma:contentTypeDescription="Crie um novo documento." ma:contentTypeScope="" ma:versionID="001b7f00a3f67fe83e23e01729fbc52f">
  <xsd:schema xmlns:xsd="http://www.w3.org/2001/XMLSchema" xmlns:xs="http://www.w3.org/2001/XMLSchema" xmlns:p="http://schemas.microsoft.com/office/2006/metadata/properties" xmlns:ns2="68b8637f-0254-4f71-9f6b-89ba3d499a9e" targetNamespace="http://schemas.microsoft.com/office/2006/metadata/properties" ma:root="true" ma:fieldsID="5a25d3d240803aa0738305ecc7c6854e" ns2:_="">
    <xsd:import namespace="68b8637f-0254-4f71-9f6b-89ba3d499a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8637f-0254-4f71-9f6b-89ba3d499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+qpm2b1XHccZ+sh+JSdIsrRwpg==">CgMxLjAaHwoBMBIaChgICVIUChJ0YWJsZS53a2FucnpiYzZ1ZjI4AHIhMWNxUDRYZTFTSVZqbmtJa0hPYVBxV2lXM0FoNWloeHpE</go:docsCustomData>
</go:gDocsCustomXmlDataStorage>
</file>

<file path=customXml/itemProps1.xml><?xml version="1.0" encoding="utf-8"?>
<ds:datastoreItem xmlns:ds="http://schemas.openxmlformats.org/officeDocument/2006/customXml" ds:itemID="{9E893126-E4DC-4F78-9CD5-EA0D29BDA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b8637f-0254-4f71-9f6b-89ba3d499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7A0A5-2ADB-4C9C-AB90-53C844A642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455E71-467C-4497-AE39-EBF142F54B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ALTERAR NOME</dc:creator>
  <lastModifiedBy>RODRIGO MARQUES DE CAMPOS</lastModifiedBy>
  <revision>5</revision>
  <dcterms:created xsi:type="dcterms:W3CDTF">2026-07-02T18:47:00.0000000Z</dcterms:created>
  <dcterms:modified xsi:type="dcterms:W3CDTF">2026-07-02T22:45:19.0494944Z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0x0101007F46BEC1301E8C409D0DDDA7B94ADF5E</vt:lpwstr>
  </property>
</Properties>
</file>