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00" w:lineRule="auto"/>
        <w:jc w:val="center"/>
        <w:rPr>
          <w:rFonts w:ascii="Helvetica Neue" w:cs="Helvetica Neue" w:eastAsia="Helvetica Neue" w:hAnsi="Helvetica Neue"/>
          <w:b w:val="1"/>
          <w:bCs w:val="1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b w:val="1"/>
          <w:bCs w:val="1"/>
          <w:sz w:val="28"/>
          <w:szCs w:val="28"/>
          <w:rtl w:val="0"/>
        </w:rPr>
        <w:t xml:space="preserve">ANEXO 04 – MODELO DE CURRÍCULO/PORTFÓLIO ARTÍSTICO-CULTURAL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Os proponentes, sejam Pessoas Físicas, Pessoas Jurídicas ou Coletivos/Grupos, poderão enviar modelos próprios de currículos artístico-culturais ou poderão utilizar o modelo constante neste Anexo.</w:t>
      </w:r>
    </w:p>
    <w:p w:rsidR="00000000" w:rsidDel="00000000" w:rsidP="00000000" w:rsidRDefault="00000000" w:rsidRPr="00000000" w14:paraId="00000003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Pessoa Jurídica, o currículo do proponente deve ser relativo à atuação da empresa ou entidade cultural;</w:t>
      </w:r>
    </w:p>
    <w:p w:rsidR="00000000" w:rsidDel="00000000" w:rsidP="00000000" w:rsidRDefault="00000000" w:rsidRPr="00000000" w14:paraId="00000004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Coletivo/Grupo, o currículo do proponente deve ser relativo à atuação do Coletivo/Grupo;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200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No caso de inscrição de Cooperativa, deve ser anexado o currículo artístico-cultural tanto da cooperativa quanto do cooperado;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line="276" w:lineRule="auto"/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  <w:u w:val="none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O currículo artístico-cultural deverá ser enviado com os respectivos comprovantes de trabalhos e experiências citadas, em um único arquivo, em formato PDF de até 10MB.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ind w:left="0" w:firstLine="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ab/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Proponente: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NOME DO PROPONENTE]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E-mail: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 [INSERIR E-MAIL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numPr>
          <w:ilvl w:val="0"/>
          <w:numId w:val="3"/>
        </w:numPr>
        <w:ind w:left="720" w:hanging="360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Telefone: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[INSERIR TELEFONE PARA CONTATO]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72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72"/>
        <w:tblGridChange w:id="0">
          <w:tblGrid>
            <w:gridCol w:w="9072"/>
          </w:tblGrid>
        </w:tblGridChange>
      </w:tblGrid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color w:val="dd7e6b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1. Apresentação do agente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D">
            <w:pPr>
              <w:widowControl w:val="0"/>
              <w:numPr>
                <w:ilvl w:val="0"/>
                <w:numId w:val="2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Cite os principais trabalhos do proponente, contendo as suas formações e experiências artísticas e/ou culturais.</w:t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E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2. Importância social e cultural: </w:t>
            </w:r>
            <w:r w:rsidDel="00000000" w:rsidR="00000000" w:rsidRPr="00000000">
              <w:rPr>
                <w:rFonts w:ascii="Helvetica Neue" w:cs="Helvetica Neue" w:eastAsia="Helvetica Neue" w:hAnsi="Helvetica Neue"/>
                <w:sz w:val="20"/>
                <w:szCs w:val="20"/>
                <w:rtl w:val="0"/>
              </w:rPr>
              <w:t xml:space="preserve">(máximo de 20 linhas)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Descreva o histórico de atuação e contribuição do proponente  para a cultura do Rio Grande do Norte.</w:t>
            </w:r>
          </w:p>
        </w:tc>
      </w:tr>
      <w:tr>
        <w:trPr>
          <w:cantSplit w:val="0"/>
          <w:tblHeader w:val="0"/>
        </w:trPr>
        <w:tc>
          <w:tcPr>
            <w:shd w:fill="ea9999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jc w:val="both"/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b w:val="1"/>
                <w:bCs w:val="1"/>
                <w:sz w:val="24"/>
                <w:szCs w:val="24"/>
                <w:rtl w:val="0"/>
              </w:rPr>
              <w:t xml:space="preserve">3. Documentação obrigatória: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Junte documentos que comprovem a sua atuação cultural, tais como fotos, cartazes, materiais de imprensa ou redes sociais, certificados, diplomas, links, entre outros. </w:t>
            </w:r>
          </w:p>
          <w:p w:rsidR="00000000" w:rsidDel="00000000" w:rsidP="00000000" w:rsidRDefault="00000000" w:rsidRPr="00000000" w14:paraId="00000012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Os documentos podem ser anexados neste campo ou pode ser disponibilizado link direcionando para uma pasta com as documentações. </w:t>
            </w:r>
          </w:p>
          <w:p w:rsidR="00000000" w:rsidDel="00000000" w:rsidP="00000000" w:rsidRDefault="00000000" w:rsidRPr="00000000" w14:paraId="00000013">
            <w:pPr>
              <w:widowControl w:val="0"/>
              <w:numPr>
                <w:ilvl w:val="0"/>
                <w:numId w:val="4"/>
              </w:numPr>
              <w:spacing w:after="200" w:line="240" w:lineRule="auto"/>
              <w:ind w:left="720" w:hanging="360"/>
              <w:jc w:val="both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É imprescindível que as comprovações estejam acompanhadas das datas de realização. </w:t>
            </w:r>
          </w:p>
        </w:tc>
      </w:tr>
    </w:tbl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360" w:lineRule="auto"/>
        <w:jc w:val="right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[LOCAL]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, </w:t>
      </w:r>
      <w:r w:rsidDel="00000000" w:rsidR="00000000" w:rsidRPr="00000000">
        <w:rPr>
          <w:rFonts w:ascii="Helvetica Neue" w:cs="Helvetica Neue" w:eastAsia="Helvetica Neue" w:hAnsi="Helvetica Neue"/>
          <w:color w:val="ff0000"/>
          <w:sz w:val="24"/>
          <w:szCs w:val="24"/>
          <w:rtl w:val="0"/>
        </w:rPr>
        <w:t xml:space="preserve">[INDICAR DIA/MÊS/ANO]</w:t>
      </w:r>
      <w:r w:rsidDel="00000000" w:rsidR="00000000" w:rsidRPr="00000000">
        <w:rPr>
          <w:rFonts w:ascii="Helvetica Neue" w:cs="Helvetica Neue" w:eastAsia="Helvetica Neue" w:hAnsi="Helvetica Neue"/>
          <w:sz w:val="24"/>
          <w:szCs w:val="24"/>
          <w:rtl w:val="0"/>
        </w:rPr>
        <w:t xml:space="preserve">.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tbl>
      <w:tblPr>
        <w:tblStyle w:val="Table2"/>
        <w:tblpPr w:leftFromText="180" w:rightFromText="180" w:topFromText="180" w:bottomFromText="180" w:vertAnchor="text" w:horzAnchor="text" w:tblpX="1567.6771653543306" w:tblpY="0"/>
        <w:tblW w:w="5355.0" w:type="dxa"/>
        <w:jc w:val="left"/>
        <w:tblInd w:w="16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5355"/>
        <w:tblGridChange w:id="0">
          <w:tblGrid>
            <w:gridCol w:w="5355"/>
          </w:tblGrid>
        </w:tblGridChange>
      </w:tblGrid>
      <w:tr>
        <w:trPr>
          <w:cantSplit w:val="0"/>
          <w:tblHeader w:val="0"/>
        </w:trPr>
        <w:tc>
          <w:tcPr>
            <w:tcBorders>
              <w:left w:color="ffffff" w:space="0" w:sz="8" w:val="single"/>
              <w:bottom w:color="ffffff" w:space="0" w:sz="8" w:val="single"/>
              <w:right w:color="ffffff" w:space="0" w:sz="8" w:val="single"/>
            </w:tcBorders>
          </w:tcPr>
          <w:p w:rsidR="00000000" w:rsidDel="00000000" w:rsidP="00000000" w:rsidRDefault="00000000" w:rsidRPr="00000000" w14:paraId="00000017">
            <w:pPr>
              <w:widowControl w:val="0"/>
              <w:jc w:val="center"/>
              <w:rPr>
                <w:rFonts w:ascii="Helvetica Neue" w:cs="Helvetica Neue" w:eastAsia="Helvetica Neue" w:hAnsi="Helvetica Neue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Assinatura</w:t>
            </w:r>
          </w:p>
          <w:p w:rsidR="00000000" w:rsidDel="00000000" w:rsidP="00000000" w:rsidRDefault="00000000" w:rsidRPr="00000000" w14:paraId="00000018">
            <w:pPr>
              <w:widowControl w:val="0"/>
              <w:jc w:val="center"/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24"/>
                <w:szCs w:val="24"/>
                <w:rtl w:val="0"/>
              </w:rPr>
              <w:t xml:space="preserve">Nome:</w:t>
            </w:r>
            <w:r w:rsidDel="00000000" w:rsidR="00000000" w:rsidRPr="00000000">
              <w:rPr>
                <w:rFonts w:ascii="Helvetica Neue" w:cs="Helvetica Neue" w:eastAsia="Helvetica Neue" w:hAnsi="Helvetica Neue"/>
                <w:color w:val="ff0000"/>
                <w:sz w:val="24"/>
                <w:szCs w:val="24"/>
                <w:rtl w:val="0"/>
              </w:rPr>
              <w:t xml:space="preserve"> [NOME COMPLETO]</w:t>
            </w:r>
          </w:p>
        </w:tc>
      </w:tr>
    </w:tbl>
    <w:p w:rsidR="00000000" w:rsidDel="00000000" w:rsidP="00000000" w:rsidRDefault="00000000" w:rsidRPr="00000000" w14:paraId="00000019">
      <w:pPr>
        <w:jc w:val="both"/>
        <w:rPr>
          <w:rFonts w:ascii="Helvetica Neue" w:cs="Helvetica Neue" w:eastAsia="Helvetica Neue" w:hAnsi="Helvetica Neue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footerReference r:id="rId10" w:type="first"/>
      <w:pgSz w:h="16838" w:w="11906" w:orient="portrait"/>
      <w:pgMar w:bottom="1417.3228346456694" w:top="1417.3228346456694" w:left="1417.3228346456694" w:right="1417.3228346456694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left"/>
      <w:rPr>
        <w:rFonts w:ascii="Helvetica Neue" w:cs="Helvetica Neue" w:eastAsia="Helvetica Neue" w:hAnsi="Helvetica Neu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jc w:val="right"/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spacing w:line="276" w:lineRule="auto"/>
      <w:jc w:val="center"/>
      <w:rPr>
        <w:rFonts w:ascii="Helvetica Neue" w:cs="Helvetica Neue" w:eastAsia="Helvetica Neue" w:hAnsi="Helvetica Neue"/>
        <w:color w:val="b7b7b7"/>
        <w:sz w:val="20"/>
        <w:szCs w:val="2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pStyle w:val="Heading1"/>
      <w:rPr>
        <w:sz w:val="2"/>
        <w:szCs w:val="2"/>
      </w:rPr>
    </w:pPr>
    <w:bookmarkStart w:colFirst="0" w:colLast="0" w:name="_heading=h.gjdgxs" w:id="0"/>
    <w:bookmarkEnd w:id="0"/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■"/>
      <w:lvlJc w:val="left"/>
      <w:pPr>
        <w:ind w:left="720" w:hanging="360"/>
      </w:pPr>
      <w:rPr>
        <w:color w:val="e06666"/>
        <w:u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■"/>
      <w:lvlJc w:val="left"/>
      <w:pPr>
        <w:ind w:left="720" w:hanging="360"/>
      </w:pPr>
      <w:rPr>
        <w:color w:val="ea999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■"/>
      <w:lvlJc w:val="left"/>
      <w:pPr>
        <w:ind w:left="720" w:hanging="360"/>
      </w:pPr>
      <w:rPr>
        <w:color w:val="ea999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■"/>
      <w:lvlJc w:val="left"/>
      <w:pPr>
        <w:ind w:left="720" w:hanging="360"/>
      </w:pPr>
      <w:rPr>
        <w:color w:val="ea9999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_BR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jc w:val="center"/>
    </w:pPr>
    <w:rPr>
      <w:rFonts w:ascii="Helvetica Neue" w:cs="Helvetica Neue" w:eastAsia="Helvetica Neue" w:hAnsi="Helvetica Neue"/>
      <w:b w:val="1"/>
      <w:bCs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ind w:right="10.866141732284404"/>
      <w:jc w:val="center"/>
    </w:pPr>
    <w:rPr>
      <w:rFonts w:ascii="Helvetica Neue" w:cs="Helvetica Neue" w:eastAsia="Helvetica Neue" w:hAnsi="Helvetica Neue"/>
      <w:b w:val="1"/>
      <w:bCs w:val="1"/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Normal" w:default="1">
    <w:name w:val="normal"/>
  </w:style>
  <w:style w:type="table" w:styleId="TableNormal" w:default="1">
    <w:name w:val="Table Normal"/>
  </w:style>
  <w:style w:type="paragraph" w:styleId="Normal" w:default="1">
    <w:name w:val="normal"/>
  </w:style>
  <w:style w:type="table" w:styleId="TableNormal" w:default="1">
    <w:name w:val="Table Normal"/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2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jp66Q+/1pdv8AHlxL7+wYLqx2Bw==">CgMxLjAyCGguZ2pkZ3hzOAByITFXc3E4WDRUTWZpdTlDdF9Hemh0Z04xT3ZBOUpISVBXXw==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