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02 – PROPOSTA CULTURAL</w:t>
      </w:r>
    </w:p>
    <w:p w:rsidR="00000000" w:rsidDel="00000000" w:rsidP="00000000" w:rsidRDefault="00000000" w:rsidRPr="00000000" w14:paraId="00000002">
      <w:pPr>
        <w:jc w:val="left"/>
        <w:rPr>
          <w:rFonts w:ascii="Helvetica Neue" w:cs="Helvetica Neue" w:eastAsia="Helvetica Neue" w:hAnsi="Helvetica Neue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ind w:left="0" w:firstLine="0"/>
        <w:jc w:val="center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EDITAL DE APOIO À CULTURA LGBTQIAPN+ 13/2026</w:t>
      </w:r>
    </w:p>
    <w:p w:rsidR="00000000" w:rsidDel="00000000" w:rsidP="00000000" w:rsidRDefault="00000000" w:rsidRPr="00000000" w14:paraId="00000004">
      <w:pPr>
        <w:widowControl w:val="0"/>
        <w:ind w:left="0" w:firstLine="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numPr>
          <w:ilvl w:val="0"/>
          <w:numId w:val="5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Categoria: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CATEGORIA NA QUAL IRÁ SE INSCREVER]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5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Proponente: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COMPLETO DO PROPONENTE]</w:t>
        <w:tab/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5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CPF ou CNPJ: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[INSERIR N.º DO CPF OU CNPJ DO PROPONENTE]</w:t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1. Qual é a sua proposta? (máximo de 40 linhas)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Qual o nome? Qual a linguagem envolvida? Quem irá participar? Em qual local ela irá acontecer? Conte mais detalhes que ajudem a compreender o que você pretende realizar.</w:t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2. Qual a importância cultural da proposta?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2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color w:val="a4c2f4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Como a proposta fortalece a Cultura LGBTQIAPN+? E qual sua importância para a cultura potiguar?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3. Quem será beneficiado pela proposta? 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10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1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Quantas pessoas serão alcançadas pela proposta? Quais as características (idade, região etc.) do público beneficiado pelas ações da proposta?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4. Qual o cronograma da proposta?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6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Apresente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 as etapas e os prazos para a realização de todas as atividades da proposta.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5. Como a proposta irá incluir pessoas com deficiência?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10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3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Informe quais medidas de acessibilidade (físico-arquitetônica, atitudinal e/ou comunicacional) serão implementadas para a inclusão e participação de pessoas com deficiência na sua proposta.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sz w:val="16"/>
                <w:szCs w:val="16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6. Como o valor do apoio será utilizado para a realização da proposta?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O que precisa ser comprado? Quais profissionais precisam ser contratados?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left="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Preencha a tabela abaixo conforme as necessidades financeiras da proposta. 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left="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sdt>
            <w:sdtPr>
              <w:lock w:val="contentLocked"/>
              <w:id w:val="-108170400"/>
              <w:tag w:val="goog_rdk_0"/>
            </w:sdtPr>
            <w:sdtContent>
              <w:tbl>
                <w:tblPr>
                  <w:tblStyle w:val="Table2"/>
                  <w:tblW w:w="8775.0" w:type="dxa"/>
                  <w:jc w:val="left"/>
                  <w:tbl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  <w:insideH w:color="000000" w:space="0" w:sz="8" w:val="single"/>
                    <w:insideV w:color="000000" w:space="0" w:sz="8" w:val="single"/>
                  </w:tblBorders>
                  <w:tblLayout w:type="fixed"/>
                  <w:tblLook w:val="0600"/>
                </w:tblPr>
                <w:tblGrid>
                  <w:gridCol w:w="705"/>
                  <w:gridCol w:w="1995"/>
                  <w:gridCol w:w="1200"/>
                  <w:gridCol w:w="960"/>
                  <w:gridCol w:w="3915"/>
                  <w:tblGridChange w:id="0">
                    <w:tblGrid>
                      <w:gridCol w:w="705"/>
                      <w:gridCol w:w="1995"/>
                      <w:gridCol w:w="1200"/>
                      <w:gridCol w:w="960"/>
                      <w:gridCol w:w="3915"/>
                    </w:tblGrid>
                  </w:tblGridChange>
                </w:tblGrid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7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center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  <w:rtl w:val="0"/>
                        </w:rPr>
                        <w:t xml:space="preserve">Qtd.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8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center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  <w:rtl w:val="0"/>
                        </w:rPr>
                        <w:t xml:space="preserve">Item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9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center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  <w:rtl w:val="0"/>
                        </w:rPr>
                        <w:t xml:space="preserve">Valor Unidade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A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center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  <w:rtl w:val="0"/>
                        </w:rPr>
                        <w:t xml:space="preserve">Valor Total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B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center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  <w:rtl w:val="0"/>
                        </w:rPr>
                        <w:t xml:space="preserve">Finalidade</w:t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C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D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E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F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0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1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2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3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4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5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6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7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8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9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A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B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C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D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E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F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0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1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2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3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4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5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6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7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8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9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A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B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C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D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E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rHeight w:val="440" w:hRule="atLeast"/>
                    <w:tblHeader w:val="0"/>
                  </w:trPr>
                  <w:tc>
                    <w:tcPr>
                      <w:gridSpan w:val="4"/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F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right"/>
                        <w:rPr>
                          <w:rFonts w:ascii="Helvetica Neue" w:cs="Helvetica Neue" w:eastAsia="Helvetica Neue" w:hAnsi="Helvetica Neue"/>
                          <w:b w:val="1"/>
                          <w:bCs w:val="1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Helvetica Neue" w:cs="Helvetica Neue" w:eastAsia="Helvetica Neue" w:hAnsi="Helvetica Neue"/>
                          <w:b w:val="1"/>
                          <w:bCs w:val="1"/>
                          <w:sz w:val="24"/>
                          <w:szCs w:val="24"/>
                          <w:rtl w:val="0"/>
                        </w:rPr>
                        <w:t xml:space="preserve">VALOR TOTAL: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43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</w:tbl>
            </w:sdtContent>
          </w:sdt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ind w:left="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shd w:fill="fff2cc" w:val="clear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shd w:fill="fff2cc" w:val="clear"/>
                <w:rtl w:val="0"/>
              </w:rPr>
              <w:t xml:space="preserve">Atenção!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shd w:fill="fff2cc" w:val="clear"/>
                <w:rtl w:val="0"/>
              </w:rPr>
              <w:t xml:space="preserve">Inserir mais linhas se houver necessidade.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Observação: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a descrição dos itens que podem ser financiados com o valor do apoio está disponível no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Anexo 09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jc w:val="center"/>
      <w:rPr>
        <w:rFonts w:ascii="Helvetica Neue" w:cs="Helvetica Neue" w:eastAsia="Helvetica Neue" w:hAnsi="Helvetica Neue"/>
        <w:b w:val="1"/>
        <w:bCs w:val="1"/>
      </w:rPr>
    </w:pPr>
    <w:r w:rsidDel="00000000" w:rsidR="00000000" w:rsidRPr="00000000">
      <w:rPr>
        <w:rFonts w:ascii="Helvetica Neue" w:cs="Helvetica Neue" w:eastAsia="Helvetica Neue" w:hAnsi="Helvetica Neue"/>
        <w:b w:val="1"/>
        <w:bCs w:val="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spacing w:line="276" w:lineRule="auto"/>
      <w:jc w:val="right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BYyOg1fFKgVofyppgRLLPQSQ9A==">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