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-10581</wp:posOffset>
            </wp:positionH>
            <wp:positionV relativeFrom="page">
              <wp:posOffset>-57667</wp:posOffset>
            </wp:positionV>
            <wp:extent cx="7567083" cy="1076377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249" r="24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7083" cy="10763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-283.4645669291338" w:right="3137.2440944881896" w:firstLine="0"/>
        <w:jc w:val="both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08 - Declaração de Representação de Grupos ou Coletivos". Na lateral direita, duas estrelas azuis pairam sobre a silhueta verde de dois jaraguás de perfil, figura mítica do folclore, que assemelha-se a um cavalo. No rodapé, os logotipos da Secretaria de Estado da Cultura - SECULT, Governo do Estado do Rio Grande do Norte. Ministério da Cultura e Governo Federal do Brasil - União e Reconstrução.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08 – DECLARAÇÃO DE REPRESENTAÇÃO DE </w:t>
      </w:r>
    </w:p>
    <w:p w:rsidR="00000000" w:rsidDel="00000000" w:rsidP="00000000" w:rsidRDefault="00000000" w:rsidRPr="00000000" w14:paraId="0000003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3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Premiação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3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61">
      <w:pPr>
        <w:ind w:left="0" w:firstLine="0"/>
        <w:jc w:val="both"/>
        <w:rPr>
          <w:b w:val="1"/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4155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McQs2VSKvzFuvvd41dxCf5/XQ==">CgMxLjAyCGguZ2pkZ3hzOAByITF6dzNWUmFBLWtlLTUtOThaT3BFYkpwV0NBN2JLQmNiYQ==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