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fvzkot9rjmt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50uyd892du16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nwj4guv3j1w5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q4sobniawk9q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p56dinr0yuuc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vo6t8lqaujmw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xgzc8kkwzvyr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7e19deg161cb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hksdcwg7h71b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oq8oi3flulie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o14dwx4usx1j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zafj5sozq593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8eiel8f5g50x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b4ph7715cxy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3hjfbwcj1u7o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u2tnbsazvkj3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sj52nu4r5i4k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p7akjt27fh0c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3jnkzrfzw8x6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kcskv1ul1rro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ze0w21s6e6hu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1q0xddmg8cb6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3zviobdik9iz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oq1mwb40y17a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npuovf9ztoxk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rxjf3j41w8ih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ctkoxan28kll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4ir6c06yrj65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bxfr0wwq8xpp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31t2yhsi31ht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fvdyu9khjd90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272nfhi32od7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3n99wh9daxu6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lo03nomjzc4c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eedtvollmex0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s03i1zhqmzhv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2145.1181102362207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2rffiihfg1xe" w:id="36"/>
      <w:bookmarkEnd w:id="36"/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10225</wp:posOffset>
            </wp:positionH>
            <wp:positionV relativeFrom="page">
              <wp:posOffset>-14286</wp:posOffset>
            </wp:positionV>
            <wp:extent cx="7553325" cy="1072515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725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AUDIODESCRIÇÃO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: A capa tem fundo branco. No canto superior esquerdo, o logotipo da PNAB - Política Nacional Aldir Blanc, com fonte estilizada de padrões geométricos que remetem aos</w:t>
      </w: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elementos da bandeira brasileira, em azul, verde, amarelo e vermelho. Logo abaixo, em letras</w:t>
      </w: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menores azuis, "ALDIR BLANC", e "RIO GRANDE DO NORTE", em verde. Ao centro, em grandes letras verdes, "Anexo 03 - Roteiro de Inscrição". Ao lado, uma grande estrela amarela paira sobre uma carreira com triângulos vermelhos, entremeada por pequenos círculos amarelos, que vão da lateral direita até o rodapé, onde encontram-se os logotipos da Secretaria de Estado da Cultura - SECULT, Governo do Estado do Rio Grande do Norte, Ministério da Cultura e Governo </w:t>
      </w:r>
    </w:p>
    <w:p w:rsidR="00000000" w:rsidDel="00000000" w:rsidP="00000000" w:rsidRDefault="00000000" w:rsidRPr="00000000" w14:paraId="0000002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2145.1181102362207" w:firstLine="0"/>
        <w:jc w:val="both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7nwz1ytsq9rz" w:id="37"/>
      <w:bookmarkEnd w:id="37"/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Federal do Brasil - União e Reconstrução.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7dp8vu" w:id="38"/>
      <w:bookmarkEnd w:id="38"/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03 – ROTEIRO DE INSCRIÇÃO</w:t>
      </w:r>
    </w:p>
    <w:p w:rsidR="00000000" w:rsidDel="00000000" w:rsidP="00000000" w:rsidRDefault="00000000" w:rsidRPr="00000000" w14:paraId="0000002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drivcsj7yhpr" w:id="39"/>
      <w:bookmarkEnd w:id="39"/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0000"/>
          <w:sz w:val="24"/>
          <w:szCs w:val="24"/>
          <w:u w:val="none"/>
          <w:shd w:fill="fff2cc" w:val="clear"/>
          <w:vertAlign w:val="baseline"/>
          <w:rtl w:val="0"/>
        </w:rPr>
        <w:t xml:space="preserve">Este documento não poderá conter mais do que 05 páginas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fff2cc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Todos os itens deste documento devem ser informados e as comprovações enviadas em um único arquivo, em formato PDF de até 10MB, por meio da plataforma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b w:val="1"/>
            <w:color w:val="6aa84f"/>
            <w:sz w:val="24"/>
            <w:szCs w:val="24"/>
            <w:u w:val="single"/>
            <w:rtl w:val="0"/>
          </w:rPr>
          <w:t xml:space="preserve">www.maiscultura.rn.gov.br</w:t>
        </w:r>
      </w:hyperlink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B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 Apresentação do agente e da iniciativa cultural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brevemente aqui a história da entidade quilombola, grupo ou coletivo que desenvolve atividades culturais na comunidade. Conte também qual foi a iniciativa cultural que o grupo ou entidade escolheu para concorrer neste edital.  De que se trata? Quando e onde foi realizada? Quantas pessoas participaram da iniciativa ou foram por ela impactadas?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A iniciativa envolve práticas ou conhecimentos tradicionais de determinada comunidade?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como a iniciativa cultural está inserida no modo de vida da comunidade. Cite os conhecimentos, valores, tradições ou expressões artísticas e culturais envolvidas na iniciativa.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Contribui para manter viva a memória coletiva ou desenvolve ações de transmissão de conhecimentos tradicionais, artísticos ou modos de fazer dentro da comunidade e entre diferentes gerações?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 iniciativa envolve a transmissão dos saberes às novas gerações e o registro da memória? Conte também, se houver, quais têm sido as dificuldades para manter o interesse dos mais jovens pela prática ou tradição.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4. A iniciativa estimula a participação de segmentos da diversidade cultural ou promove ações afirmativas?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Por exemplo, inclui a participação ou favorece a reflexão sobre mulheres, idosos, pessoas com deficiência, pessoas LGBTQIAPN+, entre outros.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5. A iniciativa tem impacto coletivo e gera benefícios para a realidade local?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os benefícios que a iniciativa gera para a comunidade ou povo indígena.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Por exemplo: promove o acesso a bens simbólicos ou materiais, gera renda, fortalece a garantia dos direitos sociais, possibilita a visibilidade de artistas locais ou da iniciativa fora do município ou estado, entre outros.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6. Dialoga com outras áreas do conhecimento e da vida social?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se a iniciativa da comunidade possui relação com outras áreas além da cultura, tais como educação, saúde, esporte, território, meio ambiente, entre outras.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ATENÇÃO!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Agora que você terminou de nos contar os detalhes da iniciativa é hora de reunir os materiais que comprovem a sua realização.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 comprovações podem ser feitas por meio de declarações, certificados, depoimentos, fotos, vídeos, matérias de jornais, cartas de recomendação, links, entre outros materiais.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Instruções: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Você poderá anexar na plataforma até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6aa84f"/>
          <w:sz w:val="24"/>
          <w:szCs w:val="24"/>
          <w:rtl w:val="0"/>
        </w:rPr>
        <w:t xml:space="preserve">03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arquivos de diferentes formatos: PDF, áudio, vídeo, fotos ou links.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Caso a quantidade de arquivos que você queira enviar seja maior do que a permitida pela plataforma, será necessário reunir todos os documentos em um único PDF ou link.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links, certifique-se de que o acesso esteja liberado para terceiros.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  <w:t xml:space="preserve">Cada proponente é responsável pelo envio dos documentos, pela qualidade visual ou sonora, pelo conteúdo dos arquivos e veracidade das informações apresentadas na sua inscrição.</w:t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righ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righ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righ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55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jc w:val="center"/>
      <w:rPr>
        <w:rFonts w:ascii="Helvetica Neue" w:cs="Helvetica Neue" w:eastAsia="Helvetica Neue" w:hAnsi="Helvetica Neue"/>
        <w:b w:val="1"/>
      </w:rPr>
    </w:pPr>
    <w:r w:rsidDel="00000000" w:rsidR="00000000" w:rsidRPr="00000000">
      <w:rPr>
        <w:rFonts w:ascii="Helvetica Neue" w:cs="Helvetica Neue" w:eastAsia="Helvetica Neue" w:hAnsi="Helvetica Neue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bookmarkStart w:colFirst="0" w:colLast="0" w:name="_heading=h.3rdcrjn" w:id="40"/>
    <w:bookmarkEnd w:id="40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jc w:val="center"/>
      <w:outlineLvl w:val="0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ind w:right="10"/>
      <w:jc w:val="center"/>
      <w:outlineLvl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FE5F58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E5F58"/>
  </w:style>
  <w:style w:type="paragraph" w:styleId="Rodap">
    <w:name w:val="footer"/>
    <w:basedOn w:val="Normal"/>
    <w:link w:val="RodapChar"/>
    <w:uiPriority w:val="99"/>
    <w:unhideWhenUsed w:val="1"/>
    <w:rsid w:val="00FE5F58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E5F58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maiscultura.rn.gov.b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v28hLMRLwN7j+4qc9/aUkFD/Hg==">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2024-09-16T18:35:00Z</dcterms:created>
</cp:coreProperties>
</file>