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rFonts w:ascii="Helvetica Neue" w:cs="Helvetica Neue" w:eastAsia="Helvetica Neue" w:hAnsi="Helvetica Neue"/>
          <w:b w:val="1"/>
          <w:bCs w:val="1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8"/>
          <w:szCs w:val="28"/>
          <w:rtl w:val="0"/>
        </w:rPr>
        <w:t xml:space="preserve">ANEXO 03 – MODELO DE CURRÍCULO ARTÍSTICO-CULTURAL</w:t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rFonts w:ascii="Helvetica Neue" w:cs="Helvetica Neue" w:eastAsia="Helvetica Neue" w:hAnsi="Helvetica Neue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200" w:line="276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Os proponentes, sejam Pessoas Físicas, Pessoas Jurídicas ou Coletivos/Grupos, poderão enviar modelos próprios de currículos artístico-culturais ou poderão utilizar o modelo constante neste Anexo.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200" w:line="276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No caso de inscrição de Pessoa Jurídica, deve ser anexado o currículo artístico-cultural da Pessoa Jurídica;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200" w:line="276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No caso de inscrição de Coletivo/Grupo, deve ser anexado o currículo artístico-cultural do Coletivo/Grupo;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200" w:line="276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No caso de inscrição de Cooperativa, deve ser anexado o currículo artístico-cultural tanto da cooperativa quanto do cooperado;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line="276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O currículo artístico-cultural deverá ser enviado com os respectivos comprovantes de trabalhos e experiências citadas, em um único arquivo, em formato PDF de até 10 MB.</w:t>
      </w:r>
    </w:p>
    <w:p w:rsidR="00000000" w:rsidDel="00000000" w:rsidP="00000000" w:rsidRDefault="00000000" w:rsidRPr="00000000" w14:paraId="00000008">
      <w:pPr>
        <w:widowControl w:val="0"/>
        <w:ind w:left="0" w:firstLine="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ab/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numPr>
          <w:ilvl w:val="0"/>
          <w:numId w:val="3"/>
        </w:numPr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Proponente: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DO PROPONENTE]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numPr>
          <w:ilvl w:val="0"/>
          <w:numId w:val="3"/>
        </w:numPr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E-mail: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 [INSERIR E-MAIL PARA CONTATO]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numPr>
          <w:ilvl w:val="0"/>
          <w:numId w:val="3"/>
        </w:numPr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Telefone: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TELEFONE PARA CONTATO]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72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72"/>
        <w:tblGridChange w:id="0">
          <w:tblGrid>
            <w:gridCol w:w="9072"/>
          </w:tblGrid>
        </w:tblGridChange>
      </w:tblGrid>
      <w:tr>
        <w:trPr>
          <w:cantSplit w:val="0"/>
          <w:tblHeader w:val="0"/>
        </w:trPr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jc w:val="both"/>
              <w:rPr>
                <w:rFonts w:ascii="Helvetica Neue" w:cs="Helvetica Neue" w:eastAsia="Helvetica Neue" w:hAnsi="Helvetica Neue"/>
                <w:b w:val="1"/>
                <w:bCs w:val="1"/>
                <w:color w:val="dd7e6b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1. Apresentação do agente cultural: 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(máximo de 20 linhas)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numPr>
                <w:ilvl w:val="0"/>
                <w:numId w:val="2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Cite os principais trabalhos do agente cultural, instituição, empresa, espaço, grupo ou coletivo, contendo as suas formações e experiências artísticas e/ou culturais.</w:t>
            </w:r>
          </w:p>
        </w:tc>
      </w:tr>
      <w:tr>
        <w:trPr>
          <w:cantSplit w:val="0"/>
          <w:tblHeader w:val="0"/>
        </w:trPr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2. Importância social e cultural: 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(máximo de 20 linhas)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Descreva o histórico de atuação e contribuição do proponente para a cultura do Rio Grande do Norte.</w:t>
            </w:r>
          </w:p>
        </w:tc>
      </w:tr>
      <w:tr>
        <w:trPr>
          <w:cantSplit w:val="0"/>
          <w:tblHeader w:val="0"/>
        </w:trPr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3. Documentação obrigatória: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Junte documentos que comprovem a sua atuação cultural, tais como fotos, cartazes, materiais de imprensa ou redes sociais, certificados, diplomas, links, entre outros.</w:t>
            </w:r>
          </w:p>
          <w:p w:rsidR="00000000" w:rsidDel="00000000" w:rsidP="00000000" w:rsidRDefault="00000000" w:rsidRPr="00000000" w14:paraId="00000013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Os documentos podem ser anexados neste campo ou pode ser disponibilizado link direcionando para uma pasta com as documentações.</w:t>
            </w:r>
          </w:p>
          <w:p w:rsidR="00000000" w:rsidDel="00000000" w:rsidP="00000000" w:rsidRDefault="00000000" w:rsidRPr="00000000" w14:paraId="00000014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É imprescindível que as comprovações estejam acompanhadas das datas de realização.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spacing w:line="276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jc w:val="right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[LOCAL]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[INDICAR DIA/MÊS/ANO]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1567.6771653543306" w:tblpY="0"/>
        <w:tblW w:w="5355.0" w:type="dxa"/>
        <w:jc w:val="left"/>
        <w:tblInd w:w="16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55"/>
        <w:tblGridChange w:id="0">
          <w:tblGrid>
            <w:gridCol w:w="5355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C">
            <w:pPr>
              <w:widowControl w:val="0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Assinatura</w:t>
            </w:r>
          </w:p>
          <w:p w:rsidR="00000000" w:rsidDel="00000000" w:rsidP="00000000" w:rsidRDefault="00000000" w:rsidRPr="00000000" w14:paraId="0000001D">
            <w:pPr>
              <w:widowControl w:val="0"/>
              <w:jc w:val="center"/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Nome: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  <w:rtl w:val="0"/>
              </w:rPr>
              <w:t xml:space="preserve"> [NOME COMPLETO]</w:t>
            </w:r>
          </w:p>
        </w:tc>
      </w:tr>
    </w:tbl>
    <w:p w:rsidR="00000000" w:rsidDel="00000000" w:rsidP="00000000" w:rsidRDefault="00000000" w:rsidRPr="00000000" w14:paraId="0000001E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17.3228346456694" w:top="1417.3228346456694" w:left="1417.3228346456694" w:right="1417.322834645669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jc w:val="left"/>
      <w:rPr>
        <w:rFonts w:ascii="Helvetica Neue" w:cs="Helvetica Neue" w:eastAsia="Helvetica Neue" w:hAnsi="Helvetica Neu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jc w:val="right"/>
      <w:rPr/>
    </w:pPr>
    <w:r w:rsidDel="00000000" w:rsidR="00000000" w:rsidRPr="00000000">
      <w:rPr/>
      <w:drawing>
        <wp:inline distB="114300" distT="114300" distL="114300" distR="114300">
          <wp:extent cx="5760000" cy="1016000"/>
          <wp:effectExtent b="0" l="0" r="0" t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0000" cy="1016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spacing w:line="276" w:lineRule="auto"/>
      <w:jc w:val="center"/>
      <w:rPr>
        <w:rFonts w:ascii="Helvetica Neue" w:cs="Helvetica Neue" w:eastAsia="Helvetica Neue" w:hAnsi="Helvetica Neue"/>
        <w:color w:val="b7b7b7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pStyle w:val="Heading1"/>
      <w:rPr>
        <w:sz w:val="2"/>
        <w:szCs w:val="2"/>
      </w:rPr>
    </w:pPr>
    <w:bookmarkStart w:colFirst="0" w:colLast="0" w:name="_heading=h.gjdgxs" w:id="0"/>
    <w:bookmarkEnd w:id="0"/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■"/>
      <w:lvlJc w:val="left"/>
      <w:pPr>
        <w:ind w:left="720" w:hanging="360"/>
      </w:pPr>
      <w:rPr>
        <w:color w:val="93c47d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■"/>
      <w:lvlJc w:val="left"/>
      <w:pPr>
        <w:ind w:left="720" w:hanging="360"/>
      </w:pPr>
      <w:rPr>
        <w:color w:val="93c47d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■"/>
      <w:lvlJc w:val="left"/>
      <w:pPr>
        <w:ind w:left="720" w:hanging="360"/>
      </w:pPr>
      <w:rPr>
        <w:color w:val="93c47d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■"/>
      <w:lvlJc w:val="left"/>
      <w:pPr>
        <w:ind w:left="720" w:hanging="360"/>
      </w:pPr>
      <w:rPr>
        <w:color w:val="93c47d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rFonts w:ascii="Helvetica Neue" w:cs="Helvetica Neue" w:eastAsia="Helvetica Neue" w:hAnsi="Helvetica Neue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ind w:right="10.866141732284404"/>
      <w:jc w:val="center"/>
    </w:pPr>
    <w:rPr>
      <w:rFonts w:ascii="Helvetica Neue" w:cs="Helvetica Neue" w:eastAsia="Helvetica Neue" w:hAnsi="Helvetica Neue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ngLTt3vIkM00Ku1HBKwXwlGaDw==">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